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4987" w:rsidRPr="00D34987" w:rsidRDefault="00D34987" w:rsidP="00D34987">
      <w:pPr>
        <w:pStyle w:val="berschrift1"/>
        <w:ind w:left="2124" w:firstLine="708"/>
        <w:rPr>
          <w:sz w:val="44"/>
          <w:szCs w:val="44"/>
        </w:rPr>
      </w:pPr>
      <w:r w:rsidRPr="00D34987">
        <w:rPr>
          <w:sz w:val="44"/>
          <w:szCs w:val="44"/>
        </w:rPr>
        <w:t xml:space="preserve">Ein Vorgangsknoten </w:t>
      </w:r>
    </w:p>
    <w:p w:rsidR="00D34987" w:rsidRDefault="00D34987"/>
    <w:p w:rsidR="00D34987" w:rsidRPr="00D34987" w:rsidRDefault="00D34987">
      <w:pPr>
        <w:rPr>
          <w:b/>
          <w:i/>
          <w:sz w:val="24"/>
          <w:szCs w:val="24"/>
          <w:u w:val="single"/>
        </w:rPr>
      </w:pPr>
      <w:r w:rsidRPr="00D34987">
        <w:rPr>
          <w:b/>
          <w:i/>
          <w:sz w:val="24"/>
          <w:szCs w:val="24"/>
          <w:u w:val="single"/>
        </w:rPr>
        <w:t>Erläuterungen:</w:t>
      </w:r>
    </w:p>
    <w:p w:rsidR="00B14D9B" w:rsidRPr="00D34987" w:rsidRDefault="00D34987">
      <w:pPr>
        <w:rPr>
          <w:sz w:val="24"/>
          <w:szCs w:val="24"/>
        </w:rPr>
      </w:pPr>
      <w:r w:rsidRPr="00D34987">
        <w:rPr>
          <w:sz w:val="24"/>
          <w:szCs w:val="24"/>
        </w:rPr>
        <w:t xml:space="preserve">GP gibt den </w:t>
      </w:r>
      <w:r w:rsidRPr="00D34987">
        <w:rPr>
          <w:b/>
          <w:sz w:val="24"/>
          <w:szCs w:val="24"/>
        </w:rPr>
        <w:t>Gesamtpuffer</w:t>
      </w:r>
      <w:r w:rsidRPr="00D34987">
        <w:rPr>
          <w:sz w:val="24"/>
          <w:szCs w:val="24"/>
        </w:rPr>
        <w:t xml:space="preserve"> an.</w:t>
      </w:r>
    </w:p>
    <w:p w:rsidR="00D34987" w:rsidRPr="00D34987" w:rsidRDefault="00D34987">
      <w:pPr>
        <w:rPr>
          <w:sz w:val="24"/>
          <w:szCs w:val="24"/>
        </w:rPr>
      </w:pPr>
      <w:r w:rsidRPr="00D34987">
        <w:rPr>
          <w:sz w:val="24"/>
          <w:szCs w:val="24"/>
        </w:rPr>
        <w:t>Das ist die Zeitdifferenz zwischen dem Zeitpunkt, zu dem der Vorgang frühestens anfangen kann und dem Zeitpunkt, zu dem der Vorgang spätestens anfangen muss, ohne dass das Projektende durch Verschiebungen in Gefahr gerät.</w:t>
      </w:r>
    </w:p>
    <w:p w:rsidR="00D34987" w:rsidRDefault="00D34987"/>
    <w:p w:rsidR="00D34987" w:rsidRPr="00A95820" w:rsidRDefault="00D34987">
      <w:pPr>
        <w:rPr>
          <w:rFonts w:eastAsiaTheme="minorEastAsia"/>
          <w:b/>
          <w:sz w:val="24"/>
          <w:szCs w:val="24"/>
        </w:rPr>
      </w:pPr>
      <w:r w:rsidRPr="00A95820">
        <w:rPr>
          <w:b/>
          <w:i/>
          <w:sz w:val="24"/>
          <w:szCs w:val="24"/>
          <w:u w:val="single"/>
        </w:rPr>
        <w:t>Als Berechnungsformel:</w:t>
      </w:r>
      <w:r w:rsidRPr="00A95820">
        <w:rPr>
          <w:b/>
          <w:sz w:val="24"/>
          <w:szCs w:val="24"/>
        </w:rPr>
        <w:t xml:space="preserve">   </w:t>
      </w:r>
      <m:oMath>
        <m:r>
          <m:rPr>
            <m:sty m:val="bi"/>
          </m:rPr>
          <w:rPr>
            <w:rFonts w:ascii="Cambria Math" w:hAnsi="Cambria Math"/>
            <w:sz w:val="24"/>
            <w:szCs w:val="24"/>
          </w:rPr>
          <m:t>GP = SAZ – FAZ</m:t>
        </m:r>
      </m:oMath>
    </w:p>
    <w:p w:rsidR="00D34987" w:rsidRDefault="00D34987">
      <w:pPr>
        <w:rPr>
          <w:rFonts w:eastAsiaTheme="minorEastAsia"/>
        </w:rPr>
      </w:pPr>
    </w:p>
    <w:p w:rsidR="00D34987" w:rsidRDefault="00D34987">
      <w:pPr>
        <w:rPr>
          <w:rFonts w:eastAsiaTheme="minorEastAsia"/>
        </w:rPr>
      </w:pPr>
    </w:p>
    <w:p w:rsidR="00A95820" w:rsidRPr="00A95820" w:rsidRDefault="00A95820">
      <w:pPr>
        <w:rPr>
          <w:rFonts w:eastAsiaTheme="minorEastAsia"/>
          <w:sz w:val="24"/>
          <w:szCs w:val="24"/>
        </w:rPr>
      </w:pPr>
      <w:r w:rsidRPr="00A95820">
        <w:rPr>
          <w:rFonts w:eastAsiaTheme="minorEastAsia"/>
          <w:sz w:val="24"/>
          <w:szCs w:val="24"/>
        </w:rPr>
        <w:t xml:space="preserve">FP (Freier Puffer) gibt den </w:t>
      </w:r>
      <w:r w:rsidRPr="00A95820">
        <w:rPr>
          <w:rFonts w:eastAsiaTheme="minorEastAsia"/>
          <w:b/>
          <w:sz w:val="24"/>
          <w:szCs w:val="24"/>
        </w:rPr>
        <w:t>freien Puffer</w:t>
      </w:r>
      <w:r w:rsidRPr="00A95820">
        <w:rPr>
          <w:rFonts w:eastAsiaTheme="minorEastAsia"/>
          <w:sz w:val="24"/>
          <w:szCs w:val="24"/>
        </w:rPr>
        <w:t xml:space="preserve"> an.</w:t>
      </w:r>
    </w:p>
    <w:p w:rsidR="00A95820" w:rsidRPr="00A95820" w:rsidRDefault="00A95820">
      <w:pPr>
        <w:rPr>
          <w:rFonts w:eastAsiaTheme="minorEastAsia"/>
          <w:sz w:val="24"/>
          <w:szCs w:val="24"/>
        </w:rPr>
      </w:pPr>
      <w:r w:rsidRPr="00A95820">
        <w:rPr>
          <w:rFonts w:eastAsiaTheme="minorEastAsia"/>
          <w:sz w:val="24"/>
          <w:szCs w:val="24"/>
        </w:rPr>
        <w:t>Das ist die Zeitspanne, um die ein Vorgang ausgedehnt werden kann, ohne den nachfolgenden Vorhang verschieben zu müssen.</w:t>
      </w:r>
    </w:p>
    <w:p w:rsidR="00A95820" w:rsidRPr="00A95820" w:rsidRDefault="00A95820">
      <w:pPr>
        <w:rPr>
          <w:rFonts w:eastAsiaTheme="minorEastAsia"/>
          <w:sz w:val="24"/>
          <w:szCs w:val="24"/>
        </w:rPr>
      </w:pPr>
    </w:p>
    <w:p w:rsidR="00A95820" w:rsidRPr="00A95820" w:rsidRDefault="00A95820">
      <w:pPr>
        <w:rPr>
          <w:rFonts w:eastAsiaTheme="minorEastAsia"/>
          <w:b/>
          <w:sz w:val="24"/>
          <w:szCs w:val="24"/>
        </w:rPr>
      </w:pPr>
      <w:r w:rsidRPr="00A95820">
        <w:rPr>
          <w:rFonts w:eastAsiaTheme="minorEastAsia"/>
          <w:b/>
          <w:sz w:val="24"/>
          <w:szCs w:val="24"/>
        </w:rPr>
        <w:t>Als Berechnungsformel (wobei x der Vorgang und x+1 der Nachfolger ist)</w:t>
      </w:r>
    </w:p>
    <w:p w:rsidR="00D34987" w:rsidRPr="00A95820" w:rsidRDefault="00A95820">
      <w:pPr>
        <w:rPr>
          <w:rFonts w:eastAsiaTheme="minorEastAsia"/>
          <w:sz w:val="24"/>
          <w:szCs w:val="24"/>
        </w:rPr>
      </w:pPr>
      <m:oMathPara>
        <m:oMath>
          <m:r>
            <m:rPr>
              <m:sty m:val="bi"/>
            </m:rPr>
            <w:rPr>
              <w:rFonts w:ascii="Cambria Math" w:eastAsiaTheme="minorEastAsia" w:hAnsi="Cambria Math"/>
              <w:sz w:val="24"/>
              <w:szCs w:val="24"/>
            </w:rPr>
            <m:t>FP</m:t>
          </m:r>
          <m:d>
            <m:dPr>
              <m:ctrlPr>
                <w:rPr>
                  <w:rFonts w:ascii="Cambria Math" w:eastAsiaTheme="minorEastAsia" w:hAnsi="Cambria Math"/>
                  <w:b/>
                  <w:i/>
                  <w:sz w:val="24"/>
                  <w:szCs w:val="24"/>
                </w:rPr>
              </m:ctrlPr>
            </m:dPr>
            <m:e>
              <m:r>
                <m:rPr>
                  <m:sty m:val="bi"/>
                </m:rPr>
                <w:rPr>
                  <w:rFonts w:ascii="Cambria Math" w:eastAsiaTheme="minorEastAsia" w:hAnsi="Cambria Math"/>
                  <w:sz w:val="24"/>
                  <w:szCs w:val="24"/>
                </w:rPr>
                <m:t>x</m:t>
              </m:r>
            </m:e>
          </m:d>
          <m:r>
            <m:rPr>
              <m:sty m:val="bi"/>
            </m:rPr>
            <w:rPr>
              <w:rFonts w:ascii="Cambria Math" w:eastAsiaTheme="minorEastAsia" w:hAnsi="Cambria Math"/>
              <w:sz w:val="24"/>
              <w:szCs w:val="24"/>
            </w:rPr>
            <m:t>=FAZ</m:t>
          </m:r>
          <m:d>
            <m:dPr>
              <m:ctrlPr>
                <w:rPr>
                  <w:rFonts w:ascii="Cambria Math" w:eastAsiaTheme="minorEastAsia" w:hAnsi="Cambria Math"/>
                  <w:b/>
                  <w:i/>
                  <w:sz w:val="24"/>
                  <w:szCs w:val="24"/>
                </w:rPr>
              </m:ctrlPr>
            </m:dPr>
            <m:e>
              <m:r>
                <m:rPr>
                  <m:sty m:val="bi"/>
                </m:rPr>
                <w:rPr>
                  <w:rFonts w:ascii="Cambria Math" w:eastAsiaTheme="minorEastAsia" w:hAnsi="Cambria Math"/>
                  <w:sz w:val="24"/>
                  <w:szCs w:val="24"/>
                </w:rPr>
                <m:t>x+1</m:t>
              </m:r>
            </m:e>
          </m:d>
          <m:r>
            <m:rPr>
              <m:sty m:val="bi"/>
            </m:rPr>
            <w:rPr>
              <w:rFonts w:ascii="Cambria Math" w:eastAsiaTheme="minorEastAsia" w:hAnsi="Cambria Math"/>
              <w:sz w:val="24"/>
              <w:szCs w:val="24"/>
            </w:rPr>
            <m:t xml:space="preserve">-FEZ </m:t>
          </m:r>
          <m:d>
            <m:dPr>
              <m:ctrlPr>
                <w:rPr>
                  <w:rFonts w:ascii="Cambria Math" w:eastAsiaTheme="minorEastAsia" w:hAnsi="Cambria Math"/>
                  <w:b/>
                  <w:i/>
                  <w:sz w:val="24"/>
                  <w:szCs w:val="24"/>
                </w:rPr>
              </m:ctrlPr>
            </m:dPr>
            <m:e>
              <m:r>
                <m:rPr>
                  <m:sty m:val="bi"/>
                </m:rPr>
                <w:rPr>
                  <w:rFonts w:ascii="Cambria Math" w:eastAsiaTheme="minorEastAsia" w:hAnsi="Cambria Math"/>
                  <w:sz w:val="24"/>
                  <w:szCs w:val="24"/>
                </w:rPr>
                <m:t>x</m:t>
              </m:r>
            </m:e>
          </m:d>
        </m:oMath>
      </m:oMathPara>
    </w:p>
    <w:p w:rsidR="00A95820" w:rsidRDefault="00A95820">
      <w:pPr>
        <w:rPr>
          <w:rFonts w:eastAsiaTheme="minorEastAsia"/>
          <w:sz w:val="24"/>
          <w:szCs w:val="24"/>
        </w:rPr>
      </w:pPr>
    </w:p>
    <w:p w:rsidR="00A95820" w:rsidRPr="00A95820" w:rsidRDefault="00A95820">
      <w:pPr>
        <w:rPr>
          <w:rFonts w:eastAsiaTheme="minorEastAsia"/>
          <w:sz w:val="24"/>
          <w:szCs w:val="24"/>
        </w:rPr>
      </w:pPr>
      <w:bookmarkStart w:id="0" w:name="_GoBack"/>
      <w:bookmarkEnd w:id="0"/>
    </w:p>
    <w:p w:rsidR="00D34987" w:rsidRPr="00D34987" w:rsidRDefault="00D34987">
      <w:pPr>
        <w:rPr>
          <w:rFonts w:eastAsiaTheme="minorEastAsia"/>
        </w:rPr>
      </w:pPr>
    </w:p>
    <w:sectPr w:rsidR="00D34987" w:rsidRPr="00D3498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987"/>
    <w:rsid w:val="00A95820"/>
    <w:rsid w:val="00B14D9B"/>
    <w:rsid w:val="00D3498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6EE5B7-C5B7-418B-B47C-51FF47486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basedOn w:val="Standard"/>
    <w:next w:val="Standard"/>
    <w:link w:val="berschrift1Zchn"/>
    <w:uiPriority w:val="9"/>
    <w:qFormat/>
    <w:rsid w:val="00D3498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34987"/>
    <w:rPr>
      <w:rFonts w:asciiTheme="majorHAnsi" w:eastAsiaTheme="majorEastAsia" w:hAnsiTheme="majorHAnsi" w:cstheme="majorBidi"/>
      <w:color w:val="2E74B5" w:themeColor="accent1" w:themeShade="BF"/>
      <w:sz w:val="32"/>
      <w:szCs w:val="32"/>
    </w:rPr>
  </w:style>
  <w:style w:type="character" w:styleId="Platzhaltertext">
    <w:name w:val="Placeholder Text"/>
    <w:basedOn w:val="Absatz-Standardschriftart"/>
    <w:uiPriority w:val="99"/>
    <w:semiHidden/>
    <w:rsid w:val="00A958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Words>
  <Characters>531</Characters>
  <Application>Microsoft Office Word</Application>
  <DocSecurity>0</DocSecurity>
  <Lines>4</Lines>
  <Paragraphs>1</Paragraphs>
  <ScaleCrop>false</ScaleCrop>
  <Company>Hetzner Online AG</Company>
  <LinksUpToDate>false</LinksUpToDate>
  <CharactersWithSpaces>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Diehm</dc:creator>
  <cp:keywords/>
  <dc:description/>
  <cp:lastModifiedBy>Dennis Diehm</cp:lastModifiedBy>
  <cp:revision>2</cp:revision>
  <dcterms:created xsi:type="dcterms:W3CDTF">2014-06-12T06:11:00Z</dcterms:created>
  <dcterms:modified xsi:type="dcterms:W3CDTF">2014-06-12T06:21:00Z</dcterms:modified>
</cp:coreProperties>
</file>