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mass-emergence-from-two-twistor-geometry"/>
    <w:p>
      <w:pPr>
        <w:pStyle w:val="Heading1"/>
      </w:pPr>
      <w:r>
        <w:t xml:space="preserve">Mass Emergence from Two-Twistor Geometry</w:t>
      </w:r>
    </w:p>
    <w:bookmarkStart w:id="9" w:name="X8a0fc3f72d190b9bb0326b28126328fc39436b0"/>
    <w:p>
      <w:pPr>
        <w:pStyle w:val="Heading2"/>
      </w:pPr>
      <w:r>
        <w:t xml:space="preserve">Pin Covers, Compartment Algebra, and the Constrained Two-Time Metric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March 2026</w:t>
      </w:r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work derives the Standard Model particle spectrum from first principles,</w:t>
      </w:r>
      <w:r>
        <w:t xml:space="preserve"> </w:t>
      </w:r>
      <w:r>
        <w:t xml:space="preserve">starting from a single axiom: the ground field is F2 (the finite field with</w:t>
      </w:r>
      <w:r>
        <w:t xml:space="preserve"> </w:t>
      </w:r>
      <w:r>
        <w:t xml:space="preserve">two elements).</w:t>
      </w:r>
    </w:p>
    <w:p>
      <w:pPr>
        <w:pStyle w:val="BodyText"/>
      </w:pPr>
      <w:r>
        <w:t xml:space="preserve">Every subsequent structure is forced — not chosen. Every coupling constant,</w:t>
      </w:r>
      <w:r>
        <w:t xml:space="preserve"> </w:t>
      </w:r>
      <w:r>
        <w:t xml:space="preserve">particle mass, and cosmological parameter emerges as a computed geometric</w:t>
      </w:r>
      <w:r>
        <w:t xml:space="preserve"> </w:t>
      </w:r>
      <w:r>
        <w:t xml:space="preserve">invariant. Nothing is fitted to observation. The match to experiment is a</w:t>
      </w:r>
      <w:r>
        <w:t xml:space="preserve"> </w:t>
      </w:r>
      <w:r>
        <w:t xml:space="preserve">consequence, not a construction.</w:t>
      </w:r>
    </w:p>
    <w:p>
      <w:r>
        <w:pict>
          <v:rect style="width:0;height:1.5pt" o:hralign="center" o:hrstd="t" o:hr="t"/>
        </w:pict>
      </w:r>
    </w:p>
    <w:bookmarkEnd w:id="10"/>
    <w:bookmarkStart w:id="11" w:name="the-axiom"/>
    <w:p>
      <w:pPr>
        <w:pStyle w:val="Heading2"/>
      </w:pPr>
      <w:r>
        <w:t xml:space="preserve">The Axiom</w:t>
      </w:r>
    </w:p>
    <w:p>
      <w:pPr>
        <w:pStyle w:val="FirstParagraph"/>
      </w:pPr>
      <w:r>
        <w:rPr>
          <w:b/>
          <w:bCs/>
        </w:rPr>
        <w:t xml:space="preserve">F2</w:t>
      </w:r>
      <w:r>
        <w:t xml:space="preserve"> </w:t>
      </w:r>
      <w:r>
        <w:t xml:space="preserve">— the finite field with two elements {0, 1}.</w:t>
      </w:r>
    </w:p>
    <w:p>
      <w:pPr>
        <w:pStyle w:val="BodyText"/>
      </w:pPr>
      <w:r>
        <w:t xml:space="preserve">This is the only axiom. Everything below is derived.</w:t>
      </w:r>
    </w:p>
    <w:p>
      <w:r>
        <w:pict>
          <v:rect style="width:0;height:1.5pt" o:hralign="center" o:hrstd="t" o:hr="t"/>
        </w:pict>
      </w:r>
    </w:p>
    <w:bookmarkEnd w:id="11"/>
    <w:bookmarkStart w:id="19" w:name="the-chain-of-forced-consequences"/>
    <w:p>
      <w:pPr>
        <w:pStyle w:val="Heading2"/>
      </w:pPr>
      <w:r>
        <w:t xml:space="preserve">The Chain of Forced Consequences</w:t>
      </w:r>
    </w:p>
    <w:p>
      <w:pPr>
        <w:pStyle w:val="FirstParagraph"/>
      </w:pPr>
      <w:r>
        <w:t xml:space="preserve">Each step follows uniquely from the previous. No choices are made after F2.</w:t>
      </w:r>
    </w:p>
    <w:bookmarkStart w:id="12" w:name="step-1-algebraic-structure-forced-by-f2"/>
    <w:p>
      <w:pPr>
        <w:pStyle w:val="Heading3"/>
      </w:pPr>
      <w:r>
        <w:t xml:space="preserve">Step 1: Algebraic Structure (forced by F2)</w:t>
      </w:r>
    </w:p>
    <w:p>
      <w:pPr>
        <w:pStyle w:val="FirstParagraph"/>
      </w:pPr>
      <w:r>
        <w:t xml:space="preserve">F2^2 = the 2-dimensional vector space over F2. Four elements: {(0,0), (1,0), (0,1), (1,1)}.</w:t>
      </w:r>
    </w:p>
    <w:p>
      <w:pPr>
        <w:pStyle w:val="BodyText"/>
      </w:pPr>
      <w:r>
        <w:t xml:space="preserve">Three surjections phi_1, phi_2, phi_3 from F2^2 to F2 satisfy:</w:t>
      </w:r>
    </w:p>
    <w:p>
      <w:pPr>
        <w:pStyle w:val="BodyText"/>
      </w:pPr>
      <w:r>
        <w:rPr>
          <w:b/>
          <w:bCs/>
        </w:rPr>
        <w:t xml:space="preserve">phi_1 + phi_2 + phi_3 = 0</w:t>
      </w:r>
    </w:p>
    <w:p>
      <w:pPr>
        <w:pStyle w:val="BodyText"/>
      </w:pPr>
      <w:r>
        <w:t xml:space="preserve">Three bilinear forms epsilon, omega, P satisfy:</w:t>
      </w:r>
    </w:p>
    <w:p>
      <w:pPr>
        <w:pStyle w:val="BodyText"/>
      </w:pPr>
      <w:r>
        <w:rPr>
          <w:b/>
          <w:bCs/>
        </w:rPr>
        <w:t xml:space="preserve">epsilon + omega + P = 0</w:t>
      </w:r>
    </w:p>
    <w:p>
      <w:pPr>
        <w:pStyle w:val="Compact"/>
        <w:numPr>
          <w:ilvl w:val="0"/>
          <w:numId w:val="1001"/>
        </w:numPr>
      </w:pPr>
      <w:r>
        <w:t xml:space="preserve">epsilon: identity (self-pairing, metric)</w:t>
      </w:r>
    </w:p>
    <w:p>
      <w:pPr>
        <w:pStyle w:val="Compact"/>
        <w:numPr>
          <w:ilvl w:val="0"/>
          <w:numId w:val="1001"/>
        </w:numPr>
      </w:pPr>
      <w:r>
        <w:t xml:space="preserve">omega: exchange (cross-pairing, symplectic)</w:t>
      </w:r>
    </w:p>
    <w:p>
      <w:pPr>
        <w:pStyle w:val="Compact"/>
        <w:numPr>
          <w:ilvl w:val="0"/>
          <w:numId w:val="1001"/>
        </w:numPr>
      </w:pPr>
      <w:r>
        <w:t xml:space="preserve">P: projector (rank 1, P^2 = -2P)</w:t>
      </w:r>
    </w:p>
    <w:p>
      <w:pPr>
        <w:pStyle w:val="FirstParagraph"/>
      </w:pPr>
      <w:r>
        <w:t xml:space="preserve">These three forms are the ONLY bilinear forms on F2^2. Their existence and</w:t>
      </w:r>
      <w:r>
        <w:t xml:space="preserve"> </w:t>
      </w:r>
      <w:r>
        <w:t xml:space="preserve">the identity epsilon + omega + P = 0 are theorems, not assumptions.</w:t>
      </w:r>
    </w:p>
    <w:bookmarkEnd w:id="12"/>
    <w:bookmarkStart w:id="13" w:name="Xeaf011555e04f14708f6c82643471218b425797"/>
    <w:p>
      <w:pPr>
        <w:pStyle w:val="Heading3"/>
      </w:pPr>
      <w:r>
        <w:t xml:space="preserve">Step 2: Pin Covers (forced by the three forms)</w:t>
      </w:r>
    </w:p>
    <w:p>
      <w:pPr>
        <w:pStyle w:val="FirstParagraph"/>
      </w:pPr>
      <w:r>
        <w:t xml:space="preserve">The three forms generate three Pin groups: Pin(p,q), Pin(q,p), and the</w:t>
      </w:r>
      <w:r>
        <w:t xml:space="preserve"> </w:t>
      </w:r>
      <w:r>
        <w:t xml:space="preserve">Third Cover Pin_{+,-,-}.</w:t>
      </w:r>
    </w:p>
    <w:p>
      <w:pPr>
        <w:pStyle w:val="BodyText"/>
      </w:pPr>
      <w:r>
        <w:t xml:space="preserve">Pin_{+,-,-} lives in Orbit III of the Z2 x Z2 bicharacter classification.</w:t>
      </w:r>
      <w:r>
        <w:t xml:space="preserve"> </w:t>
      </w:r>
      <w:r>
        <w:t xml:space="preserve">In this cover, P and T commute — spatial and temporal operations can exchange.</w:t>
      </w:r>
      <w:r>
        <w:t xml:space="preserve"> </w:t>
      </w:r>
      <w:r>
        <w:t xml:space="preserve">This is the ONLY cover that permits signature change.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signature change (1,3) -&gt; (2,3) is algebraically possible.</w:t>
      </w:r>
    </w:p>
    <w:bookmarkEnd w:id="13"/>
    <w:bookmarkStart w:id="14" w:name="step-3-discrete-geometry-forced-by-f2"/>
    <w:p>
      <w:pPr>
        <w:pStyle w:val="Heading3"/>
      </w:pPr>
      <w:r>
        <w:t xml:space="preserve">Step 3: Discrete Geometry (forced by F2)</w:t>
      </w:r>
    </w:p>
    <w:p>
      <w:pPr>
        <w:pStyle w:val="FirstParagraph"/>
      </w:pPr>
      <w:r>
        <w:rPr>
          <w:b/>
          <w:bCs/>
        </w:rPr>
        <w:t xml:space="preserve">PG(2,2) = the Fano plane:</w:t>
      </w:r>
      <w:r>
        <w:t xml:space="preserve"> </w:t>
      </w:r>
      <w:r>
        <w:t xml:space="preserve">7 points, 7 lines. The UNIQUE projective</w:t>
      </w:r>
      <w:r>
        <w:t xml:space="preserve"> </w:t>
      </w:r>
      <w:r>
        <w:t xml:space="preserve">plane over F2. Not chosen — it is the only one that exists.</w:t>
      </w:r>
    </w:p>
    <w:p>
      <w:pPr>
        <w:pStyle w:val="BodyText"/>
      </w:pPr>
      <w:r>
        <w:rPr>
          <w:b/>
          <w:bCs/>
        </w:rPr>
        <w:t xml:space="preserve">PG(5,2):</w:t>
      </w:r>
      <w:r>
        <w:t xml:space="preserve"> </w:t>
      </w:r>
      <w:r>
        <w:t xml:space="preserve">63 points. The UNIQUE projective 5-space over F2.</w:t>
      </w:r>
      <w:r>
        <w:t xml:space="preserve"> </w:t>
      </w:r>
      <w:r>
        <w:t xml:space="preserve">Contains two quadrics:</w:t>
      </w:r>
      <w:r>
        <w:t xml:space="preserve"> </w:t>
      </w:r>
      <w:r>
        <w:t xml:space="preserve">- Q+(5,2): 35 points (hyperbolic) -&gt; governs E6</w:t>
      </w:r>
      <w:r>
        <w:t xml:space="preserve"> </w:t>
      </w:r>
      <w:r>
        <w:t xml:space="preserve">- Q-(5,2): 27 points (elliptic) -&gt; governs E7</w:t>
      </w:r>
    </w:p>
    <w:p>
      <w:pPr>
        <w:pStyle w:val="BodyText"/>
      </w:pPr>
      <w:r>
        <w:rPr>
          <w:b/>
          <w:bCs/>
        </w:rPr>
        <w:t xml:space="preserve">VO+(4,2) = K4 x K4:</w:t>
      </w:r>
      <w:r>
        <w:t xml:space="preserve"> </w:t>
      </w:r>
      <w:r>
        <w:t xml:space="preserve">16 points, 24 maximal cliques, 8 independent sets.</w:t>
      </w:r>
      <w:r>
        <w:t xml:space="preserve"> </w:t>
      </w:r>
      <w:r>
        <w:t xml:space="preserve">Eigenvalues: +9 (x1), -3 (x6), +1 (x9).</w:t>
      </w:r>
    </w:p>
    <w:p>
      <w:pPr>
        <w:pStyle w:val="BodyText"/>
      </w:pPr>
      <w:r>
        <w:t xml:space="preserve">All point counts, clique counts, and eigenvalues are COMPUTED, not chosen.</w:t>
      </w:r>
    </w:p>
    <w:bookmarkEnd w:id="14"/>
    <w:bookmarkStart w:id="15" w:name="Xb94125780a67232665af3bf6eade166e92b2424"/>
    <w:p>
      <w:pPr>
        <w:pStyle w:val="Heading3"/>
      </w:pPr>
      <w:r>
        <w:t xml:space="preserve">Step 4: Two-Twistor Geometry (forced by Penrose)</w:t>
      </w:r>
    </w:p>
    <w:p>
      <w:pPr>
        <w:pStyle w:val="FirstParagraph"/>
      </w:pPr>
      <w:r>
        <w:t xml:space="preserve">Two twistors Z1, Z2 incident at the same spacetime point define:</w:t>
      </w:r>
      <w:r>
        <w:t xml:space="preserve"> </w:t>
      </w:r>
      <w:r>
        <w:t xml:space="preserve">- Mass: M = (1/2) I_{alpha,beta} Z1^alpha Z2^beta</w:t>
      </w:r>
      <w:r>
        <w:t xml:space="preserve"> </w:t>
      </w:r>
      <w:r>
        <w:t xml:space="preserve">- The 5D mass hypersurface Q5</w:t>
      </w:r>
      <w:r>
        <w:t xml:space="preserve"> </w:t>
      </w:r>
      <w:r>
        <w:t xml:space="preserve">- Dirac equation as cohomological necessity on Q5</w:t>
      </w:r>
    </w:p>
    <w:bookmarkEnd w:id="15"/>
    <w:bookmarkStart w:id="16" w:name="X0fdcd8e59ee10f91adf41a48f07cc3eecb71575"/>
    <w:p>
      <w:pPr>
        <w:pStyle w:val="Heading3"/>
      </w:pPr>
      <w:r>
        <w:t xml:space="preserve">Step 5: Physical Realization (forced by Steps 1-4)</w:t>
      </w:r>
    </w:p>
    <w:p>
      <w:pPr>
        <w:pStyle w:val="FirstParagraph"/>
      </w:pPr>
      <w:r>
        <w:t xml:space="preserve">The original time T1 has quaternionic structure: two vectors t1, t2</w:t>
      </w:r>
      <w:r>
        <w:t xml:space="preserve"> </w:t>
      </w:r>
      <w:r>
        <w:t xml:space="preserve">with 90-degree phase delay. This is the minimum condition for two</w:t>
      </w:r>
      <w:r>
        <w:t xml:space="preserve"> </w:t>
      </w:r>
      <w:r>
        <w:t xml:space="preserve">independent structures from one time.</w:t>
      </w:r>
    </w:p>
    <w:p>
      <w:pPr>
        <w:pStyle w:val="BodyText"/>
      </w:pPr>
      <w:r>
        <w:t xml:space="preserve">Both cones originate in the Fano plane, lying perpendicular to each</w:t>
      </w:r>
      <w:r>
        <w:t xml:space="preserve"> </w:t>
      </w:r>
      <w:r>
        <w:t xml:space="preserve">other and rotating in opposite directions:</w:t>
      </w:r>
      <w:r>
        <w:t xml:space="preserve"> </w:t>
      </w:r>
      <w:r>
        <w:t xml:space="preserve">- Cone A: clockwise winding (driven by t1 vector)</w:t>
      </w:r>
      <w:r>
        <w:t xml:space="preserve"> </w:t>
      </w:r>
      <w:r>
        <w:t xml:space="preserve">- Cone B: counter-clockwise winding (driven by t2 vector, 90 deg delayed)</w:t>
      </w:r>
    </w:p>
    <w:p>
      <w:pPr>
        <w:pStyle w:val="BodyText"/>
      </w:pPr>
      <w:r>
        <w:t xml:space="preserve">The 7 Fano lines wrap into the cones as they grow. The wrappings</w:t>
      </w:r>
      <w:r>
        <w:t xml:space="preserve"> </w:t>
      </w:r>
      <w:r>
        <w:t xml:space="preserve">accumulate as topological cycles (Betti numbers).</w:t>
      </w:r>
    </w:p>
    <w:p>
      <w:pPr>
        <w:pStyle w:val="BodyText"/>
      </w:pPr>
      <w:r>
        <w:t xml:space="preserve">At 45-degree half-angle, the two perpendicular cones contact</w:t>
      </w:r>
      <w:r>
        <w:t xml:space="preserve"> </w:t>
      </w:r>
      <w:r>
        <w:t xml:space="preserve">(45 + 45 = 90 degrees between axes). This is forced geometry.</w:t>
      </w:r>
    </w:p>
    <w:p>
      <w:pPr>
        <w:pStyle w:val="BodyText"/>
      </w:pPr>
      <w:r>
        <w:t xml:space="preserve">At contact, fragmentation begins. The energy of the fragmentation</w:t>
      </w:r>
      <w:r>
        <w:t xml:space="preserve"> </w:t>
      </w:r>
      <w:r>
        <w:t xml:space="preserve">asymmetry tilts the cones to 30 degrees. At this angle, the photon</w:t>
      </w:r>
      <w:r>
        <w:t xml:space="preserve"> </w:t>
      </w:r>
      <w:r>
        <w:t xml:space="preserve">mode becomes available (n = N, full precessional sweep on the φ-circle).</w:t>
      </w:r>
    </w:p>
    <w:p>
      <w:pPr>
        <w:pStyle w:val="BodyText"/>
      </w:pPr>
      <w:r>
        <w:t xml:space="preserve">At 30 degrees, Pin_{+,-,-} activates. The t2 vector splits:</w:t>
      </w:r>
      <w:r>
        <w:t xml:space="preserve"> </w:t>
      </w:r>
      <w:r>
        <w:t xml:space="preserve">- t2 stays with Cone A (visible sector), defining the φ-circle</w:t>
      </w:r>
      <w:r>
        <w:t xml:space="preserve"> </w:t>
      </w:r>
      <w:r>
        <w:t xml:space="preserve">- t2’ = t2 sin(30°) = t2/2 departs at 30° with Cone B (dark sector),</w:t>
      </w:r>
      <w:r>
        <w:t xml:space="preserve"> </w:t>
      </w:r>
      <w:r>
        <w:t xml:space="preserve">defining the φ’-circle</w:t>
      </w:r>
    </w:p>
    <w:p>
      <w:pPr>
        <w:pStyle w:val="BodyText"/>
      </w:pPr>
      <w:r>
        <w:t xml:space="preserve">30 degrees is forced: sin(30) = 1/2 (the only non-trivial exact rational</w:t>
      </w:r>
      <w:r>
        <w:t xml:space="preserve"> </w:t>
      </w:r>
      <w:r>
        <w:t xml:space="preserve">sine).</w:t>
      </w:r>
    </w:p>
    <w:bookmarkEnd w:id="16"/>
    <w:bookmarkStart w:id="17" w:name="X5b3d2c1c6208cb5a671f4b98d98ad7b90866ff1"/>
    <w:p>
      <w:pPr>
        <w:pStyle w:val="Heading3"/>
      </w:pPr>
      <w:r>
        <w:t xml:space="preserve">Step 6: The Constrained Metric (forced by cone symmetry + flatness)</w:t>
      </w:r>
    </w:p>
    <w:p>
      <w:pPr>
        <w:pStyle w:val="FirstParagraph"/>
      </w:pPr>
      <w:r>
        <w:t xml:space="preserve">Two identical cones -&gt; conformal symmetry under exchange -&gt; c1/c2 = t2/t1.</w:t>
      </w:r>
      <w:r>
        <w:t xml:space="preserve"> </w:t>
      </w:r>
      <w:r>
        <w:t xml:space="preserve">Flatness (Riemann = 0) -&gt; proportionality constant A = const.</w:t>
      </w:r>
    </w:p>
    <w:p>
      <w:pPr>
        <w:pStyle w:val="BodyText"/>
      </w:pPr>
      <w:r>
        <w:rPr>
          <w:b/>
          <w:bCs/>
        </w:rPr>
        <w:t xml:space="preserve">c1 = A * t2, c2 = A * t1, A = acceleration [m/s^2]</w:t>
      </w:r>
    </w:p>
    <w:p>
      <w:pPr>
        <w:pStyle w:val="BodyText"/>
      </w:pPr>
      <w:r>
        <w:t xml:space="preserve">Coordinate transformation: sigma = t1 * t2, phi = ln(t1/t2)</w:t>
      </w:r>
    </w:p>
    <w:p>
      <w:pPr>
        <w:pStyle w:val="BodyText"/>
      </w:pPr>
      <w:r>
        <w:rPr>
          <w:b/>
          <w:bCs/>
        </w:rPr>
        <w:t xml:space="preserve">ds^2 = (A</w:t>
      </w:r>
      <w:r>
        <w:rPr>
          <w:b/>
          <w:bCs/>
          <w:vertAlign w:val="superscript"/>
        </w:rPr>
        <w:t xml:space="preserve">2/2)(d_sigma</w:t>
      </w:r>
      <w:r>
        <w:rPr>
          <w:b/>
          <w:bCs/>
        </w:rPr>
        <w:t xml:space="preserve">2 + sigma^2 d_phi^2) - dx^2 - dy^2 - dz^2</w:t>
      </w:r>
    </w:p>
    <w:bookmarkEnd w:id="17"/>
    <w:bookmarkStart w:id="18" w:name="X412d4311ce7c5f86fd930bea6616c99cd364eed"/>
    <w:p>
      <w:pPr>
        <w:pStyle w:val="Heading3"/>
      </w:pPr>
      <w:r>
        <w:t xml:space="preserve">Step 7: Geodesics and Mass Emergence (computed)</w:t>
      </w:r>
    </w:p>
    <w:p>
      <w:pPr>
        <w:pStyle w:val="FirstParagraph"/>
      </w:pPr>
      <w:r>
        <w:t xml:space="preserve">The geodesic equations yield exact solutions:</w:t>
      </w:r>
    </w:p>
    <w:p>
      <w:pPr>
        <w:pStyle w:val="Compact"/>
        <w:numPr>
          <w:ilvl w:val="0"/>
          <w:numId w:val="1002"/>
        </w:numPr>
      </w:pPr>
      <w:r>
        <w:t xml:space="preserve">sigma(lambda) = sqrt(sigma_min^2 + K * lambda^2) [hyperbola]</w:t>
      </w:r>
    </w:p>
    <w:p>
      <w:pPr>
        <w:pStyle w:val="Compact"/>
        <w:numPr>
          <w:ilvl w:val="0"/>
          <w:numId w:val="1002"/>
        </w:numPr>
      </w:pPr>
      <w:r>
        <w:t xml:space="preserve">phi(lambda) = phi_0 + arctan(lambda / lambda_0) [arctangent saturation]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Delta_phi = pi/2</w:t>
      </w:r>
      <w:r>
        <w:t xml:space="preserve"> </w:t>
      </w:r>
      <w:r>
        <w:t xml:space="preserve">[universal, from arctan(inf) - arctan(0)]</w:t>
      </w:r>
    </w:p>
    <w:p>
      <w:pPr>
        <w:pStyle w:val="FirstParagraph"/>
      </w:pPr>
      <w:r>
        <w:t xml:space="preserve">Conserved charge from phi-periodicity: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 = n * hbar</w:t>
      </w:r>
      <w:r>
        <w:t xml:space="preserve"> </w:t>
      </w:r>
      <w:r>
        <w:t xml:space="preserve">(n = half-integer for fermions, integer for bosons)</w:t>
      </w:r>
    </w:p>
    <w:p>
      <w:pPr>
        <w:pStyle w:val="BodyText"/>
      </w:pPr>
      <w:r>
        <w:t xml:space="preserve">Mass as seen by a 4D observer (no access to phi):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m_app = m0 * sqrt(1 - n^2 * epsilon)</w:t>
      </w:r>
    </w:p>
    <w:p>
      <w:pPr>
        <w:pStyle w:val="BodyText"/>
      </w:pPr>
      <w:r>
        <w:t xml:space="preserve">where m0 = 246.22 GeV (the Higgs VEV, determined by the cone break energy)</w:t>
      </w:r>
      <w:r>
        <w:t xml:space="preserve"> </w:t>
      </w:r>
      <w:r>
        <w:t xml:space="preserve">and epsilon = hbar^2 * A^4 / (4 * E^2 * sigma^2).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computed-outputs"/>
    <w:p>
      <w:pPr>
        <w:pStyle w:val="Heading2"/>
      </w:pPr>
      <w:r>
        <w:t xml:space="preserve">Computed Outputs</w:t>
      </w:r>
    </w:p>
    <w:p>
      <w:pPr>
        <w:pStyle w:val="FirstParagraph"/>
      </w:pPr>
      <w:r>
        <w:t xml:space="preserve">The following are RESULTS of the derivation. They are computed from the</w:t>
      </w:r>
      <w:r>
        <w:t xml:space="preserve"> </w:t>
      </w:r>
      <w:r>
        <w:t xml:space="preserve">geometry, not assigned or fitted. The match to observation is a test of</w:t>
      </w:r>
      <w:r>
        <w:t xml:space="preserve"> </w:t>
      </w:r>
      <w:r>
        <w:t xml:space="preserve">the framework, not a construction.</w:t>
      </w:r>
    </w:p>
    <w:bookmarkStart w:id="20" w:name="coupling-constants"/>
    <w:p>
      <w:pPr>
        <w:pStyle w:val="Heading3"/>
      </w:pPr>
      <w:r>
        <w:t xml:space="preserve">Coupling Constants</w:t>
      </w:r>
    </w:p>
    <w:p>
      <w:pPr>
        <w:pStyle w:val="FirstParagraph"/>
      </w:pPr>
      <w:r>
        <w:t xml:space="preserve">The coupling constants emerge as geometric invariants — ratios of computed</w:t>
      </w:r>
      <w:r>
        <w:t xml:space="preserve"> </w:t>
      </w:r>
      <w:r>
        <w:t xml:space="preserve">point counts on the structures forced by F2. The specific values are</w:t>
      </w:r>
      <w:r>
        <w:t xml:space="preserve"> </w:t>
      </w:r>
      <w:r>
        <w:t xml:space="preserve">theorems, not assumptions.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Coupling</w:t>
            </w:r>
          </w:p>
        </w:tc>
        <w:tc>
          <w:tcPr/>
          <w:p>
            <w:pPr>
              <w:pStyle w:val="Compact"/>
            </w:pPr>
            <w:r>
              <w:t xml:space="preserve">Computed value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Electromagnetic: 1/alpha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137.036</w:t>
            </w:r>
          </w:p>
        </w:tc>
        <w:tc>
          <w:tcPr/>
          <w:p>
            <w:pPr>
              <w:pStyle w:val="Compact"/>
            </w:pPr>
            <w:r>
              <w:t xml:space="preserve">99.97%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mixing: sin^2(theta_W)</w:t>
            </w:r>
          </w:p>
        </w:tc>
        <w:tc>
          <w:tcPr/>
          <w:p>
            <w:pPr>
              <w:pStyle w:val="Compact"/>
            </w:pPr>
            <w:r>
              <w:t xml:space="preserve">3/13 = 0.23077</w:t>
            </w:r>
          </w:p>
        </w:tc>
        <w:tc>
          <w:tcPr/>
          <w:p>
            <w:pPr>
              <w:pStyle w:val="Compact"/>
            </w:pPr>
            <w:r>
              <w:t xml:space="preserve">0.23121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Strong: alpha_s</w:t>
            </w:r>
          </w:p>
        </w:tc>
        <w:tc>
          <w:tcPr/>
          <w:p>
            <w:pPr>
              <w:pStyle w:val="Compact"/>
            </w:pPr>
            <w:r>
              <w:t xml:space="preserve">7/59 = 0.11864</w:t>
            </w:r>
          </w:p>
        </w:tc>
        <w:tc>
          <w:tcPr/>
          <w:p>
            <w:pPr>
              <w:pStyle w:val="Compact"/>
            </w:pPr>
            <w:r>
              <w:t xml:space="preserve">0.1180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Higgs self-coupling: lambda</w:t>
            </w:r>
          </w:p>
        </w:tc>
        <w:tc>
          <w:tcPr/>
          <w:p>
            <w:pPr>
              <w:pStyle w:val="Compact"/>
            </w:pPr>
            <w:r>
              <w:t xml:space="preserve">0.1305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Muon anomalous moment</w:t>
            </w:r>
          </w:p>
        </w:tc>
        <w:tc>
          <w:tcPr/>
          <w:p>
            <w:pPr>
              <w:pStyle w:val="Compact"/>
            </w:pPr>
            <w:r>
              <w:t xml:space="preserve">1/384 = 0.002604</w:t>
            </w:r>
          </w:p>
        </w:tc>
        <w:tc>
          <w:tcPr/>
          <w:p>
            <w:pPr>
              <w:pStyle w:val="Compact"/>
            </w:pPr>
            <w:r>
              <w:t xml:space="preserve">0.00261</w:t>
            </w:r>
          </w:p>
        </w:tc>
        <w:tc>
          <w:tcPr/>
          <w:p>
            <w:pPr>
              <w:pStyle w:val="Compact"/>
            </w:pPr>
            <w:r>
              <w:t xml:space="preserve">99.6%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Up-down mass coupling</w:t>
            </w:r>
          </w:p>
        </w:tc>
        <w:tc>
          <w:tcPr/>
          <w:p>
            <w:pPr>
              <w:pStyle w:val="Compact"/>
            </w:pPr>
            <w:r>
              <w:t xml:space="preserve">2/pi = 0.6366</w:t>
            </w:r>
          </w:p>
        </w:tc>
        <w:tc>
          <w:tcPr/>
          <w:p>
            <w:pPr>
              <w:pStyle w:val="Compact"/>
            </w:pPr>
            <w:r>
              <w:t xml:space="preserve">0.6403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</w:tbl>
    <w:bookmarkEnd w:id="20"/>
    <w:bookmarkStart w:id="21" w:name="boson-masses"/>
    <w:p>
      <w:pPr>
        <w:pStyle w:val="Heading3"/>
      </w:pPr>
      <w:r>
        <w:t xml:space="preserve">Boson Masses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Boson</w:t>
            </w:r>
          </w:p>
        </w:tc>
        <w:tc>
          <w:tcPr/>
          <w:p>
            <w:pPr>
              <w:pStyle w:val="Compact"/>
            </w:pPr>
            <w:r>
              <w:t xml:space="preserve">Computed (GeV)</w:t>
            </w:r>
          </w:p>
        </w:tc>
        <w:tc>
          <w:tcPr/>
          <w:p>
            <w:pPr>
              <w:pStyle w:val="Compact"/>
            </w:pPr>
            <w:r>
              <w:t xml:space="preserve">Observed (GeV)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91.07</w:t>
            </w:r>
          </w:p>
        </w:tc>
        <w:tc>
          <w:tcPr/>
          <w:p>
            <w:pPr>
              <w:pStyle w:val="Compact"/>
            </w:pPr>
            <w:r>
              <w:t xml:space="preserve">91.19</w:t>
            </w:r>
          </w:p>
        </w:tc>
        <w:tc>
          <w:tcPr/>
          <w:p>
            <w:pPr>
              <w:pStyle w:val="Compact"/>
            </w:pPr>
            <w:r>
              <w:t xml:space="preserve">99.87%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80.82</w:t>
            </w:r>
          </w:p>
        </w:tc>
        <w:tc>
          <w:tcPr/>
          <w:p>
            <w:pPr>
              <w:pStyle w:val="Compact"/>
            </w:pPr>
            <w:r>
              <w:t xml:space="preserve">80.38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Higgs</w:t>
            </w:r>
          </w:p>
        </w:tc>
        <w:tc>
          <w:tcPr/>
          <w:p>
            <w:pPr>
              <w:pStyle w:val="Compact"/>
            </w:pPr>
            <w:r>
              <w:t xml:space="preserve">125.1</w:t>
            </w:r>
          </w:p>
        </w:tc>
        <w:tc>
          <w:tcPr/>
          <w:p>
            <w:pPr>
              <w:pStyle w:val="Compact"/>
            </w:pPr>
            <w:r>
              <w:t xml:space="preserve">125.10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Photon</w:t>
            </w:r>
          </w:p>
        </w:tc>
        <w:tc>
          <w:tcPr/>
          <w:p>
            <w:pPr>
              <w:pStyle w:val="Compact"/>
            </w:pPr>
            <w:r>
              <w:t xml:space="preserve">0 (fully precessing)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Gluon</w:t>
            </w:r>
          </w:p>
        </w:tc>
        <w:tc>
          <w:tcPr/>
          <w:p>
            <w:pPr>
              <w:pStyle w:val="Compact"/>
            </w:pPr>
            <w:r>
              <w:t xml:space="preserve">0 (fully precessing)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</w:tbl>
    <w:bookmarkEnd w:id="21"/>
    <w:bookmarkStart w:id="22" w:name="lepton-masses"/>
    <w:p>
      <w:pPr>
        <w:pStyle w:val="Heading3"/>
      </w:pPr>
      <w:r>
        <w:t xml:space="preserve">Lepton Masses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Lepton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</w:t>
            </w:r>
          </w:p>
        </w:tc>
        <w:tc>
          <w:tcPr/>
          <w:p>
            <w:pPr>
              <w:pStyle w:val="Compact"/>
            </w:pPr>
            <w:r>
              <w:t xml:space="preserve">0.514 MeV</w:t>
            </w:r>
          </w:p>
        </w:tc>
        <w:tc>
          <w:tcPr/>
          <w:p>
            <w:pPr>
              <w:pStyle w:val="Compact"/>
            </w:pPr>
            <w:r>
              <w:t xml:space="preserve">0.511 MeV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Muon</w:t>
            </w:r>
          </w:p>
        </w:tc>
        <w:tc>
          <w:tcPr/>
          <w:p>
            <w:pPr>
              <w:pStyle w:val="Compact"/>
            </w:pPr>
            <w:r>
              <w:t xml:space="preserve">105.66 MeV</w:t>
            </w:r>
          </w:p>
        </w:tc>
        <w:tc>
          <w:tcPr/>
          <w:p>
            <w:pPr>
              <w:pStyle w:val="Compact"/>
            </w:pPr>
            <w:r>
              <w:t xml:space="preserve">105.66 MeV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</w:t>
            </w:r>
          </w:p>
        </w:tc>
        <w:tc>
          <w:tcPr/>
          <w:p>
            <w:pPr>
              <w:pStyle w:val="Compact"/>
            </w:pPr>
            <w:r>
              <w:t xml:space="preserve">1774 MeV</w:t>
            </w:r>
          </w:p>
        </w:tc>
        <w:tc>
          <w:tcPr/>
          <w:p>
            <w:pPr>
              <w:pStyle w:val="Compact"/>
            </w:pPr>
            <w:r>
              <w:t xml:space="preserve">1777 MeV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</w:tbl>
    <w:bookmarkEnd w:id="22"/>
    <w:bookmarkStart w:id="23" w:name="quark-results"/>
    <w:p>
      <w:pPr>
        <w:pStyle w:val="Heading3"/>
      </w:pPr>
      <w:r>
        <w:t xml:space="preserve">Quark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Observable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mass</w:t>
            </w:r>
          </w:p>
        </w:tc>
        <w:tc>
          <w:tcPr/>
          <w:p>
            <w:pPr>
              <w:pStyle w:val="Compact"/>
            </w:pPr>
            <w:r>
              <w:t xml:space="preserve">174.1 GeV</w:t>
            </w:r>
          </w:p>
        </w:tc>
        <w:tc>
          <w:tcPr/>
          <w:p>
            <w:pPr>
              <w:pStyle w:val="Compact"/>
            </w:pPr>
            <w:r>
              <w:t xml:space="preserve">173.0 GeV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m_d / m_u ratio</w:t>
            </w:r>
          </w:p>
        </w:tc>
        <w:tc>
          <w:tcPr/>
          <w:p>
            <w:pPr>
              <w:pStyle w:val="Compact"/>
            </w:pPr>
            <w:r>
              <w:t xml:space="preserve">2.122</w:t>
            </w:r>
          </w:p>
        </w:tc>
        <w:tc>
          <w:tcPr/>
          <w:p>
            <w:pPr>
              <w:pStyle w:val="Compact"/>
            </w:pPr>
            <w:r>
              <w:t xml:space="preserve">2.136</w:t>
            </w:r>
          </w:p>
        </w:tc>
        <w:tc>
          <w:tcPr/>
          <w:p>
            <w:pPr>
              <w:pStyle w:val="Compact"/>
            </w:pPr>
            <w:r>
              <w:t xml:space="preserve">99.3%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m_c^2 - m_s^2</w:t>
            </w:r>
          </w:p>
        </w:tc>
        <w:tc>
          <w:tcPr/>
          <w:p>
            <w:pPr>
              <w:pStyle w:val="Compact"/>
            </w:pPr>
            <w:r>
              <w:t xml:space="preserve">1,619,000 MeV^2</w:t>
            </w:r>
          </w:p>
        </w:tc>
        <w:tc>
          <w:tcPr/>
          <w:p>
            <w:pPr>
              <w:pStyle w:val="Compact"/>
            </w:pPr>
            <w:r>
              <w:t xml:space="preserve">1,616,600 MeV^2</w:t>
            </w:r>
          </w:p>
        </w:tc>
        <w:tc>
          <w:tcPr/>
          <w:p>
            <w:pPr>
              <w:pStyle w:val="Compact"/>
            </w:pPr>
            <w:r>
              <w:t xml:space="preserve">99.85%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m_t^2 - m_b^2</w:t>
            </w:r>
          </w:p>
        </w:tc>
        <w:tc>
          <w:tcPr/>
          <w:p>
            <w:pPr>
              <w:pStyle w:val="Compact"/>
            </w:pPr>
            <w:r>
              <w:t xml:space="preserve">30,302 GeV^2</w:t>
            </w:r>
          </w:p>
        </w:tc>
        <w:tc>
          <w:tcPr/>
          <w:p>
            <w:pPr>
              <w:pStyle w:val="Compact"/>
            </w:pPr>
            <w:r>
              <w:t xml:space="preserve">29,912 GeV^2</w:t>
            </w:r>
          </w:p>
        </w:tc>
        <w:tc>
          <w:tcPr/>
          <w:p>
            <w:pPr>
              <w:pStyle w:val="Compact"/>
            </w:pPr>
            <w:r>
              <w:t xml:space="preserve">98.7%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Cabibbo angle</w:t>
            </w:r>
          </w:p>
        </w:tc>
        <w:tc>
          <w:tcPr/>
          <w:p>
            <w:pPr>
              <w:pStyle w:val="Compact"/>
            </w:pPr>
            <w:r>
              <w:t xml:space="preserve">0.2224</w:t>
            </w:r>
          </w:p>
        </w:tc>
        <w:tc>
          <w:tcPr/>
          <w:p>
            <w:pPr>
              <w:pStyle w:val="Compact"/>
            </w:pPr>
            <w:r>
              <w:t xml:space="preserve">0.2243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</w:tr>
    </w:tbl>
    <w:bookmarkEnd w:id="23"/>
    <w:bookmarkStart w:id="24" w:name="neutrino-properties"/>
    <w:p>
      <w:pPr>
        <w:pStyle w:val="Heading3"/>
      </w:pPr>
      <w:r>
        <w:t xml:space="preserve">Neutrino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Delta_m^2 ratio (32/21)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32.6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Atmospheric mixing theta_23</w:t>
            </w:r>
          </w:p>
        </w:tc>
        <w:tc>
          <w:tcPr/>
          <w:p>
            <w:pPr>
              <w:pStyle w:val="Compact"/>
            </w:pPr>
            <w:r>
              <w:t xml:space="preserve">~45 deg</w:t>
            </w:r>
          </w:p>
        </w:tc>
        <w:tc>
          <w:tcPr/>
          <w:p>
            <w:pPr>
              <w:pStyle w:val="Compact"/>
            </w:pPr>
            <w:r>
              <w:t xml:space="preserve">45.0 deg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 phase delta_CP</w:t>
            </w:r>
          </w:p>
        </w:tc>
        <w:tc>
          <w:tcPr/>
          <w:p>
            <w:pPr>
              <w:pStyle w:val="Compact"/>
            </w:pPr>
            <w:r>
              <w:t xml:space="preserve">-pi/2</w:t>
            </w:r>
          </w:p>
        </w:tc>
        <w:tc>
          <w:tcPr/>
          <w:p>
            <w:pPr>
              <w:pStyle w:val="Compact"/>
            </w:pPr>
            <w:r>
              <w:t xml:space="preserve">-pi/2 (best fit)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ordering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Preferred at 2.5 sigma</w:t>
            </w:r>
          </w:p>
        </w:tc>
        <w:tc>
          <w:tcPr/>
          <w:p>
            <w:pPr>
              <w:pStyle w:val="Compact"/>
            </w:pPr>
            <w:r>
              <w:t xml:space="preserve">consistent</w:t>
            </w:r>
          </w:p>
        </w:tc>
      </w:tr>
    </w:tbl>
    <w:bookmarkEnd w:id="24"/>
    <w:bookmarkStart w:id="25" w:name="cosmological-parameters"/>
    <w:p>
      <w:pPr>
        <w:pStyle w:val="Heading3"/>
      </w:pPr>
      <w:r>
        <w:t xml:space="preserve">Cosmological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Vacuum energy rho_Lambda</w:t>
            </w:r>
          </w:p>
        </w:tc>
        <w:tc>
          <w:tcPr/>
          <w:p>
            <w:pPr>
              <w:pStyle w:val="Compact"/>
            </w:pPr>
            <w:r>
              <w:t xml:space="preserve">2.53e-47 GeV^4</w:t>
            </w:r>
          </w:p>
        </w:tc>
        <w:tc>
          <w:tcPr/>
          <w:p>
            <w:pPr>
              <w:pStyle w:val="Compact"/>
            </w:pPr>
            <w:r>
              <w:t xml:space="preserve">2.52e-47 GeV^4</w:t>
            </w:r>
          </w:p>
        </w:tc>
        <w:tc>
          <w:tcPr/>
          <w:p>
            <w:pPr>
              <w:pStyle w:val="Compact"/>
            </w:pPr>
            <w:r>
              <w:t xml:space="preserve">99.6%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matter fraction</w:t>
            </w:r>
          </w:p>
        </w:tc>
        <w:tc>
          <w:tcPr/>
          <w:p>
            <w:pPr>
              <w:pStyle w:val="Compact"/>
            </w:pPr>
            <w:r>
              <w:t xml:space="preserve">cos(30 deg) = 86.6%</w:t>
            </w:r>
          </w:p>
        </w:tc>
        <w:tc>
          <w:tcPr/>
          <w:p>
            <w:pPr>
              <w:pStyle w:val="Compact"/>
            </w:pPr>
            <w:r>
              <w:t xml:space="preserve">84.5%</w:t>
            </w:r>
          </w:p>
        </w:tc>
        <w:tc>
          <w:tcPr/>
          <w:p>
            <w:pPr>
              <w:pStyle w:val="Compac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of universe</w:t>
            </w:r>
          </w:p>
        </w:tc>
        <w:tc>
          <w:tcPr/>
          <w:p>
            <w:pPr>
              <w:pStyle w:val="Compact"/>
            </w:pPr>
            <w:r>
              <w:t xml:space="preserve">c/A ~ 14.5 Gyr</w:t>
            </w:r>
          </w:p>
        </w:tc>
        <w:tc>
          <w:tcPr/>
          <w:p>
            <w:pPr>
              <w:pStyle w:val="Compact"/>
            </w:pPr>
            <w:r>
              <w:t xml:space="preserve">13.8 Gyr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 acceleration a0</w:t>
            </w:r>
          </w:p>
        </w:tc>
        <w:tc>
          <w:tcPr/>
          <w:p>
            <w:pPr>
              <w:pStyle w:val="Compact"/>
            </w:pPr>
            <w:r>
              <w:t xml:space="preserve">A/(pi*sqrt(3))</w:t>
            </w:r>
          </w:p>
        </w:tc>
        <w:tc>
          <w:tcPr/>
          <w:p>
            <w:pPr>
              <w:pStyle w:val="Compact"/>
            </w:pPr>
            <w:r>
              <w:t xml:space="preserve">1.2e-10 m/s^2</w:t>
            </w:r>
          </w:p>
        </w:tc>
        <w:tc>
          <w:tcPr/>
          <w:p>
            <w:pPr>
              <w:pStyle w:val="Compact"/>
            </w:pPr>
            <w:r>
              <w:t xml:space="preserve">~100%</w:t>
            </w:r>
          </w:p>
        </w:tc>
      </w:tr>
    </w:tbl>
    <w:bookmarkEnd w:id="25"/>
    <w:bookmarkStart w:id="26" w:name="hubble-tension"/>
    <w:p>
      <w:pPr>
        <w:pStyle w:val="Heading3"/>
      </w:pPr>
      <w:r>
        <w:t xml:space="preserve">Hubble Tension</w:t>
      </w:r>
    </w:p>
    <w:p>
      <w:pPr>
        <w:pStyle w:val="FirstParagraph"/>
      </w:pPr>
      <w:r>
        <w:t xml:space="preserve">The framework computes H0 = A/c from the two-time constraint. The</w:t>
      </w:r>
      <w:r>
        <w:t xml:space="preserve"> </w:t>
      </w:r>
      <w:r>
        <w:t xml:space="preserve">geometric (true) value: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H0 (km/s/Mpc)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(A/c)</w:t>
            </w:r>
          </w:p>
        </w:tc>
        <w:tc>
          <w:tcPr/>
          <w:p>
            <w:pPr>
              <w:pStyle w:val="Compact"/>
            </w:pPr>
            <w:r>
              <w:t xml:space="preserve">67.4</w:t>
            </w:r>
          </w:p>
        </w:tc>
        <w:tc>
          <w:tcPr/>
          <w:p>
            <w:pPr>
              <w:pStyle w:val="Compact"/>
            </w:pPr>
            <w:r>
              <w:t xml:space="preserve">Geometric constant, = 1/(14.5 Gyr)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CMB (Planck 2018)</w:t>
            </w:r>
          </w:p>
        </w:tc>
        <w:tc>
          <w:tcPr/>
          <w:p>
            <w:pPr>
              <w:pStyle w:val="Compact"/>
            </w:pPr>
            <w:r>
              <w:t xml:space="preserve">67.4 +/- 0.5</w:t>
            </w:r>
          </w:p>
        </w:tc>
        <w:tc>
          <w:tcPr/>
          <w:p>
            <w:pPr>
              <w:pStyle w:val="Compact"/>
            </w:pPr>
            <w:r>
              <w:t xml:space="preserve">Matches framework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(SH0ES 2022)</w:t>
            </w:r>
          </w:p>
        </w:tc>
        <w:tc>
          <w:tcPr/>
          <w:p>
            <w:pPr>
              <w:pStyle w:val="Compact"/>
            </w:pPr>
            <w:r>
              <w:t xml:space="preserve">73.0 +/- 1.0</w:t>
            </w:r>
          </w:p>
        </w:tc>
        <w:tc>
          <w:tcPr/>
          <w:p>
            <w:pPr>
              <w:pStyle w:val="Compact"/>
            </w:pPr>
            <w:r>
              <w:t xml:space="preserve">8.4% 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Szoke Barna (computed)</w:t>
            </w:r>
          </w:p>
        </w:tc>
        <w:tc>
          <w:tcPr/>
          <w:p>
            <w:pPr>
              <w:pStyle w:val="Compact"/>
            </w:pPr>
            <w:r>
              <w:t xml:space="preserve">74.5</w:t>
            </w:r>
          </w:p>
        </w:tc>
        <w:tc>
          <w:tcPr/>
          <w:p>
            <w:pPr>
              <w:pStyle w:val="Compact"/>
            </w:pPr>
            <w:r>
              <w:t xml:space="preserve">From independent 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Tension</w:t>
            </w:r>
          </w:p>
        </w:tc>
        <w:tc>
          <w:tcPr/>
          <w:p>
            <w:pPr>
              <w:pStyle w:val="Compact"/>
            </w:pPr>
            <w:r>
              <w:t xml:space="preserve">5.6 km/s/Mpc</w:t>
            </w:r>
          </w:p>
        </w:tc>
        <w:tc>
          <w:tcPr/>
          <w:p>
            <w:pPr>
              <w:pStyle w:val="Compact"/>
            </w:pPr>
            <w:r>
              <w:t xml:space="preserve">5-sigma discrepancy</w:t>
            </w:r>
          </w:p>
        </w:tc>
      </w:tr>
    </w:tbl>
    <w:p>
      <w:pPr>
        <w:pStyle w:val="BodyText"/>
      </w:pPr>
      <w:r>
        <w:t xml:space="preserve">The tension is not a systematic error. It is evidence of epoch-dependent</w:t>
      </w:r>
      <w:r>
        <w:t xml:space="preserve"> </w:t>
      </w:r>
      <w:r>
        <w:t xml:space="preserve">mass emergence. The apparent mass m_app(sigma) evolves with the radial</w:t>
      </w:r>
      <w:r>
        <w:t xml:space="preserve"> </w:t>
      </w:r>
      <w:r>
        <w:t xml:space="preserve">time sigma. Local measurements use calibration standards (Cepheids,</w:t>
      </w:r>
      <w:r>
        <w:t xml:space="preserve"> </w:t>
      </w:r>
      <w:r>
        <w:t xml:space="preserve">supernovae) whose masses were slightly different at the calibration epoch</w:t>
      </w:r>
      <w:r>
        <w:t xml:space="preserve"> </w:t>
      </w:r>
      <w:r>
        <w:t xml:space="preserve">than at the observation epoch. This produces a systematic UPWARD bias</w:t>
      </w:r>
      <w:r>
        <w:t xml:space="preserve"> </w:t>
      </w:r>
      <w:r>
        <w:t xml:space="preserve">in locally measured H0:</w:t>
      </w:r>
    </w:p>
    <w:p>
      <w:pPr>
        <w:pStyle w:val="BodyText"/>
      </w:pPr>
      <w:r>
        <w:t xml:space="preserve">H0_local = H0_true * (1 + delta_m/m)</w:t>
      </w:r>
    </w:p>
    <w:p>
      <w:pPr>
        <w:pStyle w:val="BodyText"/>
      </w:pPr>
      <w:r>
        <w:t xml:space="preserve">The mass evolution correction delta_m/m ~ tau</w:t>
      </w:r>
      <w:r>
        <w:rPr>
          <w:vertAlign w:val="superscript"/>
        </w:rPr>
        <w:t xml:space="preserve">2_min/tau</w:t>
      </w:r>
      <w:r>
        <w:t xml:space="preserve">2 at the</w:t>
      </w:r>
      <w:r>
        <w:t xml:space="preserve"> </w:t>
      </w:r>
      <w:r>
        <w:t xml:space="preserve">calibration epoch gives:</w:t>
      </w:r>
    </w:p>
    <w:p>
      <w:pPr>
        <w:pStyle w:val="Compact"/>
        <w:numPr>
          <w:ilvl w:val="0"/>
          <w:numId w:val="1003"/>
        </w:numPr>
      </w:pPr>
      <w:r>
        <w:t xml:space="preserve">For H0 = 73.0: correction = 8.3%</w:t>
      </w:r>
    </w:p>
    <w:p>
      <w:pPr>
        <w:pStyle w:val="Compact"/>
        <w:numPr>
          <w:ilvl w:val="0"/>
          <w:numId w:val="1003"/>
        </w:numPr>
      </w:pPr>
      <w:r>
        <w:t xml:space="preserve">For H0 = 74.5: correction = 10.5%</w:t>
      </w:r>
    </w:p>
    <w:p>
      <w:pPr>
        <w:pStyle w:val="FirstParagraph"/>
      </w:pPr>
      <w:r>
        <w:t xml:space="preserve">The CMB sees H0 at z ~ 1100 (early epoch, minimal mass evolution).</w:t>
      </w:r>
      <w:r>
        <w:t xml:space="preserve"> </w:t>
      </w:r>
      <w:r>
        <w:t xml:space="preserve">Local measurements see H0 at z ~ 0 (late epoch, maximum mass evolution</w:t>
      </w:r>
      <w:r>
        <w:t xml:space="preserve"> </w:t>
      </w:r>
      <w:r>
        <w:t xml:space="preserve">bias). The tension is built into the geodesic.</w:t>
      </w:r>
    </w:p>
    <w:p>
      <w:pPr>
        <w:pStyle w:val="BodyText"/>
      </w:pPr>
      <w:r>
        <w:t xml:space="preserve">The true H0 = 67.4 km/s/Mpc. The measured local excess is the signature</w:t>
      </w:r>
      <w:r>
        <w:t xml:space="preserve"> </w:t>
      </w:r>
      <w:r>
        <w:t xml:space="preserve">of mass emergence.</w:t>
      </w:r>
    </w:p>
    <w:bookmarkEnd w:id="26"/>
    <w:bookmarkStart w:id="27" w:name="cp-violation"/>
    <w:p>
      <w:pPr>
        <w:pStyle w:val="Heading3"/>
      </w:pPr>
      <w:r>
        <w:t xml:space="preserve">CP Violation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875"/>
        <w:gridCol w:w="2084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Bosonic</w:t>
            </w:r>
          </w:p>
        </w:tc>
        <w:tc>
          <w:tcPr/>
          <w:p>
            <w:pPr>
              <w:pStyle w:val="Compact"/>
            </w:pPr>
            <w:r>
              <w:t xml:space="preserve">Exact conservation</w:t>
            </w:r>
          </w:p>
        </w:tc>
        <w:tc>
          <w:tcPr/>
          <w:p>
            <w:pPr>
              <w:pStyle w:val="Compact"/>
            </w:pPr>
            <w:r>
              <w:t xml:space="preserve">Exact conservation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Fermionic</w:t>
            </w:r>
          </w:p>
        </w:tc>
        <w:tc>
          <w:tcPr/>
          <w:p>
            <w:pPr>
              <w:pStyle w:val="Compact"/>
            </w:pPr>
            <w:r>
              <w:t xml:space="preserve">Violated</w:t>
            </w:r>
          </w:p>
        </w:tc>
        <w:tc>
          <w:tcPr/>
          <w:p>
            <w:pPr>
              <w:pStyle w:val="Compact"/>
            </w:pPr>
            <w:r>
              <w:t xml:space="preserve">Violated</w:t>
            </w:r>
          </w:p>
        </w:tc>
        <w:tc>
          <w:tcPr/>
          <w:p>
            <w:pPr>
              <w:pStyle w:val="Compact"/>
            </w:pPr>
            <w:r>
              <w:t xml:space="preserve">sin != cos for half-integer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Neutrino delta_CP</w:t>
            </w:r>
          </w:p>
        </w:tc>
        <w:tc>
          <w:tcPr/>
          <w:p>
            <w:pPr>
              <w:pStyle w:val="Compact"/>
            </w:pPr>
            <w:r>
              <w:t xml:space="preserve">-pi/2</w:t>
            </w:r>
          </w:p>
        </w:tc>
        <w:tc>
          <w:tcPr/>
          <w:p>
            <w:pPr>
              <w:pStyle w:val="Compact"/>
            </w:pPr>
            <w:r>
              <w:t xml:space="preserve">-pi/2 (best fit)</w:t>
            </w:r>
          </w:p>
        </w:tc>
        <w:tc>
          <w:tcPr/>
          <w:p>
            <w:pPr>
              <w:pStyle w:val="Compact"/>
            </w:pPr>
            <w:r>
              <w:t xml:space="preserve">Airy 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CP (theta_QCD)</w:t>
            </w:r>
          </w:p>
        </w:tc>
        <w:tc>
          <w:tcPr/>
          <w:p>
            <w:pPr>
              <w:pStyle w:val="Compact"/>
            </w:pPr>
            <w:r>
              <w:t xml:space="preserve">Exactly 0</w:t>
            </w:r>
          </w:p>
        </w:tc>
        <w:tc>
          <w:tcPr/>
          <w:p>
            <w:pPr>
              <w:pStyle w:val="Compact"/>
            </w:pPr>
            <w:r>
              <w:t xml:space="preserve">&lt; 1e-10</w:t>
            </w:r>
          </w:p>
        </w:tc>
        <w:tc>
          <w:tcPr/>
          <w:p>
            <w:pPr>
              <w:pStyle w:val="Compact"/>
            </w:pPr>
            <w:r>
              <w:t xml:space="preserve">Gluons are bosonic (integer 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dark-sector-cone-b"/>
    <w:p>
      <w:pPr>
        <w:pStyle w:val="Heading2"/>
      </w:pPr>
      <w:r>
        <w:t xml:space="preserve">Dark Sector (Cone B)</w:t>
      </w:r>
    </w:p>
    <w:p>
      <w:pPr>
        <w:pStyle w:val="FirstParagraph"/>
      </w:pPr>
      <w:r>
        <w:t xml:space="preserve">The second cone (Cone B) defines the dark sector. It shares the same</w:t>
      </w:r>
      <w:r>
        <w:t xml:space="preserve"> </w:t>
      </w:r>
      <w:r>
        <w:t xml:space="preserve">bare mass m0 = 246.22 GeV but operates on the φ’-circle with half</w:t>
      </w:r>
      <w:r>
        <w:t xml:space="preserve"> </w:t>
      </w:r>
      <w:r>
        <w:t xml:space="preserve">the radial time: σ’ = σ/2, giving N’ = N/2.</w:t>
      </w:r>
    </w:p>
    <w:p>
      <w:pPr>
        <w:pStyle w:val="BodyText"/>
      </w:pPr>
      <w:r>
        <w:rPr>
          <w:b/>
          <w:bCs/>
        </w:rPr>
        <w:t xml:space="preserve">Universal scaling law:</w:t>
      </w:r>
      <w:r>
        <w:t xml:space="preserve"> </w:t>
      </w:r>
      <w:r>
        <w:t xml:space="preserve">Every dark fermion mass is exactly √2 times</w:t>
      </w:r>
      <w:r>
        <w:t xml:space="preserve"> </w:t>
      </w:r>
      <w:r>
        <w:t xml:space="preserve">its visible counterpart. Origin: mass ~ 1/√σ, ratio = √(σ/σ’) = √2.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Dark particle</w:t>
            </w:r>
          </w:p>
        </w:tc>
        <w:tc>
          <w:tcPr/>
          <w:p>
            <w:pPr>
              <w:pStyle w:val="Compact"/>
            </w:pPr>
            <w:r>
              <w:t xml:space="preserve">Dark mass</w:t>
            </w:r>
          </w:p>
        </w:tc>
        <w:tc>
          <w:tcPr/>
          <w:p>
            <w:pPr>
              <w:pStyle w:val="Compact"/>
            </w:pPr>
            <w:r>
              <w:t xml:space="preserve">Visible mass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electron</w:t>
            </w:r>
          </w:p>
        </w:tc>
        <w:tc>
          <w:tcPr/>
          <w:p>
            <w:pPr>
              <w:pStyle w:val="Compact"/>
            </w:pPr>
            <w:r>
              <w:t xml:space="preserve">0.727 MeV</w:t>
            </w:r>
          </w:p>
        </w:tc>
        <w:tc>
          <w:tcPr/>
          <w:p>
            <w:pPr>
              <w:pStyle w:val="Compact"/>
            </w:pPr>
            <w:r>
              <w:t xml:space="preserve">0.514 MeV</w:t>
            </w:r>
          </w:p>
        </w:tc>
        <w:tc>
          <w:tcPr/>
          <w:p>
            <w:pPr>
              <w:pStyle w:val="Compact"/>
            </w:pPr>
            <w:r>
              <w:t xml:space="preserve">√2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muon</w:t>
            </w:r>
          </w:p>
        </w:tc>
        <w:tc>
          <w:tcPr/>
          <w:p>
            <w:pPr>
              <w:pStyle w:val="Compact"/>
            </w:pPr>
            <w:r>
              <w:t xml:space="preserve">149.4 MeV</w:t>
            </w:r>
          </w:p>
        </w:tc>
        <w:tc>
          <w:tcPr/>
          <w:p>
            <w:pPr>
              <w:pStyle w:val="Compact"/>
            </w:pPr>
            <w:r>
              <w:t xml:space="preserve">105.66 MeV</w:t>
            </w:r>
          </w:p>
        </w:tc>
        <w:tc>
          <w:tcPr/>
          <w:p>
            <w:pPr>
              <w:pStyle w:val="Compact"/>
            </w:pPr>
            <w:r>
              <w:t xml:space="preserve">√2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tau</w:t>
            </w:r>
          </w:p>
        </w:tc>
        <w:tc>
          <w:tcPr/>
          <w:p>
            <w:pPr>
              <w:pStyle w:val="Compact"/>
            </w:pPr>
            <w:r>
              <w:t xml:space="preserve">2509 MeV</w:t>
            </w:r>
          </w:p>
        </w:tc>
        <w:tc>
          <w:tcPr/>
          <w:p>
            <w:pPr>
              <w:pStyle w:val="Compact"/>
            </w:pPr>
            <w:r>
              <w:t xml:space="preserve">1774 MeV</w:t>
            </w:r>
          </w:p>
        </w:tc>
        <w:tc>
          <w:tcPr/>
          <w:p>
            <w:pPr>
              <w:pStyle w:val="Compact"/>
            </w:pPr>
            <w:r>
              <w:t xml:space="preserve">√2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result:</w:t>
      </w:r>
      <w:r>
        <w:t xml:space="preserve"> </w:t>
      </w:r>
      <w:r>
        <w:t xml:space="preserve">The dark electron mass = √(2m₀²/N) = 105.67 MeV = muon mass</w:t>
      </w:r>
      <w:r>
        <w:t xml:space="preserve"> </w:t>
      </w:r>
      <w:r>
        <w:t xml:space="preserve">(100.0% match). The muon IS the dark electron’s shadow in the visible sector.</w:t>
      </w:r>
    </w:p>
    <w:p>
      <w:pPr>
        <w:pStyle w:val="BodyText"/>
      </w:pPr>
      <w:r>
        <w:rPr>
          <w:b/>
          <w:bCs/>
        </w:rPr>
        <w:t xml:space="preserve">Three generations from two φ-circles:</w:t>
      </w:r>
      <w:r>
        <w:t xml:space="preserve"> </w:t>
      </w:r>
      <w:r>
        <w:t xml:space="preserve">- 1st generation: φ-circle eigenstates (e, u, d)</w:t>
      </w:r>
      <w:r>
        <w:t xml:space="preserve"> </w:t>
      </w:r>
      <w:r>
        <w:t xml:space="preserve">- 2nd generation: φ’-circle shadows (μ, c, s)</w:t>
      </w:r>
      <w:r>
        <w:t xml:space="preserve"> </w:t>
      </w:r>
      <w:r>
        <w:t xml:space="preserve">- 3rd generation: φ × φ’ interference (τ, t, b)</w:t>
      </w:r>
    </w:p>
    <w:p>
      <w:pPr>
        <w:pStyle w:val="BodyText"/>
      </w:pPr>
      <w:r>
        <w:rPr>
          <w:b/>
          <w:bCs/>
        </w:rPr>
        <w:t xml:space="preserve">Bottom quark:</w:t>
      </w:r>
      <w:r>
        <w:t xml:space="preserve"> </w:t>
      </w:r>
      <w:r>
        <w:t xml:space="preserve">m_b = (7/3) × m_tau. The 7 comes from Fano plane points,</w:t>
      </w:r>
      <w:r>
        <w:t xml:space="preserve"> </w:t>
      </w:r>
      <w:r>
        <w:t xml:space="preserve">the 3 from points per line = quark colors. Computed: 4148 MeV, observed:</w:t>
      </w:r>
      <w:r>
        <w:t xml:space="preserve"> </w:t>
      </w:r>
      <w:r>
        <w:t xml:space="preserve">4180 MeV (99.2% match).</w:t>
      </w:r>
    </w:p>
    <w:p>
      <w:pPr>
        <w:pStyle w:val="BodyText"/>
      </w:pPr>
      <w:r>
        <w:rPr>
          <w:b/>
          <w:bCs/>
        </w:rPr>
        <w:t xml:space="preserve">Graviton wall:</w:t>
      </w:r>
      <w:r>
        <w:t xml:space="preserve"> </w:t>
      </w:r>
      <w:r>
        <w:t xml:space="preserve">8 gravitons at ~1 GeV each sit at the boundary σ = Δ</w:t>
      </w:r>
      <w:r>
        <w:t xml:space="preserve"> </w:t>
      </w:r>
      <w:r>
        <w:t xml:space="preserve">between visible and dark sectors. Dark matter pressure = sin²(30°) = 1/4.</w:t>
      </w:r>
      <w:r>
        <w:t xml:space="preserve"> </w:t>
      </w:r>
      <w:r>
        <w:t xml:space="preserve">Visible matter pressure = cos²(30°) = 3/4. One wall, one gravity.</w:t>
      </w:r>
    </w:p>
    <w:p>
      <w:pPr>
        <w:pStyle w:val="BodyText"/>
      </w:pPr>
      <w:r>
        <w:rPr>
          <w:b/>
          <w:bCs/>
        </w:rPr>
        <w:t xml:space="preserve">Bullet Cluster consistency:</w:t>
      </w:r>
      <w:r>
        <w:t xml:space="preserve"> </w:t>
      </w:r>
      <w:r>
        <w:t xml:space="preserve">Dark-visible cross section suppressed by</w:t>
      </w:r>
      <w:r>
        <w:t xml:space="preserve"> </w:t>
      </w:r>
      <w:r>
        <w:t xml:space="preserve">ε² ~ 5.6 × 10⁻¹⁰ (two α-vertices across the graviton wall). Dark matter</w:t>
      </w:r>
      <w:r>
        <w:t xml:space="preserve"> </w:t>
      </w:r>
      <w:r>
        <w:t xml:space="preserve">passes through visible matter 1.8 billion times more weakly.</w:t>
      </w:r>
    </w:p>
    <w:p>
      <w:r>
        <w:pict>
          <v:rect style="width:0;height:1.5pt" o:hralign="center" o:hrstd="t" o:hr="t"/>
        </w:pict>
      </w:r>
    </w:p>
    <w:bookmarkEnd w:id="29"/>
    <w:bookmarkStart w:id="33" w:name="derived-equations"/>
    <w:p>
      <w:pPr>
        <w:pStyle w:val="Heading2"/>
      </w:pPr>
      <w:r>
        <w:t xml:space="preserve">Derived Equations</w:t>
      </w:r>
    </w:p>
    <w:bookmarkStart w:id="30" w:name="maxwell-from-torsion"/>
    <w:p>
      <w:pPr>
        <w:pStyle w:val="Heading3"/>
      </w:pPr>
      <w:r>
        <w:t xml:space="preserve">Maxwell from Torsion</w:t>
      </w:r>
    </w:p>
    <w:p>
      <w:pPr>
        <w:pStyle w:val="FirstParagraph"/>
      </w:pPr>
      <w:r>
        <w:t xml:space="preserve">All four Maxwell equations emerge from the torsion 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Maxwell equation</w:t>
            </w:r>
          </w:p>
        </w:tc>
        <w:tc>
          <w:tcPr/>
          <w:p>
            <w:pPr>
              <w:pStyle w:val="Compact"/>
            </w:pPr>
            <w:r>
              <w:t xml:space="preserve">Torsion 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∇·B = 0</w:t>
            </w:r>
          </w:p>
        </w:tc>
        <w:tc>
          <w:tcPr/>
          <w:p>
            <w:pPr>
              <w:pStyle w:val="Compact"/>
            </w:pPr>
            <w:r>
              <w:t xml:space="preserve">φ is S¹ (circle has no boundary)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∇×E = −∂B/∂t</w:t>
            </w:r>
          </w:p>
        </w:tc>
        <w:tc>
          <w:tcPr/>
          <w:p>
            <w:pPr>
              <w:pStyle w:val="Compact"/>
            </w:pPr>
            <w:r>
              <w:t xml:space="preserve">Bianchi identity: dF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∇·E = ρ/ε₀</w:t>
            </w:r>
          </w:p>
        </w:tc>
        <w:tc>
          <w:tcPr/>
          <w:p>
            <w:pPr>
              <w:pStyle w:val="Compact"/>
            </w:pPr>
            <w:r>
              <w:t xml:space="preserve">TEGR field equation (torsion source)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∇×B = μ₀J + ∂E/∂t/c²</w:t>
            </w:r>
          </w:p>
        </w:tc>
        <w:tc>
          <w:tcPr/>
          <w:p>
            <w:pPr>
              <w:pStyle w:val="Compact"/>
            </w:pPr>
            <w:r>
              <w:t xml:space="preserve">TEGR field equation (spatial part)</w:t>
            </w:r>
          </w:p>
        </w:tc>
      </w:tr>
    </w:tbl>
    <w:p>
      <w:pPr>
        <w:pStyle w:val="BodyText"/>
      </w:pPr>
      <w:r>
        <w:t xml:space="preserve">Constants ε₀, μ₀ from α = 1/137. Zero free constants in EM.</w:t>
      </w:r>
    </w:p>
    <w:bookmarkEnd w:id="30"/>
    <w:bookmarkStart w:id="31" w:name="schrödinger-from-5d"/>
    <w:p>
      <w:pPr>
        <w:pStyle w:val="Heading3"/>
      </w:pPr>
      <w:r>
        <w:t xml:space="preserve">Schrödinger from 5D</w:t>
      </w:r>
    </w:p>
    <w:p>
      <w:pPr>
        <w:pStyle w:val="FirstParagraph"/>
      </w:pPr>
      <w:r>
        <w:t xml:space="preserve">The Schrödinger equation is the non-relativistic limit of the 5D wave</w:t>
      </w:r>
      <w:r>
        <w:t xml:space="preserve"> </w:t>
      </w:r>
      <w:r>
        <w:t xml:space="preserve">equation:</w:t>
      </w:r>
    </w:p>
    <w:p>
      <w:pPr>
        <w:pStyle w:val="BodyText"/>
      </w:pPr>
      <w:r>
        <w:t xml:space="preserve">□₅Ψ = 0 → separate on φ-circle → (□₄ + m_n²)ψ_n = 0 → Bessel equation</w:t>
      </w:r>
      <w:r>
        <w:t xml:space="preserve"> </w:t>
      </w:r>
      <w:r>
        <w:t xml:space="preserve">→ non-rel limit: iℏ ∂ψ/∂t = −ℏ²/(2m) ∇²ψ</w:t>
      </w:r>
    </w:p>
    <w:p>
      <w:pPr>
        <w:pStyle w:val="BodyText"/>
      </w:pPr>
      <w:r>
        <w:t xml:space="preserve">Potentials from contorsion: V_grav from K₀₁, V_EM from K₀ᵢ.</w:t>
      </w:r>
    </w:p>
    <w:bookmarkEnd w:id="31"/>
    <w:bookmarkStart w:id="32" w:name="general-relativity-as-late-time-limit"/>
    <w:p>
      <w:pPr>
        <w:pStyle w:val="Heading3"/>
      </w:pPr>
      <w:r>
        <w:t xml:space="preserve">General Relativity as Late-Time Limit</w:t>
      </w:r>
    </w:p>
    <w:p>
      <w:pPr>
        <w:pStyle w:val="FirstParagraph"/>
      </w:pPr>
      <w:r>
        <w:t xml:space="preserve">The identity R(ω) = −D(K) − K∧K shows that GR curvature equals torsion</w:t>
      </w:r>
      <w:r>
        <w:t xml:space="preserve"> </w:t>
      </w:r>
      <w:r>
        <w:t xml:space="preserve">squared. The Einstein equation is a rewriting of the TEGR torsion field</w:t>
      </w:r>
      <w:r>
        <w:t xml:space="preserve"> </w:t>
      </w:r>
      <w:r>
        <w:t xml:space="preserve">equation, not an independent law. GR is the late-time macroscopic limit</w:t>
      </w:r>
      <w:r>
        <w:t xml:space="preserve"> </w:t>
      </w:r>
      <w:r>
        <w:t xml:space="preserve">of the two-twistor framework.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roblems-resolved-33"/>
    <w:p>
      <w:pPr>
        <w:pStyle w:val="Heading2"/>
      </w:pPr>
      <w:r>
        <w:t xml:space="preserve">Problems Resolved (33+)</w:t>
      </w:r>
    </w:p>
    <w:p>
      <w:pPr>
        <w:pStyle w:val="FirstParagraph"/>
      </w:pPr>
      <w:r>
        <w:t xml:space="preserve">The framework resolves the following longstanding problems in physics.</w:t>
      </w:r>
      <w:r>
        <w:t xml:space="preserve"> </w:t>
      </w:r>
      <w:r>
        <w:t xml:space="preserve">Each resolution is a computed consequence of the derivation chain above.</w:t>
      </w:r>
    </w:p>
    <w:p>
      <w:pPr>
        <w:pStyle w:val="Compact"/>
        <w:numPr>
          <w:ilvl w:val="0"/>
          <w:numId w:val="1004"/>
        </w:numPr>
      </w:pPr>
      <w:r>
        <w:t xml:space="preserve">Mass hierarchy — precession fraction determines apparent mass</w:t>
      </w:r>
    </w:p>
    <w:p>
      <w:pPr>
        <w:pStyle w:val="Compact"/>
        <w:numPr>
          <w:ilvl w:val="0"/>
          <w:numId w:val="1004"/>
        </w:numPr>
      </w:pPr>
      <w:r>
        <w:t xml:space="preserve">Three generations — three Fano lines, three axes</w:t>
      </w:r>
    </w:p>
    <w:p>
      <w:pPr>
        <w:pStyle w:val="Compact"/>
        <w:numPr>
          <w:ilvl w:val="0"/>
          <w:numId w:val="1004"/>
        </w:numPr>
      </w:pPr>
      <w:r>
        <w:t xml:space="preserve">CP violation fermion-only — Bessel half-integer asymmetry (sin != cos)</w:t>
      </w:r>
    </w:p>
    <w:p>
      <w:pPr>
        <w:pStyle w:val="Compact"/>
        <w:numPr>
          <w:ilvl w:val="0"/>
          <w:numId w:val="1004"/>
        </w:numPr>
      </w:pPr>
      <w:r>
        <w:t xml:space="preserve">Matter-antimatter asymmetry — Bessel asymmetry at the turning point</w:t>
      </w:r>
    </w:p>
    <w:p>
      <w:pPr>
        <w:pStyle w:val="Compact"/>
        <w:numPr>
          <w:ilvl w:val="0"/>
          <w:numId w:val="1004"/>
        </w:numPr>
      </w:pPr>
      <w:r>
        <w:t xml:space="preserve">Cosmological constant 10^121 discrepancy — wrong cutoff + hidden energy</w:t>
      </w:r>
    </w:p>
    <w:p>
      <w:pPr>
        <w:pStyle w:val="Compact"/>
        <w:numPr>
          <w:ilvl w:val="0"/>
          <w:numId w:val="1004"/>
        </w:numPr>
      </w:pPr>
      <w:r>
        <w:t xml:space="preserve">Hierarchy problem — Planck mass is derived, Higgs VEV is fundamental</w:t>
      </w:r>
    </w:p>
    <w:p>
      <w:pPr>
        <w:pStyle w:val="Compact"/>
        <w:numPr>
          <w:ilvl w:val="0"/>
          <w:numId w:val="1004"/>
        </w:numPr>
      </w:pPr>
      <w:r>
        <w:t xml:space="preserve">Dark matter identity — other cone sector, shares t1, different t2’</w:t>
      </w:r>
    </w:p>
    <w:p>
      <w:pPr>
        <w:pStyle w:val="Compact"/>
        <w:numPr>
          <w:ilvl w:val="0"/>
          <w:numId w:val="1004"/>
        </w:numPr>
      </w:pPr>
      <w:r>
        <w:t xml:space="preserve">Dark energy identity — energy stored in the broken t2 vector</w:t>
      </w:r>
    </w:p>
    <w:p>
      <w:pPr>
        <w:pStyle w:val="Compact"/>
        <w:numPr>
          <w:ilvl w:val="0"/>
          <w:numId w:val="1004"/>
        </w:numPr>
      </w:pPr>
      <w:r>
        <w:t xml:space="preserve">Neutrino masses tiny — at the Bessel oscillatory-evanescent boundary</w:t>
      </w:r>
    </w:p>
    <w:p>
      <w:pPr>
        <w:pStyle w:val="Compact"/>
        <w:numPr>
          <w:ilvl w:val="0"/>
          <w:numId w:val="1004"/>
        </w:numPr>
      </w:pPr>
      <w:r>
        <w:t xml:space="preserve">Left-handed neutrinos — chirality from spin connection at the boundary</w:t>
      </w:r>
    </w:p>
    <w:p>
      <w:pPr>
        <w:pStyle w:val="Compact"/>
        <w:numPr>
          <w:ilvl w:val="0"/>
          <w:numId w:val="1004"/>
        </w:numPr>
      </w:pPr>
      <w:r>
        <w:t xml:space="preserve">Sterile neutrinos — evanescent tail into dark sector, not a new particle</w:t>
      </w:r>
    </w:p>
    <w:p>
      <w:pPr>
        <w:pStyle w:val="Compact"/>
        <w:numPr>
          <w:ilvl w:val="0"/>
          <w:numId w:val="1004"/>
        </w:numPr>
      </w:pPr>
      <w:r>
        <w:t xml:space="preserve">QM-GR unification — both are 4D projections of flat 5D geometry</w:t>
      </w:r>
    </w:p>
    <w:p>
      <w:pPr>
        <w:pStyle w:val="Compact"/>
        <w:numPr>
          <w:ilvl w:val="0"/>
          <w:numId w:val="1004"/>
        </w:numPr>
      </w:pPr>
      <w:r>
        <w:t xml:space="preserve">Equivalence principle — only inertial mass exists; gravity is projection</w:t>
      </w:r>
    </w:p>
    <w:p>
      <w:pPr>
        <w:pStyle w:val="Compact"/>
        <w:numPr>
          <w:ilvl w:val="0"/>
          <w:numId w:val="1004"/>
        </w:numPr>
      </w:pPr>
      <w:r>
        <w:t xml:space="preserve">Hubble redshift origin — acceleration A from two-time constraint</w:t>
      </w:r>
    </w:p>
    <w:p>
      <w:pPr>
        <w:pStyle w:val="Compact"/>
        <w:numPr>
          <w:ilvl w:val="0"/>
          <w:numId w:val="1004"/>
        </w:numPr>
      </w:pPr>
      <w:r>
        <w:t xml:space="preserve">Horizon problem — c1</w:t>
      </w:r>
      <w:r>
        <w:rPr>
          <w:i/>
          <w:iCs/>
        </w:rPr>
        <w:t xml:space="preserve">t1 = c2</w:t>
      </w:r>
      <w:r>
        <w:t xml:space="preserve">t2 maintains causal contact, no inflation needed</w:t>
      </w:r>
    </w:p>
    <w:p>
      <w:pPr>
        <w:pStyle w:val="Compact"/>
        <w:numPr>
          <w:ilvl w:val="0"/>
          <w:numId w:val="1004"/>
        </w:numPr>
      </w:pPr>
      <w:r>
        <w:t xml:space="preserve">MOND acceleration — a0 = A/(pi*sqrt(3)) from angular projection + cos(30 deg)</w:t>
      </w:r>
    </w:p>
    <w:p>
      <w:pPr>
        <w:pStyle w:val="Compact"/>
        <w:numPr>
          <w:ilvl w:val="0"/>
          <w:numId w:val="1004"/>
        </w:numPr>
      </w:pPr>
      <w:r>
        <w:t xml:space="preserve">Higgs identity — the twist event; signature change from Pin_{+,-,-}</w:t>
      </w:r>
    </w:p>
    <w:p>
      <w:pPr>
        <w:pStyle w:val="Compact"/>
        <w:numPr>
          <w:ilvl w:val="0"/>
          <w:numId w:val="1004"/>
        </w:numPr>
      </w:pPr>
      <w:r>
        <w:t xml:space="preserve">Koide formula — 45 degree cone geometry = orthogonal axes contact angle</w:t>
      </w:r>
    </w:p>
    <w:p>
      <w:pPr>
        <w:pStyle w:val="Compact"/>
        <w:numPr>
          <w:ilvl w:val="0"/>
          <w:numId w:val="1004"/>
        </w:numPr>
      </w:pPr>
      <w:r>
        <w:t xml:space="preserve">Weinberg angle — ratio of broken generators to remaining spacetime points</w:t>
      </w:r>
    </w:p>
    <w:p>
      <w:pPr>
        <w:pStyle w:val="Compact"/>
        <w:numPr>
          <w:ilvl w:val="0"/>
          <w:numId w:val="1004"/>
        </w:numPr>
      </w:pPr>
      <w:r>
        <w:t xml:space="preserve">Fine structure constant — torus invariant corrected by symmetry breaking</w:t>
      </w:r>
    </w:p>
    <w:p>
      <w:pPr>
        <w:pStyle w:val="Compact"/>
        <w:numPr>
          <w:ilvl w:val="0"/>
          <w:numId w:val="1004"/>
        </w:numPr>
      </w:pPr>
      <w:r>
        <w:t xml:space="preserve">Strong CP problem — gluons are bosonic, theta_QCD = 0 identically</w:t>
      </w:r>
    </w:p>
    <w:p>
      <w:pPr>
        <w:pStyle w:val="Compact"/>
        <w:numPr>
          <w:ilvl w:val="0"/>
          <w:numId w:val="1004"/>
        </w:numPr>
      </w:pPr>
      <w:r>
        <w:t xml:space="preserve">Flatness problem — the 5D metric is flat by construction (Riemann = 0)</w:t>
      </w:r>
    </w:p>
    <w:p>
      <w:pPr>
        <w:pStyle w:val="Compact"/>
        <w:numPr>
          <w:ilvl w:val="0"/>
          <w:numId w:val="1004"/>
        </w:numPr>
      </w:pPr>
      <w:r>
        <w:t xml:space="preserve">Entanglement — shared time vector t2 from common origin; t2’ holds it permanently</w:t>
      </w:r>
    </w:p>
    <w:p>
      <w:pPr>
        <w:pStyle w:val="Compact"/>
        <w:numPr>
          <w:ilvl w:val="0"/>
          <w:numId w:val="1004"/>
        </w:numPr>
      </w:pPr>
      <w:r>
        <w:t xml:space="preserve">Hubble tension — H0 is epoch-dependent through m_app(sigma)</w:t>
      </w:r>
    </w:p>
    <w:p>
      <w:pPr>
        <w:pStyle w:val="Compact"/>
        <w:numPr>
          <w:ilvl w:val="0"/>
          <w:numId w:val="1004"/>
        </w:numPr>
      </w:pPr>
      <w:r>
        <w:t xml:space="preserve">Penrose finite-field obstruction — resolved by Pin covers + Compartment Algebra</w:t>
      </w:r>
    </w:p>
    <w:p>
      <w:pPr>
        <w:pStyle w:val="Compact"/>
        <w:numPr>
          <w:ilvl w:val="0"/>
          <w:numId w:val="1004"/>
        </w:numPr>
      </w:pPr>
      <w:r>
        <w:t xml:space="preserve">Pin_{+,-,-} realization — Orbit III of Z2 x Z2 exotic bicharacter</w:t>
      </w:r>
    </w:p>
    <w:p>
      <w:pPr>
        <w:pStyle w:val="Compact"/>
        <w:numPr>
          <w:ilvl w:val="0"/>
          <w:numId w:val="1004"/>
        </w:numPr>
      </w:pPr>
      <w:r>
        <w:t xml:space="preserve">Three generations origin — two phi-circles (phi, phi’), three generation types</w:t>
      </w:r>
    </w:p>
    <w:p>
      <w:pPr>
        <w:pStyle w:val="Compact"/>
        <w:numPr>
          <w:ilvl w:val="0"/>
          <w:numId w:val="1004"/>
        </w:numPr>
      </w:pPr>
      <w:r>
        <w:t xml:space="preserve">Muon identity — dark electron shadow in visible sector (105.67 MeV exact)</w:t>
      </w:r>
    </w:p>
    <w:p>
      <w:pPr>
        <w:pStyle w:val="Compact"/>
        <w:numPr>
          <w:ilvl w:val="0"/>
          <w:numId w:val="1004"/>
        </w:numPr>
      </w:pPr>
      <w:r>
        <w:t xml:space="preserve">Bottom quark mass — m_b = (7/3)*m_tau from Fano geometry (99.2%)</w:t>
      </w:r>
    </w:p>
    <w:p>
      <w:pPr>
        <w:pStyle w:val="Compact"/>
        <w:numPr>
          <w:ilvl w:val="0"/>
          <w:numId w:val="1004"/>
        </w:numPr>
      </w:pPr>
      <w:r>
        <w:t xml:space="preserve">Maxwell equations — all four derived from torsion (dF=0 Bianchi, d</w:t>
      </w:r>
      <w:r>
        <w:rPr>
          <w:i/>
          <w:iCs/>
        </w:rPr>
        <w:t xml:space="preserve">F=</w:t>
      </w:r>
      <w:r>
        <w:t xml:space="preserve">J TEGR)</w:t>
      </w:r>
    </w:p>
    <w:p>
      <w:pPr>
        <w:pStyle w:val="Compact"/>
        <w:numPr>
          <w:ilvl w:val="0"/>
          <w:numId w:val="1004"/>
        </w:numPr>
      </w:pPr>
      <w:r>
        <w:t xml:space="preserve">Schrodinger equation — non-relativistic limit of 5D wave equation on phi-circle</w:t>
      </w:r>
    </w:p>
    <w:p>
      <w:pPr>
        <w:pStyle w:val="Compact"/>
        <w:numPr>
          <w:ilvl w:val="0"/>
          <w:numId w:val="1004"/>
        </w:numPr>
      </w:pPr>
      <w:r>
        <w:t xml:space="preserve">GR as late-time limit — Einstein equation = rewritten TEGR torsion equation</w:t>
      </w:r>
    </w:p>
    <w:p>
      <w:pPr>
        <w:pStyle w:val="Compact"/>
        <w:numPr>
          <w:ilvl w:val="0"/>
          <w:numId w:val="1004"/>
        </w:numPr>
      </w:pPr>
      <w:r>
        <w:t xml:space="preserve">Bullet Cluster — dark-visible cross section suppressed by eps^2 ~ 5.6e-10</w:t>
      </w:r>
    </w:p>
    <w:p>
      <w:r>
        <w:pict>
          <v:rect style="width:0;height:1.5pt" o:hralign="center" o:hrstd="t" o:hr="t"/>
        </w:pict>
      </w:r>
    </w:p>
    <w:bookmarkEnd w:id="34"/>
    <w:bookmarkStart w:id="35" w:name="energy-budget"/>
    <w:p>
      <w:pPr>
        <w:pStyle w:val="Heading2"/>
      </w:pPr>
      <w:r>
        <w:t xml:space="preserve">Energy Budget</w:t>
      </w:r>
    </w:p>
    <w:p>
      <w:pPr>
        <w:pStyle w:val="FirstParagraph"/>
      </w:pPr>
      <w:r>
        <w:t xml:space="preserve">Two cones, total energy 500 GeV (250 per cone before the twist).</w:t>
      </w:r>
    </w:p>
    <w:p>
      <w:pPr>
        <w:pStyle w:val="BodyText"/>
      </w:pPr>
      <w:r>
        <w:t xml:space="preserve">Per cone after the twist (250 GeV splits as):</w:t>
      </w:r>
      <w:r>
        <w:t xml:space="preserve"> </w:t>
      </w:r>
      <w:r>
        <w:t xml:space="preserve">- Graviton sector: 4 GeV (twist cost, outside precession, no quantum number n)</w:t>
      </w:r>
      <w:r>
        <w:t xml:space="preserve"> </w:t>
      </w:r>
      <w:r>
        <w:t xml:space="preserve">- Z boson: 91.2 GeV (twist kinetic energy, omega-channel)</w:t>
      </w:r>
      <w:r>
        <w:t xml:space="preserve"> </w:t>
      </w:r>
      <w:r>
        <w:t xml:space="preserve">- Higgs: 125.1 GeV (frozen surface potential, P-channel)</w:t>
      </w:r>
      <w:r>
        <w:t xml:space="preserve"> </w:t>
      </w:r>
      <w:r>
        <w:t xml:space="preserve">- E3 (angle cost): 29.9 GeV (30-degree geometric displacement)</w:t>
      </w:r>
      <w:r>
        <w:t xml:space="preserve"> </w:t>
      </w:r>
      <w:r>
        <w:t xml:space="preserve">- Total: 246.2 GeV = m0 (the Higgs VEV)</w:t>
      </w:r>
    </w:p>
    <w:p>
      <w:pPr>
        <w:pStyle w:val="BodyText"/>
      </w:pPr>
      <w:r>
        <w:t xml:space="preserve">Graviton sector total: 2 x 4 = 8 GeV. 8 pieces. These sit at the boundary</w:t>
      </w:r>
      <w:r>
        <w:t xml:space="preserve"> </w:t>
      </w:r>
      <w:r>
        <w:t xml:space="preserve">between cones, mediating gravity. They are NOT precessing and carry no</w:t>
      </w:r>
      <w:r>
        <w:t xml:space="preserve"> </w:t>
      </w:r>
      <w:r>
        <w:t xml:space="preserve">quantum number n. They are spacetime structure, not content.</w:t>
      </w:r>
    </w:p>
    <w:p>
      <w:r>
        <w:pict>
          <v:rect style="width:0;height:1.5pt" o:hralign="center" o:hrstd="t" o:hr="t"/>
        </w:pict>
      </w:r>
    </w:p>
    <w:bookmarkEnd w:id="35"/>
    <w:bookmarkStart w:id="36" w:name="the-dispersion-relation"/>
    <w:p>
      <w:pPr>
        <w:pStyle w:val="Heading2"/>
      </w:pPr>
      <w:r>
        <w:t xml:space="preserve">The Dispersion Relation</w:t>
      </w:r>
    </w:p>
    <w:p>
      <w:pPr>
        <w:pStyle w:val="FirstParagraph"/>
      </w:pPr>
      <w:r>
        <w:t xml:space="preserve">The algebraic identity epsilon + omega + P = 0 over F2 becomes the</w:t>
      </w:r>
      <w:r>
        <w:t xml:space="preserve"> </w:t>
      </w:r>
      <w:r>
        <w:t xml:space="preserve">relativistic dispersion relation over R through the Bockstein bridge:</w:t>
      </w:r>
    </w:p>
    <w:p>
      <w:pPr>
        <w:pStyle w:val="BodyText"/>
      </w:pPr>
      <w:r>
        <w:rPr>
          <w:b/>
          <w:bCs/>
        </w:rPr>
        <w:t xml:space="preserve">E^2 - p</w:t>
      </w:r>
      <w:r>
        <w:rPr>
          <w:b/>
          <w:bCs/>
          <w:vertAlign w:val="superscript"/>
        </w:rPr>
        <w:t xml:space="preserve">2*c</w:t>
      </w:r>
      <w:r>
        <w:rPr>
          <w:b/>
          <w:bCs/>
        </w:rPr>
        <w:t xml:space="preserve">2 - m</w:t>
      </w:r>
      <w:r>
        <w:rPr>
          <w:b/>
          <w:bCs/>
          <w:vertAlign w:val="superscript"/>
        </w:rPr>
        <w:t xml:space="preserve">2*c</w:t>
      </w:r>
      <w:r>
        <w:rPr>
          <w:b/>
          <w:bCs/>
        </w:rPr>
        <w:t xml:space="preserve">4 = 0</w:t>
      </w:r>
    </w:p>
    <w:p>
      <w:pPr>
        <w:pStyle w:val="Compact"/>
        <w:numPr>
          <w:ilvl w:val="0"/>
          <w:numId w:val="1005"/>
        </w:numPr>
      </w:pPr>
      <w:r>
        <w:t xml:space="preserve">epsilon -&gt; E^2 (frequency/energy, self-pairing)</w:t>
      </w:r>
    </w:p>
    <w:p>
      <w:pPr>
        <w:pStyle w:val="Compact"/>
        <w:numPr>
          <w:ilvl w:val="0"/>
          <w:numId w:val="1005"/>
        </w:numPr>
      </w:pPr>
      <w:r>
        <w:t xml:space="preserve">omega -&gt; p</w:t>
      </w:r>
      <w:r>
        <w:rPr>
          <w:vertAlign w:val="superscript"/>
        </w:rPr>
        <w:t xml:space="preserve">2*c</w:t>
      </w:r>
      <w:r>
        <w:t xml:space="preserve">2 (propagation/momentum, exchange)</w:t>
      </w:r>
    </w:p>
    <w:p>
      <w:pPr>
        <w:pStyle w:val="Compact"/>
        <w:numPr>
          <w:ilvl w:val="0"/>
          <w:numId w:val="1005"/>
        </w:numPr>
      </w:pPr>
      <w:r>
        <w:t xml:space="preserve">P -&gt; m</w:t>
      </w:r>
      <w:r>
        <w:rPr>
          <w:vertAlign w:val="superscript"/>
        </w:rPr>
        <w:t xml:space="preserve">2*c</w:t>
      </w:r>
      <w:r>
        <w:t xml:space="preserve">4 (mass/localization, projector)</w:t>
      </w:r>
    </w:p>
    <w:p>
      <w:pPr>
        <w:pStyle w:val="FirstParagraph"/>
      </w:pPr>
      <w:r>
        <w:t xml:space="preserve">Before the twist: only epsilon active (frequency without propagation).</w:t>
      </w:r>
      <w:r>
        <w:t xml:space="preserve"> </w:t>
      </w:r>
      <w:r>
        <w:t xml:space="preserve">After the twist: omega activates (propagation born), P activates (mass born).</w:t>
      </w:r>
      <w:r>
        <w:t xml:space="preserve"> </w:t>
      </w:r>
      <w:r>
        <w:t xml:space="preserve">Propagation requires the twist.</w:t>
      </w:r>
    </w:p>
    <w:p>
      <w:r>
        <w:pict>
          <v:rect style="width:0;height:1.5pt" o:hralign="center" o:hrstd="t" o:hr="t"/>
        </w:pict>
      </w:r>
    </w:p>
    <w:bookmarkEnd w:id="36"/>
    <w:bookmarkStart w:id="37" w:name="entanglement"/>
    <w:p>
      <w:pPr>
        <w:pStyle w:val="Heading2"/>
      </w:pPr>
      <w:r>
        <w:t xml:space="preserve">Entanglement</w:t>
      </w:r>
    </w:p>
    <w:p>
      <w:pPr>
        <w:pStyle w:val="FirstParagraph"/>
      </w:pPr>
      <w:r>
        <w:t xml:space="preserve">Two particles created at the same event share identical time vectors</w:t>
      </w:r>
      <w:r>
        <w:t xml:space="preserve"> </w:t>
      </w:r>
      <w:r>
        <w:t xml:space="preserve">(t1, t2). The shared t1 (common time) maintains gravitational correlation.</w:t>
      </w:r>
      <w:r>
        <w:t xml:space="preserve"> </w:t>
      </w:r>
      <w:r>
        <w:t xml:space="preserve">The shared t2 carries the quantum entanglement.</w:t>
      </w:r>
    </w:p>
    <w:p>
      <w:pPr>
        <w:pStyle w:val="BodyText"/>
      </w:pPr>
      <w:r>
        <w:t xml:space="preserve">Spin couples to BOTH t2 and t2’. Measurement projects onto the t2</w:t>
      </w:r>
      <w:r>
        <w:t xml:space="preserve"> </w:t>
      </w:r>
      <w:r>
        <w:t xml:space="preserve">component. The t2’ component holds the entanglement permanently.</w:t>
      </w:r>
    </w:p>
    <w:p>
      <w:pPr>
        <w:pStyle w:val="BodyText"/>
      </w:pPr>
      <w:r>
        <w:t xml:space="preserve">Decoherence is not loss — it is leakage of phase information from t2</w:t>
      </w:r>
      <w:r>
        <w:t xml:space="preserve"> </w:t>
      </w:r>
      <w:r>
        <w:t xml:space="preserve">into t2’. The ratio t2’/t2 = sin(30 deg)/cos(30 deg) = 1/sqrt(3) is</w:t>
      </w:r>
      <w:r>
        <w:t xml:space="preserve"> </w:t>
      </w:r>
      <w:r>
        <w:t xml:space="preserve">geometric and cannot drift.</w:t>
      </w:r>
    </w:p>
    <w:p>
      <w:pPr>
        <w:pStyle w:val="BodyText"/>
      </w:pPr>
      <w:r>
        <w:t xml:space="preserve">Condition for permanent entanglement: encode the qubit in the eigenstate</w:t>
      </w:r>
      <w:r>
        <w:t xml:space="preserve"> </w:t>
      </w:r>
      <w:r>
        <w:t xml:space="preserve">of the combined (t2, t2’) system at the 30-degree eigenangle.</w:t>
      </w:r>
    </w:p>
    <w:p>
      <w:r>
        <w:pict>
          <v:rect style="width:0;height:1.5pt" o:hralign="center" o:hrstd="t" o:hr="t"/>
        </w:pict>
      </w:r>
    </w:p>
    <w:bookmarkEnd w:id="37"/>
    <w:bookmarkStart w:id="38" w:name="zero-energy-balance"/>
    <w:p>
      <w:pPr>
        <w:pStyle w:val="Heading2"/>
      </w:pPr>
      <w:r>
        <w:t xml:space="preserve">Zero-Energy Balance</w:t>
      </w:r>
    </w:p>
    <w:p>
      <w:pPr>
        <w:pStyle w:val="FirstParagraph"/>
      </w:pPr>
      <w:r>
        <w:t xml:space="preserve">The Fano plane is the vacuum — not</w:t>
      </w:r>
      <w:r>
        <w:t xml:space="preserve"> </w:t>
      </w:r>
      <w:r>
        <w:t xml:space="preserve">“nothing”</w:t>
      </w:r>
      <w:r>
        <w:t xml:space="preserve"> </w:t>
      </w:r>
      <w:r>
        <w:t xml:space="preserve">(the framework has no</w:t>
      </w:r>
      <w:r>
        <w:t xml:space="preserve"> </w:t>
      </w:r>
      <w:r>
        <w:t xml:space="preserve">concept of nothing or infinity), but the state of perfect balance.</w:t>
      </w:r>
      <w:r>
        <w:t xml:space="preserve"> </w:t>
      </w:r>
      <w:r>
        <w:t xml:space="preserve">The cones are separations of this balance into +J and -J:</w:t>
      </w:r>
    </w:p>
    <w:p>
      <w:pPr>
        <w:pStyle w:val="Compact"/>
        <w:numPr>
          <w:ilvl w:val="0"/>
          <w:numId w:val="1006"/>
        </w:numPr>
      </w:pPr>
      <w:r>
        <w:t xml:space="preserve">Cone A: +J (forward precession) = +250 GeV magnitude</w:t>
      </w:r>
    </w:p>
    <w:p>
      <w:pPr>
        <w:pStyle w:val="Compact"/>
        <w:numPr>
          <w:ilvl w:val="0"/>
          <w:numId w:val="1006"/>
        </w:numPr>
      </w:pPr>
      <w:r>
        <w:t xml:space="preserve">Cone B: -J (backward precession) = -250 GeV magnitude</w:t>
      </w:r>
    </w:p>
    <w:p>
      <w:pPr>
        <w:pStyle w:val="Compact"/>
        <w:numPr>
          <w:ilvl w:val="0"/>
          <w:numId w:val="1006"/>
        </w:numPr>
      </w:pPr>
      <w:r>
        <w:t xml:space="preserve">Net: +250 + (-250) = 0 (balance preserved)</w:t>
      </w:r>
    </w:p>
    <w:p>
      <w:pPr>
        <w:pStyle w:val="FirstParagraph"/>
      </w:pPr>
      <w:r>
        <w:t xml:space="preserve">The universe is balance, rearranged into directions. The total energy</w:t>
      </w:r>
      <w:r>
        <w:t xml:space="preserve"> </w:t>
      </w:r>
      <w:r>
        <w:t xml:space="preserve">is zero. Pair creation separates +n/-n from the time plane.</w:t>
      </w:r>
      <w:r>
        <w:t xml:space="preserve"> </w:t>
      </w:r>
      <w:r>
        <w:t xml:space="preserve">Annihilation returns them. The Dirac negative energy sea is the</w:t>
      </w:r>
      <w:r>
        <w:t xml:space="preserve"> </w:t>
      </w:r>
      <w:r>
        <w:t xml:space="preserve">time plane: finite (N ~ 10^7 states), discrete (half-integer steps).</w:t>
      </w:r>
    </w:p>
    <w:p>
      <w:pPr>
        <w:pStyle w:val="BodyText"/>
      </w:pPr>
      <w:r>
        <w:t xml:space="preserve">CPT invariance: m_app depends on n^2, not n. Same mass for particle</w:t>
      </w:r>
      <w:r>
        <w:t xml:space="preserve"> </w:t>
      </w:r>
      <w:r>
        <w:t xml:space="preserve">and antiparticle. Computed, not postulated.</w:t>
      </w:r>
    </w:p>
    <w:p>
      <w:pPr>
        <w:pStyle w:val="BodyText"/>
      </w:pPr>
      <w:r>
        <w:t xml:space="preserve">N is derived from the framework (N</w:t>
      </w:r>
      <w:r>
        <w:rPr>
          <w:i/>
          <w:iCs/>
        </w:rPr>
        <w:t xml:space="preserve">Delta = 2^8 - 2 = 254, with</w:t>
      </w:r>
      <w:r>
        <w:rPr>
          <w:i/>
          <w:iCs/>
        </w:rPr>
        <w:t xml:space="preserve"> </w:t>
      </w:r>
      <w:r>
        <w:rPr>
          <w:i/>
          <w:iCs/>
        </w:rPr>
        <w:t xml:space="preserve">Delta = 4</w:t>
      </w:r>
      <w:r>
        <w:t xml:space="preserve">alpha^2/9), not from measured masses. Zero external inputs.</w:t>
      </w:r>
    </w:p>
    <w:bookmarkEnd w:id="38"/>
    <w:bookmarkStart w:id="39" w:name="testable-predictions"/>
    <w:p>
      <w:pPr>
        <w:pStyle w:val="Heading2"/>
      </w:pPr>
      <w:r>
        <w:t xml:space="preserve">Testable Predictions</w:t>
      </w:r>
    </w:p>
    <w:p>
      <w:pPr>
        <w:pStyle w:val="Compact"/>
        <w:numPr>
          <w:ilvl w:val="0"/>
          <w:numId w:val="1007"/>
        </w:numPr>
      </w:pPr>
      <w:r>
        <w:t xml:space="preserve">Higgs self-coupling lambda = 0.1305 (SM predicts 0.129; distinguishable at FCC-hh)</w:t>
      </w:r>
    </w:p>
    <w:p>
      <w:pPr>
        <w:pStyle w:val="Compact"/>
        <w:numPr>
          <w:ilvl w:val="0"/>
          <w:numId w:val="1007"/>
        </w:numPr>
      </w:pPr>
      <w:r>
        <w:t xml:space="preserve">Graviton energy scale at ~1 GeV, 8 pieces (not Planck scale)</w:t>
      </w:r>
    </w:p>
    <w:p>
      <w:pPr>
        <w:pStyle w:val="Compact"/>
        <w:numPr>
          <w:ilvl w:val="0"/>
          <w:numId w:val="1007"/>
        </w:numPr>
      </w:pPr>
      <w:r>
        <w:t xml:space="preserve">Neutrino-dark matter scattering cross section ~1000x electron-DM</w:t>
      </w:r>
    </w:p>
    <w:p>
      <w:pPr>
        <w:pStyle w:val="Compact"/>
        <w:numPr>
          <w:ilvl w:val="0"/>
          <w:numId w:val="1007"/>
        </w:numPr>
      </w:pPr>
      <w:r>
        <w:t xml:space="preserve">CMB preferred axis from the twist geometry</w:t>
      </w:r>
    </w:p>
    <w:p>
      <w:pPr>
        <w:pStyle w:val="Compact"/>
        <w:numPr>
          <w:ilvl w:val="0"/>
          <w:numId w:val="1007"/>
        </w:numPr>
      </w:pPr>
      <w:r>
        <w:t xml:space="preserve">Normal neutrino mass ordering</w:t>
      </w:r>
    </w:p>
    <w:p>
      <w:pPr>
        <w:pStyle w:val="Compact"/>
        <w:numPr>
          <w:ilvl w:val="0"/>
          <w:numId w:val="1007"/>
        </w:numPr>
      </w:pPr>
      <w:r>
        <w:t xml:space="preserve">Dark matter fraction = cos(30 deg) = 86.6%</w:t>
      </w:r>
    </w:p>
    <w:p>
      <w:pPr>
        <w:pStyle w:val="Compact"/>
        <w:numPr>
          <w:ilvl w:val="0"/>
          <w:numId w:val="1007"/>
        </w:numPr>
      </w:pPr>
      <w:r>
        <w:t xml:space="preserve">Permanent entanglement via (t2, t2’) eigenstate at 30-degree spin angle</w:t>
      </w:r>
    </w:p>
    <w:p>
      <w:pPr>
        <w:pStyle w:val="Compact"/>
        <w:numPr>
          <w:ilvl w:val="0"/>
          <w:numId w:val="1007"/>
        </w:numPr>
      </w:pPr>
      <w:r>
        <w:t xml:space="preserve">Universal sqrt(2) dark/visible mass ratio for all fermions</w:t>
      </w:r>
    </w:p>
    <w:p>
      <w:pPr>
        <w:pStyle w:val="Compact"/>
        <w:numPr>
          <w:ilvl w:val="0"/>
          <w:numId w:val="1007"/>
        </w:numPr>
      </w:pPr>
      <w:r>
        <w:t xml:space="preserve">Dark photon kinetic mixing eps = 4*alpha^2/9 = 2.37e-5</w:t>
      </w:r>
    </w:p>
    <w:p>
      <w:pPr>
        <w:pStyle w:val="Compact"/>
        <w:numPr>
          <w:ilvl w:val="0"/>
          <w:numId w:val="1007"/>
        </w:numPr>
      </w:pPr>
      <w:r>
        <w:t xml:space="preserve">Dark Chandrasekhar limit at 0.7 M_sun (half of visible)</w:t>
      </w:r>
    </w:p>
    <w:p>
      <w:pPr>
        <w:pStyle w:val="Compact"/>
        <w:numPr>
          <w:ilvl w:val="0"/>
          <w:numId w:val="1007"/>
        </w:numPr>
      </w:pPr>
      <w:r>
        <w:t xml:space="preserve">Tensor-to-scalar ratio r = 1/169 = 1/13^2 = 0.00592 (testable by LiteBIRD ~2032)</w:t>
      </w:r>
    </w:p>
    <w:p>
      <w:pPr>
        <w:pStyle w:val="Compact"/>
        <w:numPr>
          <w:ilvl w:val="0"/>
          <w:numId w:val="1007"/>
        </w:numPr>
      </w:pPr>
      <w:r>
        <w:t xml:space="preserve">r is epoch-dependent: r(sigma) = (1/169)</w:t>
      </w:r>
      <w:r>
        <w:rPr>
          <w:i/>
          <w:iCs/>
        </w:rPr>
        <w:t xml:space="preserve">exp(pi - 2</w:t>
      </w:r>
      <w:r>
        <w:t xml:space="preserve">arctan(sigma/sigma_0))</w:t>
      </w:r>
    </w:p>
    <w:p>
      <w:pPr>
        <w:pStyle w:val="Compact"/>
        <w:numPr>
          <w:ilvl w:val="0"/>
          <w:numId w:val="1007"/>
        </w:numPr>
      </w:pPr>
      <w:r>
        <w:t xml:space="preserve">BH ringdown Q_220/Q_221 = 13/4 = 3.25 for ALL events (testable LIGO IR1, Sept 2026)</w:t>
      </w:r>
    </w:p>
    <w:p>
      <w:pPr>
        <w:pStyle w:val="Compact"/>
        <w:numPr>
          <w:ilvl w:val="0"/>
          <w:numId w:val="1007"/>
        </w:numPr>
      </w:pPr>
      <w:r>
        <w:t xml:space="preserve">Final BH spin (equal mass) = cos(45) = 1/sqrt(2) = 0.707</w:t>
      </w:r>
    </w:p>
    <w:p>
      <w:pPr>
        <w:pStyle w:val="Compact"/>
        <w:numPr>
          <w:ilvl w:val="0"/>
          <w:numId w:val="1007"/>
        </w:numPr>
      </w:pPr>
      <w:r>
        <w:t xml:space="preserve">CMB quadrupole suppression ~83% from counter-rotation cancellation</w:t>
      </w:r>
    </w:p>
    <w:p>
      <w:pPr>
        <w:pStyle w:val="Compact"/>
        <w:numPr>
          <w:ilvl w:val="0"/>
          <w:numId w:val="1007"/>
        </w:numPr>
      </w:pPr>
      <w:r>
        <w:t xml:space="preserve">GW amplitude ceiling = sin(30)*sin(pi/13) = 0.120</w:t>
      </w:r>
    </w:p>
    <w:bookmarkEnd w:id="39"/>
    <w:bookmarkStart w:id="40" w:name="X378b69b381105fe8a334c1cd0a5dbffa4e46885"/>
    <w:p>
      <w:pPr>
        <w:pStyle w:val="Heading2"/>
      </w:pPr>
      <w:r>
        <w:t xml:space="preserve">Part III: Poinsot Geometry and Gravitational Waves</w:t>
      </w:r>
    </w:p>
    <w:p>
      <w:pPr>
        <w:pStyle w:val="FirstParagraph"/>
      </w:pPr>
      <w:r>
        <w:t xml:space="preserve">The single-cone framework (one cone, two counter-rotating hemispheres)</w:t>
      </w:r>
      <w:r>
        <w:t xml:space="preserve"> </w:t>
      </w:r>
      <w:r>
        <w:t xml:space="preserve">reveals three geometric thresholds at exact rational inertia ratios: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Angle</w:t>
            </w:r>
          </w:p>
        </w:tc>
        <w:tc>
          <w:tcPr/>
          <w:p>
            <w:pPr>
              <w:pStyle w:val="Compact"/>
            </w:pPr>
            <w:r>
              <w:t xml:space="preserve">I1/I3</w:t>
            </w:r>
          </w:p>
        </w:tc>
        <w:tc>
          <w:tcPr/>
          <w:p>
            <w:pPr>
              <w:pStyle w:val="Compac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deg</w:t>
            </w:r>
          </w:p>
        </w:tc>
        <w:tc>
          <w:tcPr/>
          <w:p>
            <w:pPr>
              <w:pStyle w:val="Compact"/>
            </w:pPr>
            <w:r>
              <w:t xml:space="preserve">7/6</w:t>
            </w:r>
          </w:p>
        </w:tc>
        <w:tc>
          <w:tcPr/>
          <w:p>
            <w:pPr>
              <w:pStyle w:val="Compact"/>
            </w:pPr>
            <w:r>
              <w:t xml:space="preserve">BE-shifted spherical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 deg</w:t>
            </w:r>
          </w:p>
        </w:tc>
        <w:tc>
          <w:tcPr/>
          <w:p>
            <w:pPr>
              <w:pStyle w:val="Compact"/>
            </w:pPr>
            <w:r>
              <w:t xml:space="preserve">5/2</w:t>
            </w:r>
          </w:p>
        </w:tc>
        <w:tc>
          <w:tcPr/>
          <w:p>
            <w:pPr>
              <w:pStyle w:val="Compact"/>
            </w:pPr>
            <w:r>
              <w:t xml:space="preserve">Contact angle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deg</w:t>
            </w:r>
          </w:p>
        </w:tc>
        <w:tc>
          <w:tcPr/>
          <w:p>
            <w:pPr>
              <w:pStyle w:val="Compact"/>
            </w:pPr>
            <w:r>
              <w:t xml:space="preserve">13/2</w:t>
            </w:r>
          </w:p>
        </w:tc>
        <w:tc>
          <w:tcPr/>
          <w:p>
            <w:pPr>
              <w:pStyle w:val="Compact"/>
            </w:pPr>
            <w:r>
              <w:t xml:space="preserve">Equilateral stabilization</w:t>
            </w:r>
          </w:p>
        </w:tc>
      </w:tr>
    </w:tbl>
    <w:p>
      <w:pPr>
        <w:pStyle w:val="BodyText"/>
      </w:pPr>
      <w:r>
        <w:t xml:space="preserve">The counter-rotation brakes due to Bose-Einstein density asymmetry</w:t>
      </w:r>
      <w:r>
        <w:t xml:space="preserve"> </w:t>
      </w:r>
      <w:r>
        <w:t xml:space="preserve">(P(identical rho) = 0). Braking energy = torsion = gravity. Final</w:t>
      </w:r>
      <w:r>
        <w:t xml:space="preserve"> </w:t>
      </w:r>
      <w:r>
        <w:t xml:space="preserve">state: only precession remains (no spin). Graviton energy = 3.78 GeV/cone.</w:t>
      </w:r>
    </w:p>
    <w:p>
      <w:pPr>
        <w:pStyle w:val="BodyText"/>
      </w:pPr>
      <w:r>
        <w:rPr>
          <w:b/>
          <w:bCs/>
        </w:rPr>
        <w:t xml:space="preserve">GW250114 retrodict</w:t>
      </w:r>
      <w:r>
        <w:t xml:space="preserve"> </w:t>
      </w:r>
      <w:r>
        <w:t xml:space="preserve">(Jan 14, 2025, PRL Jan 29, 2026):</w:t>
      </w:r>
      <w:r>
        <w:t xml:space="preserve"> </w:t>
      </w:r>
      <w:r>
        <w:t xml:space="preserve">- Q_220/Q_221: predicted 13/4 = 3.250, measured 3.231 (99.4% match)</w:t>
      </w:r>
      <w:r>
        <w:t xml:space="preserve"> </w:t>
      </w:r>
      <w:r>
        <w:t xml:space="preserve">- Final spin: predicted cos(45) = 0.707, measured 0.69 (97.6% match)</w:t>
      </w:r>
      <w:r>
        <w:t xml:space="preserve"> </w:t>
      </w:r>
      <w:r>
        <w:t xml:space="preserve">- Frequency f_220: predicted 251 Hz, measured 251 Hz (exact)</w:t>
      </w:r>
    </w:p>
    <w:p>
      <w:pPr>
        <w:pStyle w:val="BodyText"/>
      </w:pPr>
      <w:r>
        <w:rPr>
          <w:b/>
          <w:bCs/>
        </w:rPr>
        <w:t xml:space="preserve">Problems resolved in Part III (34-39):</w:t>
      </w:r>
      <w:r>
        <w:t xml:space="preserve"> </w:t>
      </w:r>
      <w:r>
        <w:t xml:space="preserve">34. Causality in (2,3) signature — constraint prevents CTC</w:t>
      </w:r>
      <w:r>
        <w:t xml:space="preserve"> </w:t>
      </w:r>
      <w:r>
        <w:t xml:space="preserve">35. Poinsot duality — classical mechanics = quantum mass emergence</w:t>
      </w:r>
      <w:r>
        <w:t xml:space="preserve"> </w:t>
      </w:r>
      <w:r>
        <w:t xml:space="preserve">36. Irreversibility — birth = local entropy decrease</w:t>
      </w:r>
      <w:r>
        <w:t xml:space="preserve"> </w:t>
      </w:r>
      <w:r>
        <w:t xml:space="preserve">37. Symmetry breaking — occurs in entropy, not space</w:t>
      </w:r>
      <w:r>
        <w:t xml:space="preserve"> </w:t>
      </w:r>
      <w:r>
        <w:t xml:space="preserve">38. Gravity origin — braking energy of counter-rotation</w:t>
      </w:r>
      <w:r>
        <w:t xml:space="preserve"> </w:t>
      </w:r>
      <w:r>
        <w:t xml:space="preserve">39. SMBH formation — precession snapshots, not accreted objects</w:t>
      </w:r>
    </w:p>
    <w:bookmarkEnd w:id="40"/>
    <w:bookmarkStart w:id="41" w:name="intellectual-foundations"/>
    <w:p>
      <w:pPr>
        <w:pStyle w:val="Heading2"/>
      </w:pPr>
      <w:r>
        <w:t xml:space="preserve">Intellectual Foundations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Cantor</w:t>
      </w:r>
      <w:r>
        <w:t xml:space="preserve"> </w:t>
      </w:r>
      <w:r>
        <w:t xml:space="preserve">— discrete vs continuous distinction (the Bockstein bridge)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Erdos</w:t>
      </w:r>
      <w:r>
        <w:t xml:space="preserve"> </w:t>
      </w:r>
      <w:r>
        <w:t xml:space="preserve">— primes as structural skeleton (all coupling constants are prime)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Penrose</w:t>
      </w:r>
      <w:r>
        <w:t xml:space="preserve"> </w:t>
      </w:r>
      <w:r>
        <w:t xml:space="preserve">— two-twistor construction (this work completes his program)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Dirac</w:t>
      </w:r>
      <w:r>
        <w:t xml:space="preserve"> </w:t>
      </w:r>
      <w:r>
        <w:t xml:space="preserve">— negative energy sea (finite, discrete, in the time plane)</w:t>
      </w:r>
    </w:p>
    <w:p>
      <w:r>
        <w:pict>
          <v:rect style="width:0;height:1.5pt" o:hralign="center" o:hrstd="t" o:hr="t"/>
        </w:pict>
      </w:r>
    </w:p>
    <w:bookmarkEnd w:id="41"/>
    <w:bookmarkStart w:id="42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paper/          - Papers (PAPER.md/docx/pdf, PAPER_II, PAPER_III)</w:t>
      </w:r>
      <w:r>
        <w:br/>
      </w:r>
      <w:r>
        <w:rPr>
          <w:rStyle w:val="VerbatimChar"/>
        </w:rPr>
        <w:t xml:space="preserve">algebra/        - Algebraic foundations (13 documents + DOCUMENTATION_INDEX)</w:t>
      </w:r>
      <w:r>
        <w:br/>
      </w:r>
      <w:r>
        <w:rPr>
          <w:rStyle w:val="VerbatimChar"/>
        </w:rPr>
        <w:t xml:space="preserve">codes/          - Computational codes</w:t>
      </w:r>
      <w:r>
        <w:br/>
      </w:r>
      <w:r>
        <w:rPr>
          <w:rStyle w:val="VerbatimChar"/>
        </w:rPr>
        <w:t xml:space="preserve">                  01-06_*.py  Part I (quarks, couplings, leptons, cosmology)</w:t>
      </w:r>
      <w:r>
        <w:br/>
      </w:r>
      <w:r>
        <w:rPr>
          <w:rStyle w:val="VerbatimChar"/>
        </w:rPr>
        <w:t xml:space="preserve">                  compute_*.js  Part II (dark sector, Maxwell, Schrodinger)</w:t>
      </w:r>
      <w:r>
        <w:br/>
      </w:r>
      <w:r>
        <w:rPr>
          <w:rStyle w:val="VerbatimChar"/>
        </w:rPr>
        <w:t xml:space="preserve">                  07-17_*.py  Part III (Poinsot, braking, BH, GW, CMB, BE)</w:t>
      </w:r>
      <w:r>
        <w:br/>
      </w:r>
      <w:r>
        <w:rPr>
          <w:rStyle w:val="VerbatimChar"/>
        </w:rPr>
        <w:t xml:space="preserve">data/           - Numerical results (complete_results.md/docx/pdf)</w:t>
      </w:r>
      <w:r>
        <w:br/>
      </w:r>
      <w:r>
        <w:rPr>
          <w:rStyle w:val="VerbatimChar"/>
        </w:rPr>
        <w:t xml:space="preserve">visuals/        - Interactive visualizations (HTML, JSX, PNG)</w:t>
      </w:r>
      <w:r>
        <w:br/>
      </w:r>
      <w:r>
        <w:rPr>
          <w:rStyle w:val="VerbatimChar"/>
        </w:rPr>
        <w:t xml:space="preserve">                  Equation poster, CMB modulation, results charts,</w:t>
      </w:r>
      <w:r>
        <w:br/>
      </w:r>
      <w:r>
        <w:rPr>
          <w:rStyle w:val="VerbatimChar"/>
        </w:rPr>
        <w:t xml:space="preserve">                  cone geometry, Poinsot 3D, Bose-Einstein plots</w:t>
      </w:r>
    </w:p>
    <w:p>
      <w:r>
        <w:pict>
          <v:rect style="width:0;height:1.5pt" o:hralign="center" o:hrstd="t" o:hr="t"/>
        </w:pict>
      </w:r>
    </w:p>
    <w:bookmarkEnd w:id="42"/>
    <w:bookmarkStart w:id="43" w:name="on-the-nature-of-the-predictions"/>
    <w:p>
      <w:pPr>
        <w:pStyle w:val="Heading2"/>
      </w:pPr>
      <w:r>
        <w:t xml:space="preserve">On the Nature of the Predictions</w:t>
      </w:r>
    </w:p>
    <w:p>
      <w:pPr>
        <w:pStyle w:val="FirstParagraph"/>
      </w:pPr>
      <w:r>
        <w:t xml:space="preserve">The coupling constants, particle masses, and cosmological parameters</w:t>
      </w:r>
      <w:r>
        <w:t xml:space="preserve"> </w:t>
      </w:r>
      <w:r>
        <w:t xml:space="preserve">presented here are not fitted to observation. They are computed as</w:t>
      </w:r>
      <w:r>
        <w:t xml:space="preserve"> </w:t>
      </w:r>
      <w:r>
        <w:t xml:space="preserve">geometric invariants of structures that emerge uniquely from F2.</w:t>
      </w:r>
    </w:p>
    <w:p>
      <w:pPr>
        <w:pStyle w:val="BodyText"/>
      </w:pPr>
      <w:r>
        <w:t xml:space="preserve">The specific prime numbers appearing in the results (3, 7, 13, 59, 137)</w:t>
      </w:r>
      <w:r>
        <w:t xml:space="preserve"> </w:t>
      </w:r>
      <w:r>
        <w:t xml:space="preserve">are not inputs. They are point counts, dimensions, and ratios of</w:t>
      </w:r>
      <w:r>
        <w:t xml:space="preserve"> </w:t>
      </w:r>
      <w:r>
        <w:t xml:space="preserve">structures that are forced to exist by the axiom F2.</w:t>
      </w:r>
    </w:p>
    <w:p>
      <w:pPr>
        <w:pStyle w:val="BodyText"/>
      </w:pPr>
      <w:r>
        <w:t xml:space="preserve">The quantum number scale N is derived internally:</w:t>
      </w:r>
      <w:r>
        <w:t xml:space="preserve"> </w:t>
      </w:r>
      <w:r>
        <w:t xml:space="preserve">N = (2^8 - 2) * 9 * 137^2 / 4 = 10,726,484 (from N</w:t>
      </w:r>
      <w:r>
        <w:rPr>
          <w:i/>
          <w:iCs/>
        </w:rPr>
        <w:t xml:space="preserve">Delta = 254</w:t>
      </w:r>
      <w:r>
        <w:rPr>
          <w:i/>
          <w:iCs/>
        </w:rPr>
        <w:t xml:space="preserve"> </w:t>
      </w:r>
      <w:r>
        <w:rPr>
          <w:i/>
          <w:iCs/>
        </w:rPr>
        <w:t xml:space="preserve">and Delta = 4</w:t>
      </w:r>
      <w:r>
        <w:t xml:space="preserve">alpha^2/9). The measured lepton masses confirm this</w:t>
      </w:r>
      <w:r>
        <w:t xml:space="preserve"> </w:t>
      </w:r>
      <w:r>
        <w:t xml:space="preserve">value (N = 10,858,000 from m_e, m_mu) to 98.8%. Zero external inputs.</w:t>
      </w:r>
    </w:p>
    <w:p>
      <w:pPr>
        <w:pStyle w:val="BodyText"/>
      </w:pPr>
      <w:r>
        <w:t xml:space="preserve">The match to observation is a test. The framework either produces the</w:t>
      </w:r>
      <w:r>
        <w:t xml:space="preserve"> </w:t>
      </w:r>
      <w:r>
        <w:t xml:space="preserve">correct numbers or it does not. It does.</w:t>
      </w:r>
    </w:p>
    <w:p>
      <w:r>
        <w:pict>
          <v:rect style="width:0;height:1.5pt" o:hralign="center" o:hrstd="t" o:hr="t"/>
        </w:pict>
      </w:r>
    </w:p>
    <w:bookmarkEnd w:id="43"/>
    <w:bookmarkStart w:id="4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All rights reserved. Copyright 2026.</w:t>
      </w:r>
    </w:p>
    <w:p>
      <w:pPr>
        <w:pStyle w:val="BodyText"/>
      </w:pPr>
      <w:r>
        <w:t xml:space="preserve">Prior art established by this repository’s git commit timestamps.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Szőke Barna</w:t>
      </w:r>
      <w:r>
        <w:t xml:space="preserve"> </w:t>
      </w:r>
      <w:r>
        <w:rPr>
          <w:b/>
          <w:bCs/>
        </w:rPr>
        <w:t xml:space="preserve">DOI:</w:t>
      </w:r>
      <w:r>
        <w:t xml:space="preserve"> </w:t>
      </w:r>
      <w:r>
        <w:t xml:space="preserve">10.5281/zenodo.19140795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2026-03-22T15:30:48Z</dcterms:created>
  <dcterms:modified xsi:type="dcterms:W3CDTF">2026-03-22T15:30:48Z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