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b/>
          <w:bCs/>
          <w:color w:val="000000"/>
          <w:kern w:val="0"/>
        </w:rPr>
        <w:t>2.2  IoC</w:t>
      </w:r>
      <w:r w:rsidRPr="00284AEE">
        <w:rPr>
          <w:rFonts w:ascii="ˎ̥" w:eastAsia="宋体" w:hAnsi="ˎ̥" w:cs="宋体"/>
          <w:b/>
          <w:bCs/>
          <w:color w:val="000000"/>
          <w:kern w:val="0"/>
        </w:rPr>
        <w:t>容器系列的实现：</w:t>
      </w:r>
      <w:r w:rsidRPr="00284AEE">
        <w:rPr>
          <w:rFonts w:ascii="ˎ̥" w:eastAsia="宋体" w:hAnsi="ˎ̥" w:cs="宋体"/>
          <w:b/>
          <w:bCs/>
          <w:color w:val="000000"/>
          <w:kern w:val="0"/>
        </w:rPr>
        <w:t>BeanFactory</w:t>
      </w:r>
      <w:r w:rsidRPr="00284AEE">
        <w:rPr>
          <w:rFonts w:ascii="ˎ̥" w:eastAsia="宋体" w:hAnsi="ˎ̥" w:cs="宋体"/>
          <w:b/>
          <w:bCs/>
          <w:color w:val="000000"/>
          <w:kern w:val="0"/>
        </w:rPr>
        <w:t>和</w:t>
      </w:r>
      <w:r w:rsidRPr="00284AEE">
        <w:rPr>
          <w:rFonts w:ascii="ˎ̥" w:eastAsia="宋体" w:hAnsi="ˎ̥" w:cs="宋体"/>
          <w:b/>
          <w:bCs/>
          <w:color w:val="000000"/>
          <w:kern w:val="0"/>
        </w:rPr>
        <w:t>ApplicationContext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b/>
          <w:bCs/>
          <w:color w:val="000000"/>
          <w:kern w:val="0"/>
        </w:rPr>
        <w:t>2.2.1  BeanFactory</w:t>
      </w:r>
      <w:r w:rsidRPr="00284AEE">
        <w:rPr>
          <w:rFonts w:ascii="ˎ̥" w:eastAsia="宋体" w:hAnsi="ˎ̥" w:cs="宋体"/>
          <w:b/>
          <w:bCs/>
          <w:color w:val="000000"/>
          <w:kern w:val="0"/>
        </w:rPr>
        <w:t>对</w:t>
      </w:r>
      <w:r w:rsidRPr="00284AEE">
        <w:rPr>
          <w:rFonts w:ascii="ˎ̥" w:eastAsia="宋体" w:hAnsi="ˎ̥" w:cs="宋体"/>
          <w:b/>
          <w:bCs/>
          <w:color w:val="000000"/>
          <w:kern w:val="0"/>
        </w:rPr>
        <w:t>IoC</w:t>
      </w:r>
      <w:r w:rsidRPr="00284AEE">
        <w:rPr>
          <w:rFonts w:ascii="ˎ̥" w:eastAsia="宋体" w:hAnsi="ˎ̥" w:cs="宋体"/>
          <w:b/>
          <w:bCs/>
          <w:color w:val="000000"/>
          <w:kern w:val="0"/>
        </w:rPr>
        <w:t>容器的功能定义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>从前面的介绍，我们知道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定义了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容器的基本功能规范，所以，下面我们就从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这个最基本的容器定义来进入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容器体系，去了解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容器的实现原理。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容器的基本接口是由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来定义的，也就是说，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定义了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容器的最基本的形式，并且提供了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容器所应该遵守的最基本的服务契约。同时，这也是我们使用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容器所应遵守的最底层和最基本的编程规范，这些接口定义勾画出了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的基本轮廓。很显然，在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的代码实现中，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只是一个接口类，并没有给出容器的具体实现，而我们在图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2-2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中看到的各种具体类，比如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、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XmlBeanFactory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、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ApplicationContext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等都可以看成是容器的附加了某种功能的具体实现，也就是容器体系中的具体容器产品。下面我们来看看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是怎样定义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容器的基本接口的。下面介绍这个基本接口为用户提供的基本功能。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>用户使用容器时，可以使用转义符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"&amp;"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来得到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本身，用来区分通过容器来获取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产生的对象和获取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本身。举例来说，如果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myJndiObject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是一个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，那么使用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&amp;myJndiObject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得到的是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，而不是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myJndiObject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这个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产生出来的对象。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>注意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 xml:space="preserve">  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理解上面这段话需要很好地区分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和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这两个在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中使用频率很高的类，它们在拼写上非常相似。一个是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，也就是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容器或对象工厂；一个是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。在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中，所有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都是由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（也就是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容器）来进行管理的。但对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而言，这个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不是简单的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，而是一个能产生或者修饰对象生成的工厂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，它的实现与设计模式中的工厂模式和修饰器模式类似。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接口设计了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方法，这个方法是使用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API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的主要方法，通过这个方法，可以取得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容器中管理的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，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的取得是通过指定名字来进行索引的。如果需要在获取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时对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的类型进行检查，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接口定义了带有参数的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方法，这个方法的使用与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方法类似，不同的是增加了对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检索的类型的要求。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>用户可以通过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接口方法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来使用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名字，从而当获取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时，如果需要获取的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prototype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类型的，用户还可以为这个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prototype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生成指定构造函数的对应参数。这使得在一定程度上可以控制生成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prototype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。有了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的定义，用户可以执行以下操作：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 xml:space="preserve">* 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通过接口方法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containsBean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让用户能够判断容器是否含有指定名字的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lastRenderedPageBreak/>
        <w:t xml:space="preserve">* 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通过接口方法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isSingleton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来查询指定了名字的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是否是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Singleton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。对于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Singleton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属性，用户可以在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中指定。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 xml:space="preserve">* 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通过接口方法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isPrototype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来查询指定了名字的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是否是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prototype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类型的。与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Singleton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属性一样，这个属性也可以由用户在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中指定。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 xml:space="preserve">* 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通过接口方法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isTypeMatch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来查询指定了名字的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Class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类型是否是特定的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Class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类型。这个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Class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类型可以由用户来指定。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 xml:space="preserve">* 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通过接口方法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getType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来查询指定了名字的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Class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类型。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 xml:space="preserve">* 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通过接口方法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getAliases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来查询指定了名字的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的所有别名，这些别名都是用户在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中定义的。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>这些定义的接口方法勾画出了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容器的基本特性，因为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接口定义了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容器，所以下面给出它定义的全部内容来让大家参考，如代码清单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2-1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284AEE" w:rsidRPr="00284AEE" w:rsidRDefault="00284AEE" w:rsidP="00284AE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284AEE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2-1  BeanFactory</w:t>
      </w:r>
      <w:r w:rsidRPr="00284AEE">
        <w:rPr>
          <w:rFonts w:ascii="ˎ̥" w:eastAsia="宋体" w:hAnsi="ˎ̥" w:cs="宋体"/>
          <w:color w:val="000000"/>
          <w:kern w:val="0"/>
          <w:szCs w:val="21"/>
        </w:rPr>
        <w:t>接口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interface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BeanFactory {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Used to dereference a {@link FactoryBean}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instance and distinguish it from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beans &lt;i&gt;created&lt;/i&gt; by the FactoryBean. For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example, if the bean named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&lt;code&gt;myJndiObject&lt;/code&gt; is a FactoryBean,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getting &lt;code&gt;&amp;myJndiObject &lt;/code&gt;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will return the factory, not the instance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returned by the factory.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String FACTORY_BEAN_PREFIX = </w:t>
      </w:r>
      <w:r w:rsidRPr="00284A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"&amp;"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Return an instance, which may be shared or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independent, of the specified bean.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&lt;p&gt;This method allows a Spring BeanFactory to be used as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 replacement for the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Singleton or Prototype design pattern. Callers may retain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references to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returned objects in the case of Singleton beans.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&lt;p&gt;Translates aliases back to the corresponding canonical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 name.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* Will ask the parent factory if the bean cannot be found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 this factory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 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getBean(String name)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Return an instance, which may be shared or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independent, of the specified bean.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&lt;p&gt;Behaves the same as {@link #getBean(String)}, but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provides a measure of type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safety by throwing a BeanNotOfRequiredTypeException if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the bean is not of the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required type. This means that ClassCastException can't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 thrown on casting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the result correctly, as can happen with {@link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#getBean(String)}.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&lt;p&gt;Translates aliases back to the corresponding canonical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 name.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Will ask the parent factory if the bean cannot be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found in this factory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  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&lt;T&gt; T getBean(String name, Class&lt;T&gt; requiredType)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Return an instance, which may be shared or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independent, of the specified bean.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&lt;p&gt;Allows for specifying explicit constructor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arguments / factory method arguments,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overriding the specified default arguments (if any) in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the bean definition.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  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getBean(String name, Object... args)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BeansException;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Does this bean factory contain a bean with the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given name? More specifically,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is {@link #getBean} able to obtain a bean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instance for the given name?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&lt;p&gt;Translates aliases back to the corresponding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canonical bean name.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Will ask the parent factory if the bean cannot be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found in this factory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containsBean(String name);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Is this bean a shared singleton? That is, will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{@link #getBean} always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return the same instance?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&lt;p&gt;Note: This method returning &lt;code&gt;false&lt;/code&gt;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does not clearly indicate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independent instances. It indicates non-singleton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instances, which may correspond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to a scoped bean as well. Use the {@link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#isPrototype} operation to explicitly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check for independent instances.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&lt;p&gt;Translates aliases back to the corresponding canonical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 name.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* Will ask the parent factory if the bean cannot be found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 this factory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isSingleton(String name)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NoSuchBeanDefinitionException;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* Is this bean a prototype? That is, will {@link #getBean}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always return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* independent instances?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* &lt;p&gt;Note: This method returning &lt;code&gt;false&lt;/code&gt; does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not clearly indicate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* a singleton object. It indicates non-independent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instances, which may correspond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* to a scoped bean as well. Use the {@link #isSingleton}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operation to explicitly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* check for a shared singleton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* &lt;p&gt;Translates aliases back to the corresponding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canonical bean name.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* Will ask the parent factory if the bean cannot be found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 this factory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>  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isPrototype(String name)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NoSuchBeanDefinitionException;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Check whether the bean with the given name matches the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specified type.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More specifically, check whether a {@link #getBean} call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for the given name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would return an object that is assignable to the specified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target type.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&lt;p&gt;Translates aliases back to the corresponding canonical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 name.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Will ask the parent factory if the bean cannot be found in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this factory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isTypeMatch(String name, Class targetType)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NoSuchBeanDefinitionException;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Determine the type of the bean with the given name. More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specifically,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determine the type of object that {@link #getBean} would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return for the given name.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&lt;p&gt;For a {@link FactoryBean}, return the type of object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that the FactoryBean creates,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as exposed by {@link FactoryBean#getObjectType()}.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&lt;p&gt;Translates aliases back to the corresponding canonical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 name.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Will ask the parent factory if the bean cannot be found in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this factory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Class getType(String name) </w:t>
      </w:r>
      <w:r w:rsidRPr="00284AE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NoSuchBeanDefinitionException;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Return the aliases for the given bean name, if any.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All of those aliases point to the same bean when used in a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{@link #getBean} call.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&lt;p&gt;If the given name is an alias, the corresponding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original bean name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* and other aliases (if any) will be returned, with the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original bean name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being the first element in the array.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&lt;p&gt;Will ask the parent factory if the bean cannot be found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 this factory instance. 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String[] getAliases(String name);  </w:t>
      </w:r>
    </w:p>
    <w:p w:rsidR="00284AEE" w:rsidRPr="00284AEE" w:rsidRDefault="00284AEE" w:rsidP="00284AE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4AE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D0200C" w:rsidRDefault="00D0200C"/>
    <w:sectPr w:rsidR="00D0200C" w:rsidSect="00D0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87C" w:rsidRDefault="00C6287C" w:rsidP="00284AEE">
      <w:r>
        <w:separator/>
      </w:r>
    </w:p>
  </w:endnote>
  <w:endnote w:type="continuationSeparator" w:id="0">
    <w:p w:rsidR="00C6287C" w:rsidRDefault="00C6287C" w:rsidP="00284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87C" w:rsidRDefault="00C6287C" w:rsidP="00284AEE">
      <w:r>
        <w:separator/>
      </w:r>
    </w:p>
  </w:footnote>
  <w:footnote w:type="continuationSeparator" w:id="0">
    <w:p w:rsidR="00C6287C" w:rsidRDefault="00C6287C" w:rsidP="00284A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0193C"/>
    <w:multiLevelType w:val="multilevel"/>
    <w:tmpl w:val="743C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AEE"/>
    <w:rsid w:val="00284AEE"/>
    <w:rsid w:val="00C6287C"/>
    <w:rsid w:val="00D02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A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A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84AEE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284AEE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284AEE"/>
    <w:rPr>
      <w:b/>
      <w:bCs/>
    </w:rPr>
  </w:style>
  <w:style w:type="character" w:customStyle="1" w:styleId="keyword2">
    <w:name w:val="keyword2"/>
    <w:basedOn w:val="a0"/>
    <w:rsid w:val="00284AEE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284AEE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284AEE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48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515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1071</Words>
  <Characters>6108</Characters>
  <Application>Microsoft Office Word</Application>
  <DocSecurity>0</DocSecurity>
  <Lines>50</Lines>
  <Paragraphs>14</Paragraphs>
  <ScaleCrop>false</ScaleCrop>
  <Company>微软中国</Company>
  <LinksUpToDate>false</LinksUpToDate>
  <CharactersWithSpaces>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2010-01-01T16:41:00Z</dcterms:created>
  <dcterms:modified xsi:type="dcterms:W3CDTF">2010-01-01T16:41:00Z</dcterms:modified>
</cp:coreProperties>
</file>