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937" w:rsidRPr="00DD0937" w:rsidRDefault="00DD0937" w:rsidP="00DD093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D0937">
        <w:rPr>
          <w:rFonts w:ascii="ˎ̥" w:eastAsia="宋体" w:hAnsi="ˎ̥" w:cs="宋体"/>
          <w:b/>
          <w:bCs/>
          <w:color w:val="000000"/>
          <w:kern w:val="0"/>
        </w:rPr>
        <w:t xml:space="preserve">3.2  </w:t>
      </w:r>
      <w:r w:rsidRPr="00DD0937">
        <w:rPr>
          <w:rFonts w:ascii="ˎ̥" w:eastAsia="宋体" w:hAnsi="ˎ̥" w:cs="宋体"/>
          <w:b/>
          <w:bCs/>
          <w:color w:val="000000"/>
          <w:kern w:val="0"/>
        </w:rPr>
        <w:t>建立</w:t>
      </w:r>
      <w:r w:rsidRPr="00DD0937">
        <w:rPr>
          <w:rFonts w:ascii="ˎ̥" w:eastAsia="宋体" w:hAnsi="ˎ̥" w:cs="宋体"/>
          <w:b/>
          <w:bCs/>
          <w:color w:val="000000"/>
          <w:kern w:val="0"/>
        </w:rPr>
        <w:t>AopProxy</w:t>
      </w:r>
      <w:r w:rsidRPr="00DD0937">
        <w:rPr>
          <w:rFonts w:ascii="ˎ̥" w:eastAsia="宋体" w:hAnsi="ˎ̥" w:cs="宋体"/>
          <w:b/>
          <w:bCs/>
          <w:color w:val="000000"/>
          <w:kern w:val="0"/>
        </w:rPr>
        <w:t>代理对象</w:t>
      </w:r>
    </w:p>
    <w:p w:rsidR="00DD0937" w:rsidRPr="00DD0937" w:rsidRDefault="00DD0937" w:rsidP="00DD093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D0937">
        <w:rPr>
          <w:rFonts w:ascii="ˎ̥" w:eastAsia="宋体" w:hAnsi="ˎ̥" w:cs="宋体"/>
          <w:b/>
          <w:bCs/>
          <w:color w:val="000000"/>
          <w:kern w:val="0"/>
        </w:rPr>
        <w:t xml:space="preserve">3.2.1  </w:t>
      </w:r>
      <w:r w:rsidRPr="00DD0937">
        <w:rPr>
          <w:rFonts w:ascii="ˎ̥" w:eastAsia="宋体" w:hAnsi="ˎ̥" w:cs="宋体"/>
          <w:b/>
          <w:bCs/>
          <w:color w:val="000000"/>
          <w:kern w:val="0"/>
        </w:rPr>
        <w:t>配置</w:t>
      </w:r>
      <w:r w:rsidRPr="00DD0937">
        <w:rPr>
          <w:rFonts w:ascii="ˎ̥" w:eastAsia="宋体" w:hAnsi="ˎ̥" w:cs="宋体"/>
          <w:b/>
          <w:bCs/>
          <w:color w:val="000000"/>
          <w:kern w:val="0"/>
        </w:rPr>
        <w:t>ProxyFactoryBean</w:t>
      </w:r>
    </w:p>
    <w:p w:rsidR="00DD0937" w:rsidRPr="00DD0937" w:rsidRDefault="00DD0937" w:rsidP="00DD093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D0937">
        <w:rPr>
          <w:rFonts w:ascii="ˎ̥" w:eastAsia="宋体" w:hAnsi="ˎ̥" w:cs="宋体"/>
          <w:color w:val="000000"/>
          <w:kern w:val="0"/>
          <w:szCs w:val="21"/>
        </w:rPr>
        <w:t>从这部分开始，我们进入到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的实现部分，在分析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的实现原理中，我们主要以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的实现作为例子和实现的基本线索进行分析。很大一个原因是因为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是在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Spring IoC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环境中，创建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应用的最底层方法，也是最灵活的方法，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通过它完成了对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使用的封装，以它的实现为入口逐层深入，是很好的一条帮助我们理解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实现的学习路径。</w:t>
      </w:r>
    </w:p>
    <w:p w:rsidR="00DD0937" w:rsidRPr="00DD0937" w:rsidRDefault="00DD0937" w:rsidP="00DD093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D0937">
        <w:rPr>
          <w:rFonts w:ascii="ˎ̥" w:eastAsia="宋体" w:hAnsi="ˎ̥" w:cs="宋体"/>
          <w:color w:val="000000"/>
          <w:kern w:val="0"/>
          <w:szCs w:val="21"/>
        </w:rPr>
        <w:t>在了解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的实现之前，我们先简要地了解一下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的配置和使用，在基于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XML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配置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的时候，往往需要一系列的配置步骤来使用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和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，比如以下这些步骤：</w:t>
      </w:r>
    </w:p>
    <w:p w:rsidR="00DD0937" w:rsidRPr="00DD0937" w:rsidRDefault="00DD0937" w:rsidP="00DD093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D0937">
        <w:rPr>
          <w:rFonts w:ascii="ˎ̥" w:eastAsia="宋体" w:hAnsi="ˎ̥" w:cs="宋体"/>
          <w:color w:val="000000"/>
          <w:kern w:val="0"/>
          <w:szCs w:val="21"/>
        </w:rPr>
        <w:t>1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）定义使用的通知器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，这个通知器应该作为一个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来定义。很重要的一点，这个通知器的实现定义了需要对目标对象进行增强的切面行为，也就是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通知。</w:t>
      </w:r>
    </w:p>
    <w:p w:rsidR="00DD0937" w:rsidRPr="00DD0937" w:rsidRDefault="00DD0937" w:rsidP="00DD093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D0937">
        <w:rPr>
          <w:rFonts w:ascii="ˎ̥" w:eastAsia="宋体" w:hAnsi="ˎ̥" w:cs="宋体"/>
          <w:color w:val="000000"/>
          <w:kern w:val="0"/>
          <w:szCs w:val="21"/>
        </w:rPr>
        <w:t>2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）定义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，把它作为另一个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来定义，它是封装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功能的主要类。在配置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时，需要设定与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实现相关的重要属性，比如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ProxyInterface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、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interceptorNames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和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等。从属性名称可以看出，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interceptorNames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属性的值往往设置为需要定义的通知器，因为这些通知器在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配置下，是通过使用代理对象的拦截器机制起作用的。所以，这里依然沿用了拦截器这个名字，也算是旧瓶装新酒吧。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DD0937" w:rsidRPr="00DD0937" w:rsidRDefault="00DD0937" w:rsidP="00DD093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D0937">
        <w:rPr>
          <w:rFonts w:ascii="ˎ̥" w:eastAsia="宋体" w:hAnsi="ˎ̥" w:cs="宋体"/>
          <w:color w:val="000000"/>
          <w:kern w:val="0"/>
          <w:szCs w:val="21"/>
        </w:rPr>
        <w:t>3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）定义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属性，作为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属性注入的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，是需要用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通知器中的切面应用来增强的对象，也就是前面我们提到的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base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对象。</w:t>
      </w:r>
    </w:p>
    <w:p w:rsidR="00DD0937" w:rsidRPr="00DD0937" w:rsidRDefault="00DD0937" w:rsidP="00DD093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D0937">
        <w:rPr>
          <w:rFonts w:ascii="ˎ̥" w:eastAsia="宋体" w:hAnsi="ˎ̥" w:cs="宋体"/>
          <w:color w:val="000000"/>
          <w:kern w:val="0"/>
          <w:szCs w:val="21"/>
        </w:rPr>
        <w:t>有了这些配置，就可以使用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完成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的基本功能了。关于配置的例子，如代码清单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3-10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所示。与前面提到的配置步骤相对应，除了定义了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封装，还定义了一个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，取名为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testAdvisor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。作为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配置的一部分，还需要配置拦截的方法调用接口和目标对象。这些基本的配置，是使用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实现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功能的重要组成，对于这些配置的实现和作用机制，也是我们后面重点分析的内容。</w:t>
      </w:r>
    </w:p>
    <w:p w:rsidR="00DD0937" w:rsidRPr="00DD0937" w:rsidRDefault="00DD0937" w:rsidP="00DD093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D0937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 xml:space="preserve">3-10  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配置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</w:p>
    <w:p w:rsidR="00DD0937" w:rsidRPr="00DD0937" w:rsidRDefault="00DD0937" w:rsidP="00DD093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&lt;bean id=</w:t>
      </w:r>
      <w:r w:rsidRPr="00DD093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"testAdvisor"</w:t>
      </w: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093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D093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"com.abc.TestAdvisor"</w:t>
      </w: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/&gt;  </w:t>
      </w:r>
    </w:p>
    <w:p w:rsidR="00DD0937" w:rsidRPr="00DD0937" w:rsidRDefault="00DD0937" w:rsidP="00DD093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&lt;bean id=</w:t>
      </w:r>
      <w:r w:rsidRPr="00DD093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"testAOP"</w:t>
      </w: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093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="org.springframework.aop.ProxyFactoryBean&gt;   </w:t>
      </w:r>
    </w:p>
    <w:p w:rsidR="00DD0937" w:rsidRPr="00DD0937" w:rsidRDefault="00DD0937" w:rsidP="00DD093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&lt;property name=</w:t>
      </w:r>
      <w:r w:rsidRPr="00DD093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"proxyInterfaces"</w:t>
      </w: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&gt;&lt;value&gt;com.test.AbcInterface"  </w:t>
      </w:r>
    </w:p>
    <w:p w:rsidR="00DD0937" w:rsidRPr="00DD0937" w:rsidRDefault="00DD0937" w:rsidP="00DD093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&lt;/value&gt;&lt;/property&gt;  </w:t>
      </w:r>
    </w:p>
    <w:p w:rsidR="00DD0937" w:rsidRPr="00DD0937" w:rsidRDefault="00DD0937" w:rsidP="00DD093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&lt;property name=</w:t>
      </w:r>
      <w:r w:rsidRPr="00DD093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"target"</w:t>
      </w: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  </w:t>
      </w:r>
    </w:p>
    <w:p w:rsidR="00DD0937" w:rsidRPr="00DD0937" w:rsidRDefault="00DD0937" w:rsidP="00DD093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DD093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D093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"com.abc.TestTarget"</w:t>
      </w: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/&gt;  </w:t>
      </w:r>
    </w:p>
    <w:p w:rsidR="00DD0937" w:rsidRPr="00DD0937" w:rsidRDefault="00DD0937" w:rsidP="00DD093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&lt;/property&gt;  </w:t>
      </w:r>
    </w:p>
    <w:p w:rsidR="00DD0937" w:rsidRPr="00DD0937" w:rsidRDefault="00DD0937" w:rsidP="00DD093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&lt;property name=</w:t>
      </w:r>
      <w:r w:rsidRPr="00DD093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"interceptorNames"</w:t>
      </w: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  </w:t>
      </w:r>
    </w:p>
    <w:p w:rsidR="00DD0937" w:rsidRPr="00DD0937" w:rsidRDefault="00DD0937" w:rsidP="00DD093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&lt;list&gt;&lt;value&gt; testAdvisor&lt;/value&gt;&lt;/list&gt;  </w:t>
      </w:r>
    </w:p>
    <w:p w:rsidR="00DD0937" w:rsidRPr="00DD0937" w:rsidRDefault="00DD0937" w:rsidP="00DD093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&lt;/property&gt;  </w:t>
      </w:r>
    </w:p>
    <w:p w:rsidR="00DD0937" w:rsidRPr="00DD0937" w:rsidRDefault="00DD0937" w:rsidP="00DD093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93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&lt;/bean&gt; </w:t>
      </w:r>
    </w:p>
    <w:p w:rsidR="00DD0937" w:rsidRPr="00DD0937" w:rsidRDefault="00DD0937" w:rsidP="00DD0937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D0937">
        <w:rPr>
          <w:rFonts w:ascii="ˎ̥" w:eastAsia="宋体" w:hAnsi="ˎ̥" w:cs="宋体"/>
          <w:color w:val="000000"/>
          <w:kern w:val="0"/>
          <w:szCs w:val="21"/>
        </w:rPr>
        <w:t>掌握这些配置后，就可以具体看一看这些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是如何实现的。也就是说，切面应用是怎样通过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对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对象起作用的。对于这个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，我们先了解一下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的类层次关系，如图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3-8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所示。在这个类层次关系中，可以看到用来完成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应用的类，比如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AspectJProxyFactory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、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和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，它们都在同一个类的继承体系下，都是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ProxyConfig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、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AdvisedSupport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和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ProxyCreatorSupport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的子类。作为大家的共同基类，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ProxyConfig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可以看成是一个数据类，这个数据基类为像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这样的子类提供了配置属性。在另一个基类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AdvisedSupport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的实现中，它封装了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中对通知和通知器的相关操作，这些操作对于不同的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的代理对象的生成都是一样的，但对于具体的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代理对象的创建，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AdvisedSupport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把它交给它的子类们去完成。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ProxyCreatorSupport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看成是其子类创建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代理对象的一个辅助类，通过继承以上提到的基类的功能实现，具体的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代理对象的生成，根据不同的需要分别由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、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AspectJProxyFactory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和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来完成。对于需要使用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AspectJ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应用，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AspectJProxyFactory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起到集成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和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AspectJ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的作用；对于使用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的应用，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和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ProxyFactoy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都提供了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功能的封装，只是如果使用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，可以在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IoC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容器中完成声明式配置，而使用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ProxyFactory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，则需要编程式的使用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Spring 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的功能；对于它们是如何封装实现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DD0937">
        <w:rPr>
          <w:rFonts w:ascii="ˎ̥" w:eastAsia="宋体" w:hAnsi="ˎ̥" w:cs="宋体"/>
          <w:color w:val="000000"/>
          <w:kern w:val="0"/>
          <w:szCs w:val="21"/>
        </w:rPr>
        <w:t>功能的，在本章后面的小节中给出详细的分析，在这里，通过这些类层次关系的了解，希望能先给读者留下一个大致的印象。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DD0937" w:rsidRPr="00DD0937" w:rsidTr="00DD093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D0937" w:rsidRPr="00DD0937" w:rsidRDefault="00DD0937" w:rsidP="00DD0937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0000FF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572125" cy="2990850"/>
                  <wp:effectExtent l="19050" t="0" r="9525" b="0"/>
                  <wp:docPr id="1" name="图片 1" descr="http://images.51cto.com/files/uploadimg/20091222/143558743.jpg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51cto.com/files/uploadimg/20091222/143558743.jpg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299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0937"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DD0937" w:rsidRPr="00DD0937" w:rsidTr="00DD093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D0937" w:rsidRPr="00DD0937" w:rsidRDefault="00DD0937" w:rsidP="00DD0937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36736" w:rsidRDefault="00A36736"/>
    <w:sectPr w:rsidR="00A36736" w:rsidSect="00A36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642" w:rsidRDefault="00223642" w:rsidP="00DD0937">
      <w:r>
        <w:separator/>
      </w:r>
    </w:p>
  </w:endnote>
  <w:endnote w:type="continuationSeparator" w:id="0">
    <w:p w:rsidR="00223642" w:rsidRDefault="00223642" w:rsidP="00DD0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642" w:rsidRDefault="00223642" w:rsidP="00DD0937">
      <w:r>
        <w:separator/>
      </w:r>
    </w:p>
  </w:footnote>
  <w:footnote w:type="continuationSeparator" w:id="0">
    <w:p w:rsidR="00223642" w:rsidRDefault="00223642" w:rsidP="00DD09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32075"/>
    <w:multiLevelType w:val="multilevel"/>
    <w:tmpl w:val="1860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937"/>
    <w:rsid w:val="00223642"/>
    <w:rsid w:val="00A36736"/>
    <w:rsid w:val="00DD0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9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93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D0937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DD0937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DD0937"/>
    <w:rPr>
      <w:b/>
      <w:bCs/>
    </w:rPr>
  </w:style>
  <w:style w:type="character" w:customStyle="1" w:styleId="string2">
    <w:name w:val="string2"/>
    <w:basedOn w:val="a0"/>
    <w:rsid w:val="00DD0937"/>
    <w:rPr>
      <w:color w:val="0000FF"/>
      <w:bdr w:val="none" w:sz="0" w:space="0" w:color="auto" w:frame="1"/>
    </w:rPr>
  </w:style>
  <w:style w:type="character" w:customStyle="1" w:styleId="keyword2">
    <w:name w:val="keyword2"/>
    <w:basedOn w:val="a0"/>
    <w:rsid w:val="00DD0937"/>
    <w:rPr>
      <w:b/>
      <w:bCs/>
      <w:color w:val="006699"/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DD09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09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782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2360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51cto.com/files/uploadimg/20091222/14355874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2008</Characters>
  <Application>Microsoft Office Word</Application>
  <DocSecurity>0</DocSecurity>
  <Lines>16</Lines>
  <Paragraphs>4</Paragraphs>
  <ScaleCrop>false</ScaleCrop>
  <Company>微软中国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2010-01-01T16:54:00Z</dcterms:created>
  <dcterms:modified xsi:type="dcterms:W3CDTF">2010-01-01T16:54:00Z</dcterms:modified>
</cp:coreProperties>
</file>