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07" w:rsidRPr="00CA5107" w:rsidRDefault="00CA5107" w:rsidP="00CA510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A5107">
        <w:rPr>
          <w:rFonts w:ascii="ˎ̥" w:eastAsia="宋体" w:hAnsi="ˎ̥" w:cs="宋体"/>
          <w:b/>
          <w:bCs/>
          <w:color w:val="000000"/>
          <w:kern w:val="0"/>
        </w:rPr>
        <w:t>3.3  Spring AOP</w:t>
      </w:r>
      <w:r w:rsidRPr="00CA5107">
        <w:rPr>
          <w:rFonts w:ascii="ˎ̥" w:eastAsia="宋体" w:hAnsi="ˎ̥" w:cs="宋体"/>
          <w:b/>
          <w:bCs/>
          <w:color w:val="000000"/>
          <w:kern w:val="0"/>
        </w:rPr>
        <w:t>拦截器调用的实现</w:t>
      </w:r>
    </w:p>
    <w:p w:rsidR="00CA5107" w:rsidRPr="00CA5107" w:rsidRDefault="00CA5107" w:rsidP="00CA510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A5107">
        <w:rPr>
          <w:rFonts w:ascii="ˎ̥" w:eastAsia="宋体" w:hAnsi="ˎ̥" w:cs="宋体"/>
          <w:b/>
          <w:bCs/>
          <w:color w:val="000000"/>
          <w:kern w:val="0"/>
        </w:rPr>
        <w:t>3.3.1  JdkDynamicAopProxy</w:t>
      </w:r>
      <w:r w:rsidRPr="00CA5107">
        <w:rPr>
          <w:rFonts w:ascii="ˎ̥" w:eastAsia="宋体" w:hAnsi="ˎ̥" w:cs="宋体"/>
          <w:b/>
          <w:bCs/>
          <w:color w:val="000000"/>
          <w:kern w:val="0"/>
        </w:rPr>
        <w:t>的</w:t>
      </w:r>
      <w:r w:rsidRPr="00CA5107">
        <w:rPr>
          <w:rFonts w:ascii="ˎ̥" w:eastAsia="宋体" w:hAnsi="ˎ̥" w:cs="宋体"/>
          <w:b/>
          <w:bCs/>
          <w:color w:val="000000"/>
          <w:kern w:val="0"/>
        </w:rPr>
        <w:t>invoke</w:t>
      </w:r>
      <w:r w:rsidRPr="00CA5107">
        <w:rPr>
          <w:rFonts w:ascii="ˎ̥" w:eastAsia="宋体" w:hAnsi="ˎ̥" w:cs="宋体"/>
          <w:b/>
          <w:bCs/>
          <w:color w:val="000000"/>
          <w:kern w:val="0"/>
        </w:rPr>
        <w:t>拦截</w:t>
      </w:r>
    </w:p>
    <w:p w:rsidR="00CA5107" w:rsidRPr="00CA5107" w:rsidRDefault="00CA5107" w:rsidP="00CA510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A5107">
        <w:rPr>
          <w:rFonts w:ascii="ˎ̥" w:eastAsia="宋体" w:hAnsi="ˎ̥" w:cs="宋体"/>
          <w:color w:val="000000"/>
          <w:kern w:val="0"/>
          <w:szCs w:val="21"/>
        </w:rPr>
        <w:t>上面我们看到了在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中通过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ProxyFactoryBean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实现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功能的第一步，得到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代理对象的基本过程，以及通过使用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和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最终产生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代理对象的实现原理。下面我们看看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代理对象的拦截机制是怎样发挥作用和实现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功能的。在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中生成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对象时，我们回顾一下它的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代理对象的生成调用，如下所示。</w:t>
      </w:r>
    </w:p>
    <w:p w:rsidR="00CA5107" w:rsidRPr="00CA5107" w:rsidRDefault="00CA5107" w:rsidP="00CA510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Proxy.newProxyInstance(classLoader, proxiedInterfaces,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CA5107" w:rsidRPr="00CA5107" w:rsidRDefault="00CA5107" w:rsidP="00CA510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A5107">
        <w:rPr>
          <w:rFonts w:ascii="ˎ̥" w:eastAsia="宋体" w:hAnsi="ˎ̥" w:cs="宋体"/>
          <w:color w:val="000000"/>
          <w:kern w:val="0"/>
          <w:szCs w:val="21"/>
        </w:rPr>
        <w:t>这里的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this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参数对应的是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对象，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是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定义的反射类的一个接口，这个接口定义了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方法，而这个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方法是作为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代理对象进行拦截的回调入口出现的。我们看到，在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实现了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InvocationHandler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接口，也就是说当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对象的代理方法被调用时，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方法作为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对象的回调函数而被触发，从而通过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的具体实现，来完成对目标对象方法调用的拦截或者说功能增强的工作。下面我们看看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方法实现，如代码清单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3-18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所示。可以看到，对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对象完成的代理设置是在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方法中完成的，这些设置包括获取目标对象、拦截器链，同时把这些对象作为输入，创建了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对象，通过这个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对象来完成对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AOP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功能实现的封装。在这个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方法中，包含了一个完整的拦截器链对目标对象的拦截过程，比如获得拦截器链并对其中的拦截器进行配置，逐个运行拦截器链里的拦截增强，直到最后对目标对象方法的运行，等等。</w:t>
      </w:r>
    </w:p>
    <w:p w:rsidR="00CA5107" w:rsidRPr="00CA5107" w:rsidRDefault="00CA5107" w:rsidP="00CA510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CA5107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3-18  AopProxy</w:t>
      </w:r>
      <w:r w:rsidRPr="00CA5107">
        <w:rPr>
          <w:rFonts w:ascii="ˎ̥" w:eastAsia="宋体" w:hAnsi="ˎ̥" w:cs="宋体"/>
          <w:color w:val="000000"/>
          <w:kern w:val="0"/>
          <w:szCs w:val="21"/>
        </w:rPr>
        <w:t>代理对象的回调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args)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Throwable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MethodInvocation invocation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oldProxy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TargetSource targetSource =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.advised.targetSource;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Class targetClass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target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.equalsDefined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AopUtils.isEqualsMethod(method))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The target does not implement the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equals(Object) method itself.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equals(args[</w:t>
      </w:r>
      <w:r w:rsidRPr="00CA5107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.hashCodeDefined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AopUtils.isHashCodeMethod(method))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The target does not implement the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hashCode() method itself.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hashCode();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.advised.opaque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method.getDeclaringClass().isInterface()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method.getDeclaringClass().isAssignableFrom(Advised.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Service invocations on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ProxyConfig with the proxy config...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AopUtils.invokeJoinpointUsingReflection(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.advised,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method, args);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retVal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.advised.exposeProxy)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Make invocation available if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necessary.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oldProxy =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AopContext.setCurrentProxy(proxy);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setProxyContext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May be null. Get as late as possible to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minimize the time we "own" the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target, in case it comes from a pool.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得到目标对象的地方。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target = targetSource.getTarget();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 !=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targetClass = target.getClass();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Get the interception chain for this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这里获得定义好的拦截器链。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List&lt;Object&gt; chain =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Advice(method, targetClass);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Check whether we have any advice. If we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don't, we can fallback on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direct reflective invocation of the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target, and avoid creating a MethodInvocation.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如果没有设定拦截器，那么我们就直接调用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的对应方法。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(chain.isEmpty())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We can skip creating a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MethodInvocation: just invoke the target directly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Note that the final invoker must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 an InvokerInterceptor so we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know it does nothing but a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reflective operation on the target, and no hot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swapping or fancy proxying.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retVal =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AopUtils.invokeJoinpointUsingReflection(target, method,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We need to create a method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invocation...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如果有拦截器的设定，那么需要调用拦截器之后才调用目标对象的相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应方法，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通过构造一个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ReflectiveMethodInvocation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来实现，下面我们会看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    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ReflectiveMethodInvocation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类的具体实现。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invocation 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ReflectiveMethodInvocation(proxy, target, method,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args, targetClass, chain);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Proceed to the joinpoint through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the interceptor chain.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沿着拦截器链继续前进。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retVal = invocation.proceed();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Massage return value if necessary.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(retVal !=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retVal == target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method.getReturnType().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isInstance(Proxy)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!RawTargetAccess.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class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.isAssignableFrom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(method.getDeclaringClass()))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Special case: it returned "this"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and the return type of the method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is type-compatible. Note that we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can't help if the target sets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* a reference to itself in another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returned object.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retVal = Proxy;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retVal;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(target !=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!targetSource.isStatic())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Must have come from TargetSource.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targetSource.releaseTarget(target);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10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(setProxyContext) {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A510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Restore old proxy. </w:t>
      </w: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AopContext.setCurrentProxy(oldProxy);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CA5107" w:rsidRPr="00CA5107" w:rsidRDefault="00CA5107" w:rsidP="00CA510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A51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77190" w:rsidRDefault="00877190"/>
    <w:sectPr w:rsidR="00877190" w:rsidSect="0087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5CC" w:rsidRDefault="002F05CC" w:rsidP="00CA5107">
      <w:r>
        <w:separator/>
      </w:r>
    </w:p>
  </w:endnote>
  <w:endnote w:type="continuationSeparator" w:id="0">
    <w:p w:rsidR="002F05CC" w:rsidRDefault="002F05CC" w:rsidP="00CA5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5CC" w:rsidRDefault="002F05CC" w:rsidP="00CA5107">
      <w:r>
        <w:separator/>
      </w:r>
    </w:p>
  </w:footnote>
  <w:footnote w:type="continuationSeparator" w:id="0">
    <w:p w:rsidR="002F05CC" w:rsidRDefault="002F05CC" w:rsidP="00CA51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7A71"/>
    <w:multiLevelType w:val="multilevel"/>
    <w:tmpl w:val="09F4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D50EEA"/>
    <w:multiLevelType w:val="multilevel"/>
    <w:tmpl w:val="6F0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107"/>
    <w:rsid w:val="002F05CC"/>
    <w:rsid w:val="00877190"/>
    <w:rsid w:val="00CA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1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A510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CA510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CA5107"/>
    <w:rPr>
      <w:b/>
      <w:bCs/>
    </w:rPr>
  </w:style>
  <w:style w:type="character" w:customStyle="1" w:styleId="keyword2">
    <w:name w:val="keyword2"/>
    <w:basedOn w:val="a0"/>
    <w:rsid w:val="00CA510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CA5107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CA5107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2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914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743</Words>
  <Characters>4241</Characters>
  <Application>Microsoft Office Word</Application>
  <DocSecurity>0</DocSecurity>
  <Lines>35</Lines>
  <Paragraphs>9</Paragraphs>
  <ScaleCrop>false</ScaleCrop>
  <Company>微软中国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2010-01-01T16:56:00Z</dcterms:created>
  <dcterms:modified xsi:type="dcterms:W3CDTF">2010-01-01T16:57:00Z</dcterms:modified>
</cp:coreProperties>
</file>