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C6C" w:rsidRPr="006A4C6C" w:rsidRDefault="006A4C6C" w:rsidP="006A4C6C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6A4C6C">
        <w:rPr>
          <w:rFonts w:ascii="ˎ̥" w:eastAsia="宋体" w:hAnsi="ˎ̥" w:cs="宋体"/>
          <w:b/>
          <w:bCs/>
          <w:color w:val="000000"/>
          <w:kern w:val="0"/>
        </w:rPr>
        <w:t>3.3.6  Advice</w:t>
      </w:r>
      <w:r w:rsidRPr="006A4C6C">
        <w:rPr>
          <w:rFonts w:ascii="ˎ̥" w:eastAsia="宋体" w:hAnsi="ˎ̥" w:cs="宋体"/>
          <w:b/>
          <w:bCs/>
          <w:color w:val="000000"/>
          <w:kern w:val="0"/>
        </w:rPr>
        <w:t>通知的实现</w:t>
      </w:r>
    </w:p>
    <w:p w:rsidR="006A4C6C" w:rsidRPr="006A4C6C" w:rsidRDefault="006A4C6C" w:rsidP="006A4C6C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6A4C6C">
        <w:rPr>
          <w:rFonts w:ascii="ˎ̥" w:eastAsia="宋体" w:hAnsi="ˎ̥" w:cs="宋体"/>
          <w:color w:val="000000"/>
          <w:kern w:val="0"/>
          <w:szCs w:val="21"/>
        </w:rPr>
        <w:t>经过前面的分析，我们看到在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AopProxy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代理对象的生成的时候，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AopProxy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代理对象的拦截器也同样建立起来了，对于拦截器的拦截调用和最终目标对象的方法调用，也都看到了它们相应的实现原理。但是，对于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AOP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实现的重要部分，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Spring AOP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定义的通知是怎样实现对目标对象的增强的呢？本节将探讨这个问题。在为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AopProxy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代理对象配置拦截器的实现中，有一个取得拦截器的配置过程，这个过程是由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DefaultAdvisorChainFactory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实现的，而在这个工厂类中，它负责生成拦截器链，在它的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getInterceptorsAndDynamicInterceptionAdvice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方法中，有一个适配和注册过程，就是在这个适配和注册过程中，通过配置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Spring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预先设计好的拦截器，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Spring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加入了它对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AOP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实现的处理。为了解这个详细的过程，我们先从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DefaultAdvisor-</w:t>
      </w:r>
    </w:p>
    <w:p w:rsidR="006A4C6C" w:rsidRPr="006A4C6C" w:rsidRDefault="006A4C6C" w:rsidP="006A4C6C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6A4C6C">
        <w:rPr>
          <w:rFonts w:ascii="ˎ̥" w:eastAsia="宋体" w:hAnsi="ˎ̥" w:cs="宋体"/>
          <w:color w:val="000000"/>
          <w:kern w:val="0"/>
          <w:szCs w:val="21"/>
        </w:rPr>
        <w:t>ChainFactory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的实现开始，如代码清单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3-25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所示。在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DefaultAdvisorChainFactory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的实现中，首先构造了一个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GlobalAdvisorAdapterRegistry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单件，然后，对配置的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Advisor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通知器逐个进行遍历，这些通知器链都是配置在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interceptorNames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中的，这点我们已经不陌生；从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getInterceptorsAndDynamicInterceptionAdvice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传递进来的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advised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参数对象中可以方便地取到配置的通知器，有了这些通知器，接着就是一个由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GlobalAdvisorAdapter-</w:t>
      </w:r>
    </w:p>
    <w:p w:rsidR="006A4C6C" w:rsidRPr="006A4C6C" w:rsidRDefault="006A4C6C" w:rsidP="006A4C6C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6A4C6C">
        <w:rPr>
          <w:rFonts w:ascii="ˎ̥" w:eastAsia="宋体" w:hAnsi="ˎ̥" w:cs="宋体"/>
          <w:color w:val="000000"/>
          <w:kern w:val="0"/>
          <w:szCs w:val="21"/>
        </w:rPr>
        <w:t>Registry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来完成的拦截器的适配和注册过程。</w:t>
      </w:r>
    </w:p>
    <w:p w:rsidR="006A4C6C" w:rsidRPr="006A4C6C" w:rsidRDefault="006A4C6C" w:rsidP="006A4C6C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6A4C6C">
        <w:rPr>
          <w:rFonts w:ascii="ˎ̥" w:eastAsia="宋体" w:hAnsi="ˎ̥" w:cs="宋体"/>
          <w:color w:val="000000"/>
          <w:kern w:val="0"/>
          <w:szCs w:val="21"/>
        </w:rPr>
        <w:t>代码清单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3-25  DefaultAdvisorChainFactory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使用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GlobalAdvisorAdapterRegistry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得到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AOP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拦截器</w:t>
      </w:r>
    </w:p>
    <w:p w:rsidR="006A4C6C" w:rsidRPr="006A4C6C" w:rsidRDefault="006A4C6C" w:rsidP="006A4C6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得到注册器</w:t>
      </w: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GlobalAdvisorAdapterRegistry</w:t>
      </w: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，这是一个单件模式的</w:t>
      </w: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A4C6C" w:rsidRPr="006A4C6C" w:rsidRDefault="006A4C6C" w:rsidP="006A4C6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实现。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6A4C6C" w:rsidRPr="006A4C6C" w:rsidRDefault="006A4C6C" w:rsidP="006A4C6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AdvisorAdapterRegistry registry =  </w:t>
      </w:r>
    </w:p>
    <w:p w:rsidR="006A4C6C" w:rsidRPr="006A4C6C" w:rsidRDefault="006A4C6C" w:rsidP="006A4C6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GlobalAdvisorAdapterRegistry.getInstance();  </w:t>
      </w:r>
    </w:p>
    <w:p w:rsidR="006A4C6C" w:rsidRPr="006A4C6C" w:rsidRDefault="006A4C6C" w:rsidP="006A4C6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(Advisor advisor : config.getAdvisors()) {  </w:t>
      </w:r>
    </w:p>
    <w:p w:rsidR="006A4C6C" w:rsidRPr="006A4C6C" w:rsidRDefault="006A4C6C" w:rsidP="006A4C6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4C6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(advisor </w:t>
      </w:r>
      <w:r w:rsidRPr="006A4C6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instanceof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PointcutAdvisor) {  </w:t>
      </w:r>
    </w:p>
    <w:p w:rsidR="006A4C6C" w:rsidRPr="006A4C6C" w:rsidRDefault="006A4C6C" w:rsidP="006A4C6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Add it conditionally. 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A4C6C" w:rsidRPr="006A4C6C" w:rsidRDefault="006A4C6C" w:rsidP="006A4C6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PointcutAdvisor pointcutAdvisor =  </w:t>
      </w:r>
    </w:p>
    <w:p w:rsidR="006A4C6C" w:rsidRPr="006A4C6C" w:rsidRDefault="006A4C6C" w:rsidP="006A4C6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(PointcutAdvisor) advisor;  </w:t>
      </w:r>
    </w:p>
    <w:p w:rsidR="006A4C6C" w:rsidRPr="006A4C6C" w:rsidRDefault="006A4C6C" w:rsidP="006A4C6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A4C6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(config.isPreFiltered() ||  </w:t>
      </w:r>
    </w:p>
    <w:p w:rsidR="006A4C6C" w:rsidRPr="006A4C6C" w:rsidRDefault="006A4C6C" w:rsidP="006A4C6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pointcutAdvisor.getPointcut().getClass  </w:t>
      </w:r>
    </w:p>
    <w:p w:rsidR="006A4C6C" w:rsidRPr="006A4C6C" w:rsidRDefault="006A4C6C" w:rsidP="006A4C6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Filter().matches(targetClass)) {  </w:t>
      </w:r>
    </w:p>
    <w:p w:rsidR="006A4C6C" w:rsidRPr="006A4C6C" w:rsidRDefault="006A4C6C" w:rsidP="006A4C6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  </w:t>
      </w:r>
    </w:p>
    <w:p w:rsidR="006A4C6C" w:rsidRPr="006A4C6C" w:rsidRDefault="006A4C6C" w:rsidP="006A4C6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从</w:t>
      </w: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GlobalAdvisorAdapterRegistry</w:t>
      </w: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中取得</w:t>
      </w: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MethodInterceptor</w:t>
      </w: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的实</w:t>
      </w: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A4C6C" w:rsidRPr="006A4C6C" w:rsidRDefault="006A4C6C" w:rsidP="006A4C6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现。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6A4C6C" w:rsidRPr="006A4C6C" w:rsidRDefault="006A4C6C" w:rsidP="006A4C6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MethodInterceptor[] interceptors =  </w:t>
      </w:r>
    </w:p>
    <w:p w:rsidR="006A4C6C" w:rsidRPr="006A4C6C" w:rsidRDefault="006A4C6C" w:rsidP="006A4C6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registry.getInterceptors(advisor);  </w:t>
      </w:r>
    </w:p>
    <w:p w:rsidR="006A4C6C" w:rsidRPr="006A4C6C" w:rsidRDefault="006A4C6C" w:rsidP="006A4C6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MethodMatcher mm =  </w:t>
      </w:r>
    </w:p>
    <w:p w:rsidR="006A4C6C" w:rsidRPr="006A4C6C" w:rsidRDefault="006A4C6C" w:rsidP="006A4C6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pointcutAdvisor.getPointcut().getMethodMatcher();  </w:t>
      </w:r>
    </w:p>
    <w:p w:rsidR="006A4C6C" w:rsidRPr="006A4C6C" w:rsidRDefault="006A4C6C" w:rsidP="006A4C6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A4C6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(MethodMatchers.matches(mm,  </w:t>
      </w:r>
    </w:p>
    <w:p w:rsidR="006A4C6C" w:rsidRPr="006A4C6C" w:rsidRDefault="006A4C6C" w:rsidP="006A4C6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method, targetClass, hasIntroductions)) {  </w:t>
      </w:r>
    </w:p>
    <w:p w:rsidR="006A4C6C" w:rsidRPr="006A4C6C" w:rsidRDefault="006A4C6C" w:rsidP="006A4C6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A4C6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(mm.isRuntime()) {  </w:t>
      </w:r>
    </w:p>
    <w:p w:rsidR="006A4C6C" w:rsidRPr="006A4C6C" w:rsidRDefault="006A4C6C" w:rsidP="006A4C6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 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6A4C6C" w:rsidRPr="006A4C6C" w:rsidRDefault="006A4C6C" w:rsidP="006A4C6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        * Creating a new 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A4C6C" w:rsidRPr="006A4C6C" w:rsidRDefault="006A4C6C" w:rsidP="006A4C6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object instance in the getInterceptors() method 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A4C6C" w:rsidRPr="006A4C6C" w:rsidRDefault="006A4C6C" w:rsidP="006A4C6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        * isn't a problem as 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A4C6C" w:rsidRPr="006A4C6C" w:rsidRDefault="006A4C6C" w:rsidP="006A4C6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we normally cache created chains. 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A4C6C" w:rsidRPr="006A4C6C" w:rsidRDefault="006A4C6C" w:rsidP="006A4C6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                  */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A4C6C" w:rsidRPr="006A4C6C" w:rsidRDefault="006A4C6C" w:rsidP="006A4C6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A4C6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A4C6C" w:rsidRPr="006A4C6C" w:rsidRDefault="006A4C6C" w:rsidP="006A4C6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(MethodInterceptor interceptor : interceptors) {  </w:t>
      </w:r>
    </w:p>
    <w:p w:rsidR="006A4C6C" w:rsidRPr="006A4C6C" w:rsidRDefault="006A4C6C" w:rsidP="006A4C6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  </w:t>
      </w:r>
    </w:p>
    <w:p w:rsidR="006A4C6C" w:rsidRPr="006A4C6C" w:rsidRDefault="006A4C6C" w:rsidP="006A4C6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interceptorList.add(</w:t>
      </w:r>
      <w:r w:rsidRPr="006A4C6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InterceptorAndDynamicMethod  </w:t>
      </w:r>
    </w:p>
    <w:p w:rsidR="006A4C6C" w:rsidRPr="006A4C6C" w:rsidRDefault="006A4C6C" w:rsidP="006A4C6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Matcher(interceptor,  </w:t>
      </w:r>
    </w:p>
    <w:p w:rsidR="006A4C6C" w:rsidRPr="006A4C6C" w:rsidRDefault="006A4C6C" w:rsidP="006A4C6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mm));  </w:t>
      </w:r>
    </w:p>
    <w:p w:rsidR="006A4C6C" w:rsidRPr="006A4C6C" w:rsidRDefault="006A4C6C" w:rsidP="006A4C6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A4C6C" w:rsidRPr="006A4C6C" w:rsidRDefault="006A4C6C" w:rsidP="006A4C6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  </w:t>
      </w:r>
    </w:p>
    <w:p w:rsidR="006A4C6C" w:rsidRPr="006A4C6C" w:rsidRDefault="006A4C6C" w:rsidP="006A4C6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}  </w:t>
      </w:r>
    </w:p>
    <w:p w:rsidR="006A4C6C" w:rsidRPr="006A4C6C" w:rsidRDefault="006A4C6C" w:rsidP="006A4C6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A4C6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else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  </w:t>
      </w:r>
    </w:p>
    <w:p w:rsidR="006A4C6C" w:rsidRPr="006A4C6C" w:rsidRDefault="006A4C6C" w:rsidP="006A4C6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interceptorList.addAll(Arrays.asList(interceptors));  </w:t>
      </w:r>
    </w:p>
    <w:p w:rsidR="006A4C6C" w:rsidRPr="006A4C6C" w:rsidRDefault="006A4C6C" w:rsidP="006A4C6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  </w:t>
      </w:r>
    </w:p>
    <w:p w:rsidR="006A4C6C" w:rsidRPr="006A4C6C" w:rsidRDefault="006A4C6C" w:rsidP="006A4C6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}  </w:t>
      </w:r>
    </w:p>
    <w:p w:rsidR="006A4C6C" w:rsidRPr="006A4C6C" w:rsidRDefault="006A4C6C" w:rsidP="006A4C6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}  </w:t>
      </w:r>
    </w:p>
    <w:p w:rsidR="006A4C6C" w:rsidRPr="006A4C6C" w:rsidRDefault="006A4C6C" w:rsidP="006A4C6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</w:p>
    <w:p w:rsidR="006A4C6C" w:rsidRPr="006A4C6C" w:rsidRDefault="006A4C6C" w:rsidP="006A4C6C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6A4C6C">
        <w:rPr>
          <w:rFonts w:ascii="ˎ̥" w:eastAsia="宋体" w:hAnsi="ˎ̥" w:cs="宋体"/>
          <w:color w:val="000000"/>
          <w:kern w:val="0"/>
          <w:szCs w:val="21"/>
        </w:rPr>
        <w:t>仔细揣摩了以上代码的读者一定会注意到，在这个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GlobalAdvisorAdapterRegistry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中隐藏着不少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AOP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实现的重要细节，它的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getInterceptors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方法为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AOP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实现作出了很大的贡献，就是这个方法封装着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advice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织入实现的入口，我们先从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GlobalAdvisorAdapterRegistry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的实现入手，如代码清单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3-26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所示。从代码上看，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GlobalAdvisorAdapterRegistry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的实现很简洁，起到的基本上是一个适配器的作用，但同时也是一个单件模式的应用，它为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Spring AOP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模块提供了一个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DefaultAdvisorAdapterRegistry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单件，这个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DefaultAdvisorAdapter</w:t>
      </w:r>
    </w:p>
    <w:p w:rsidR="006A4C6C" w:rsidRPr="006A4C6C" w:rsidRDefault="006A4C6C" w:rsidP="006A4C6C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6A4C6C">
        <w:rPr>
          <w:rFonts w:ascii="ˎ̥" w:eastAsia="宋体" w:hAnsi="ˎ̥" w:cs="宋体"/>
          <w:color w:val="000000"/>
          <w:kern w:val="0"/>
          <w:szCs w:val="21"/>
        </w:rPr>
        <w:t>Registry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是我们后面要分析的重点，像它的名字一样，由它来完成各种通知的适配和注册工作。</w:t>
      </w:r>
    </w:p>
    <w:p w:rsidR="006A4C6C" w:rsidRPr="006A4C6C" w:rsidRDefault="006A4C6C" w:rsidP="006A4C6C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6A4C6C">
        <w:rPr>
          <w:rFonts w:ascii="ˎ̥" w:eastAsia="宋体" w:hAnsi="ˎ̥" w:cs="宋体"/>
          <w:color w:val="000000"/>
          <w:kern w:val="0"/>
          <w:szCs w:val="21"/>
        </w:rPr>
        <w:t>代码清单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3-26  GlobalAdvisorAdapterRegistry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的实现</w:t>
      </w:r>
    </w:p>
    <w:p w:rsidR="006A4C6C" w:rsidRPr="006A4C6C" w:rsidRDefault="006A4C6C" w:rsidP="006A4C6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lastRenderedPageBreak/>
        <w:t>public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A4C6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abstract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A4C6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class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GlobalAdvisorAdapterRegistry {  </w:t>
      </w:r>
    </w:p>
    <w:p w:rsidR="006A4C6C" w:rsidRPr="006A4C6C" w:rsidRDefault="006A4C6C" w:rsidP="006A4C6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 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6A4C6C" w:rsidRPr="006A4C6C" w:rsidRDefault="006A4C6C" w:rsidP="006A4C6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* Keep track of a single instance so we can  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A4C6C" w:rsidRPr="006A4C6C" w:rsidRDefault="006A4C6C" w:rsidP="006A4C6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return it to classes that request it. 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A4C6C" w:rsidRPr="006A4C6C" w:rsidRDefault="006A4C6C" w:rsidP="006A4C6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  */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A4C6C" w:rsidRPr="006A4C6C" w:rsidRDefault="006A4C6C" w:rsidP="006A4C6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4C6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private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A4C6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static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A4C6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final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AdvisorAdapterRegistry instance =   </w:t>
      </w:r>
    </w:p>
    <w:p w:rsidR="006A4C6C" w:rsidRPr="006A4C6C" w:rsidRDefault="006A4C6C" w:rsidP="006A4C6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4C6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DefaultAdvisor  </w:t>
      </w:r>
    </w:p>
    <w:p w:rsidR="006A4C6C" w:rsidRPr="006A4C6C" w:rsidRDefault="006A4C6C" w:rsidP="006A4C6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AdapterRegistry();  </w:t>
      </w:r>
    </w:p>
    <w:p w:rsidR="006A4C6C" w:rsidRPr="006A4C6C" w:rsidRDefault="006A4C6C" w:rsidP="006A4C6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  </w:t>
      </w:r>
    </w:p>
    <w:p w:rsidR="006A4C6C" w:rsidRPr="006A4C6C" w:rsidRDefault="006A4C6C" w:rsidP="006A4C6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Return the singleton DefaultAdvisorAdapterRegistry instance. 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A4C6C" w:rsidRPr="006A4C6C" w:rsidRDefault="006A4C6C" w:rsidP="006A4C6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4C6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A4C6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static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AdvisorAdapterRegistry getInstance() {  </w:t>
      </w:r>
    </w:p>
    <w:p w:rsidR="006A4C6C" w:rsidRPr="006A4C6C" w:rsidRDefault="006A4C6C" w:rsidP="006A4C6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A4C6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instance;  </w:t>
      </w:r>
    </w:p>
    <w:p w:rsidR="006A4C6C" w:rsidRPr="006A4C6C" w:rsidRDefault="006A4C6C" w:rsidP="006A4C6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6A4C6C" w:rsidRPr="006A4C6C" w:rsidRDefault="006A4C6C" w:rsidP="006A4C6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6A4C6C" w:rsidRPr="006A4C6C" w:rsidRDefault="006A4C6C" w:rsidP="006A4C6C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6A4C6C">
        <w:rPr>
          <w:rFonts w:ascii="ˎ̥" w:eastAsia="宋体" w:hAnsi="ˎ̥" w:cs="宋体"/>
          <w:color w:val="000000"/>
          <w:kern w:val="0"/>
          <w:szCs w:val="21"/>
        </w:rPr>
        <w:t>到这里，神秘的面纱慢慢地开始被揭开了，在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DefaultAdvisorAdapterRegistry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中设置了一系列的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adapter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适配器，正是这些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adapter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适配器的实现，为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Spring AOP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的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advice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提供编织能力，让我们先到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DefaultAdvisorAdapterRegistry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中去看一看究竟在这里发生了什么，如代码清单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3-27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所示。首先，我们看到了一系列在我们的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AOP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应用中，与使用到的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Spring AOP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的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advice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通知相对应的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adapter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适配实现，并看到了对这些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adapter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的具体使用。具体地说，对它们的使用主要体现在两个方面，一是调用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adapter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的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support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方法，通过这个方法来判断取得的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advice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属于什么类型的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advice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通知，从而根据不同的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advice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类型来注册不同的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AdviceInterceopter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，也就是我们前面看到的那些拦截器；而另一方面，对于这些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AdviceInterceopter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，不需要我们操心，都是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Spring AOP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框架设计好了的，它们是为实现不同的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advice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功能提供服务的。有了这些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AdviceInterceopter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，我们可以方便地使用由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Spring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提供的各种不同的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advice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来设计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AOP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应用。也就是说，正是这些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AdviceInterceptor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最终实现了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advice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通知在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AopProxy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代理对象中的织入功能。</w:t>
      </w:r>
    </w:p>
    <w:p w:rsidR="006A4C6C" w:rsidRPr="006A4C6C" w:rsidRDefault="006A4C6C" w:rsidP="006A4C6C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6A4C6C">
        <w:rPr>
          <w:rFonts w:ascii="ˎ̥" w:eastAsia="宋体" w:hAnsi="ˎ̥" w:cs="宋体"/>
          <w:color w:val="000000"/>
          <w:kern w:val="0"/>
          <w:szCs w:val="21"/>
        </w:rPr>
        <w:t>代码清单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3-27  DefaultAdvisorAdapterRegistry</w:t>
      </w:r>
      <w:r w:rsidRPr="006A4C6C">
        <w:rPr>
          <w:rFonts w:ascii="ˎ̥" w:eastAsia="宋体" w:hAnsi="ˎ̥" w:cs="宋体"/>
          <w:color w:val="000000"/>
          <w:kern w:val="0"/>
          <w:szCs w:val="21"/>
        </w:rPr>
        <w:t>的实现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A4C6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class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DefaultAdvisorAdapterRegistry </w:t>
      </w:r>
      <w:r w:rsidRPr="006A4C6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implements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AdvisorAdapterRegistry, 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Serializable { 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持有</w:t>
      </w: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AdvisorAdaptor</w:t>
      </w: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</w:t>
      </w: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List</w:t>
      </w: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，它的</w:t>
      </w: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Adapter</w:t>
      </w: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是与实现</w:t>
      </w: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Sprin 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 AOP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advice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增强功能相对应的。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4C6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private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A4C6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final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List&lt;AdvisorAdapter&gt; adapters = </w:t>
      </w:r>
      <w:r w:rsidRPr="006A4C6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ArrayList&lt;AdvisorAdapter&gt;(</w:t>
      </w:r>
      <w:r w:rsidRPr="006A4C6C">
        <w:rPr>
          <w:rFonts w:ascii="Courier New" w:eastAsia="宋体" w:hAnsi="Courier New" w:cs="Courier New"/>
          <w:color w:val="C00000"/>
          <w:kern w:val="0"/>
          <w:sz w:val="18"/>
          <w:szCs w:val="18"/>
        </w:rPr>
        <w:t>3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 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Create a new DefaultAdvisorAdapterRegistry, 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registering well-known adapters. 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 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  *</w:t>
      </w: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这里把已有的</w:t>
      </w: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advice</w:t>
      </w: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实现的</w:t>
      </w: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Adapter</w:t>
      </w: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加入进来，有我们非常</w:t>
      </w: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熟悉的</w:t>
      </w: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  *MethodBeforeAdvice</w:t>
      </w: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、</w:t>
      </w: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AfterReturningAdvice</w:t>
      </w: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、</w:t>
      </w: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ThrowsAdv 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ice</w:t>
      </w: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这些</w:t>
      </w: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AOP</w:t>
      </w: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</w:t>
      </w: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advice</w:t>
      </w: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封装实现。</w:t>
      </w: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  */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4C6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DefaultAdvisorAdapterRegistry() { 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registerAdvisorAdapter(</w:t>
      </w:r>
      <w:r w:rsidRPr="006A4C6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MethodBeforeAdviceAdapter()); 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registerAdvisorAdapter(</w:t>
      </w:r>
      <w:r w:rsidRPr="006A4C6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AfterReturningAdviceAdapter()); 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registerAdvisorAdapter(</w:t>
      </w:r>
      <w:r w:rsidRPr="006A4C6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ThrowsAdviceAdapter()); 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4C6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Advisor wrap(Object adviceObject) </w:t>
      </w:r>
      <w:r w:rsidRPr="006A4C6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throws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UnknownAdviceTypeException { 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A4C6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(adviceObject </w:t>
      </w:r>
      <w:r w:rsidRPr="006A4C6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instanceof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Advisor) { 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A4C6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(Advisor) adviceObject; 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A4C6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(!(adviceObject </w:t>
      </w:r>
      <w:r w:rsidRPr="006A4C6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instanceof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Advice)) { 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A4C6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A4C6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UnknownAdviceTypeException(adviceObject); 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Advice advice = (Advice) adviceObject; 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A4C6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(advice </w:t>
      </w:r>
      <w:r w:rsidRPr="006A4C6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instanceof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MethodInterceptor) { 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So well-known it doesn't even 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need an adapter. 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A4C6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A4C6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DefaultPointcutAdvisor(advice); 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A4C6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(AdvisorAdapter adapter : </w:t>
      </w:r>
      <w:r w:rsidRPr="006A4C6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.adapters) 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{ 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Check that it is supported. 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A4C6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(adapter.supportsAdvice(advice)) 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{ 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A4C6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A4C6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DefaultPointcutAdvisor(advice); 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} 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A4C6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A4C6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UnknownAdviceTypeException(advice); 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这里是在</w:t>
      </w: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DefaultAdvisorChainFactory</w:t>
      </w: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中启动的</w:t>
      </w: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getIntec 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eptors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方法。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4C6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MethodInterceptor[] getInterceptors(Advisor 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advisor) throwsUnknownAdvice 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TypeException { 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List&lt;MethodInterceptor&gt; interceptors = </w:t>
      </w:r>
      <w:r w:rsidRPr="006A4C6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ArrayList&lt;MethodInterceptor&gt;(</w:t>
      </w:r>
      <w:r w:rsidRPr="006A4C6C">
        <w:rPr>
          <w:rFonts w:ascii="Courier New" w:eastAsia="宋体" w:hAnsi="Courier New" w:cs="Courier New"/>
          <w:color w:val="C00000"/>
          <w:kern w:val="0"/>
          <w:sz w:val="18"/>
          <w:szCs w:val="18"/>
        </w:rPr>
        <w:t>3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 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从</w:t>
      </w: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Advisor</w:t>
      </w: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通知器配置中取得</w:t>
      </w: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advice</w:t>
      </w: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通知。</w:t>
      </w: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Advice advice = advisor.getAdvice(); 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 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如果通知是</w:t>
      </w: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MethodInterceptor</w:t>
      </w: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类型的通知，直接加入</w:t>
      </w: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interceptor 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List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中，不需要适配。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A4C6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(advice </w:t>
      </w:r>
      <w:r w:rsidRPr="006A4C6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instanceof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MethodInterceptor) { 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interceptors.add((MethodInterceptor) 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advice); 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 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 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*</w:t>
      </w: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对通知进行适配，使用已经配置好的</w:t>
      </w: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Adapter</w:t>
      </w: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：</w:t>
      </w: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MethodBeforeAdvice 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Adapter</w:t>
      </w: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，</w:t>
      </w: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 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*AfterReturningAdviceAdapter</w:t>
      </w: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以及</w:t>
      </w: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ThrowsAdviceAdapter</w:t>
      </w: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。</w:t>
      </w: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 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*</w:t>
      </w: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然后从对应的</w:t>
      </w: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adapter</w:t>
      </w: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中取出封装好</w:t>
      </w: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AOP</w:t>
      </w: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编织功能的拦截器。</w:t>
      </w: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      */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A4C6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(AdvisorAdapter adapter : </w:t>
      </w:r>
      <w:r w:rsidRPr="006A4C6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.adapters) 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{ 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A4C6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(adapter.supportsAdvice(advice)) 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{ 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 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interceptors.add(adapter.getInterceptor(advisor)); 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} 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6A4C6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(interceptors.isEmpty()) { 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A4C6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A4C6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UnknownAdviceTypeException(advisor.getAdvice()); 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A4C6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interceptors.toArray(</w:t>
      </w:r>
      <w:r w:rsidRPr="006A4C6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MethodInterceptor[interceptors.size()]); 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4C6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A4C6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void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registerAdvisorAdapter(AdvisorAdapter 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adapter) { 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A4C6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.adapters.add(adapter); 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6A4C6C" w:rsidRPr="006A4C6C" w:rsidRDefault="006A4C6C" w:rsidP="006A4C6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4C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B30041" w:rsidRDefault="00B30041"/>
    <w:sectPr w:rsidR="00B30041" w:rsidSect="00B300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0217" w:rsidRDefault="006F0217" w:rsidP="006A4C6C">
      <w:r>
        <w:separator/>
      </w:r>
    </w:p>
  </w:endnote>
  <w:endnote w:type="continuationSeparator" w:id="0">
    <w:p w:rsidR="006F0217" w:rsidRDefault="006F0217" w:rsidP="006A4C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0217" w:rsidRDefault="006F0217" w:rsidP="006A4C6C">
      <w:r>
        <w:separator/>
      </w:r>
    </w:p>
  </w:footnote>
  <w:footnote w:type="continuationSeparator" w:id="0">
    <w:p w:rsidR="006F0217" w:rsidRDefault="006F0217" w:rsidP="006A4C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B58EE"/>
    <w:multiLevelType w:val="multilevel"/>
    <w:tmpl w:val="2F80B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150D18"/>
    <w:multiLevelType w:val="multilevel"/>
    <w:tmpl w:val="01649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161A1B"/>
    <w:multiLevelType w:val="multilevel"/>
    <w:tmpl w:val="42F2A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4C6C"/>
    <w:rsid w:val="006A4C6C"/>
    <w:rsid w:val="006F0217"/>
    <w:rsid w:val="00B30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0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4C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4C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4C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4C6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A4C6C"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eastAsia="宋体" w:hAnsi="Courier New" w:cs="Courier New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6A4C6C"/>
    <w:rPr>
      <w:rFonts w:ascii="Courier New" w:eastAsia="宋体" w:hAnsi="Courier New" w:cs="Courier New"/>
      <w:kern w:val="0"/>
      <w:sz w:val="18"/>
      <w:szCs w:val="18"/>
      <w:shd w:val="clear" w:color="auto" w:fill="E6E6E6"/>
    </w:rPr>
  </w:style>
  <w:style w:type="character" w:styleId="a5">
    <w:name w:val="Strong"/>
    <w:basedOn w:val="a0"/>
    <w:uiPriority w:val="22"/>
    <w:qFormat/>
    <w:rsid w:val="006A4C6C"/>
    <w:rPr>
      <w:b/>
      <w:bCs/>
    </w:rPr>
  </w:style>
  <w:style w:type="character" w:customStyle="1" w:styleId="comment2">
    <w:name w:val="comment2"/>
    <w:basedOn w:val="a0"/>
    <w:rsid w:val="006A4C6C"/>
    <w:rPr>
      <w:color w:val="008200"/>
      <w:bdr w:val="none" w:sz="0" w:space="0" w:color="auto" w:frame="1"/>
    </w:rPr>
  </w:style>
  <w:style w:type="character" w:customStyle="1" w:styleId="keyword2">
    <w:name w:val="keyword2"/>
    <w:basedOn w:val="a0"/>
    <w:rsid w:val="006A4C6C"/>
    <w:rPr>
      <w:b/>
      <w:bCs/>
      <w:color w:val="006699"/>
      <w:bdr w:val="none" w:sz="0" w:space="0" w:color="auto" w:frame="1"/>
    </w:rPr>
  </w:style>
  <w:style w:type="character" w:customStyle="1" w:styleId="number3">
    <w:name w:val="number3"/>
    <w:basedOn w:val="a0"/>
    <w:rsid w:val="006A4C6C"/>
    <w:rPr>
      <w:color w:val="C00000"/>
      <w:bdr w:val="none" w:sz="0" w:space="0" w:color="auto" w:frame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1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03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1593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166327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992</Words>
  <Characters>5659</Characters>
  <Application>Microsoft Office Word</Application>
  <DocSecurity>0</DocSecurity>
  <Lines>47</Lines>
  <Paragraphs>13</Paragraphs>
  <ScaleCrop>false</ScaleCrop>
  <Company>微软中国</Company>
  <LinksUpToDate>false</LinksUpToDate>
  <CharactersWithSpaces>6638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2010-01-01T16:59:00Z</dcterms:created>
  <dcterms:modified xsi:type="dcterms:W3CDTF">2010-01-01T17:00:00Z</dcterms:modified>
</cp:coreProperties>
</file>