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CCA" w:rsidRPr="00FB5CCA" w:rsidRDefault="00FB5CCA" w:rsidP="00FB5CCA">
      <w:pPr>
        <w:spacing w:before="100" w:beforeAutospacing="1" w:after="100" w:afterAutospacing="1" w:line="360" w:lineRule="auto"/>
        <w:outlineLvl w:val="0"/>
        <w:rPr>
          <w:rFonts w:ascii="Times New Roman" w:eastAsia="Times New Roman" w:hAnsi="Times New Roman" w:cs="Times New Roman"/>
          <w:b/>
          <w:bCs/>
          <w:kern w:val="36"/>
          <w:sz w:val="32"/>
          <w:szCs w:val="24"/>
        </w:rPr>
      </w:pPr>
      <w:r w:rsidRPr="00FB5CCA">
        <w:rPr>
          <w:rFonts w:ascii="Times New Roman" w:eastAsia="Times New Roman" w:hAnsi="Times New Roman" w:cs="Times New Roman"/>
          <w:b/>
          <w:bCs/>
          <w:kern w:val="36"/>
          <w:sz w:val="32"/>
          <w:szCs w:val="24"/>
        </w:rPr>
        <w:t>Risk Management Document</w:t>
      </w:r>
    </w:p>
    <w:p w:rsidR="00FB5CCA" w:rsidRPr="00FB5CCA" w:rsidRDefault="00FB5CCA" w:rsidP="00FB5CCA">
      <w:pPr>
        <w:spacing w:before="100" w:beforeAutospacing="1" w:after="100" w:afterAutospacing="1" w:line="360" w:lineRule="auto"/>
        <w:outlineLvl w:val="2"/>
        <w:rPr>
          <w:rFonts w:ascii="Times New Roman" w:eastAsia="Times New Roman" w:hAnsi="Times New Roman" w:cs="Times New Roman"/>
          <w:b/>
          <w:bCs/>
          <w:sz w:val="28"/>
          <w:szCs w:val="24"/>
        </w:rPr>
      </w:pPr>
      <w:r w:rsidRPr="00FB5CCA">
        <w:rPr>
          <w:rFonts w:ascii="Times New Roman" w:eastAsia="Times New Roman" w:hAnsi="Times New Roman" w:cs="Times New Roman"/>
          <w:b/>
          <w:bCs/>
          <w:sz w:val="28"/>
          <w:szCs w:val="24"/>
        </w:rPr>
        <w:t>Title: Risk Management Plan for Digital Library System</w:t>
      </w:r>
    </w:p>
    <w:p w:rsidR="00FB5CCA" w:rsidRPr="00FB5CCA" w:rsidRDefault="00FB5CCA" w:rsidP="00FB5CCA">
      <w:pPr>
        <w:spacing w:before="100" w:beforeAutospacing="1" w:after="100" w:afterAutospacing="1" w:line="360" w:lineRule="auto"/>
        <w:rPr>
          <w:rFonts w:ascii="Times New Roman" w:eastAsia="Times New Roman" w:hAnsi="Times New Roman" w:cs="Times New Roman"/>
          <w:sz w:val="24"/>
          <w:szCs w:val="24"/>
        </w:rPr>
      </w:pPr>
      <w:r w:rsidRPr="00FB5CCA">
        <w:rPr>
          <w:rFonts w:ascii="Times New Roman" w:eastAsia="Times New Roman" w:hAnsi="Times New Roman" w:cs="Times New Roman"/>
          <w:sz w:val="24"/>
          <w:szCs w:val="24"/>
        </w:rPr>
        <w:t>This document identifies potential risks that may affect the successful development of the Digital Library Management System and outlines strategies to address them.</w:t>
      </w:r>
    </w:p>
    <w:p w:rsidR="00FB5CCA" w:rsidRPr="00FB5CCA" w:rsidRDefault="00FB5CCA" w:rsidP="00FB5CCA">
      <w:pPr>
        <w:spacing w:before="100" w:beforeAutospacing="1" w:after="100" w:afterAutospacing="1" w:line="360" w:lineRule="auto"/>
        <w:rPr>
          <w:rFonts w:ascii="Times New Roman" w:eastAsia="Times New Roman" w:hAnsi="Times New Roman" w:cs="Times New Roman"/>
          <w:sz w:val="24"/>
          <w:szCs w:val="24"/>
        </w:rPr>
      </w:pPr>
      <w:r w:rsidRPr="00FB5CCA">
        <w:rPr>
          <w:rFonts w:ascii="Times New Roman" w:eastAsia="Times New Roman" w:hAnsi="Times New Roman" w:cs="Times New Roman"/>
          <w:sz w:val="24"/>
          <w:szCs w:val="24"/>
        </w:rPr>
        <w:t>One major risk is limited technical knowledge among team members, especially in system design or programming. This may slow down development. To mitigate this, the team will focus on simple design approaches and conduct basic research when needed.</w:t>
      </w:r>
    </w:p>
    <w:p w:rsidR="00FB5CCA" w:rsidRPr="00FB5CCA" w:rsidRDefault="00FB5CCA" w:rsidP="00FB5CCA">
      <w:pPr>
        <w:spacing w:before="100" w:beforeAutospacing="1" w:after="100" w:afterAutospacing="1" w:line="360" w:lineRule="auto"/>
        <w:rPr>
          <w:rFonts w:ascii="Times New Roman" w:eastAsia="Times New Roman" w:hAnsi="Times New Roman" w:cs="Times New Roman"/>
          <w:sz w:val="24"/>
          <w:szCs w:val="24"/>
        </w:rPr>
      </w:pPr>
      <w:r w:rsidRPr="00FB5CCA">
        <w:rPr>
          <w:rFonts w:ascii="Times New Roman" w:eastAsia="Times New Roman" w:hAnsi="Times New Roman" w:cs="Times New Roman"/>
          <w:sz w:val="24"/>
          <w:szCs w:val="24"/>
        </w:rPr>
        <w:t>Another risk is poor coordination between group members, which can lead to delays or incomplete tasks. This will be managed by assigning clear responsibilities and maintaining regular communication among team members.</w:t>
      </w:r>
    </w:p>
    <w:p w:rsidR="00FB5CCA" w:rsidRPr="00FB5CCA" w:rsidRDefault="00FB5CCA" w:rsidP="00FB5CCA">
      <w:pPr>
        <w:spacing w:before="100" w:beforeAutospacing="1" w:after="100" w:afterAutospacing="1" w:line="360" w:lineRule="auto"/>
        <w:rPr>
          <w:rFonts w:ascii="Times New Roman" w:eastAsia="Times New Roman" w:hAnsi="Times New Roman" w:cs="Times New Roman"/>
          <w:sz w:val="24"/>
          <w:szCs w:val="24"/>
        </w:rPr>
      </w:pPr>
      <w:r w:rsidRPr="00FB5CCA">
        <w:rPr>
          <w:rFonts w:ascii="Times New Roman" w:eastAsia="Times New Roman" w:hAnsi="Times New Roman" w:cs="Times New Roman"/>
          <w:sz w:val="24"/>
          <w:szCs w:val="24"/>
        </w:rPr>
        <w:t>Time management is also a potential risk, particularly if tasks are not completed according to schedule. The team will follow a simple timeline and monitor progress regularly to ensure deadlines are met.</w:t>
      </w:r>
    </w:p>
    <w:p w:rsidR="00FB5CCA" w:rsidRPr="00FB5CCA" w:rsidRDefault="00FB5CCA" w:rsidP="00FB5CCA">
      <w:pPr>
        <w:spacing w:before="100" w:beforeAutospacing="1" w:after="100" w:afterAutospacing="1" w:line="360" w:lineRule="auto"/>
        <w:rPr>
          <w:rFonts w:ascii="Times New Roman" w:eastAsia="Times New Roman" w:hAnsi="Times New Roman" w:cs="Times New Roman"/>
          <w:sz w:val="24"/>
          <w:szCs w:val="24"/>
        </w:rPr>
      </w:pPr>
      <w:r w:rsidRPr="00FB5CCA">
        <w:rPr>
          <w:rFonts w:ascii="Times New Roman" w:eastAsia="Times New Roman" w:hAnsi="Times New Roman" w:cs="Times New Roman"/>
          <w:sz w:val="24"/>
          <w:szCs w:val="24"/>
        </w:rPr>
        <w:t>There is also a risk related to using GitHub, especially for beginners. Mistakes in uploading or managing files may occur. This will be addressed by practicing basic GitHub operations and supporting each other during the process.</w:t>
      </w:r>
    </w:p>
    <w:p w:rsidR="00FB5CCA" w:rsidRPr="00FB5CCA" w:rsidRDefault="00FB5CCA" w:rsidP="00FB5CCA">
      <w:pPr>
        <w:spacing w:before="100" w:beforeAutospacing="1" w:after="100" w:afterAutospacing="1" w:line="360" w:lineRule="auto"/>
        <w:rPr>
          <w:rFonts w:ascii="Times New Roman" w:eastAsia="Times New Roman" w:hAnsi="Times New Roman" w:cs="Times New Roman"/>
          <w:sz w:val="24"/>
          <w:szCs w:val="24"/>
        </w:rPr>
      </w:pPr>
      <w:r w:rsidRPr="00FB5CCA">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identifying these risks early, our</w:t>
      </w:r>
      <w:bookmarkStart w:id="0" w:name="_GoBack"/>
      <w:bookmarkEnd w:id="0"/>
      <w:r w:rsidRPr="00FB5CCA">
        <w:rPr>
          <w:rFonts w:ascii="Times New Roman" w:eastAsia="Times New Roman" w:hAnsi="Times New Roman" w:cs="Times New Roman"/>
          <w:sz w:val="24"/>
          <w:szCs w:val="24"/>
        </w:rPr>
        <w:t xml:space="preserve"> team can take preventive measures to ensure the project is completed successfully.</w:t>
      </w:r>
    </w:p>
    <w:p w:rsidR="00633E85" w:rsidRPr="00FB5CCA" w:rsidRDefault="00633E85" w:rsidP="00FB5CCA">
      <w:pPr>
        <w:spacing w:line="360" w:lineRule="auto"/>
        <w:rPr>
          <w:sz w:val="24"/>
          <w:szCs w:val="24"/>
        </w:rPr>
      </w:pPr>
    </w:p>
    <w:sectPr w:rsidR="00633E85" w:rsidRPr="00FB5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CCA"/>
    <w:rsid w:val="00633E85"/>
    <w:rsid w:val="00FB5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B5C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B5C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C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5C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B5C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5C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B5C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B5C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C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5C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B5C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5C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35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2026-04-15T06:52:00Z</dcterms:created>
  <dcterms:modified xsi:type="dcterms:W3CDTF">2026-04-15T06:54:00Z</dcterms:modified>
</cp:coreProperties>
</file>