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6"/>
          <w:szCs w:val="56"/>
        </w:rPr>
        <w:t xml:space="preserve">LIMELIGHT APRILTAG TRACKER</w:t>
      </w:r>
    </w:p>
    <w:p>
      <w:pPr>
        <w:spacing w:before="0" w:after="60"/>
        <w:jc w:val="center"/>
      </w:pPr>
      <w:r>
        <w:rPr>
          <w:rFonts w:ascii="Arial" w:cs="Arial" w:eastAsia="Arial" w:hAnsi="Arial"/>
          <w:color w:val="1A7A4A"/>
          <w:sz w:val="32"/>
          <w:szCs w:val="32"/>
        </w:rPr>
        <w:t xml:space="preserve">Troubleshooting Guide</w:t>
      </w:r>
    </w:p>
    <w:p>
      <w:pPr>
        <w:pBdr>
          <w:bottom w:val="single" w:color="1A7A4A" w:sz="8" w:space="1"/>
        </w:pBdr>
        <w:spacing w:before="60" w:after="240"/>
        <w:jc w:val="center"/>
      </w:pPr>
      <w:r>
        <w:rPr>
          <w:rFonts w:ascii="Arial" w:cs="Arial" w:eastAsia="Arial" w:hAnsi="Arial"/>
          <w:color w:val="666666"/>
          <w:sz w:val="22"/>
          <w:szCs w:val="22"/>
        </w:rPr>
        <w:t xml:space="preserve">Common Issues from Chief Delphi, Reddit FRC &amp; Official Docs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DE" w:val="clear"/>
            <w:tcMar>
              <w:top w:type="dxa" w:w="100"/>
              <w:left w:type="dxa" w:w="160"/>
              <w:bottom w:type="dxa" w:w="100"/>
              <w:right w:type="dxa" w:w="160"/>
            </w:tcMar>
          </w:tcPr>
          <w:p>
            <w:pPr>
              <w:spacing w:before="40" w:after="40"/>
            </w:pPr>
            <w:r>
              <w:rPr>
                <w:rFonts w:ascii="Arial" w:cs="Arial" w:eastAsia="Arial" w:hAnsi="Arial"/>
                <w:b/>
                <w:bCs/>
                <w:sz w:val="22"/>
                <w:szCs w:val="22"/>
              </w:rPr>
              <w:t xml:space="preserve">ABOUT THIS GUIDE:  </w:t>
            </w:r>
            <w:r>
              <w:rPr>
                <w:rFonts w:ascii="Arial" w:cs="Arial" w:eastAsia="Arial" w:hAnsi="Arial"/>
                <w:sz w:val="22"/>
                <w:szCs w:val="22"/>
              </w:rPr>
              <w:t xml:space="preserve">Issues compiled from Chief Delphi, Reddit r/FRC, and official Limelight documentation. Covers networking, detection, distance calculation, pose estimation, and competition-day problems.</w:t>
            </w:r>
          </w:p>
        </w:tc>
      </w:tr>
    </w:tbl>
    <w:p>
      <w:pPr>
        <w:spacing w:before="80" w:after="80"/>
      </w:pPr>
      <w:r>
        <w:t xml:space="preserve"/>
      </w:r>
    </w:p>
    <w:p>
      <w:pPr>
        <w:pStyle w:val="Heading1"/>
        <w:spacing w:before="320" w:after="120"/>
      </w:pPr>
      <w:r>
        <w:rPr>
          <w:rFonts w:ascii="Arial" w:cs="Arial" w:eastAsia="Arial" w:hAnsi="Arial"/>
          <w:b/>
          <w:bCs/>
          <w:color w:val="1A7A4A"/>
          <w:sz w:val="32"/>
          <w:szCs w:val="32"/>
        </w:rPr>
        <w:t xml:space="preserve">1. NETWORKING &amp; CONNECTIVITY</w:t>
      </w:r>
    </w:p>
    <w:p>
      <w:pPr>
        <w:pStyle w:val="Heading2"/>
        <w:spacing w:before="240" w:after="80"/>
      </w:pPr>
      <w:r>
        <w:rPr>
          <w:rFonts w:ascii="Arial" w:cs="Arial" w:eastAsia="Arial" w:hAnsi="Arial"/>
          <w:b/>
          <w:bCs/>
          <w:color w:val="1F3864"/>
          <w:sz w:val="26"/>
          <w:szCs w:val="26"/>
        </w:rPr>
        <w:t xml:space="preserve">1.1  limelight.local:5801 Won't Load</w:t>
      </w:r>
    </w:p>
    <w:p>
      <w:pPr>
        <w:spacing w:before="60" w:after="60"/>
      </w:pPr>
      <w:r>
        <w:rPr>
          <w:rFonts w:ascii="Arial" w:cs="Arial" w:eastAsia="Arial" w:hAnsi="Arial"/>
          <w:sz w:val="22"/>
          <w:szCs w:val="22"/>
        </w:rPr>
        <w:t xml:space="preserve">This is one of the most frequently reported issues on Chief Delphi and Reddit. The mDNS hostname fails to resolve on many Windows systems.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limelight.local:5801 times out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Bonjour conflict or mDNS failure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 to Add/Remove Programs, search 'Bonjour'. If two entries exist, uninstall 'Bonjour Print Services'. If none exist, install Bonjour from the Limelight Downloads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Can reach by IP but not hostname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mDNS not resolving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http://10.TE.AM.11:5801 directly instead of the .local hostname. Install Angry IP Scanner to find the current dynamic IP if needed.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Interface loads but camera feed is blank</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Limelight still booting or pipeline crash</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Wait 30-45 seconds after power-on. If LEDs show repeated startup sequence, the software may be crashing - reflash firmware.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DE" w:val="clear"/>
            <w:tcMar>
              <w:top w:type="dxa" w:w="100"/>
              <w:left w:type="dxa" w:w="160"/>
              <w:bottom w:type="dxa" w:w="100"/>
              <w:right w:type="dxa" w:w="160"/>
            </w:tcMar>
          </w:tcPr>
          <w:p>
            <w:pPr>
              <w:spacing w:before="40" w:after="40"/>
            </w:pPr>
            <w:r>
              <w:rPr>
                <w:rFonts w:ascii="Arial" w:cs="Arial" w:eastAsia="Arial" w:hAnsi="Arial"/>
                <w:b/>
                <w:bCs/>
                <w:sz w:val="22"/>
                <w:szCs w:val="22"/>
              </w:rPr>
              <w:t xml:space="preserve">BEST PRACTICE:  </w:t>
            </w:r>
            <w:r>
              <w:rPr>
                <w:rFonts w:ascii="Arial" w:cs="Arial" w:eastAsia="Arial" w:hAnsi="Arial"/>
                <w:sz w:val="22"/>
                <w:szCs w:val="22"/>
              </w:rPr>
              <w:t xml:space="preserve">Always assign a static IP (10.TE.AM.11) rather than relying on DHCP. Static IPs shave several seconds off boot time and prevent field radio DHCP issues.</w:t>
            </w:r>
          </w:p>
        </w:tc>
      </w:tr>
    </w:tbl>
    <w:p>
      <w:pPr>
        <w:spacing w:before="80" w:after="80"/>
      </w:pPr>
      <w:r>
        <w:t xml:space="preserve"/>
      </w:r>
    </w:p>
    <w:p>
      <w:pPr>
        <w:pStyle w:val="Heading2"/>
        <w:spacing w:before="240" w:after="80"/>
      </w:pPr>
      <w:r>
        <w:rPr>
          <w:rFonts w:ascii="Arial" w:cs="Arial" w:eastAsia="Arial" w:hAnsi="Arial"/>
          <w:b/>
          <w:bCs/>
          <w:color w:val="1F3864"/>
          <w:sz w:val="26"/>
          <w:szCs w:val="26"/>
        </w:rPr>
        <w:t xml:space="preserve">1.2  Static IP Setup (Required for Competition)</w:t>
      </w:r>
    </w:p>
    <w:p>
      <w:pPr>
        <w:spacing w:before="60" w:after="60"/>
      </w:pPr>
      <w:r>
        <w:rPr>
          <w:rFonts w:ascii="Arial" w:cs="Arial" w:eastAsia="Arial" w:hAnsi="Arial"/>
          <w:sz w:val="22"/>
          <w:szCs w:val="22"/>
        </w:rPr>
        <w:t xml:space="preserve">Teams consistently report DHCP failures at competition events due to field radio firmware. Static IPs are strongly recommended.</w:t>
      </w:r>
    </w:p>
    <w:p>
      <w:pPr>
        <w:spacing w:before="80" w:after="80"/>
      </w:pPr>
      <w:r>
        <w:t xml:space="preserve"/>
      </w:r>
    </w:p>
    <w:p>
      <w:pPr>
        <w:spacing w:before="60" w:after="60"/>
      </w:pPr>
      <w:r>
        <w:rPr>
          <w:rFonts w:ascii="Arial" w:cs="Arial" w:eastAsia="Arial" w:hAnsi="Arial"/>
          <w:sz w:val="22"/>
          <w:szCs w:val="22"/>
        </w:rPr>
        <w:t xml:space="preserve">Correct static IP configuration:</w:t>
      </w:r>
    </w:p>
    <w:p>
      <w:pPr>
        <w:pStyle w:val="ListParagraph"/>
        <w:numPr>
          <w:ilvl w:val="0"/>
          <w:numId w:val="2"/>
        </w:numPr>
        <w:spacing w:before="40" w:after="40"/>
      </w:pPr>
      <w:r>
        <w:rPr>
          <w:rFonts w:ascii="Arial" w:cs="Arial" w:eastAsia="Arial" w:hAnsi="Arial"/>
          <w:sz w:val="22"/>
          <w:szCs w:val="22"/>
        </w:rPr>
        <w:t xml:space="preserve">Limelight IP:  10.TE.AM.11  (start here, go to .12, .13 for additional cameras)</w:t>
      </w:r>
    </w:p>
    <w:p>
      <w:pPr>
        <w:pStyle w:val="ListParagraph"/>
        <w:numPr>
          <w:ilvl w:val="0"/>
          <w:numId w:val="2"/>
        </w:numPr>
        <w:spacing w:before="40" w:after="40"/>
      </w:pPr>
      <w:r>
        <w:rPr>
          <w:rFonts w:ascii="Arial" w:cs="Arial" w:eastAsia="Arial" w:hAnsi="Arial"/>
          <w:sz w:val="22"/>
          <w:szCs w:val="22"/>
        </w:rPr>
        <w:t xml:space="preserve">Netmask:  255.255.255.0</w:t>
      </w:r>
    </w:p>
    <w:p>
      <w:pPr>
        <w:pStyle w:val="ListParagraph"/>
        <w:numPr>
          <w:ilvl w:val="0"/>
          <w:numId w:val="2"/>
        </w:numPr>
        <w:spacing w:before="40" w:after="40"/>
      </w:pPr>
      <w:r>
        <w:rPr>
          <w:rFonts w:ascii="Arial" w:cs="Arial" w:eastAsia="Arial" w:hAnsi="Arial"/>
          <w:sz w:val="22"/>
          <w:szCs w:val="22"/>
        </w:rPr>
        <w:t xml:space="preserve">Gateway:  10.TE.AM.1</w:t>
      </w:r>
    </w:p>
    <w:p>
      <w:pPr>
        <w:pStyle w:val="ListParagraph"/>
        <w:numPr>
          <w:ilvl w:val="0"/>
          <w:numId w:val="2"/>
        </w:numPr>
        <w:spacing w:before="40" w:after="40"/>
      </w:pPr>
      <w:r>
        <w:rPr>
          <w:rFonts w:ascii="Arial" w:cs="Arial" w:eastAsia="Arial" w:hAnsi="Arial"/>
          <w:sz w:val="22"/>
          <w:szCs w:val="22"/>
        </w:rPr>
        <w:t xml:space="preserve">RoboRIO:  10.TE.AM.2</w:t>
      </w:r>
    </w:p>
    <w:p>
      <w:pPr>
        <w:pStyle w:val="ListParagraph"/>
        <w:numPr>
          <w:ilvl w:val="0"/>
          <w:numId w:val="2"/>
        </w:numPr>
        <w:spacing w:before="40" w:after="40"/>
      </w:pPr>
      <w:r>
        <w:rPr>
          <w:rFonts w:ascii="Arial" w:cs="Arial" w:eastAsia="Arial" w:hAnsi="Arial"/>
          <w:sz w:val="22"/>
          <w:szCs w:val="22"/>
        </w:rPr>
        <w:t xml:space="preserve">Driver Station:  set static as well to avoid mDNS issues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before="40" w:after="40"/>
            </w:pPr>
            <w:r>
              <w:rPr>
                <w:rFonts w:ascii="Arial" w:cs="Arial" w:eastAsia="Arial" w:hAnsi="Arial"/>
                <w:b/>
                <w:bCs/>
                <w:sz w:val="22"/>
                <w:szCs w:val="22"/>
              </w:rPr>
              <w:t xml:space="preserve">TEAMS WITH ZEROS IN NUMBER:  </w:t>
            </w:r>
            <w:r>
              <w:rPr>
                <w:rFonts w:ascii="Arial" w:cs="Arial" w:eastAsia="Arial" w:hAnsi="Arial"/>
                <w:sz w:val="22"/>
                <w:szCs w:val="22"/>
              </w:rPr>
              <w:t xml:space="preserve">e.g. Team 9001 - the IP is 10.90.1.11, NOT 10.9.0.1.11. Extra zeros are dropped. Double-check your IP format.</w:t>
            </w:r>
          </w:p>
        </w:tc>
      </w:tr>
    </w:tbl>
    <w:p>
      <w:pPr>
        <w:spacing w:before="80" w:after="80"/>
      </w:pPr>
      <w:r>
        <w:t xml:space="preserve"/>
      </w:r>
    </w:p>
    <w:p>
      <w:pPr>
        <w:pStyle w:val="Heading2"/>
        <w:spacing w:before="240" w:after="80"/>
      </w:pPr>
      <w:r>
        <w:rPr>
          <w:rFonts w:ascii="Arial" w:cs="Arial" w:eastAsia="Arial" w:hAnsi="Arial"/>
          <w:b/>
          <w:bCs/>
          <w:color w:val="1F3864"/>
          <w:sz w:val="26"/>
          <w:szCs w:val="26"/>
        </w:rPr>
        <w:t xml:space="preserve">1.3  Limelight Disconnects During Auto / Teleop</w:t>
      </w:r>
    </w:p>
    <w:p>
      <w:pPr>
        <w:spacing w:before="60" w:after="60"/>
      </w:pPr>
      <w:r>
        <w:rPr>
          <w:rFonts w:ascii="Arial" w:cs="Arial" w:eastAsia="Arial" w:hAnsi="Arial"/>
          <w:sz w:val="22"/>
          <w:szCs w:val="22"/>
        </w:rPr>
        <w:t xml:space="preserve">Reported frequently on Chief Delphi - the Limelight loses NT connection when the robot starts moving or executing commands.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Limelight drops off NetworkTables during auto</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Power brownout during motor spin-up</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Wire Limelight directly to PDP slot with its own breaker (5-20A). Do NOT wire to VRM. Use a dedicated breaker slot.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NT values freeze then recover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switch saturation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camera resolution/framerate in pipeline settings to cut bandwidth. Disable unused pipelines.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Connection fine at bench, drops at event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Radio DHCP reassignment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static IP. Event radio firmware sometimes reassigns DHCP addresses mid-match.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00"/>
              <w:left w:type="dxa" w:w="160"/>
              <w:bottom w:type="dxa" w:w="100"/>
              <w:right w:type="dxa" w:w="160"/>
            </w:tcMar>
          </w:tcPr>
          <w:p>
            <w:pPr>
              <w:spacing w:before="40" w:after="40"/>
            </w:pPr>
            <w:r>
              <w:rPr>
                <w:rFonts w:ascii="Arial" w:cs="Arial" w:eastAsia="Arial" w:hAnsi="Arial"/>
                <w:b/>
                <w:bCs/>
                <w:sz w:val="22"/>
                <w:szCs w:val="22"/>
              </w:rPr>
              <w:t xml:space="preserve">WIRING RULE:  </w:t>
            </w:r>
            <w:r>
              <w:rPr>
                <w:rFonts w:ascii="Arial" w:cs="Arial" w:eastAsia="Arial" w:hAnsi="Arial"/>
                <w:sz w:val="22"/>
                <w:szCs w:val="22"/>
              </w:rPr>
              <w:t xml:space="preserve">Run two wires from the Limelight directly to a PDP slot with any breaker (5A-20A). Never use the VRM - it lacks sufficient current capacity under load.</w:t>
            </w:r>
          </w:p>
        </w:tc>
      </w:tr>
    </w:tbl>
    <w:p>
      <w:pPr>
        <w:spacing w:before="80" w:after="80"/>
      </w:pPr>
      <w:r>
        <w:t xml:space="preserve"/>
      </w:r>
    </w:p>
    <w:p>
      <w:pPr>
        <w:pStyle w:val="Heading2"/>
        <w:spacing w:before="240" w:after="80"/>
      </w:pPr>
      <w:r>
        <w:rPr>
          <w:rFonts w:ascii="Arial" w:cs="Arial" w:eastAsia="Arial" w:hAnsi="Arial"/>
          <w:b/>
          <w:bCs/>
          <w:color w:val="1F3864"/>
          <w:sz w:val="26"/>
          <w:szCs w:val="26"/>
        </w:rPr>
        <w:t xml:space="preserve">1.4  LED Blink Patterns (Status Diagnostics)</w:t>
      </w:r>
    </w:p>
    <w:p>
      <w:pPr>
        <w:spacing w:before="60" w:after="60"/>
      </w:pPr>
      <w:r>
        <w:rPr>
          <w:rFonts w:ascii="Arial" w:cs="Arial" w:eastAsia="Arial" w:hAnsi="Arial"/>
          <w:sz w:val="22"/>
          <w:szCs w:val="22"/>
        </w:rPr>
        <w:t xml:space="preserve">The LED blink pattern on power-on tells you what is wrong before you even open a browser.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Left/Right alternating blink</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camera cable unseated or sensor damaged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Gently reseat the internal ribbon cable. If persists, camera sensor may be physically damaged.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Fast blink (all LEDs)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Networking reset button was held 10+ seconds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 Limelight will boot with dynamic IP. Reconfigure static IP after boot.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Repeated startup sequence (loops)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Software crash, possibly due to hardware damage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Reflash firmware via USB using Balena Etcher and the latest LimelightOS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LEDs at all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power or blown breaker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PDP breaker, verify 12V wiring, test with multimeter.</w:t>
            </w:r>
          </w:p>
        </w:tc>
      </w:tr>
    </w:tbl>
    <w:p>
      <w:pPr>
        <w:spacing w:before="80" w:after="80"/>
      </w:pPr>
      <w:r>
        <w:t xml:space="preserve"/>
      </w:r>
    </w:p>
    <w:p>
      <w:pPr>
        <w:spacing w:before="80" w:after="80"/>
      </w:pPr>
      <w:r>
        <w:t xml:space="preserve"/>
      </w:r>
    </w:p>
    <w:p>
      <w:pPr>
        <w:pStyle w:val="Heading1"/>
        <w:spacing w:before="320" w:after="120"/>
      </w:pPr>
      <w:r>
        <w:rPr>
          <w:rFonts w:ascii="Arial" w:cs="Arial" w:eastAsia="Arial" w:hAnsi="Arial"/>
          <w:b/>
          <w:bCs/>
          <w:color w:val="1A7A4A"/>
          <w:sz w:val="32"/>
          <w:szCs w:val="32"/>
        </w:rPr>
        <w:t xml:space="preserve">2. APRILTAG DETECTION ISSUES</w:t>
      </w:r>
    </w:p>
    <w:p>
      <w:pPr>
        <w:pStyle w:val="Heading2"/>
        <w:spacing w:before="240" w:after="80"/>
      </w:pPr>
      <w:r>
        <w:rPr>
          <w:rFonts w:ascii="Arial" w:cs="Arial" w:eastAsia="Arial" w:hAnsi="Arial"/>
          <w:b/>
          <w:bCs/>
          <w:color w:val="1F3864"/>
          <w:sz w:val="26"/>
          <w:szCs w:val="26"/>
        </w:rPr>
        <w:t xml:space="preserve">2.1  No Tags Detected (tv = 0)</w:t>
      </w:r>
    </w:p>
    <w:p>
      <w:pPr>
        <w:spacing w:before="60" w:after="60"/>
      </w:pPr>
      <w:r>
        <w:rPr>
          <w:rFonts w:ascii="Arial" w:cs="Arial" w:eastAsia="Arial" w:hAnsi="Arial"/>
          <w:sz w:val="22"/>
          <w:szCs w:val="22"/>
        </w:rPr>
        <w:t xml:space="preserve">The most common detection issue - the pipeline returns tv=0 despite a tag being clearly visible.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tv always returns 0</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Wrong pipeline type selected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the web UI, confirm Pipeline Type is set to 'AprilTag' not 'Color' or 'Retroreflective'.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Tags detected in web UI but not in code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from wrong NT table name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name must match the Limelight hostname exactly. Default is 'limelight'. If you renamed it to 'limelight-front', use that name in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tx/ty show 0 but ta shows a value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set to AprilTag but tx/ty not updating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 is a known behavior: tx/ty do not update in AprilTag mode the same way as retroreflective. Use getRawFiducials() or the JSON dump instead of raw tx/ty entries.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Only detects some tags, misses others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size slider misconfigured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that the AprilTag size in the pipeline matches your physical tags. A 2024/2025 tag slider set to 2023 dimensions will cause misses and bad pose estimates.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before="40" w:after="40"/>
            </w:pPr>
            <w:r>
              <w:rPr>
                <w:rFonts w:ascii="Arial" w:cs="Arial" w:eastAsia="Arial" w:hAnsi="Arial"/>
                <w:b/>
                <w:bCs/>
                <w:sz w:val="22"/>
                <w:szCs w:val="22"/>
              </w:rPr>
              <w:t xml:space="preserve">tx/ty IN APRILTAG MODE:  </w:t>
            </w:r>
            <w:r>
              <w:rPr>
                <w:rFonts w:ascii="Arial" w:cs="Arial" w:eastAsia="Arial" w:hAnsi="Arial"/>
                <w:sz w:val="22"/>
                <w:szCs w:val="22"/>
              </w:rPr>
              <w:t xml:space="preserve">tx and ty behave differently in AprilTag pipelines vs. retroreflective. For AprilTag targeting, use getRawFiducials() to access txnc/tync, or use the botpose array for pose-based targeting. Several Chief Delphi threads report confusion about this.</w:t>
            </w:r>
          </w:p>
        </w:tc>
      </w:tr>
    </w:tbl>
    <w:p>
      <w:pPr>
        <w:spacing w:before="80" w:after="80"/>
      </w:pPr>
      <w:r>
        <w:t xml:space="preserve"/>
      </w:r>
    </w:p>
    <w:p>
      <w:pPr>
        <w:pStyle w:val="Heading2"/>
        <w:spacing w:before="240" w:after="80"/>
      </w:pPr>
      <w:r>
        <w:rPr>
          <w:rFonts w:ascii="Arial" w:cs="Arial" w:eastAsia="Arial" w:hAnsi="Arial"/>
          <w:b/>
          <w:bCs/>
          <w:color w:val="1F3864"/>
          <w:sz w:val="26"/>
          <w:szCs w:val="26"/>
        </w:rPr>
        <w:t xml:space="preserve">2.2  Glare, Lighting &amp; Environmental Issues</w:t>
      </w:r>
    </w:p>
    <w:p>
      <w:pPr>
        <w:spacing w:before="60" w:after="60"/>
      </w:pPr>
      <w:r>
        <w:rPr>
          <w:rFonts w:ascii="Arial" w:cs="Arial" w:eastAsia="Arial" w:hAnsi="Arial"/>
          <w:sz w:val="22"/>
          <w:szCs w:val="22"/>
        </w:rPr>
        <w:t xml:space="preserve">Discussed extensively in Chief Delphi threads - competition venue lighting frequently causes detection failures that don't appear during practice.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Tags visible to human eye but Limelight misses them</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Stage/venue spotlights washing out tag corners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Reduce exposure in pipeline Camera settings. Increase Black Level Offset and reduce Sensor Gain to compensate for bright lighting.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Inconsistent detection under Lexan covers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Glare from field spotlights reflecting off Lexan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 adjusting exposure/gain first. As a fallback, a circular polarizing filter on the camera lens can reduce glare. Consider excluding problematic tag IDs from your pipeline.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Works in shop, fails at competition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Ambient light significantly brighter or different spectrum at venue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Bring a laptop to practice matches and tune exposure live. Configure multiple pipelines for different lighting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Flickering detections near field edges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partially out of FOV or at extreme angle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 additional cameras for redundancy. Exclude detections with ambiguity &gt; 0.7 in code.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before="40" w:after="40"/>
            </w:pPr>
            <w:r>
              <w:rPr>
                <w:rFonts w:ascii="Arial" w:cs="Arial" w:eastAsia="Arial" w:hAnsi="Arial"/>
                <w:b/>
                <w:bCs/>
                <w:sz w:val="22"/>
                <w:szCs w:val="22"/>
              </w:rPr>
              <w:t xml:space="preserve">COMPETITION TIP:  </w:t>
            </w:r>
            <w:r>
              <w:rPr>
                <w:rFonts w:ascii="Arial" w:cs="Arial" w:eastAsia="Arial" w:hAnsi="Arial"/>
                <w:sz w:val="22"/>
                <w:szCs w:val="22"/>
              </w:rPr>
              <w:t xml:space="preserve">During practice matches and field calibration time, tune your pipeline exposure for the specific venue lighting. Year after year, stage lighting causes problems for teams that only tested in their shop.</w:t>
            </w:r>
          </w:p>
        </w:tc>
      </w:tr>
    </w:tbl>
    <w:p>
      <w:pPr>
        <w:spacing w:before="80" w:after="80"/>
      </w:pPr>
      <w:r>
        <w:t xml:space="preserve"/>
      </w:r>
    </w:p>
    <w:p>
      <w:pPr>
        <w:pStyle w:val="Heading2"/>
        <w:spacing w:before="240" w:after="80"/>
      </w:pPr>
      <w:r>
        <w:rPr>
          <w:rFonts w:ascii="Arial" w:cs="Arial" w:eastAsia="Arial" w:hAnsi="Arial"/>
          <w:b/>
          <w:bCs/>
          <w:color w:val="1F3864"/>
          <w:sz w:val="26"/>
          <w:szCs w:val="26"/>
        </w:rPr>
        <w:t xml:space="preserve">2.3  Wrong Tag ID Returned or Tag ID = -1</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tid always returns -1</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Fiducial data in results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 pipeline is AprilTag. Read tag ID from getRawFiducials()[0].id or the JSON results, not just the 'tid' NT 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Wrong tag ID returned when multiple tags visible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tag not set, returns first detected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setPriorityTagID() via LimelightHelpers to lock onto a specific tag. Switch priority on button press for different game actions.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Tag ID correct but pose is for wrong tag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map not uploaded or outdated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the correct season's AprilTag map JSON in the web UI. Using 2024 map during 2025 season causes wrong poses.</w:t>
            </w:r>
          </w:p>
        </w:tc>
      </w:tr>
    </w:tbl>
    <w:p>
      <w:pPr>
        <w:spacing w:before="80" w:after="80"/>
      </w:pPr>
      <w:r>
        <w:t xml:space="preserve"/>
      </w:r>
    </w:p>
    <w:p>
      <w:pPr>
        <w:spacing w:before="80" w:after="80"/>
      </w:pPr>
      <w:r>
        <w:t xml:space="preserve"/>
      </w:r>
    </w:p>
    <w:p>
      <w:pPr>
        <w:pStyle w:val="Heading1"/>
        <w:spacing w:before="320" w:after="120"/>
      </w:pPr>
      <w:r>
        <w:rPr>
          <w:rFonts w:ascii="Arial" w:cs="Arial" w:eastAsia="Arial" w:hAnsi="Arial"/>
          <w:b/>
          <w:bCs/>
          <w:color w:val="1A7A4A"/>
          <w:sz w:val="32"/>
          <w:szCs w:val="32"/>
        </w:rPr>
        <w:t xml:space="preserve">3. DISTANCE CALCULATION PROBLEMS</w:t>
      </w:r>
    </w:p>
    <w:p>
      <w:pPr>
        <w:pStyle w:val="Heading2"/>
        <w:spacing w:before="240" w:after="80"/>
      </w:pPr>
      <w:r>
        <w:rPr>
          <w:rFonts w:ascii="Arial" w:cs="Arial" w:eastAsia="Arial" w:hAnsi="Arial"/>
          <w:b/>
          <w:bCs/>
          <w:color w:val="1F3864"/>
          <w:sz w:val="26"/>
          <w:szCs w:val="26"/>
        </w:rPr>
        <w:t xml:space="preserve">3.1  Distance is Consistently Wrong</w:t>
      </w:r>
    </w:p>
    <w:p>
      <w:pPr>
        <w:spacing w:before="60" w:after="60"/>
      </w:pPr>
      <w:r>
        <w:rPr>
          <w:rFonts w:ascii="Arial" w:cs="Arial" w:eastAsia="Arial" w:hAnsi="Arial"/>
          <w:sz w:val="22"/>
          <w:szCs w:val="22"/>
        </w:rPr>
        <w:t xml:space="preserve">Distance errors almost always come from incorrect measurement of the three required constants, or from using wrong units.</w:t>
      </w:r>
    </w:p>
    <w:p>
      <w:pPr>
        <w:spacing w:before="80" w:after="80"/>
      </w:pPr>
      <w:r>
        <w:t xml:space="preserve"/>
      </w:r>
    </w:p>
    <w:p>
      <w:pPr>
        <w:spacing w:before="60" w:after="60"/>
      </w:pPr>
      <w:r>
        <w:rPr>
          <w:rFonts w:ascii="Arial" w:cs="Arial" w:eastAsia="Arial" w:hAnsi="Arial"/>
          <w:sz w:val="22"/>
          <w:szCs w:val="22"/>
        </w:rPr>
        <w:t xml:space="preserve">The trig formula requires three accurately measured values: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to Measure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FRC 2025 Reference Values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Camera Height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Floor to center of camera lens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Measure with tape measure on your actual robot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Camera Pitch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camera tilts upward from horizontal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 phone inclinometer or digital level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Target Height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Floor to center of the AprilTag face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Speaker tags ~1.45 m, Amp tag ~1.36 m - check season game manual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Distance off by a consistent amount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Camera height or target height measured incorrectly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Remeasure both values precisely. Even 1-2 cm error in camera height causes noticeable distance error at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Distance correct nearby, wrong far away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pitch angle incorrect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 pitch with a digital level or phone app. Small angle errors compound at distance.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Distance returns 0 or infinity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tan() receiving 0 or near-0 angle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Ensure camera_pitch + ty is never 0. Add a guard: if abs(angle_rad) &lt; 0.01, return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Units wrong (returns meters when expecting inches)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mismatch in formula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formula naturally returns results in whatever units you use for heights. If you use inches for h1/h2, distance is in inches.</w:t>
            </w:r>
          </w:p>
        </w:tc>
      </w:tr>
    </w:tbl>
    <w:p>
      <w:pPr>
        <w:spacing w:before="80" w:after="80"/>
      </w:pPr>
      <w:r>
        <w:t xml:space="preserve"/>
      </w:r>
    </w:p>
    <w:p>
      <w:pPr>
        <w:spacing w:before="60" w:after="60"/>
      </w:pPr>
      <w:r>
        <w:rPr>
          <w:rFonts w:ascii="Arial" w:cs="Arial" w:eastAsia="Arial" w:hAnsi="Arial"/>
          <w:sz w:val="22"/>
          <w:szCs w:val="22"/>
        </w:rPr>
        <w:t xml:space="preserve">The formula used:</w:t>
      </w:r>
    </w:p>
    <w:p>
      <w:pPr>
        <w:spacing w:before="40" w:after="40"/>
        <w:ind w:left="720"/>
      </w:pPr>
      <w:r>
        <w:rPr>
          <w:rFonts w:ascii="Courier New" w:cs="Courier New" w:eastAsia="Courier New" w:hAnsi="Courier New"/>
          <w:color w:val="2B547E"/>
          <w:sz w:val="20"/>
          <w:szCs w:val="20"/>
        </w:rPr>
        <w:t xml:space="preserve">distance = (target_height - camera_height) / tan(camera_pitch_deg + ty_deg)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00"/>
              <w:left w:type="dxa" w:w="160"/>
              <w:bottom w:type="dxa" w:w="100"/>
              <w:right w:type="dxa" w:w="160"/>
            </w:tcMar>
          </w:tcPr>
          <w:p>
            <w:pPr>
              <w:spacing w:before="40" w:after="40"/>
            </w:pPr>
            <w:r>
              <w:rPr>
                <w:rFonts w:ascii="Arial" w:cs="Arial" w:eastAsia="Arial" w:hAnsi="Arial"/>
                <w:b/>
                <w:bCs/>
                <w:sz w:val="22"/>
                <w:szCs w:val="22"/>
              </w:rPr>
              <w:t xml:space="preserve">UNIT TRAP:  </w:t>
            </w:r>
            <w:r>
              <w:rPr>
                <w:rFonts w:ascii="Arial" w:cs="Arial" w:eastAsia="Arial" w:hAnsi="Arial"/>
                <w:sz w:val="22"/>
                <w:szCs w:val="22"/>
              </w:rPr>
              <w:t xml:space="preserve">The trig formula returns distance in the same units as your height measurements. If camera_height and target_height are in inches, distance will be in inches. Be consistent - mixing meters and inches is a common bug.</w:t>
            </w:r>
          </w:p>
        </w:tc>
      </w:tr>
    </w:tbl>
    <w:p>
      <w:pPr>
        <w:spacing w:before="80" w:after="80"/>
      </w:pPr>
      <w:r>
        <w:t xml:space="preserve"/>
      </w:r>
    </w:p>
    <w:p>
      <w:pPr>
        <w:pStyle w:val="Heading2"/>
        <w:spacing w:before="240" w:after="80"/>
      </w:pPr>
      <w:r>
        <w:rPr>
          <w:rFonts w:ascii="Arial" w:cs="Arial" w:eastAsia="Arial" w:hAnsi="Arial"/>
          <w:b/>
          <w:bCs/>
          <w:color w:val="1F3864"/>
          <w:sz w:val="26"/>
          <w:szCs w:val="26"/>
        </w:rPr>
        <w:t xml:space="preserve">3.2  Distance Jumps or is Unstable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Distance reading is noisy/jumping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Pose ambiguity when only 1 tag visible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 single-tag distance, reject readings with ambiguity &gt; 0.7. Filter readings with a moving average or use MegaTag2 which is ambiguity-free.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Distance briefly returns 0 between frames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 drops to 0 momentarily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distance calculations on tv == 1. Cache last known good value for 2-3 frames.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botpose distance differs from trig distance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Different reference points (camera vs robot center)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botpose measures from robot center to tag; trig formula measures from camera lens. Choose one method and use it consistently.</w:t>
            </w:r>
          </w:p>
        </w:tc>
      </w:tr>
    </w:tbl>
    <w:p>
      <w:pPr>
        <w:spacing w:before="80" w:after="80"/>
      </w:pPr>
      <w:r>
        <w:t xml:space="preserve"/>
      </w:r>
    </w:p>
    <w:p>
      <w:pPr>
        <w:spacing w:before="80" w:after="80"/>
      </w:pPr>
      <w:r>
        <w:t xml:space="preserve"/>
      </w:r>
    </w:p>
    <w:p>
      <w:pPr>
        <w:pStyle w:val="Heading1"/>
        <w:spacing w:before="320" w:after="120"/>
      </w:pPr>
      <w:r>
        <w:rPr>
          <w:rFonts w:ascii="Arial" w:cs="Arial" w:eastAsia="Arial" w:hAnsi="Arial"/>
          <w:b/>
          <w:bCs/>
          <w:color w:val="1A7A4A"/>
          <w:sz w:val="32"/>
          <w:szCs w:val="32"/>
        </w:rPr>
        <w:t xml:space="preserve">4. POSE ESTIMATION (MEGATAG / BOTPOSE) ISSUES</w:t>
      </w:r>
    </w:p>
    <w:p>
      <w:pPr>
        <w:pStyle w:val="Heading2"/>
        <w:spacing w:before="240" w:after="80"/>
      </w:pPr>
      <w:r>
        <w:rPr>
          <w:rFonts w:ascii="Arial" w:cs="Arial" w:eastAsia="Arial" w:hAnsi="Arial"/>
          <w:b/>
          <w:bCs/>
          <w:color w:val="1F3864"/>
          <w:sz w:val="26"/>
          <w:szCs w:val="26"/>
        </w:rPr>
        <w:t xml:space="preserve">4.1  Robot Pose Jumps or is Inaccurate</w:t>
      </w:r>
    </w:p>
    <w:p>
      <w:pPr>
        <w:spacing w:before="60" w:after="60"/>
      </w:pPr>
      <w:r>
        <w:rPr>
          <w:rFonts w:ascii="Arial" w:cs="Arial" w:eastAsia="Arial" w:hAnsi="Arial"/>
          <w:sz w:val="22"/>
          <w:szCs w:val="22"/>
        </w:rPr>
        <w:t xml:space="preserve">Pose estimation problems are the most complex category and account for a large portion of Chief Delphi vision threads.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Pose jumps to middle of field suddenly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Outlier tag detection or ambiguity flip</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 updates where tagCount == 0. Reject single-tag updates with ambiguity &gt; 0.7. Reject poses where translation change exceeds a threshold (e.g. 0.5m between frames).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Pose drifts after tags go out of view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 botpose being fed into pose estimator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call addVisionMeasurement() when tv == 1. When no tag is visible, let wheel odometry run unassisted.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Botpose returns {0, 0, 0} when no tag visible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 behavior - Limelight returns zeros when no tags detected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 check tv == 1 before using botpose. Zero pose injected into estimator will corrupt odometry.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Pose correct on Blue side, wrong on Red side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botpose instead of botpose_wpiblue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use botpose_wpiblue (WPILib Blue origin) for FRC 2024+. botpose uses a different origin. Never use botpose_wpired.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Two cameras giving conflicting poses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Camera robot-space offsets configured incorrectly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 LL Forward/Right/Up/Roll/Pitch/Yaw in the web UI. Even a sign error on yaw causes large offsets. Test each camera independently with all transforms set to 0 first.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00"/>
              <w:left w:type="dxa" w:w="160"/>
              <w:bottom w:type="dxa" w:w="100"/>
              <w:right w:type="dxa" w:w="160"/>
            </w:tcMar>
          </w:tcPr>
          <w:p>
            <w:pPr>
              <w:spacing w:before="40" w:after="40"/>
            </w:pPr>
            <w:r>
              <w:rPr>
                <w:rFonts w:ascii="Arial" w:cs="Arial" w:eastAsia="Arial" w:hAnsi="Arial"/>
                <w:b/>
                <w:bCs/>
                <w:sz w:val="22"/>
                <w:szCs w:val="22"/>
              </w:rPr>
              <w:t xml:space="preserve">ZERO POSE BUG:  </w:t>
            </w:r>
            <w:r>
              <w:rPr>
                <w:rFonts w:ascii="Arial" w:cs="Arial" w:eastAsia="Arial" w:hAnsi="Arial"/>
                <w:sz w:val="22"/>
                <w:szCs w:val="22"/>
              </w:rPr>
              <w:t xml:space="preserve">When no AprilTags are visible, Limelight returns [0,0,0] for botpose - it does NOT return null. If you feed this into a WPILib pose estimator without checking tv first, the robot will appear to teleport to the field origin.</w:t>
            </w:r>
          </w:p>
        </w:tc>
      </w:tr>
    </w:tbl>
    <w:p>
      <w:pPr>
        <w:spacing w:before="80" w:after="80"/>
      </w:pPr>
      <w:r>
        <w:t xml:space="preserve"/>
      </w:r>
    </w:p>
    <w:p>
      <w:pPr>
        <w:pStyle w:val="Heading2"/>
        <w:spacing w:before="240" w:after="80"/>
      </w:pPr>
      <w:r>
        <w:rPr>
          <w:rFonts w:ascii="Arial" w:cs="Arial" w:eastAsia="Arial" w:hAnsi="Arial"/>
          <w:b/>
          <w:bCs/>
          <w:color w:val="1F3864"/>
          <w:sz w:val="26"/>
          <w:szCs w:val="26"/>
        </w:rPr>
        <w:t xml:space="preserve">4.2  MegaTag2 Not Working / Wrong</w:t>
      </w:r>
    </w:p>
    <w:p>
      <w:pPr>
        <w:spacing w:before="60" w:after="60"/>
      </w:pPr>
      <w:r>
        <w:rPr>
          <w:rFonts w:ascii="Arial" w:cs="Arial" w:eastAsia="Arial" w:hAnsi="Arial"/>
          <w:sz w:val="22"/>
          <w:szCs w:val="22"/>
        </w:rPr>
        <w:t xml:space="preserve">MegaTag2 requires an active gyro heading feed. It is ambiguity-free but heading-dependent.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MegaTag2 pose correct but MT1 is not (or vice versa)</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SetRobotOrientation() not being called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MegaTag2 requires you to call SetRobotOrientation() every loop with the current gyro yaw. Without this it defaults to 0 degrees and gives wrong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MT2 pose drifts during rotation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Robot rotating faster than gyro update allows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MT2 updates when angular velocity exceeds ~2 rotations/sec. Add: Math.abs(omegaRps) &lt; 2.0 as a rejection condition.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MT2 pose jumps when only 1 tag visible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Single-tag MT2 can still be ambiguous at large distances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 single-tag MT2 updates at distances &gt; 3m. Use MT1 for close-range single-tag scenarios.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SetRobotOrientation() not found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outdated LimelightHelpers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latest LimelightHelpers.java from github.com/LimelightVision/limelightlib-wpijava/releases.</w:t>
            </w:r>
          </w:p>
        </w:tc>
      </w:tr>
    </w:tbl>
    <w:p>
      <w:pPr>
        <w:spacing w:before="80" w:after="80"/>
      </w:pPr>
      <w:r>
        <w:t xml:space="preserve"/>
      </w:r>
    </w:p>
    <w:p>
      <w:pPr>
        <w:spacing w:before="60" w:after="60"/>
      </w:pPr>
      <w:r>
        <w:rPr>
          <w:rFonts w:ascii="Arial" w:cs="Arial" w:eastAsia="Arial" w:hAnsi="Arial"/>
          <w:sz w:val="22"/>
          <w:szCs w:val="22"/>
        </w:rPr>
        <w:t xml:space="preserve">Minimum correct MegaTag2 implementation:</w:t>
      </w:r>
    </w:p>
    <w:p>
      <w:pPr>
        <w:spacing w:before="40" w:after="40"/>
        <w:ind w:left="720"/>
      </w:pPr>
      <w:r>
        <w:rPr>
          <w:rFonts w:ascii="Courier New" w:cs="Courier New" w:eastAsia="Courier New" w:hAnsi="Courier New"/>
          <w:color w:val="2B547E"/>
          <w:sz w:val="20"/>
          <w:szCs w:val="20"/>
        </w:rPr>
        <w:t xml:space="preserve">LimelightHelpers.SetRobotOrientation("limelight", gyroYaw, 0, 0, 0, 0, 0);</w:t>
      </w:r>
    </w:p>
    <w:p>
      <w:pPr>
        <w:spacing w:before="40" w:after="40"/>
        <w:ind w:left="720"/>
      </w:pPr>
      <w:r>
        <w:rPr>
          <w:rFonts w:ascii="Courier New" w:cs="Courier New" w:eastAsia="Courier New" w:hAnsi="Courier New"/>
          <w:color w:val="2B547E"/>
          <w:sz w:val="20"/>
          <w:szCs w:val="20"/>
        </w:rPr>
        <w:t xml:space="preserve">var mt2 = LimelightHelpers.getBotPoseEstimate_wpiBlue_MegaTag2("limelight");</w:t>
      </w:r>
    </w:p>
    <w:p>
      <w:pPr>
        <w:spacing w:before="40" w:after="40"/>
        <w:ind w:left="720"/>
      </w:pPr>
      <w:r>
        <w:rPr>
          <w:rFonts w:ascii="Courier New" w:cs="Courier New" w:eastAsia="Courier New" w:hAnsi="Courier New"/>
          <w:color w:val="2B547E"/>
          <w:sz w:val="20"/>
          <w:szCs w:val="20"/>
        </w:rPr>
        <w:t xml:space="preserve">if (mt2 != null &amp;&amp; mt2.tagCount &gt; 0 &amp;&amp; Math.abs(omegaRps) &lt; 2.0) {</w:t>
      </w:r>
    </w:p>
    <w:p>
      <w:pPr>
        <w:spacing w:before="40" w:after="40"/>
        <w:ind w:left="720"/>
      </w:pPr>
      <w:r>
        <w:rPr>
          <w:rFonts w:ascii="Courier New" w:cs="Courier New" w:eastAsia="Courier New" w:hAnsi="Courier New"/>
          <w:color w:val="2B547E"/>
          <w:sz w:val="20"/>
          <w:szCs w:val="20"/>
        </w:rPr>
        <w:t xml:space="preserve">    poseEstimator.addVisionMeasurement(mt2.pose, mt2.timestampSeconds);</w:t>
      </w:r>
    </w:p>
    <w:p>
      <w:pPr>
        <w:spacing w:before="40" w:after="40"/>
        <w:ind w:left="720"/>
      </w:pPr>
      <w:r>
        <w:rPr>
          <w:rFonts w:ascii="Courier New" w:cs="Courier New" w:eastAsia="Courier New" w:hAnsi="Courier New"/>
          <w:color w:val="2B547E"/>
          <w:sz w:val="20"/>
          <w:szCs w:val="20"/>
        </w:rPr>
        <w:t xml:space="preserve">}</w:t>
      </w:r>
    </w:p>
    <w:p>
      <w:pPr>
        <w:spacing w:before="80" w:after="80"/>
      </w:pPr>
      <w:r>
        <w:t xml:space="preserve"/>
      </w:r>
    </w:p>
    <w:p>
      <w:pPr>
        <w:pStyle w:val="Heading2"/>
        <w:spacing w:before="240" w:after="80"/>
      </w:pPr>
      <w:r>
        <w:rPr>
          <w:rFonts w:ascii="Arial" w:cs="Arial" w:eastAsia="Arial" w:hAnsi="Arial"/>
          <w:b/>
          <w:bCs/>
          <w:color w:val="1F3864"/>
          <w:sz w:val="26"/>
          <w:szCs w:val="26"/>
        </w:rPr>
        <w:t xml:space="preserve">4.3  Camera-to-Robot Offset Configuration</w:t>
      </w:r>
    </w:p>
    <w:p>
      <w:pPr>
        <w:spacing w:before="60" w:after="60"/>
      </w:pPr>
      <w:r>
        <w:rPr>
          <w:rFonts w:ascii="Arial" w:cs="Arial" w:eastAsia="Arial" w:hAnsi="Arial"/>
          <w:sz w:val="22"/>
          <w:szCs w:val="22"/>
        </w:rPr>
        <w:t xml:space="preserve">Incorrect robot-space camera offsets are a top cause of pose errors, commonly reported on Chief Delphi pose estimation threads.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Pose estimate offset by constant amount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Camera position (LL Forward/Right/Up) wrong in web UI</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Values are in meters from robot center. Forward = toward robot front. Remeasure physically and re-enter.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Pose heading rotated incorrectly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yaw sign inverted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camera faces backward, yaw should be 180. If facing left, yaw = 90. The 3D model in the web UI shows orientation visually - but the 3D model direction and the coordinate math can differ. Try inverting yaw sign if pose heading is flipped.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Two cameras agree on X/Y but disagree on rotation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deviations not tuned for heading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a very large theta standard deviation (e.g. 9999999) if your gyro is more reliable than vision for heading. Only trust vision for X/Y translation.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before="40" w:after="40"/>
            </w:pPr>
            <w:r>
              <w:rPr>
                <w:rFonts w:ascii="Arial" w:cs="Arial" w:eastAsia="Arial" w:hAnsi="Arial"/>
                <w:b/>
                <w:bCs/>
                <w:sz w:val="22"/>
                <w:szCs w:val="22"/>
              </w:rPr>
              <w:t xml:space="preserve">TUNING TIP:  </w:t>
            </w:r>
            <w:r>
              <w:rPr>
                <w:rFonts w:ascii="Arial" w:cs="Arial" w:eastAsia="Arial" w:hAnsi="Arial"/>
                <w:sz w:val="22"/>
                <w:szCs w:val="22"/>
              </w:rPr>
              <w:t xml:space="preserve">Start with all camera offsets set to 0 and verify botpose looks approximately correct. Then add the physical offset values. This isolates whether errors come from the pose algorithm or the offset configuration.</w:t>
            </w:r>
          </w:p>
        </w:tc>
      </w:tr>
    </w:tbl>
    <w:p>
      <w:pPr>
        <w:spacing w:before="80" w:after="80"/>
      </w:pPr>
      <w:r>
        <w:t xml:space="preserve"/>
      </w:r>
    </w:p>
    <w:p>
      <w:pPr>
        <w:spacing w:before="80" w:after="80"/>
      </w:pPr>
      <w:r>
        <w:t xml:space="preserve"/>
      </w:r>
    </w:p>
    <w:p>
      <w:pPr>
        <w:pStyle w:val="Heading1"/>
        <w:spacing w:before="320" w:after="120"/>
      </w:pPr>
      <w:r>
        <w:rPr>
          <w:rFonts w:ascii="Arial" w:cs="Arial" w:eastAsia="Arial" w:hAnsi="Arial"/>
          <w:b/>
          <w:bCs/>
          <w:color w:val="1A7A4A"/>
          <w:sz w:val="32"/>
          <w:szCs w:val="32"/>
        </w:rPr>
        <w:t xml:space="preserve">5. PERFORMANCE &amp; FRAMERATE</w:t>
      </w:r>
    </w:p>
    <w:p>
      <w:pPr>
        <w:pStyle w:val="Heading2"/>
        <w:spacing w:before="240" w:after="80"/>
      </w:pPr>
      <w:r>
        <w:rPr>
          <w:rFonts w:ascii="Arial" w:cs="Arial" w:eastAsia="Arial" w:hAnsi="Arial"/>
          <w:b/>
          <w:bCs/>
          <w:color w:val="1F3864"/>
          <w:sz w:val="26"/>
          <w:szCs w:val="26"/>
        </w:rPr>
        <w:t xml:space="preserve">5.1  Low FPS / Slow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Pipeline running at 15-20 FPS instead of expected rate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resolution pipeline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LL3/3G typically achieves 15-20 FPS at high-res AprilTag pipelines. This is normal. Consider LL3G (global shutter) for faster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JSON parsing causing robot loop overruns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getLatestResults() called in periodic loop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getRawFiducials() and getRawDetections() instead - they bypass JSON parsing and are significantly faster (JSON can take up to 2ms on RoboRIO).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Multiple limelights slowing network</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 much NT traffic</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Reduce pipeline resolution, disable unused pipelines. Each additional camera adds ~2 Mbps of network traffic.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LL4 running hot / throttling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 throttling when disabled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Throttle parameter to 100-200 while disabled, 0 while enabled. Or switch to a viewfinder pipeline when not actively tracking.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DE" w:val="clear"/>
            <w:tcMar>
              <w:top w:type="dxa" w:w="100"/>
              <w:left w:type="dxa" w:w="160"/>
              <w:bottom w:type="dxa" w:w="100"/>
              <w:right w:type="dxa" w:w="160"/>
            </w:tcMar>
          </w:tcPr>
          <w:p>
            <w:pPr>
              <w:spacing w:before="40" w:after="40"/>
            </w:pPr>
            <w:r>
              <w:rPr>
                <w:rFonts w:ascii="Arial" w:cs="Arial" w:eastAsia="Arial" w:hAnsi="Arial"/>
                <w:b/>
                <w:bCs/>
                <w:sz w:val="22"/>
                <w:szCs w:val="22"/>
              </w:rPr>
              <w:t xml:space="preserve">PERFORMANCE PICK:  </w:t>
            </w:r>
            <w:r>
              <w:rPr>
                <w:rFonts w:ascii="Arial" w:cs="Arial" w:eastAsia="Arial" w:hAnsi="Arial"/>
                <w:sz w:val="22"/>
                <w:szCs w:val="22"/>
              </w:rPr>
              <w:t xml:space="preserve">For pure AprilTag detection, Team 177 found the LL3G (global shutter variant) outperforms the LL3 standard. It handles motion blur better, which matters during fast autonomous movement.</w:t>
            </w:r>
          </w:p>
        </w:tc>
      </w:tr>
    </w:tbl>
    <w:p>
      <w:pPr>
        <w:spacing w:before="80" w:after="80"/>
      </w:pPr>
      <w:r>
        <w:t xml:space="preserve"/>
      </w:r>
    </w:p>
    <w:p>
      <w:pPr>
        <w:pStyle w:val="Heading2"/>
        <w:spacing w:before="240" w:after="80"/>
      </w:pPr>
      <w:r>
        <w:rPr>
          <w:rFonts w:ascii="Arial" w:cs="Arial" w:eastAsia="Arial" w:hAnsi="Arial"/>
          <w:b/>
          <w:bCs/>
          <w:color w:val="1F3864"/>
          <w:sz w:val="26"/>
          <w:szCs w:val="26"/>
        </w:rPr>
        <w:t xml:space="preserve">5.2  Multiple Limelights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Two limelights share same NT table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Both given default 'limelight' hostname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Give each Limelight a unique hostname in Settings (e.g. 'limelight-front', 'limelight-back'). Table name matches hostname.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Conflicting poses from two cameras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Poses fighting each other in estimator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per-camera rejection logic and distance-based standard deviations. Cameras further from tags should have larger std devs.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Can't access second limelight web UI</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IP conflict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 limelight should be at 10.TE.AM.12, not .11. Set unique static IPs for each.</w:t>
            </w:r>
          </w:p>
        </w:tc>
      </w:tr>
    </w:tbl>
    <w:p>
      <w:pPr>
        <w:spacing w:before="80" w:after="80"/>
      </w:pPr>
      <w:r>
        <w:t xml:space="preserve"/>
      </w:r>
    </w:p>
    <w:p>
      <w:pPr>
        <w:spacing w:before="80" w:after="80"/>
      </w:pPr>
      <w:r>
        <w:t xml:space="preserve"/>
      </w:r>
    </w:p>
    <w:p>
      <w:pPr>
        <w:pStyle w:val="Heading1"/>
        <w:spacing w:before="320" w:after="120"/>
      </w:pPr>
      <w:r>
        <w:rPr>
          <w:rFonts w:ascii="Arial" w:cs="Arial" w:eastAsia="Arial" w:hAnsi="Arial"/>
          <w:b/>
          <w:bCs/>
          <w:color w:val="1A7A4A"/>
          <w:sz w:val="32"/>
          <w:szCs w:val="32"/>
        </w:rPr>
        <w:t xml:space="preserve">6. COMPETITION DAY QUICK CHECKLIST</w:t>
      </w:r>
    </w:p>
    <w:p>
      <w:pPr>
        <w:spacing w:before="60" w:after="60"/>
      </w:pPr>
      <w:r>
        <w:rPr>
          <w:rFonts w:ascii="Arial" w:cs="Arial" w:eastAsia="Arial" w:hAnsi="Arial"/>
          <w:sz w:val="22"/>
          <w:szCs w:val="22"/>
        </w:rPr>
        <w:t xml:space="preserve">Run through this list before every match:</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Verify Limelight web UI loads at 10.TE.AM.11:5801</w:t>
      </w:r>
    </w:p>
    <w:p>
      <w:pPr>
        <w:pStyle w:val="ListParagraph"/>
        <w:numPr>
          <w:ilvl w:val="0"/>
          <w:numId w:val="3"/>
        </w:numPr>
        <w:spacing w:before="60" w:after="60"/>
      </w:pPr>
      <w:r>
        <w:rPr>
          <w:rFonts w:ascii="Arial" w:cs="Arial" w:eastAsia="Arial" w:hAnsi="Arial"/>
          <w:sz w:val="22"/>
          <w:szCs w:val="22"/>
        </w:rPr>
        <w:t xml:space="preserve">Confirm correct pipeline is active (AprilTag, correct year's tag map)</w:t>
      </w:r>
    </w:p>
    <w:p>
      <w:pPr>
        <w:pStyle w:val="ListParagraph"/>
        <w:numPr>
          <w:ilvl w:val="0"/>
          <w:numId w:val="3"/>
        </w:numPr>
        <w:spacing w:before="60" w:after="60"/>
      </w:pPr>
      <w:r>
        <w:rPr>
          <w:rFonts w:ascii="Arial" w:cs="Arial" w:eastAsia="Arial" w:hAnsi="Arial"/>
          <w:sz w:val="22"/>
          <w:szCs w:val="22"/>
        </w:rPr>
        <w:t xml:space="preserve">Check that tv updates to 1 when pointing at a tag</w:t>
      </w:r>
    </w:p>
    <w:p>
      <w:pPr>
        <w:pStyle w:val="ListParagraph"/>
        <w:numPr>
          <w:ilvl w:val="0"/>
          <w:numId w:val="3"/>
        </w:numPr>
        <w:spacing w:before="60" w:after="60"/>
      </w:pPr>
      <w:r>
        <w:rPr>
          <w:rFonts w:ascii="Arial" w:cs="Arial" w:eastAsia="Arial" w:hAnsi="Arial"/>
          <w:sz w:val="22"/>
          <w:szCs w:val="22"/>
        </w:rPr>
        <w:t xml:space="preserve">Verify botpose_wpiblue values look reasonable from starting position</w:t>
      </w:r>
    </w:p>
    <w:p>
      <w:pPr>
        <w:pStyle w:val="ListParagraph"/>
        <w:numPr>
          <w:ilvl w:val="0"/>
          <w:numId w:val="3"/>
        </w:numPr>
        <w:spacing w:before="60" w:after="60"/>
      </w:pPr>
      <w:r>
        <w:rPr>
          <w:rFonts w:ascii="Arial" w:cs="Arial" w:eastAsia="Arial" w:hAnsi="Arial"/>
          <w:sz w:val="22"/>
          <w:szCs w:val="22"/>
        </w:rPr>
        <w:t xml:space="preserve">Check NT connection in Driver Station (no red 'Limelight' warnings)</w:t>
      </w:r>
    </w:p>
    <w:p>
      <w:pPr>
        <w:pStyle w:val="ListParagraph"/>
        <w:numPr>
          <w:ilvl w:val="0"/>
          <w:numId w:val="3"/>
        </w:numPr>
        <w:spacing w:before="60" w:after="60"/>
      </w:pPr>
      <w:r>
        <w:rPr>
          <w:rFonts w:ascii="Arial" w:cs="Arial" w:eastAsia="Arial" w:hAnsi="Arial"/>
          <w:sz w:val="22"/>
          <w:szCs w:val="22"/>
        </w:rPr>
        <w:t xml:space="preserve">Power cycle robot and re-verify - static IP should connect immediately</w:t>
      </w:r>
    </w:p>
    <w:p>
      <w:pPr>
        <w:pStyle w:val="ListParagraph"/>
        <w:numPr>
          <w:ilvl w:val="0"/>
          <w:numId w:val="3"/>
        </w:numPr>
        <w:spacing w:before="60" w:after="60"/>
      </w:pPr>
      <w:r>
        <w:rPr>
          <w:rFonts w:ascii="Arial" w:cs="Arial" w:eastAsia="Arial" w:hAnsi="Arial"/>
          <w:sz w:val="22"/>
          <w:szCs w:val="22"/>
        </w:rPr>
        <w:t xml:space="preserve">Note any venue lights hitting tags from steep angles - exclude those tag IDs if unreliable</w:t>
      </w:r>
    </w:p>
    <w:p>
      <w:pPr>
        <w:pStyle w:val="ListParagraph"/>
        <w:numPr>
          <w:ilvl w:val="0"/>
          <w:numId w:val="3"/>
        </w:numPr>
        <w:spacing w:before="60" w:after="60"/>
      </w:pPr>
      <w:r>
        <w:rPr>
          <w:rFonts w:ascii="Arial" w:cs="Arial" w:eastAsia="Arial" w:hAnsi="Arial"/>
          <w:sz w:val="22"/>
          <w:szCs w:val="22"/>
        </w:rPr>
        <w:t xml:space="preserve">Confirm MegaTag2 SetRobotOrientation() is being called in robot periodic (if using MT2)</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DE" w:val="clear"/>
            <w:tcMar>
              <w:top w:type="dxa" w:w="100"/>
              <w:left w:type="dxa" w:w="160"/>
              <w:bottom w:type="dxa" w:w="100"/>
              <w:right w:type="dxa" w:w="160"/>
            </w:tcMar>
          </w:tcPr>
          <w:p>
            <w:pPr>
              <w:spacing w:before="40" w:after="40"/>
            </w:pPr>
            <w:r>
              <w:rPr>
                <w:rFonts w:ascii="Arial" w:cs="Arial" w:eastAsia="Arial" w:hAnsi="Arial"/>
                <w:b/>
                <w:bCs/>
                <w:sz w:val="22"/>
                <w:szCs w:val="22"/>
              </w:rPr>
              <w:t xml:space="preserve">SOURCES:  </w:t>
            </w:r>
            <w:r>
              <w:rPr>
                <w:rFonts w:ascii="Arial" w:cs="Arial" w:eastAsia="Arial" w:hAnsi="Arial"/>
                <w:sz w:val="22"/>
                <w:szCs w:val="22"/>
              </w:rPr>
              <w:t xml:space="preserve">Issues compiled from: Chief Delphi (chiefdelphi.com) vision/programming threads 2023-2025, Limelight official documentation (docs.limelightvision.io), and Reddit r/FRC community reports.</w:t>
            </w:r>
          </w:p>
        </w:tc>
      </w:tr>
    </w:tbl>
    <w:p>
      <w:pPr>
        <w:spacing w:before="8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6" w:space="1"/>
      </w:pBdr>
      <w:spacing w:before="0" w:after="120"/>
    </w:pPr>
    <w:r>
      <w:rPr>
        <w:rFonts w:ascii="Arial" w:cs="Arial" w:eastAsia="Arial" w:hAnsi="Arial"/>
        <w:b/>
        <w:bCs/>
        <w:color w:val="1A7A4A"/>
        <w:sz w:val="20"/>
        <w:szCs w:val="20"/>
      </w:rPr>
      <w:t xml:space="preserve">Limelight AprilTag Tracker</w:t>
    </w:r>
    <w:r>
      <w:rPr>
        <w:rFonts w:ascii="Arial" w:cs="Arial" w:eastAsia="Arial" w:hAnsi="Arial"/>
        <w:color w:val="888888"/>
        <w:sz w:val="20"/>
        <w:szCs w:val="20"/>
      </w:rPr>
      <w:t xml:space="preserve">  |  Troubleshooting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7A4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3864"/>
      <w:sz w:val="26"/>
      <w:szCs w:val="26"/>
    </w:rPr>
  </w:style>
  <w:style w:type="paragraph" w:styleId="Heading3">
    <w:name w:val="Heading 3"/>
    <w:basedOn w:val="Normal"/>
    <w:next w:val="Normal"/>
    <w:qFormat/>
    <w:pPr>
      <w:spacing w:before="160" w:after="6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2026-03-17T18:06:08.560Z</dcterms:created>
  <dcterms:modified xsi:type="dcterms:W3CDTF">2026-03-17T18:06:08.561Z</dcterms:modified>
</cp:coreProperties>
</file>

<file path=docProps/custom.xml><?xml version="1.0" encoding="utf-8"?>
<Properties xmlns="http://schemas.openxmlformats.org/officeDocument/2006/custom-properties" xmlns:vt="http://schemas.openxmlformats.org/officeDocument/2006/docPropsVTypes"/>
</file>