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B9D6A" w14:textId="77777777" w:rsidR="00C93F70" w:rsidRDefault="00C93F70" w:rsidP="003D42C7">
      <w:pPr>
        <w:jc w:val="left"/>
      </w:pPr>
    </w:p>
    <w:p w14:paraId="4E539BD7" w14:textId="77777777" w:rsidR="00BE5749" w:rsidRDefault="00BE5749" w:rsidP="003D42C7">
      <w:pPr>
        <w:jc w:val="left"/>
      </w:pPr>
    </w:p>
    <w:p w14:paraId="090A5703" w14:textId="77777777" w:rsidR="00BE5749" w:rsidRDefault="00BE5749" w:rsidP="003D42C7">
      <w:pPr>
        <w:jc w:val="left"/>
      </w:pPr>
    </w:p>
    <w:p w14:paraId="07E39DF9" w14:textId="77777777" w:rsidR="00BE5749" w:rsidRDefault="00BE5749" w:rsidP="003D42C7">
      <w:pPr>
        <w:jc w:val="left"/>
      </w:pPr>
    </w:p>
    <w:p w14:paraId="45C69D04" w14:textId="77777777" w:rsidR="00BE5749" w:rsidRDefault="00BE5749" w:rsidP="003D42C7">
      <w:pPr>
        <w:jc w:val="left"/>
      </w:pPr>
    </w:p>
    <w:p w14:paraId="7DDB4469" w14:textId="77777777" w:rsidR="00BE5749" w:rsidRDefault="00BE5749" w:rsidP="003D42C7">
      <w:pPr>
        <w:jc w:val="left"/>
      </w:pPr>
    </w:p>
    <w:p w14:paraId="2883C46C" w14:textId="77777777" w:rsidR="00BE5749" w:rsidRDefault="00BE5749" w:rsidP="003D42C7">
      <w:pPr>
        <w:jc w:val="left"/>
      </w:pPr>
    </w:p>
    <w:p w14:paraId="1631FE0D" w14:textId="77777777" w:rsidR="00BE5749" w:rsidRDefault="00BE5749" w:rsidP="003D42C7">
      <w:pPr>
        <w:jc w:val="left"/>
      </w:pPr>
    </w:p>
    <w:p w14:paraId="68DA4F69" w14:textId="51FCA70B" w:rsidR="00BE5749" w:rsidRPr="00BE5749" w:rsidRDefault="00BE5749" w:rsidP="003D42C7">
      <w:pPr>
        <w:jc w:val="left"/>
        <w:rPr>
          <w:sz w:val="48"/>
          <w:szCs w:val="52"/>
        </w:rPr>
      </w:pPr>
      <w:r w:rsidRPr="00BE5749">
        <w:rPr>
          <w:rFonts w:hint="eastAsia"/>
          <w:sz w:val="48"/>
          <w:szCs w:val="52"/>
        </w:rPr>
        <w:t>定量的マクロ経済学a</w:t>
      </w:r>
    </w:p>
    <w:p w14:paraId="3F67A4A2" w14:textId="4CD7D5DC" w:rsidR="00BE5749" w:rsidRDefault="00BE5749" w:rsidP="003D42C7">
      <w:pPr>
        <w:jc w:val="left"/>
        <w:rPr>
          <w:sz w:val="40"/>
          <w:szCs w:val="44"/>
        </w:rPr>
      </w:pPr>
      <w:r w:rsidRPr="00BE5749">
        <w:rPr>
          <w:rFonts w:hint="eastAsia"/>
          <w:sz w:val="40"/>
          <w:szCs w:val="44"/>
        </w:rPr>
        <w:t>松田先生</w:t>
      </w:r>
    </w:p>
    <w:p w14:paraId="35933ABB" w14:textId="77777777" w:rsidR="00BE5749" w:rsidRPr="00BE5749" w:rsidRDefault="00BE5749" w:rsidP="003D42C7">
      <w:pPr>
        <w:jc w:val="left"/>
        <w:rPr>
          <w:sz w:val="36"/>
          <w:szCs w:val="40"/>
        </w:rPr>
      </w:pPr>
    </w:p>
    <w:p w14:paraId="0031C4DF" w14:textId="566FFDDA" w:rsidR="00BE5749" w:rsidRPr="00BE5749" w:rsidRDefault="00BE5749" w:rsidP="003D42C7">
      <w:pPr>
        <w:jc w:val="left"/>
        <w:rPr>
          <w:sz w:val="36"/>
          <w:szCs w:val="40"/>
        </w:rPr>
      </w:pPr>
      <w:r w:rsidRPr="00BE5749">
        <w:rPr>
          <w:rFonts w:hint="eastAsia"/>
          <w:sz w:val="36"/>
          <w:szCs w:val="40"/>
        </w:rPr>
        <w:t>所属：慶應義塾大学経済学部経済学科4年03組</w:t>
      </w:r>
    </w:p>
    <w:p w14:paraId="2DDE0117" w14:textId="7FA26C11" w:rsidR="00BE5749" w:rsidRDefault="00BE5749" w:rsidP="003D42C7">
      <w:pPr>
        <w:jc w:val="left"/>
        <w:rPr>
          <w:sz w:val="40"/>
          <w:szCs w:val="44"/>
        </w:rPr>
      </w:pPr>
      <w:r>
        <w:rPr>
          <w:rFonts w:hint="eastAsia"/>
          <w:sz w:val="40"/>
          <w:szCs w:val="44"/>
        </w:rPr>
        <w:t>学籍番号：22214519</w:t>
      </w:r>
    </w:p>
    <w:p w14:paraId="64704AB7" w14:textId="77777777" w:rsidR="00B57858" w:rsidRDefault="00B57858" w:rsidP="00B57858">
      <w:pPr>
        <w:jc w:val="left"/>
        <w:rPr>
          <w:sz w:val="40"/>
          <w:szCs w:val="44"/>
        </w:rPr>
      </w:pPr>
      <w:r>
        <w:rPr>
          <w:rFonts w:hint="eastAsia"/>
          <w:sz w:val="40"/>
          <w:szCs w:val="44"/>
        </w:rPr>
        <w:t>氏名：田中　弁</w:t>
      </w:r>
    </w:p>
    <w:p w14:paraId="3CE1E902" w14:textId="5841FA59" w:rsidR="00BE5749" w:rsidRPr="00B57858" w:rsidRDefault="00BE5749" w:rsidP="003D42C7">
      <w:pPr>
        <w:jc w:val="left"/>
        <w:rPr>
          <w:sz w:val="40"/>
          <w:szCs w:val="44"/>
        </w:rPr>
      </w:pPr>
    </w:p>
    <w:p w14:paraId="762E058A" w14:textId="77777777" w:rsidR="00BE5749" w:rsidRDefault="00BE5749" w:rsidP="003D42C7">
      <w:pPr>
        <w:widowControl/>
        <w:jc w:val="left"/>
        <w:rPr>
          <w:sz w:val="40"/>
          <w:szCs w:val="44"/>
        </w:rPr>
      </w:pPr>
      <w:r>
        <w:rPr>
          <w:sz w:val="40"/>
          <w:szCs w:val="44"/>
        </w:rPr>
        <w:br w:type="page"/>
      </w:r>
    </w:p>
    <w:p w14:paraId="7DC5802B" w14:textId="22B4BAAF" w:rsidR="00BE5749" w:rsidRPr="00B57858" w:rsidRDefault="00B57858" w:rsidP="003D42C7">
      <w:pPr>
        <w:jc w:val="left"/>
        <w:rPr>
          <w:rFonts w:eastAsiaTheme="minorHAnsi" w:cs="Times New Roman"/>
          <w:sz w:val="24"/>
          <w:szCs w:val="24"/>
        </w:rPr>
      </w:pPr>
      <w:r w:rsidRPr="00B57858">
        <w:rPr>
          <w:rFonts w:eastAsiaTheme="minorHAnsi" w:cs="Times New Roman"/>
          <w:noProof/>
          <w:sz w:val="24"/>
          <w:szCs w:val="24"/>
        </w:rPr>
        <w:lastRenderedPageBreak/>
        <mc:AlternateContent>
          <mc:Choice Requires="wps">
            <w:drawing>
              <wp:anchor distT="45720" distB="45720" distL="114300" distR="114300" simplePos="0" relativeHeight="251664384" behindDoc="0" locked="0" layoutInCell="1" allowOverlap="1" wp14:anchorId="0A6A972E" wp14:editId="1860D19C">
                <wp:simplePos x="0" y="0"/>
                <wp:positionH relativeFrom="margin">
                  <wp:align>left</wp:align>
                </wp:positionH>
                <wp:positionV relativeFrom="paragraph">
                  <wp:posOffset>300</wp:posOffset>
                </wp:positionV>
                <wp:extent cx="5389245" cy="1659890"/>
                <wp:effectExtent l="0" t="0" r="20955" b="16510"/>
                <wp:wrapSquare wrapText="bothSides"/>
                <wp:docPr id="17004273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45" cy="1660358"/>
                        </a:xfrm>
                        <a:prstGeom prst="rect">
                          <a:avLst/>
                        </a:prstGeom>
                        <a:solidFill>
                          <a:srgbClr val="FFFFFF"/>
                        </a:solidFill>
                        <a:ln w="9525">
                          <a:solidFill>
                            <a:srgbClr val="000000"/>
                          </a:solidFill>
                          <a:miter lim="800000"/>
                          <a:headEnd/>
                          <a:tailEnd/>
                        </a:ln>
                      </wps:spPr>
                      <wps:txbx>
                        <w:txbxContent>
                          <w:p w14:paraId="1AB7F6C3" w14:textId="7B108A2C" w:rsidR="00B57858" w:rsidRPr="00B57858" w:rsidRDefault="00B57858" w:rsidP="00B57858">
                            <w:pPr>
                              <w:spacing w:line="480" w:lineRule="exact"/>
                              <w:jc w:val="left"/>
                              <w:rPr>
                                <w:sz w:val="24"/>
                                <w:szCs w:val="24"/>
                              </w:rPr>
                            </w:pPr>
                            <w:r>
                              <w:rPr>
                                <w:rFonts w:eastAsiaTheme="minorHAnsi" w:cs="Times New Roman" w:hint="eastAsia"/>
                                <w:sz w:val="24"/>
                                <w:szCs w:val="24"/>
                              </w:rPr>
                              <w:t>【</w:t>
                            </w:r>
                            <w:r w:rsidRPr="00B57858">
                              <w:rPr>
                                <w:rFonts w:eastAsiaTheme="minorHAnsi" w:cs="Times New Roman" w:hint="eastAsia"/>
                                <w:sz w:val="24"/>
                                <w:szCs w:val="24"/>
                              </w:rPr>
                              <w:t>問1</w:t>
                            </w:r>
                            <w:r>
                              <w:rPr>
                                <w:rFonts w:eastAsiaTheme="minorHAnsi" w:cs="Times New Roman" w:hint="eastAsia"/>
                                <w:sz w:val="24"/>
                                <w:szCs w:val="24"/>
                              </w:rPr>
                              <w:t>】</w:t>
                            </w:r>
                            <w:r w:rsidRPr="00B57858">
                              <w:rPr>
                                <w:rFonts w:hint="eastAsia"/>
                                <w:sz w:val="24"/>
                                <w:szCs w:val="24"/>
                              </w:rPr>
                              <w:t xml:space="preserve"> </w:t>
                            </w:r>
                          </w:p>
                          <w:p w14:paraId="1E8255EF" w14:textId="77777777" w:rsid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年金がない場合、横軸に若年期期初の利子を除く資産、縦軸に次期の利子を除く資産とする貯蓄の政策関数のグラフをそれぞれの生産性について描け。全て同じ</w:t>
                            </w:r>
                            <w:r w:rsidRPr="00B57858">
                              <w:rPr>
                                <w:rFonts w:eastAsiaTheme="minorHAnsi" w:cs="Times New Roman"/>
                                <w:sz w:val="24"/>
                                <w:szCs w:val="24"/>
                              </w:rPr>
                              <w:t>1つの図に描くこと。</w:t>
                            </w:r>
                          </w:p>
                          <w:p w14:paraId="0927630E" w14:textId="77777777" w:rsidR="00B57858" w:rsidRP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異なる生産性での貯蓄行動を比較し、その経済学的な直感も述べよ</w:t>
                            </w:r>
                            <w:r w:rsidRPr="00B57858">
                              <w:rPr>
                                <w:rFonts w:eastAsiaTheme="minorHAnsi" w:cs="Times New Roman" w:hint="eastAsia"/>
                                <w:sz w:val="24"/>
                                <w:szCs w:val="24"/>
                              </w:rPr>
                              <w:t>。</w:t>
                            </w:r>
                          </w:p>
                          <w:p w14:paraId="46576B1B" w14:textId="31112DA3" w:rsidR="00B57858" w:rsidRPr="00B57858" w:rsidRDefault="00B578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A972E" id="_x0000_t202" coordsize="21600,21600" o:spt="202" path="m,l,21600r21600,l21600,xe">
                <v:stroke joinstyle="miter"/>
                <v:path gradientshapeok="t" o:connecttype="rect"/>
              </v:shapetype>
              <v:shape id="テキスト ボックス 2" o:spid="_x0000_s1026" type="#_x0000_t202" style="position:absolute;margin-left:0;margin-top:0;width:424.35pt;height:13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">
                <v:textbox>
                  <w:txbxContent>
                    <w:p w14:paraId="1AB7F6C3" w14:textId="7B108A2C" w:rsidR="00B57858" w:rsidRPr="00B57858" w:rsidRDefault="00B57858" w:rsidP="00B57858">
                      <w:pPr>
                        <w:spacing w:line="480" w:lineRule="exact"/>
                        <w:jc w:val="left"/>
                        <w:rPr>
                          <w:sz w:val="24"/>
                          <w:szCs w:val="24"/>
                        </w:rPr>
                      </w:pPr>
                      <w:r>
                        <w:rPr>
                          <w:rFonts w:eastAsiaTheme="minorHAnsi" w:cs="Times New Roman" w:hint="eastAsia"/>
                          <w:sz w:val="24"/>
                          <w:szCs w:val="24"/>
                        </w:rPr>
                        <w:t>【</w:t>
                      </w:r>
                      <w:r w:rsidRPr="00B57858">
                        <w:rPr>
                          <w:rFonts w:eastAsiaTheme="minorHAnsi" w:cs="Times New Roman" w:hint="eastAsia"/>
                          <w:sz w:val="24"/>
                          <w:szCs w:val="24"/>
                        </w:rPr>
                        <w:t>問1</w:t>
                      </w:r>
                      <w:r>
                        <w:rPr>
                          <w:rFonts w:eastAsiaTheme="minorHAnsi" w:cs="Times New Roman" w:hint="eastAsia"/>
                          <w:sz w:val="24"/>
                          <w:szCs w:val="24"/>
                        </w:rPr>
                        <w:t>】</w:t>
                      </w:r>
                      <w:r w:rsidRPr="00B57858">
                        <w:rPr>
                          <w:rFonts w:hint="eastAsia"/>
                          <w:sz w:val="24"/>
                          <w:szCs w:val="24"/>
                        </w:rPr>
                        <w:t xml:space="preserve"> </w:t>
                      </w:r>
                    </w:p>
                    <w:p w14:paraId="1E8255EF" w14:textId="77777777" w:rsid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年金がない場合、横軸に若年期期初の利子を除く資産、縦軸に次期の利子を除く資産とする貯蓄の政策関数のグラフをそれぞれの生産性について描け。全て同じ</w:t>
                      </w:r>
                      <w:r w:rsidRPr="00B57858">
                        <w:rPr>
                          <w:rFonts w:eastAsiaTheme="minorHAnsi" w:cs="Times New Roman"/>
                          <w:sz w:val="24"/>
                          <w:szCs w:val="24"/>
                        </w:rPr>
                        <w:t>1つの図に描くこと。</w:t>
                      </w:r>
                    </w:p>
                    <w:p w14:paraId="0927630E" w14:textId="77777777" w:rsidR="00B57858" w:rsidRP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異なる生産性での貯蓄行動を比較し、その経済学的な直感も述べよ</w:t>
                      </w:r>
                      <w:r w:rsidRPr="00B57858">
                        <w:rPr>
                          <w:rFonts w:eastAsiaTheme="minorHAnsi" w:cs="Times New Roman" w:hint="eastAsia"/>
                          <w:sz w:val="24"/>
                          <w:szCs w:val="24"/>
                        </w:rPr>
                        <w:t>。</w:t>
                      </w:r>
                    </w:p>
                    <w:p w14:paraId="46576B1B" w14:textId="31112DA3" w:rsidR="00B57858" w:rsidRPr="00B57858" w:rsidRDefault="00B57858"/>
                  </w:txbxContent>
                </v:textbox>
                <w10:wrap type="square" anchorx="margin"/>
              </v:shape>
            </w:pict>
          </mc:Fallback>
        </mc:AlternateContent>
      </w:r>
      <w:r w:rsidR="003D42C7" w:rsidRPr="00B57858">
        <w:rPr>
          <w:rFonts w:eastAsiaTheme="minorHAnsi" w:cs="Times New Roman" w:hint="eastAsia"/>
          <w:noProof/>
          <w:sz w:val="24"/>
          <w:szCs w:val="24"/>
        </w:rPr>
        <w:drawing>
          <wp:inline distT="0" distB="0" distL="0" distR="0" wp14:anchorId="4427D770" wp14:editId="74BF3930">
            <wp:extent cx="5184658" cy="4160528"/>
            <wp:effectExtent l="0" t="0" r="0" b="0"/>
            <wp:docPr id="1214533183"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183" name="図 1" descr="グラフ, 折れ線グラフ&#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D695064" w14:textId="2A45D53F" w:rsidR="00871BA1" w:rsidRDefault="0034590A" w:rsidP="00B57858">
      <w:pPr>
        <w:spacing w:line="480" w:lineRule="exact"/>
        <w:ind w:firstLineChars="100" w:firstLine="240"/>
        <w:jc w:val="left"/>
        <w:rPr>
          <w:rFonts w:eastAsiaTheme="minorHAnsi" w:cs="Times New Roman"/>
          <w:sz w:val="24"/>
          <w:szCs w:val="24"/>
        </w:rPr>
      </w:pPr>
      <w:r w:rsidRPr="0034590A">
        <w:rPr>
          <w:rFonts w:eastAsiaTheme="minorHAnsi" w:cs="Times New Roman" w:hint="eastAsia"/>
          <w:sz w:val="24"/>
          <w:szCs w:val="24"/>
        </w:rPr>
        <w:t>結論として、生産性が高い個人ほど、あらゆる初期資産において貯蓄額は大きくなる。生産性は、</w:t>
      </w:r>
      <w:r w:rsidR="00925882">
        <w:rPr>
          <w:rFonts w:eastAsiaTheme="minorHAnsi" w:cs="Times New Roman" w:hint="eastAsia"/>
          <w:sz w:val="24"/>
          <w:szCs w:val="24"/>
        </w:rPr>
        <w:t>労働</w:t>
      </w:r>
      <w:r w:rsidRPr="0034590A">
        <w:rPr>
          <w:rFonts w:eastAsiaTheme="minorHAnsi" w:cs="Times New Roman" w:hint="eastAsia"/>
          <w:sz w:val="24"/>
          <w:szCs w:val="24"/>
        </w:rPr>
        <w:t>所得に直接影響を与える。高生産性の個人は、同一の労働時間でより多くの所得を獲得できるため、生涯にわたる予算制約線が外側にシフトする。個人は生涯を通じて、消費水準をできるだけ平滑化させることで生涯効用を高めようとする</w:t>
      </w:r>
      <w:r>
        <w:rPr>
          <w:rFonts w:eastAsiaTheme="minorHAnsi" w:cs="Times New Roman" w:hint="eastAsia"/>
          <w:sz w:val="24"/>
          <w:szCs w:val="24"/>
        </w:rPr>
        <w:t>（効用関数より）</w:t>
      </w:r>
      <w:r w:rsidRPr="0034590A">
        <w:rPr>
          <w:rFonts w:eastAsiaTheme="minorHAnsi" w:cs="Times New Roman" w:hint="eastAsia"/>
          <w:sz w:val="24"/>
          <w:szCs w:val="24"/>
        </w:rPr>
        <w:t>。所得が</w:t>
      </w:r>
      <w:r w:rsidR="00871BA1">
        <w:rPr>
          <w:rFonts w:eastAsiaTheme="minorHAnsi" w:cs="Times New Roman" w:hint="eastAsia"/>
          <w:sz w:val="24"/>
          <w:szCs w:val="24"/>
        </w:rPr>
        <w:t>高い高生産の</w:t>
      </w:r>
      <w:r w:rsidRPr="0034590A">
        <w:rPr>
          <w:rFonts w:eastAsiaTheme="minorHAnsi" w:cs="Times New Roman" w:hint="eastAsia"/>
          <w:sz w:val="24"/>
          <w:szCs w:val="24"/>
        </w:rPr>
        <w:t>個人は、その所得増分を</w:t>
      </w:r>
      <w:r w:rsidR="00871BA1">
        <w:rPr>
          <w:rFonts w:eastAsiaTheme="minorHAnsi" w:cs="Times New Roman" w:hint="eastAsia"/>
          <w:sz w:val="24"/>
          <w:szCs w:val="24"/>
        </w:rPr>
        <w:t>現在</w:t>
      </w:r>
      <w:r w:rsidRPr="0034590A">
        <w:rPr>
          <w:rFonts w:eastAsiaTheme="minorHAnsi" w:cs="Times New Roman" w:hint="eastAsia"/>
          <w:sz w:val="24"/>
          <w:szCs w:val="24"/>
        </w:rPr>
        <w:t>の消費だけに充てるのではなく、一部を貯蓄に回し、</w:t>
      </w:r>
      <w:r w:rsidR="00871BA1">
        <w:rPr>
          <w:rFonts w:eastAsiaTheme="minorHAnsi" w:cs="Times New Roman" w:hint="eastAsia"/>
          <w:sz w:val="24"/>
          <w:szCs w:val="24"/>
        </w:rPr>
        <w:t>中年期、老年期</w:t>
      </w:r>
      <w:r w:rsidRPr="0034590A">
        <w:rPr>
          <w:rFonts w:eastAsiaTheme="minorHAnsi" w:cs="Times New Roman" w:hint="eastAsia"/>
          <w:sz w:val="24"/>
          <w:szCs w:val="24"/>
        </w:rPr>
        <w:t>の消費水準を引き上げることが最適となる。これにより、生涯</w:t>
      </w:r>
      <w:r w:rsidRPr="0034590A">
        <w:rPr>
          <w:rFonts w:eastAsiaTheme="minorHAnsi" w:cs="Times New Roman" w:hint="eastAsia"/>
          <w:sz w:val="24"/>
          <w:szCs w:val="24"/>
        </w:rPr>
        <w:lastRenderedPageBreak/>
        <w:t>にわたる消費の変動が抑制され、より高い効用水準が達成される。</w:t>
      </w:r>
    </w:p>
    <w:p w14:paraId="6881AA4E" w14:textId="07ADEBE8" w:rsidR="00871BA1" w:rsidRPr="00B57858" w:rsidRDefault="00871BA1" w:rsidP="00871BA1">
      <w:pPr>
        <w:spacing w:line="480" w:lineRule="exact"/>
        <w:ind w:firstLineChars="100" w:firstLine="240"/>
        <w:jc w:val="left"/>
        <w:rPr>
          <w:rFonts w:eastAsiaTheme="minorHAnsi" w:cs="Times New Roman"/>
          <w:sz w:val="24"/>
          <w:szCs w:val="24"/>
        </w:rPr>
      </w:pPr>
      <w:r w:rsidRPr="00871BA1">
        <w:rPr>
          <w:rFonts w:eastAsiaTheme="minorHAnsi" w:cs="Times New Roman" w:hint="eastAsia"/>
          <w:sz w:val="24"/>
          <w:szCs w:val="24"/>
        </w:rPr>
        <w:t>対照的に、低生産性の個人は所得が低く、厳しい予算制約に直面する。このため、将来の消費のために現在の消費を</w:t>
      </w:r>
      <w:r>
        <w:rPr>
          <w:rFonts w:eastAsiaTheme="minorHAnsi" w:cs="Times New Roman" w:hint="eastAsia"/>
          <w:sz w:val="24"/>
          <w:szCs w:val="24"/>
        </w:rPr>
        <w:t>節約する</w:t>
      </w:r>
      <w:r w:rsidRPr="00871BA1">
        <w:rPr>
          <w:rFonts w:eastAsiaTheme="minorHAnsi" w:cs="Times New Roman" w:hint="eastAsia"/>
          <w:sz w:val="24"/>
          <w:szCs w:val="24"/>
        </w:rPr>
        <w:t>余地が</w:t>
      </w:r>
      <w:r>
        <w:rPr>
          <w:rFonts w:eastAsiaTheme="minorHAnsi" w:cs="Times New Roman" w:hint="eastAsia"/>
          <w:sz w:val="24"/>
          <w:szCs w:val="24"/>
        </w:rPr>
        <w:t>ない</w:t>
      </w:r>
      <w:r w:rsidRPr="00871BA1">
        <w:rPr>
          <w:rFonts w:eastAsiaTheme="minorHAnsi" w:cs="Times New Roman" w:hint="eastAsia"/>
          <w:sz w:val="24"/>
          <w:szCs w:val="24"/>
        </w:rPr>
        <w:t>。将来の効用を高めるための貯蓄よりも、現在の生活水準を維持するための消費を優先する傾向が強まる。その結果、貯蓄水準は低くな</w:t>
      </w:r>
      <w:r>
        <w:rPr>
          <w:rFonts w:eastAsiaTheme="minorHAnsi" w:cs="Times New Roman" w:hint="eastAsia"/>
          <w:sz w:val="24"/>
          <w:szCs w:val="24"/>
        </w:rPr>
        <w:t>る</w:t>
      </w:r>
      <w:r w:rsidRPr="00871BA1">
        <w:rPr>
          <w:rFonts w:eastAsiaTheme="minorHAnsi" w:cs="Times New Roman" w:hint="eastAsia"/>
          <w:sz w:val="24"/>
          <w:szCs w:val="24"/>
        </w:rPr>
        <w:t>。</w:t>
      </w:r>
    </w:p>
    <w:p w14:paraId="056360D5" w14:textId="494F81C7" w:rsidR="00871BA1" w:rsidRDefault="00871BA1" w:rsidP="00B57858">
      <w:pPr>
        <w:spacing w:line="480" w:lineRule="exact"/>
        <w:jc w:val="left"/>
        <w:rPr>
          <w:rFonts w:eastAsiaTheme="minorHAnsi" w:cs="Times New Roman"/>
          <w:sz w:val="24"/>
          <w:szCs w:val="24"/>
        </w:rPr>
      </w:pPr>
    </w:p>
    <w:p w14:paraId="6720C0A4" w14:textId="77777777" w:rsidR="00871BA1" w:rsidRDefault="00871BA1" w:rsidP="00B57858">
      <w:pPr>
        <w:spacing w:line="480" w:lineRule="exact"/>
        <w:jc w:val="left"/>
        <w:rPr>
          <w:rFonts w:eastAsiaTheme="minorHAnsi" w:cs="Times New Roman"/>
          <w:sz w:val="24"/>
          <w:szCs w:val="24"/>
        </w:rPr>
      </w:pPr>
    </w:p>
    <w:p w14:paraId="6EBE77FE" w14:textId="77777777" w:rsidR="00871BA1" w:rsidRDefault="00871BA1" w:rsidP="00B57858">
      <w:pPr>
        <w:spacing w:line="480" w:lineRule="exact"/>
        <w:jc w:val="left"/>
        <w:rPr>
          <w:rFonts w:eastAsiaTheme="minorHAnsi" w:cs="Times New Roman"/>
          <w:sz w:val="24"/>
          <w:szCs w:val="24"/>
        </w:rPr>
      </w:pPr>
    </w:p>
    <w:p w14:paraId="6B391D8E" w14:textId="6E8B3D60" w:rsidR="007F4C4F" w:rsidRPr="00B57858" w:rsidRDefault="00871BA1" w:rsidP="00B57858">
      <w:pPr>
        <w:spacing w:line="480" w:lineRule="exact"/>
        <w:jc w:val="left"/>
        <w:rPr>
          <w:rFonts w:eastAsiaTheme="minorHAnsi" w:cs="Times New Roman"/>
          <w:sz w:val="24"/>
          <w:szCs w:val="24"/>
        </w:rPr>
      </w:pPr>
      <w:r w:rsidRPr="00871BA1">
        <w:rPr>
          <w:rFonts w:eastAsiaTheme="minorHAnsi" w:cs="Times New Roman"/>
          <w:noProof/>
          <w:sz w:val="24"/>
          <w:szCs w:val="24"/>
        </w:rPr>
        <mc:AlternateContent>
          <mc:Choice Requires="wps">
            <w:drawing>
              <wp:anchor distT="45720" distB="45720" distL="114300" distR="114300" simplePos="0" relativeHeight="251666432" behindDoc="0" locked="0" layoutInCell="1" allowOverlap="1" wp14:anchorId="4C616B3B" wp14:editId="639CDDC2">
                <wp:simplePos x="0" y="0"/>
                <wp:positionH relativeFrom="margin">
                  <wp:align>right</wp:align>
                </wp:positionH>
                <wp:positionV relativeFrom="paragraph">
                  <wp:posOffset>511676</wp:posOffset>
                </wp:positionV>
                <wp:extent cx="5365750" cy="2253615"/>
                <wp:effectExtent l="0" t="0" r="25400" b="13335"/>
                <wp:wrapSquare wrapText="bothSides"/>
                <wp:docPr id="27980266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2253615"/>
                        </a:xfrm>
                        <a:prstGeom prst="rect">
                          <a:avLst/>
                        </a:prstGeom>
                        <a:solidFill>
                          <a:srgbClr val="FFFFFF"/>
                        </a:solidFill>
                        <a:ln w="9525">
                          <a:solidFill>
                            <a:srgbClr val="000000"/>
                          </a:solidFill>
                          <a:miter lim="800000"/>
                          <a:headEnd/>
                          <a:tailEnd/>
                        </a:ln>
                      </wps:spPr>
                      <wps:txbx>
                        <w:txbxContent>
                          <w:p w14:paraId="0624DF17" w14:textId="7D65C8C8"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問2</w:t>
                            </w:r>
                            <w:r>
                              <w:rPr>
                                <w:rFonts w:eastAsiaTheme="minorHAnsi" w:cs="Times New Roman" w:hint="eastAsia"/>
                                <w:sz w:val="24"/>
                                <w:szCs w:val="24"/>
                              </w:rPr>
                              <w:t>】</w:t>
                            </w:r>
                          </w:p>
                          <w:p w14:paraId="417A6C6C" w14:textId="44D491B9"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老年期にすべての個人に年金を支給することを考える。そのための原資として、中年期にのみ労働所得に対して定率</w:t>
                            </w:r>
                            <w:r w:rsidRPr="00B57858">
                              <w:rPr>
                                <w:rFonts w:eastAsiaTheme="minorHAnsi" w:cs="Times New Roman"/>
                                <w:sz w:val="24"/>
                                <w:szCs w:val="24"/>
                              </w:rPr>
                              <w:t>30%の所得税を課す。</w:t>
                            </w:r>
                            <w:r w:rsidRPr="00B57858">
                              <w:rPr>
                                <w:rFonts w:eastAsiaTheme="minorHAnsi" w:cs="Times New Roman" w:hint="eastAsia"/>
                                <w:sz w:val="24"/>
                                <w:szCs w:val="24"/>
                              </w:rPr>
                              <w:t>中年期における政府の総税収はいくらか。</w:t>
                            </w:r>
                          </w:p>
                          <w:p w14:paraId="109E4959" w14:textId="77777777"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政府はその総税収を利子率個人の資産と同じ利子率で運用し、老年期にそこから個人個人に均等に定額の年金を給付する。</w:t>
                            </w:r>
                          </w:p>
                          <w:p w14:paraId="23709434" w14:textId="77777777"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一人当たりの年金額を求めよ。</w:t>
                            </w:r>
                          </w:p>
                          <w:p w14:paraId="541C2192" w14:textId="7FDCE29A" w:rsidR="00871BA1" w:rsidRPr="00871BA1" w:rsidRDefault="00871B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16B3B" id="_x0000_s1027" type="#_x0000_t202" style="position:absolute;margin-left:371.3pt;margin-top:40.3pt;width:422.5pt;height:177.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">
                <v:textbox>
                  <w:txbxContent>
                    <w:p w14:paraId="0624DF17" w14:textId="7D65C8C8"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問2</w:t>
                      </w:r>
                      <w:r>
                        <w:rPr>
                          <w:rFonts w:eastAsiaTheme="minorHAnsi" w:cs="Times New Roman" w:hint="eastAsia"/>
                          <w:sz w:val="24"/>
                          <w:szCs w:val="24"/>
                        </w:rPr>
                        <w:t>】</w:t>
                      </w:r>
                    </w:p>
                    <w:p w14:paraId="417A6C6C" w14:textId="44D491B9"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老年期にすべての個人に年金を支給することを考える。そのための原資として、中年期にのみ労働所得に対して定率</w:t>
                      </w:r>
                      <w:r w:rsidRPr="00B57858">
                        <w:rPr>
                          <w:rFonts w:eastAsiaTheme="minorHAnsi" w:cs="Times New Roman"/>
                          <w:sz w:val="24"/>
                          <w:szCs w:val="24"/>
                        </w:rPr>
                        <w:t>30%の所得税を課す。</w:t>
                      </w:r>
                      <w:r w:rsidRPr="00B57858">
                        <w:rPr>
                          <w:rFonts w:eastAsiaTheme="minorHAnsi" w:cs="Times New Roman" w:hint="eastAsia"/>
                          <w:sz w:val="24"/>
                          <w:szCs w:val="24"/>
                        </w:rPr>
                        <w:t>中年期における政府の総税収はいくらか。</w:t>
                      </w:r>
                    </w:p>
                    <w:p w14:paraId="109E4959" w14:textId="77777777"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政府はその総税収を利子率個人の資産と同じ利子率で運用し、老年期にそこから個人個人に均等に定額の年金を給付する。</w:t>
                      </w:r>
                    </w:p>
                    <w:p w14:paraId="23709434" w14:textId="77777777"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一人当たりの年金額を求めよ。</w:t>
                      </w:r>
                    </w:p>
                    <w:p w14:paraId="541C2192" w14:textId="7FDCE29A" w:rsidR="00871BA1" w:rsidRPr="00871BA1" w:rsidRDefault="00871BA1"/>
                  </w:txbxContent>
                </v:textbox>
                <w10:wrap type="square" anchorx="margin"/>
              </v:shape>
            </w:pict>
          </mc:Fallback>
        </mc:AlternateContent>
      </w:r>
    </w:p>
    <w:p w14:paraId="564FA390" w14:textId="77777777" w:rsidR="00871BA1" w:rsidRDefault="00871BA1" w:rsidP="00871BA1">
      <w:pPr>
        <w:spacing w:line="480" w:lineRule="exact"/>
        <w:jc w:val="left"/>
        <w:rPr>
          <w:rFonts w:eastAsiaTheme="minorHAnsi" w:cs="Times New Roman"/>
          <w:sz w:val="24"/>
          <w:szCs w:val="24"/>
        </w:rPr>
      </w:pPr>
    </w:p>
    <w:p w14:paraId="1C0E4FAD" w14:textId="4B2B4700"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 xml:space="preserve">中年期における政府の総税収: </w:t>
      </w:r>
      <w:r w:rsidRPr="00B57858">
        <w:rPr>
          <w:rFonts w:eastAsiaTheme="minorHAnsi" w:cs="Times New Roman"/>
          <w:sz w:val="24"/>
          <w:szCs w:val="24"/>
        </w:rPr>
        <w:t>0.3043</w:t>
      </w:r>
    </w:p>
    <w:p w14:paraId="6C1351D3" w14:textId="77777777"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 xml:space="preserve">一人当たりの年金額: </w:t>
      </w:r>
      <w:r w:rsidRPr="00B57858">
        <w:rPr>
          <w:rFonts w:eastAsiaTheme="minorHAnsi" w:cs="Times New Roman"/>
          <w:sz w:val="24"/>
          <w:szCs w:val="24"/>
        </w:rPr>
        <w:t>0.4986</w:t>
      </w:r>
    </w:p>
    <w:p w14:paraId="53CE7CF2" w14:textId="77777777" w:rsidR="00871BA1" w:rsidRDefault="00871BA1" w:rsidP="00B57858">
      <w:pPr>
        <w:spacing w:line="480" w:lineRule="exact"/>
        <w:jc w:val="left"/>
        <w:rPr>
          <w:rFonts w:eastAsiaTheme="minorHAnsi" w:cs="Times New Roman"/>
          <w:sz w:val="24"/>
          <w:szCs w:val="24"/>
        </w:rPr>
      </w:pPr>
    </w:p>
    <w:p w14:paraId="43CBAC8B" w14:textId="77777777" w:rsidR="00871BA1" w:rsidRDefault="00871BA1" w:rsidP="00B57858">
      <w:pPr>
        <w:spacing w:line="480" w:lineRule="exact"/>
        <w:jc w:val="left"/>
        <w:rPr>
          <w:rFonts w:eastAsiaTheme="minorHAnsi" w:cs="Times New Roman"/>
          <w:sz w:val="24"/>
          <w:szCs w:val="24"/>
        </w:rPr>
      </w:pPr>
    </w:p>
    <w:p w14:paraId="605E15F3" w14:textId="77777777" w:rsidR="00871BA1" w:rsidRDefault="00871BA1" w:rsidP="00B57858">
      <w:pPr>
        <w:spacing w:line="480" w:lineRule="exact"/>
        <w:jc w:val="left"/>
        <w:rPr>
          <w:rFonts w:eastAsiaTheme="minorHAnsi" w:cs="Times New Roman"/>
          <w:sz w:val="24"/>
          <w:szCs w:val="24"/>
        </w:rPr>
      </w:pPr>
    </w:p>
    <w:p w14:paraId="1AE0CE5C" w14:textId="77777777" w:rsidR="00871BA1" w:rsidRDefault="00871BA1" w:rsidP="00B57858">
      <w:pPr>
        <w:spacing w:line="480" w:lineRule="exact"/>
        <w:jc w:val="left"/>
        <w:rPr>
          <w:rFonts w:eastAsiaTheme="minorHAnsi" w:cs="Times New Roman"/>
          <w:sz w:val="24"/>
          <w:szCs w:val="24"/>
        </w:rPr>
      </w:pPr>
    </w:p>
    <w:p w14:paraId="2963357C" w14:textId="77777777" w:rsidR="00871BA1" w:rsidRDefault="00871BA1" w:rsidP="00B57858">
      <w:pPr>
        <w:spacing w:line="480" w:lineRule="exact"/>
        <w:jc w:val="left"/>
        <w:rPr>
          <w:rFonts w:eastAsiaTheme="minorHAnsi" w:cs="Times New Roman"/>
          <w:sz w:val="24"/>
          <w:szCs w:val="24"/>
        </w:rPr>
      </w:pPr>
    </w:p>
    <w:p w14:paraId="63D198BA" w14:textId="77777777" w:rsidR="00871BA1" w:rsidRDefault="00871BA1" w:rsidP="00B57858">
      <w:pPr>
        <w:spacing w:line="480" w:lineRule="exact"/>
        <w:jc w:val="left"/>
        <w:rPr>
          <w:rFonts w:eastAsiaTheme="minorHAnsi" w:cs="Times New Roman"/>
          <w:sz w:val="24"/>
          <w:szCs w:val="24"/>
        </w:rPr>
      </w:pPr>
    </w:p>
    <w:p w14:paraId="0C22B86B" w14:textId="77777777" w:rsidR="00871BA1" w:rsidRDefault="00871BA1" w:rsidP="00B57858">
      <w:pPr>
        <w:spacing w:line="480" w:lineRule="exact"/>
        <w:jc w:val="left"/>
        <w:rPr>
          <w:rFonts w:eastAsiaTheme="minorHAnsi" w:cs="Times New Roman"/>
          <w:sz w:val="24"/>
          <w:szCs w:val="24"/>
        </w:rPr>
      </w:pPr>
    </w:p>
    <w:p w14:paraId="121F3489" w14:textId="3DFE35F2" w:rsidR="00871BA1" w:rsidRDefault="00871BA1" w:rsidP="00B57858">
      <w:pPr>
        <w:spacing w:line="480" w:lineRule="exact"/>
        <w:jc w:val="left"/>
        <w:rPr>
          <w:rFonts w:eastAsiaTheme="minorHAnsi" w:cs="Times New Roman"/>
          <w:sz w:val="24"/>
          <w:szCs w:val="24"/>
        </w:rPr>
      </w:pPr>
      <w:r w:rsidRPr="00871BA1">
        <w:rPr>
          <w:rFonts w:eastAsiaTheme="minorHAnsi" w:cs="Times New Roman"/>
          <w:noProof/>
          <w:sz w:val="24"/>
          <w:szCs w:val="24"/>
        </w:rPr>
        <w:lastRenderedPageBreak/>
        <mc:AlternateContent>
          <mc:Choice Requires="wps">
            <w:drawing>
              <wp:anchor distT="45720" distB="45720" distL="114300" distR="114300" simplePos="0" relativeHeight="251668480" behindDoc="0" locked="0" layoutInCell="1" allowOverlap="1" wp14:anchorId="59086F94" wp14:editId="59440CE8">
                <wp:simplePos x="0" y="0"/>
                <wp:positionH relativeFrom="margin">
                  <wp:align>right</wp:align>
                </wp:positionH>
                <wp:positionV relativeFrom="paragraph">
                  <wp:posOffset>301</wp:posOffset>
                </wp:positionV>
                <wp:extent cx="5374005" cy="1404620"/>
                <wp:effectExtent l="0" t="0" r="17145" b="13970"/>
                <wp:wrapSquare wrapText="bothSides"/>
                <wp:docPr id="37225947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9525">
                          <a:solidFill>
                            <a:srgbClr val="000000"/>
                          </a:solidFill>
                          <a:miter lim="800000"/>
                          <a:headEnd/>
                          <a:tailEnd/>
                        </a:ln>
                      </wps:spPr>
                      <wps:txbx>
                        <w:txbxContent>
                          <w:p w14:paraId="7D5C4858" w14:textId="6C66B539"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問3</w:t>
                            </w:r>
                            <w:r>
                              <w:rPr>
                                <w:rFonts w:eastAsiaTheme="minorHAnsi" w:cs="Times New Roman" w:hint="eastAsia"/>
                                <w:sz w:val="24"/>
                                <w:szCs w:val="24"/>
                              </w:rPr>
                              <w:t>】</w:t>
                            </w:r>
                          </w:p>
                          <w:p w14:paraId="2F3FCF3D" w14:textId="77777777" w:rsidR="00871BA1"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問</w:t>
                            </w:r>
                            <w:r w:rsidRPr="00B57858">
                              <w:rPr>
                                <w:rFonts w:eastAsiaTheme="minorHAnsi" w:cs="Times New Roman"/>
                                <w:sz w:val="24"/>
                                <w:szCs w:val="24"/>
                              </w:rPr>
                              <w:t>2の年金が導入された場合の個人の最適化問題を再度解き、</w:t>
                            </w:r>
                            <w:r w:rsidRPr="00B57858">
                              <w:rPr>
                                <w:rFonts w:eastAsiaTheme="minorHAnsi" w:cs="Times New Roman" w:hint="eastAsia"/>
                                <w:sz w:val="24"/>
                                <w:szCs w:val="24"/>
                              </w:rPr>
                              <w:t>問</w:t>
                            </w:r>
                            <w:r w:rsidRPr="00B57858">
                              <w:rPr>
                                <w:rFonts w:eastAsiaTheme="minorHAnsi" w:cs="Times New Roman"/>
                                <w:sz w:val="24"/>
                                <w:szCs w:val="24"/>
                              </w:rPr>
                              <w:t>1と同様にグラフを描き、年金導入前と導入後の貯蓄行動を比較せよ。</w:t>
                            </w:r>
                          </w:p>
                          <w:p w14:paraId="1B67D7C6" w14:textId="1CEF9BFC"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その経済学的な直感も述べよ。</w:t>
                            </w:r>
                          </w:p>
                          <w:p w14:paraId="522F295C" w14:textId="528130E5" w:rsidR="00871BA1" w:rsidRPr="00871BA1" w:rsidRDefault="00871B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86F94" id="_x0000_s1028" type="#_x0000_t202" style="position:absolute;margin-left:371.95pt;margin-top:0;width:423.1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y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">
                <v:textbox style="mso-fit-shape-to-text:t">
                  <w:txbxContent>
                    <w:p w14:paraId="7D5C4858" w14:textId="6C66B539"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問3</w:t>
                      </w:r>
                      <w:r>
                        <w:rPr>
                          <w:rFonts w:eastAsiaTheme="minorHAnsi" w:cs="Times New Roman" w:hint="eastAsia"/>
                          <w:sz w:val="24"/>
                          <w:szCs w:val="24"/>
                        </w:rPr>
                        <w:t>】</w:t>
                      </w:r>
                    </w:p>
                    <w:p w14:paraId="2F3FCF3D" w14:textId="77777777" w:rsidR="00871BA1"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問</w:t>
                      </w:r>
                      <w:r w:rsidRPr="00B57858">
                        <w:rPr>
                          <w:rFonts w:eastAsiaTheme="minorHAnsi" w:cs="Times New Roman"/>
                          <w:sz w:val="24"/>
                          <w:szCs w:val="24"/>
                        </w:rPr>
                        <w:t>2の年金が導入された場合の個人の最適化問題を再度解き、</w:t>
                      </w:r>
                      <w:r w:rsidRPr="00B57858">
                        <w:rPr>
                          <w:rFonts w:eastAsiaTheme="minorHAnsi" w:cs="Times New Roman" w:hint="eastAsia"/>
                          <w:sz w:val="24"/>
                          <w:szCs w:val="24"/>
                        </w:rPr>
                        <w:t>問</w:t>
                      </w:r>
                      <w:r w:rsidRPr="00B57858">
                        <w:rPr>
                          <w:rFonts w:eastAsiaTheme="minorHAnsi" w:cs="Times New Roman"/>
                          <w:sz w:val="24"/>
                          <w:szCs w:val="24"/>
                        </w:rPr>
                        <w:t>1と同様にグラフを描き、年金導入前と導入後の貯蓄行動を比較せよ。</w:t>
                      </w:r>
                    </w:p>
                    <w:p w14:paraId="1B67D7C6" w14:textId="1CEF9BFC"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その経済学的な直感も述べよ。</w:t>
                      </w:r>
                    </w:p>
                    <w:p w14:paraId="522F295C" w14:textId="528130E5" w:rsidR="00871BA1" w:rsidRPr="00871BA1" w:rsidRDefault="00871BA1"/>
                  </w:txbxContent>
                </v:textbox>
                <w10:wrap type="square" anchorx="margin"/>
              </v:shape>
            </w:pict>
          </mc:Fallback>
        </mc:AlternateContent>
      </w:r>
    </w:p>
    <w:p w14:paraId="3EE2F210" w14:textId="049FF9F1" w:rsidR="000B098F" w:rsidRPr="00B57858" w:rsidRDefault="00707CE8" w:rsidP="000B098F">
      <w:pPr>
        <w:rPr>
          <w:rFonts w:eastAsiaTheme="minorHAnsi" w:cs="Times New Roman"/>
          <w:sz w:val="24"/>
          <w:szCs w:val="24"/>
        </w:rPr>
      </w:pPr>
      <w:r w:rsidRPr="00B57858">
        <w:rPr>
          <w:rFonts w:eastAsiaTheme="minorHAnsi" w:cs="Times New Roman" w:hint="eastAsia"/>
          <w:noProof/>
          <w:sz w:val="24"/>
          <w:szCs w:val="24"/>
        </w:rPr>
        <w:drawing>
          <wp:inline distT="0" distB="0" distL="0" distR="0" wp14:anchorId="624307B1" wp14:editId="2CF06752">
            <wp:extent cx="5184658" cy="4160528"/>
            <wp:effectExtent l="0" t="0" r="0" b="0"/>
            <wp:docPr id="1106270920" name="図 7"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70920" name="図 7"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3BC0D97E" w14:textId="60792F39" w:rsidR="00B2088D" w:rsidRDefault="00B2088D" w:rsidP="00B2088D">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年金導入前（問1のグラフ）と年金導入後（問３のグラフ）を比較すると</w:t>
      </w:r>
      <w:r w:rsidRPr="00B2088D">
        <w:rPr>
          <w:rFonts w:eastAsiaTheme="minorHAnsi" w:cs="Times New Roman" w:hint="eastAsia"/>
          <w:sz w:val="24"/>
          <w:szCs w:val="24"/>
        </w:rPr>
        <w:t>貯蓄の政策関数は一致する。したがって、</w:t>
      </w:r>
      <w:r w:rsidRPr="00B2088D">
        <w:rPr>
          <w:rFonts w:eastAsiaTheme="minorHAnsi" w:cs="Times New Roman"/>
          <w:sz w:val="24"/>
          <w:szCs w:val="24"/>
        </w:rPr>
        <w:t>年金導入の前後で個人の貯蓄行動に変化は生じない。</w:t>
      </w:r>
    </w:p>
    <w:p w14:paraId="3A8B8C82" w14:textId="50C0BE3D" w:rsidR="00B2088D" w:rsidRDefault="00B2088D" w:rsidP="00934B20">
      <w:pPr>
        <w:spacing w:line="480" w:lineRule="exact"/>
        <w:ind w:firstLineChars="100" w:firstLine="240"/>
        <w:rPr>
          <w:rFonts w:eastAsiaTheme="minorHAnsi" w:cs="Times New Roman"/>
          <w:sz w:val="24"/>
          <w:szCs w:val="24"/>
        </w:rPr>
      </w:pPr>
      <w:r w:rsidRPr="00B2088D">
        <w:rPr>
          <w:rFonts w:eastAsiaTheme="minorHAnsi" w:cs="Times New Roman" w:hint="eastAsia"/>
          <w:sz w:val="24"/>
          <w:szCs w:val="24"/>
        </w:rPr>
        <w:t>政府によって強制される「中年期から老年期への所得移転（＝年金）」を、</w:t>
      </w:r>
      <w:r>
        <w:rPr>
          <w:rFonts w:eastAsiaTheme="minorHAnsi" w:cs="Times New Roman" w:hint="eastAsia"/>
          <w:sz w:val="24"/>
          <w:szCs w:val="24"/>
        </w:rPr>
        <w:t>個人</w:t>
      </w:r>
      <w:r w:rsidRPr="00B2088D">
        <w:rPr>
          <w:rFonts w:eastAsiaTheme="minorHAnsi" w:cs="Times New Roman" w:hint="eastAsia"/>
          <w:sz w:val="24"/>
          <w:szCs w:val="24"/>
        </w:rPr>
        <w:t>が行う</w:t>
      </w:r>
      <w:r w:rsidR="00934B20">
        <w:rPr>
          <w:rFonts w:eastAsiaTheme="minorHAnsi" w:cs="Times New Roman" w:hint="eastAsia"/>
          <w:sz w:val="24"/>
          <w:szCs w:val="24"/>
        </w:rPr>
        <w:t>「</w:t>
      </w:r>
      <w:r w:rsidRPr="00B2088D">
        <w:rPr>
          <w:rFonts w:eastAsiaTheme="minorHAnsi" w:cs="Times New Roman" w:hint="eastAsia"/>
          <w:sz w:val="24"/>
          <w:szCs w:val="24"/>
        </w:rPr>
        <w:t>貯蓄の一部</w:t>
      </w:r>
      <w:r w:rsidR="00934B20">
        <w:rPr>
          <w:rFonts w:eastAsiaTheme="minorHAnsi" w:cs="Times New Roman" w:hint="eastAsia"/>
          <w:sz w:val="24"/>
          <w:szCs w:val="24"/>
        </w:rPr>
        <w:t>」</w:t>
      </w:r>
      <w:r w:rsidRPr="00B2088D">
        <w:rPr>
          <w:rFonts w:eastAsiaTheme="minorHAnsi" w:cs="Times New Roman" w:hint="eastAsia"/>
          <w:sz w:val="24"/>
          <w:szCs w:val="24"/>
        </w:rPr>
        <w:t>と見なす。その結果、個人は、年金制度</w:t>
      </w:r>
      <w:r w:rsidR="00934B20">
        <w:rPr>
          <w:rFonts w:eastAsiaTheme="minorHAnsi" w:cs="Times New Roman" w:hint="eastAsia"/>
          <w:sz w:val="24"/>
          <w:szCs w:val="24"/>
        </w:rPr>
        <w:t>の</w:t>
      </w:r>
      <w:r w:rsidRPr="00B2088D">
        <w:rPr>
          <w:rFonts w:eastAsiaTheme="minorHAnsi" w:cs="Times New Roman" w:hint="eastAsia"/>
          <w:sz w:val="24"/>
          <w:szCs w:val="24"/>
        </w:rPr>
        <w:t>額と</w:t>
      </w:r>
      <w:r w:rsidR="00934B20">
        <w:rPr>
          <w:rFonts w:eastAsiaTheme="minorHAnsi" w:cs="Times New Roman" w:hint="eastAsia"/>
          <w:sz w:val="24"/>
          <w:szCs w:val="24"/>
        </w:rPr>
        <w:t>ほぼ</w:t>
      </w:r>
      <w:r w:rsidRPr="00B2088D">
        <w:rPr>
          <w:rFonts w:eastAsiaTheme="minorHAnsi" w:cs="Times New Roman" w:hint="eastAsia"/>
          <w:sz w:val="24"/>
          <w:szCs w:val="24"/>
        </w:rPr>
        <w:t>同額だけ、貯蓄を減少させることで対応する。例えば、年金制度によって</w:t>
      </w:r>
      <w:r w:rsidRPr="00B2088D">
        <w:rPr>
          <w:rFonts w:eastAsiaTheme="minorHAnsi" w:cs="Times New Roman"/>
          <w:sz w:val="24"/>
          <w:szCs w:val="24"/>
        </w:rPr>
        <w:t>100万円</w:t>
      </w:r>
      <w:r w:rsidRPr="00B2088D">
        <w:rPr>
          <w:rFonts w:eastAsiaTheme="minorHAnsi" w:cs="Times New Roman"/>
          <w:sz w:val="24"/>
          <w:szCs w:val="24"/>
        </w:rPr>
        <w:lastRenderedPageBreak/>
        <w:t>分の資産が中年期から老年期へ移転されるならば、個人は自身の私的貯蓄を</w:t>
      </w:r>
      <w:r w:rsidR="00925882">
        <w:rPr>
          <w:rFonts w:eastAsiaTheme="minorHAnsi" w:cs="Times New Roman" w:hint="eastAsia"/>
          <w:sz w:val="24"/>
          <w:szCs w:val="24"/>
        </w:rPr>
        <w:t>約</w:t>
      </w:r>
      <w:r w:rsidRPr="00B2088D">
        <w:rPr>
          <w:rFonts w:eastAsiaTheme="minorHAnsi" w:cs="Times New Roman"/>
          <w:sz w:val="24"/>
          <w:szCs w:val="24"/>
        </w:rPr>
        <w:t>100万円減ら</w:t>
      </w:r>
      <w:r w:rsidR="00934B20">
        <w:rPr>
          <w:rFonts w:eastAsiaTheme="minorHAnsi" w:cs="Times New Roman" w:hint="eastAsia"/>
          <w:sz w:val="24"/>
          <w:szCs w:val="24"/>
        </w:rPr>
        <w:t>す。</w:t>
      </w:r>
      <w:r w:rsidRPr="00B2088D">
        <w:rPr>
          <w:rFonts w:eastAsiaTheme="minorHAnsi" w:cs="Times New Roman" w:hint="eastAsia"/>
          <w:sz w:val="24"/>
          <w:szCs w:val="24"/>
        </w:rPr>
        <w:t>これにより、</w:t>
      </w:r>
      <w:r w:rsidR="00934B20">
        <w:rPr>
          <w:rFonts w:eastAsiaTheme="minorHAnsi" w:cs="Times New Roman" w:hint="eastAsia"/>
          <w:sz w:val="24"/>
          <w:szCs w:val="24"/>
        </w:rPr>
        <w:t>税</w:t>
      </w:r>
      <w:r w:rsidRPr="00B2088D">
        <w:rPr>
          <w:rFonts w:eastAsiaTheme="minorHAnsi" w:cs="Times New Roman" w:hint="eastAsia"/>
          <w:sz w:val="24"/>
          <w:szCs w:val="24"/>
        </w:rPr>
        <w:t>の支払いと年金の受け取りを考慮に入れた後でも、中年期と老年期における消費の配分は、年金がなかった場合に個人が自発的に選択していた消費計画と同じになる。</w:t>
      </w:r>
    </w:p>
    <w:p w14:paraId="3378F4F0" w14:textId="19A24F6F" w:rsidR="00B2088D" w:rsidRDefault="00925882" w:rsidP="00B57858">
      <w:pPr>
        <w:spacing w:line="480" w:lineRule="exact"/>
        <w:rPr>
          <w:rFonts w:eastAsiaTheme="minorHAnsi" w:cs="Times New Roman"/>
          <w:sz w:val="24"/>
          <w:szCs w:val="24"/>
        </w:rPr>
      </w:pPr>
      <w:r>
        <w:rPr>
          <w:rFonts w:eastAsiaTheme="minorHAnsi" w:cs="Times New Roman" w:hint="eastAsia"/>
          <w:noProof/>
          <w:sz w:val="24"/>
          <w:szCs w:val="24"/>
        </w:rPr>
        <mc:AlternateContent>
          <mc:Choice Requires="wpg">
            <w:drawing>
              <wp:anchor distT="0" distB="0" distL="114300" distR="114300" simplePos="0" relativeHeight="251662336" behindDoc="0" locked="0" layoutInCell="1" allowOverlap="1" wp14:anchorId="47042DBA" wp14:editId="75E929E3">
                <wp:simplePos x="0" y="0"/>
                <wp:positionH relativeFrom="margin">
                  <wp:posOffset>2540</wp:posOffset>
                </wp:positionH>
                <wp:positionV relativeFrom="paragraph">
                  <wp:posOffset>279400</wp:posOffset>
                </wp:positionV>
                <wp:extent cx="5184140" cy="4841875"/>
                <wp:effectExtent l="0" t="0" r="0" b="0"/>
                <wp:wrapNone/>
                <wp:docPr id="952658757" name="グループ化 3"/>
                <wp:cNvGraphicFramePr/>
                <a:graphic xmlns:a="http://schemas.openxmlformats.org/drawingml/2006/main">
                  <a:graphicData uri="http://schemas.microsoft.com/office/word/2010/wordprocessingGroup">
                    <wpg:wgp>
                      <wpg:cNvGrpSpPr/>
                      <wpg:grpSpPr>
                        <a:xfrm>
                          <a:off x="0" y="0"/>
                          <a:ext cx="5184140" cy="4841875"/>
                          <a:chOff x="0" y="-681793"/>
                          <a:chExt cx="5184140" cy="4842313"/>
                        </a:xfrm>
                      </wpg:grpSpPr>
                      <pic:pic xmlns:pic="http://schemas.openxmlformats.org/drawingml/2006/picture">
                        <pic:nvPicPr>
                          <pic:cNvPr id="1506921475" name="図 6" descr="グラフ, 折れ線グラフ&#10;&#10;AI 生成コンテンツは誤りを含む可能性があります。"/>
                          <pic:cNvPicPr>
                            <a:picLocks noChangeAspect="1"/>
                          </pic:cNvPicPr>
                        </pic:nvPicPr>
                        <pic:blipFill>
                          <a:blip r:embed="rId6">
                            <a:alphaModFix amt="35000"/>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wps:wsp>
                        <wps:cNvPr id="1682320286" name="テキスト ボックス 2"/>
                        <wps:cNvSpPr txBox="1">
                          <a:spLocks noChangeArrowheads="1"/>
                        </wps:cNvSpPr>
                        <wps:spPr bwMode="auto">
                          <a:xfrm>
                            <a:off x="40106" y="-681793"/>
                            <a:ext cx="2148840" cy="557530"/>
                          </a:xfrm>
                          <a:prstGeom prst="rect">
                            <a:avLst/>
                          </a:prstGeom>
                          <a:solidFill>
                            <a:srgbClr val="FFFFFF"/>
                          </a:solidFill>
                          <a:ln w="9525">
                            <a:solidFill>
                              <a:srgbClr val="000000"/>
                            </a:solidFill>
                            <a:miter lim="800000"/>
                            <a:headEnd/>
                            <a:tailEnd/>
                          </a:ln>
                        </wps:spPr>
                        <wps:txbx>
                          <w:txbxContent>
                            <w:p w14:paraId="6471363A" w14:textId="4B7FBCD7" w:rsidR="000B098F" w:rsidRDefault="000B098F">
                              <w:r>
                                <w:rPr>
                                  <w:rFonts w:hint="eastAsia"/>
                                </w:rPr>
                                <w:t>年金導入前と導入後のグラフを重ねて比較している図</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47042DBA" id="グループ化 3" o:spid="_x0000_s1029" style="position:absolute;left:0;text-align:left;margin-left:.2pt;margin-top:22pt;width:408.2pt;height:381.25pt;z-index:251662336;mso-position-horizontal-relative:margin;mso-height-relative:margin" coordorigin=",-6817" coordsize="51841,48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6" o:spid="_x0000_s1030" type="#_x0000_t75" alt="グラフ, 折れ線グラフ&#10;&#10;AI 生成コンテンツは誤りを含む可能性があります。" style="position:absolute;width:51841;height:41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">
                  <v:imagedata r:id="rId8" o:title="グラフ, 折れ線グラフ&#10;&#10;AI 生成コンテンツは誤りを含む可能性があります。"/>
                </v:shape>
                <v:shape id="_x0000_s1031" type="#_x0000_t202" style="position:absolute;left:401;top:-6817;width:21488;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">
                  <v:textbox style="mso-fit-shape-to-text:t">
                    <w:txbxContent>
                      <w:p w14:paraId="6471363A" w14:textId="4B7FBCD7" w:rsidR="000B098F" w:rsidRDefault="000B098F">
                        <w:r>
                          <w:rPr>
                            <w:rFonts w:hint="eastAsia"/>
                          </w:rPr>
                          <w:t>年金導入前と導入後のグラフを重ねて比較している図</w:t>
                        </w:r>
                      </w:p>
                    </w:txbxContent>
                  </v:textbox>
                </v:shape>
                <w10:wrap anchorx="margin"/>
              </v:group>
            </w:pict>
          </mc:Fallback>
        </mc:AlternateContent>
      </w:r>
    </w:p>
    <w:p w14:paraId="7948091D" w14:textId="59A13CB2" w:rsidR="00B2088D" w:rsidRDefault="00B2088D" w:rsidP="00B57858">
      <w:pPr>
        <w:spacing w:line="480" w:lineRule="exact"/>
        <w:rPr>
          <w:rFonts w:eastAsiaTheme="minorHAnsi" w:cs="Times New Roman"/>
          <w:sz w:val="24"/>
          <w:szCs w:val="24"/>
        </w:rPr>
      </w:pPr>
    </w:p>
    <w:p w14:paraId="21897B1E" w14:textId="5982EF80" w:rsidR="00B2088D" w:rsidRDefault="00B2088D" w:rsidP="00B57858">
      <w:pPr>
        <w:spacing w:line="480" w:lineRule="exact"/>
        <w:rPr>
          <w:rFonts w:eastAsiaTheme="minorHAnsi" w:cs="Times New Roman"/>
          <w:sz w:val="24"/>
          <w:szCs w:val="24"/>
        </w:rPr>
      </w:pPr>
    </w:p>
    <w:p w14:paraId="1ABA2CB1" w14:textId="35E8F491" w:rsidR="00B2088D" w:rsidRDefault="00925882" w:rsidP="00B57858">
      <w:pPr>
        <w:spacing w:line="480" w:lineRule="exact"/>
        <w:rPr>
          <w:rFonts w:eastAsiaTheme="minorHAnsi" w:cs="Times New Roman"/>
          <w:sz w:val="24"/>
          <w:szCs w:val="24"/>
        </w:rPr>
      </w:pPr>
      <w:r w:rsidRPr="00B57858">
        <w:rPr>
          <w:rFonts w:eastAsiaTheme="minorHAnsi" w:cs="Times New Roman" w:hint="eastAsia"/>
          <w:noProof/>
          <w:sz w:val="24"/>
          <w:szCs w:val="24"/>
        </w:rPr>
        <w:drawing>
          <wp:anchor distT="0" distB="0" distL="114300" distR="114300" simplePos="0" relativeHeight="251658240" behindDoc="0" locked="0" layoutInCell="1" allowOverlap="1" wp14:anchorId="1DB8D10B" wp14:editId="31AEDD8E">
            <wp:simplePos x="0" y="0"/>
            <wp:positionH relativeFrom="margin">
              <wp:posOffset>0</wp:posOffset>
            </wp:positionH>
            <wp:positionV relativeFrom="paragraph">
              <wp:posOffset>44049</wp:posOffset>
            </wp:positionV>
            <wp:extent cx="5184140" cy="4160520"/>
            <wp:effectExtent l="0" t="0" r="0" b="0"/>
            <wp:wrapNone/>
            <wp:docPr id="830825085" name="図 4"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25085" name="図 4"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a:graphicData>
            </a:graphic>
            <wp14:sizeRelH relativeFrom="page">
              <wp14:pctWidth>0</wp14:pctWidth>
            </wp14:sizeRelH>
            <wp14:sizeRelV relativeFrom="page">
              <wp14:pctHeight>0</wp14:pctHeight>
            </wp14:sizeRelV>
          </wp:anchor>
        </w:drawing>
      </w:r>
    </w:p>
    <w:p w14:paraId="0FADEC44" w14:textId="28713F04" w:rsidR="00B2088D" w:rsidRDefault="00B2088D" w:rsidP="00B57858">
      <w:pPr>
        <w:spacing w:line="480" w:lineRule="exact"/>
        <w:rPr>
          <w:rFonts w:eastAsiaTheme="minorHAnsi" w:cs="Times New Roman"/>
          <w:sz w:val="24"/>
          <w:szCs w:val="24"/>
        </w:rPr>
      </w:pPr>
    </w:p>
    <w:p w14:paraId="25BE7716" w14:textId="237589A4" w:rsidR="00B2088D" w:rsidRDefault="00B2088D" w:rsidP="00B57858">
      <w:pPr>
        <w:spacing w:line="480" w:lineRule="exact"/>
        <w:rPr>
          <w:rFonts w:eastAsiaTheme="minorHAnsi" w:cs="Times New Roman"/>
          <w:sz w:val="24"/>
          <w:szCs w:val="24"/>
        </w:rPr>
      </w:pPr>
    </w:p>
    <w:p w14:paraId="5EE31D91" w14:textId="693D0446" w:rsidR="00B2088D" w:rsidRDefault="00B2088D" w:rsidP="00B57858">
      <w:pPr>
        <w:spacing w:line="480" w:lineRule="exact"/>
        <w:rPr>
          <w:rFonts w:eastAsiaTheme="minorHAnsi" w:cs="Times New Roman"/>
          <w:sz w:val="24"/>
          <w:szCs w:val="24"/>
        </w:rPr>
      </w:pPr>
    </w:p>
    <w:p w14:paraId="6ACA46F2" w14:textId="05A40C9B" w:rsidR="00B2088D" w:rsidRDefault="00B2088D" w:rsidP="00B57858">
      <w:pPr>
        <w:spacing w:line="480" w:lineRule="exact"/>
        <w:rPr>
          <w:rFonts w:eastAsiaTheme="minorHAnsi" w:cs="Times New Roman"/>
          <w:sz w:val="24"/>
          <w:szCs w:val="24"/>
        </w:rPr>
      </w:pPr>
    </w:p>
    <w:p w14:paraId="348DFAA5" w14:textId="77777777" w:rsidR="00B2088D" w:rsidRDefault="00B2088D" w:rsidP="00B57858">
      <w:pPr>
        <w:spacing w:line="480" w:lineRule="exact"/>
        <w:rPr>
          <w:rFonts w:eastAsiaTheme="minorHAnsi" w:cs="Times New Roman"/>
          <w:sz w:val="24"/>
          <w:szCs w:val="24"/>
        </w:rPr>
      </w:pPr>
    </w:p>
    <w:p w14:paraId="27AB6FF3" w14:textId="773BBACB" w:rsidR="00B2088D" w:rsidRDefault="00B2088D" w:rsidP="00B57858">
      <w:pPr>
        <w:spacing w:line="480" w:lineRule="exact"/>
        <w:rPr>
          <w:rFonts w:eastAsiaTheme="minorHAnsi" w:cs="Times New Roman"/>
          <w:sz w:val="24"/>
          <w:szCs w:val="24"/>
        </w:rPr>
      </w:pPr>
    </w:p>
    <w:p w14:paraId="50F00A59" w14:textId="7EDFB61E" w:rsidR="00B2088D" w:rsidRDefault="00B2088D" w:rsidP="00B57858">
      <w:pPr>
        <w:spacing w:line="480" w:lineRule="exact"/>
        <w:rPr>
          <w:rFonts w:eastAsiaTheme="minorHAnsi" w:cs="Times New Roman"/>
          <w:sz w:val="24"/>
          <w:szCs w:val="24"/>
        </w:rPr>
      </w:pPr>
    </w:p>
    <w:p w14:paraId="13C10EEE" w14:textId="3F6C2515" w:rsidR="00B2088D" w:rsidRDefault="00B2088D" w:rsidP="00B57858">
      <w:pPr>
        <w:spacing w:line="480" w:lineRule="exact"/>
        <w:rPr>
          <w:rFonts w:eastAsiaTheme="minorHAnsi" w:cs="Times New Roman"/>
          <w:sz w:val="24"/>
          <w:szCs w:val="24"/>
        </w:rPr>
      </w:pPr>
    </w:p>
    <w:p w14:paraId="283DB00C" w14:textId="658FC157" w:rsidR="00B2088D" w:rsidRDefault="00B2088D" w:rsidP="00B57858">
      <w:pPr>
        <w:spacing w:line="480" w:lineRule="exact"/>
        <w:rPr>
          <w:rFonts w:eastAsiaTheme="minorHAnsi" w:cs="Times New Roman"/>
          <w:sz w:val="24"/>
          <w:szCs w:val="24"/>
        </w:rPr>
      </w:pPr>
    </w:p>
    <w:p w14:paraId="0CE6112C" w14:textId="315A9DB1" w:rsidR="00B2088D" w:rsidRDefault="00B2088D" w:rsidP="00B57858">
      <w:pPr>
        <w:spacing w:line="480" w:lineRule="exact"/>
        <w:rPr>
          <w:rFonts w:eastAsiaTheme="minorHAnsi" w:cs="Times New Roman"/>
          <w:sz w:val="24"/>
          <w:szCs w:val="24"/>
        </w:rPr>
      </w:pPr>
    </w:p>
    <w:p w14:paraId="78BDD52C" w14:textId="25B7750D" w:rsidR="00B2088D" w:rsidRDefault="00B2088D" w:rsidP="00B57858">
      <w:pPr>
        <w:spacing w:line="480" w:lineRule="exact"/>
        <w:rPr>
          <w:rFonts w:eastAsiaTheme="minorHAnsi" w:cs="Times New Roman"/>
          <w:sz w:val="24"/>
          <w:szCs w:val="24"/>
        </w:rPr>
      </w:pPr>
    </w:p>
    <w:p w14:paraId="70A24B7F" w14:textId="77777777" w:rsidR="00934B20" w:rsidRDefault="00934B20" w:rsidP="00B57858">
      <w:pPr>
        <w:spacing w:line="480" w:lineRule="exact"/>
        <w:rPr>
          <w:rFonts w:eastAsiaTheme="minorHAnsi" w:cs="Times New Roman"/>
          <w:sz w:val="24"/>
          <w:szCs w:val="24"/>
        </w:rPr>
      </w:pPr>
    </w:p>
    <w:p w14:paraId="1E6D2B58" w14:textId="77777777" w:rsidR="00934B20" w:rsidRDefault="00934B20" w:rsidP="00B57858">
      <w:pPr>
        <w:spacing w:line="480" w:lineRule="exact"/>
        <w:rPr>
          <w:rFonts w:eastAsiaTheme="minorHAnsi" w:cs="Times New Roman"/>
          <w:sz w:val="24"/>
          <w:szCs w:val="24"/>
        </w:rPr>
      </w:pPr>
    </w:p>
    <w:p w14:paraId="5E0EB12D" w14:textId="77777777" w:rsidR="00934B20" w:rsidRDefault="00934B20" w:rsidP="00B57858">
      <w:pPr>
        <w:spacing w:line="480" w:lineRule="exact"/>
        <w:rPr>
          <w:rFonts w:eastAsiaTheme="minorHAnsi" w:cs="Times New Roman"/>
          <w:sz w:val="24"/>
          <w:szCs w:val="24"/>
        </w:rPr>
      </w:pPr>
    </w:p>
    <w:p w14:paraId="1F6D60C5" w14:textId="77777777" w:rsidR="00934B20" w:rsidRDefault="00934B20" w:rsidP="00B57858">
      <w:pPr>
        <w:spacing w:line="480" w:lineRule="exact"/>
        <w:rPr>
          <w:rFonts w:eastAsiaTheme="minorHAnsi" w:cs="Times New Roman"/>
          <w:sz w:val="24"/>
          <w:szCs w:val="24"/>
        </w:rPr>
      </w:pPr>
    </w:p>
    <w:p w14:paraId="4C9575E8" w14:textId="77777777" w:rsidR="00934B20" w:rsidRDefault="00934B20" w:rsidP="00B57858">
      <w:pPr>
        <w:spacing w:line="480" w:lineRule="exact"/>
        <w:rPr>
          <w:rFonts w:eastAsiaTheme="minorHAnsi" w:cs="Times New Roman"/>
          <w:sz w:val="24"/>
          <w:szCs w:val="24"/>
        </w:rPr>
      </w:pPr>
    </w:p>
    <w:p w14:paraId="51047480" w14:textId="77777777" w:rsidR="00934B20" w:rsidRDefault="00934B20" w:rsidP="00B57858">
      <w:pPr>
        <w:spacing w:line="480" w:lineRule="exact"/>
        <w:rPr>
          <w:rFonts w:eastAsiaTheme="minorHAnsi" w:cs="Times New Roman"/>
          <w:sz w:val="24"/>
          <w:szCs w:val="24"/>
        </w:rPr>
      </w:pPr>
    </w:p>
    <w:p w14:paraId="2BCD37B9" w14:textId="77777777" w:rsidR="00934B20" w:rsidRDefault="00934B20" w:rsidP="00B57858">
      <w:pPr>
        <w:spacing w:line="480" w:lineRule="exact"/>
        <w:rPr>
          <w:rFonts w:eastAsiaTheme="minorHAnsi" w:cs="Times New Roman"/>
          <w:sz w:val="24"/>
          <w:szCs w:val="24"/>
        </w:rPr>
      </w:pPr>
    </w:p>
    <w:p w14:paraId="6C1182C6" w14:textId="77777777" w:rsidR="00934B20" w:rsidRDefault="00934B20" w:rsidP="00B57858">
      <w:pPr>
        <w:spacing w:line="480" w:lineRule="exact"/>
        <w:rPr>
          <w:rFonts w:eastAsiaTheme="minorHAnsi" w:cs="Times New Roman"/>
          <w:sz w:val="24"/>
          <w:szCs w:val="24"/>
        </w:rPr>
      </w:pPr>
    </w:p>
    <w:p w14:paraId="23381DCF" w14:textId="0F52022A" w:rsidR="00934B20" w:rsidRDefault="00934B20" w:rsidP="00B57858">
      <w:pPr>
        <w:spacing w:line="480" w:lineRule="exact"/>
        <w:rPr>
          <w:rFonts w:eastAsiaTheme="minorHAnsi" w:cs="Times New Roman"/>
          <w:sz w:val="24"/>
          <w:szCs w:val="24"/>
        </w:rPr>
      </w:pPr>
      <w:r w:rsidRPr="00934B20">
        <w:rPr>
          <w:rFonts w:eastAsiaTheme="minorHAnsi" w:cs="Times New Roman"/>
          <w:noProof/>
          <w:sz w:val="24"/>
          <w:szCs w:val="24"/>
        </w:rPr>
        <w:lastRenderedPageBreak/>
        <mc:AlternateContent>
          <mc:Choice Requires="wps">
            <w:drawing>
              <wp:anchor distT="45720" distB="45720" distL="114300" distR="114300" simplePos="0" relativeHeight="251670528" behindDoc="0" locked="0" layoutInCell="1" allowOverlap="1" wp14:anchorId="2CAF5089" wp14:editId="4275F8B7">
                <wp:simplePos x="0" y="0"/>
                <wp:positionH relativeFrom="margin">
                  <wp:align>right</wp:align>
                </wp:positionH>
                <wp:positionV relativeFrom="paragraph">
                  <wp:posOffset>300</wp:posOffset>
                </wp:positionV>
                <wp:extent cx="5374005" cy="1404620"/>
                <wp:effectExtent l="0" t="0" r="17145"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9525">
                          <a:solidFill>
                            <a:srgbClr val="000000"/>
                          </a:solidFill>
                          <a:miter lim="800000"/>
                          <a:headEnd/>
                          <a:tailEnd/>
                        </a:ln>
                      </wps:spPr>
                      <wps:txbx>
                        <w:txbxContent>
                          <w:p w14:paraId="197DE2CA" w14:textId="4E63165E" w:rsidR="00934B20" w:rsidRPr="00B57858" w:rsidRDefault="00934B20" w:rsidP="00934B20">
                            <w:pPr>
                              <w:spacing w:line="480" w:lineRule="exac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問4</w:t>
                            </w:r>
                            <w:r>
                              <w:rPr>
                                <w:rFonts w:eastAsiaTheme="minorHAnsi" w:cs="Times New Roman" w:hint="eastAsia"/>
                                <w:sz w:val="24"/>
                                <w:szCs w:val="24"/>
                              </w:rPr>
                              <w:t>】</w:t>
                            </w:r>
                          </w:p>
                          <w:p w14:paraId="707D6339" w14:textId="4A5DE61F" w:rsidR="00934B20" w:rsidRPr="00B57858" w:rsidRDefault="00934B20" w:rsidP="00934B20">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ここで全員の若年期の期初の資産をゼロとする。若年期の異なる生産性タイプの期待生涯効用を人口比率で加重平均した「経済全体の平均期待生涯効用」は、年金導入によって増加するか、減少するか？</w:t>
                            </w:r>
                          </w:p>
                          <w:p w14:paraId="3ADC60EC" w14:textId="42D3649D" w:rsidR="00934B20" w:rsidRPr="00934B20" w:rsidRDefault="00934B20" w:rsidP="00934B20">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その経済学的な直感とともに、このシミュレーションによると日本で年金の制度は維持すべきなのか論じよ。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F5089" id="_x0000_s1032" type="#_x0000_t202" style="position:absolute;left:0;text-align:left;margin-left:371.95pt;margin-top:0;width:423.1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">
                <v:textbox style="mso-fit-shape-to-text:t">
                  <w:txbxContent>
                    <w:p w14:paraId="197DE2CA" w14:textId="4E63165E" w:rsidR="00934B20" w:rsidRPr="00B57858" w:rsidRDefault="00934B20" w:rsidP="00934B20">
                      <w:pPr>
                        <w:spacing w:line="480" w:lineRule="exac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問4</w:t>
                      </w:r>
                      <w:r>
                        <w:rPr>
                          <w:rFonts w:eastAsiaTheme="minorHAnsi" w:cs="Times New Roman" w:hint="eastAsia"/>
                          <w:sz w:val="24"/>
                          <w:szCs w:val="24"/>
                        </w:rPr>
                        <w:t>】</w:t>
                      </w:r>
                    </w:p>
                    <w:p w14:paraId="707D6339" w14:textId="4A5DE61F" w:rsidR="00934B20" w:rsidRPr="00B57858" w:rsidRDefault="00934B20" w:rsidP="00934B20">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ここで全員の若年期の期初の資産をゼロとする。若年期の異なる生産性タイプの期待生涯効用を人口比率で加重平均した「経済全体の平均期待生涯効用」は、年金導入によって増加するか、減少するか？</w:t>
                      </w:r>
                    </w:p>
                    <w:p w14:paraId="3ADC60EC" w14:textId="42D3649D" w:rsidR="00934B20" w:rsidRPr="00934B20" w:rsidRDefault="00934B20" w:rsidP="00934B20">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その経済学的な直感とともに、このシミュレーションによると日本で年金の制度は維持すべきなのか論じよ。</w:t>
                      </w:r>
                    </w:p>
                  </w:txbxContent>
                </v:textbox>
                <w10:wrap type="square" anchorx="margin"/>
              </v:shape>
            </w:pict>
          </mc:Fallback>
        </mc:AlternateContent>
      </w:r>
    </w:p>
    <w:p w14:paraId="747A823A" w14:textId="3C58516A"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＜経済全体の平均期待生涯効用＞</w:t>
      </w:r>
    </w:p>
    <w:tbl>
      <w:tblPr>
        <w:tblStyle w:val="ae"/>
        <w:tblW w:w="0" w:type="auto"/>
        <w:tblLook w:val="04A0" w:firstRow="1" w:lastRow="0" w:firstColumn="1" w:lastColumn="0" w:noHBand="0" w:noVBand="1"/>
      </w:tblPr>
      <w:tblGrid>
        <w:gridCol w:w="2831"/>
        <w:gridCol w:w="2831"/>
        <w:gridCol w:w="2832"/>
      </w:tblGrid>
      <w:tr w:rsidR="000301CF" w:rsidRPr="00B57858" w14:paraId="7970BE48" w14:textId="77777777">
        <w:tc>
          <w:tcPr>
            <w:tcW w:w="2831" w:type="dxa"/>
          </w:tcPr>
          <w:p w14:paraId="7115685B" w14:textId="14A720FF" w:rsidR="000301CF" w:rsidRPr="00934B20" w:rsidRDefault="000301CF" w:rsidP="00B57858">
            <w:pPr>
              <w:spacing w:line="480" w:lineRule="exact"/>
              <w:rPr>
                <w:rFonts w:eastAsiaTheme="minorHAnsi" w:cs="Times New Roman"/>
                <w:sz w:val="24"/>
                <w:szCs w:val="24"/>
              </w:rPr>
            </w:pPr>
          </w:p>
        </w:tc>
        <w:tc>
          <w:tcPr>
            <w:tcW w:w="2831" w:type="dxa"/>
          </w:tcPr>
          <w:p w14:paraId="5D5163C4" w14:textId="57BAC2BA"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年金無</w:t>
            </w:r>
          </w:p>
        </w:tc>
        <w:tc>
          <w:tcPr>
            <w:tcW w:w="2832" w:type="dxa"/>
          </w:tcPr>
          <w:p w14:paraId="166D4806" w14:textId="04F64669"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年金有</w:t>
            </w:r>
          </w:p>
        </w:tc>
      </w:tr>
      <w:tr w:rsidR="000301CF" w:rsidRPr="00B57858" w14:paraId="30506F03" w14:textId="77777777">
        <w:tc>
          <w:tcPr>
            <w:tcW w:w="2831" w:type="dxa"/>
          </w:tcPr>
          <w:p w14:paraId="7540C185" w14:textId="4E0D39CC"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平均期待生涯効用</w:t>
            </w:r>
          </w:p>
        </w:tc>
        <w:tc>
          <w:tcPr>
            <w:tcW w:w="2831" w:type="dxa"/>
          </w:tcPr>
          <w:p w14:paraId="504D04C6" w14:textId="3A5EB49D"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-2.8</w:t>
            </w:r>
            <w:r w:rsidR="00033CCA">
              <w:rPr>
                <w:rFonts w:eastAsiaTheme="minorHAnsi" w:cs="Times New Roman" w:hint="eastAsia"/>
                <w:sz w:val="24"/>
                <w:szCs w:val="24"/>
              </w:rPr>
              <w:t>4</w:t>
            </w:r>
          </w:p>
        </w:tc>
        <w:tc>
          <w:tcPr>
            <w:tcW w:w="2832" w:type="dxa"/>
          </w:tcPr>
          <w:p w14:paraId="35BD0AB4" w14:textId="0EDF8041"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-2.82</w:t>
            </w:r>
          </w:p>
        </w:tc>
      </w:tr>
    </w:tbl>
    <w:p w14:paraId="552AA440" w14:textId="77777777" w:rsidR="00934B20" w:rsidRDefault="00934B20" w:rsidP="00B57858">
      <w:pPr>
        <w:spacing w:line="480" w:lineRule="exact"/>
        <w:rPr>
          <w:rFonts w:eastAsiaTheme="minorHAnsi" w:cs="Times New Roman"/>
          <w:sz w:val="24"/>
          <w:szCs w:val="24"/>
        </w:rPr>
      </w:pPr>
    </w:p>
    <w:p w14:paraId="1939FA9F" w14:textId="13FC1E8A" w:rsidR="00033CCA" w:rsidRPr="00033CCA" w:rsidRDefault="00033CCA" w:rsidP="00033CCA">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シミュレーション結果によれば、年金制度の導入は、経済全体の平均期待生涯効用を増加させる。</w:t>
      </w:r>
      <w:r w:rsidRPr="00033CCA">
        <w:rPr>
          <w:rFonts w:eastAsiaTheme="minorHAnsi" w:cs="Times New Roman"/>
          <w:sz w:val="24"/>
          <w:szCs w:val="24"/>
        </w:rPr>
        <w:t>年金制度がない場合の-2.8</w:t>
      </w:r>
      <w:r>
        <w:rPr>
          <w:rFonts w:eastAsiaTheme="minorHAnsi" w:cs="Times New Roman" w:hint="eastAsia"/>
          <w:sz w:val="24"/>
          <w:szCs w:val="24"/>
        </w:rPr>
        <w:t>4</w:t>
      </w:r>
      <w:r w:rsidRPr="00033CCA">
        <w:rPr>
          <w:rFonts w:eastAsiaTheme="minorHAnsi" w:cs="Times New Roman"/>
          <w:sz w:val="24"/>
          <w:szCs w:val="24"/>
        </w:rPr>
        <w:t>から、導入後には-2.82へと改善する。</w:t>
      </w:r>
    </w:p>
    <w:p w14:paraId="30B59D24" w14:textId="7CD5139B" w:rsidR="000301CF" w:rsidRPr="00B57858" w:rsidRDefault="00033CCA" w:rsidP="00033CCA">
      <w:pPr>
        <w:spacing w:line="480" w:lineRule="exact"/>
        <w:ind w:firstLineChars="100" w:firstLine="240"/>
        <w:rPr>
          <w:rFonts w:eastAsiaTheme="minorHAnsi" w:cs="Times New Roman"/>
          <w:sz w:val="24"/>
          <w:szCs w:val="24"/>
        </w:rPr>
      </w:pPr>
      <w:r>
        <w:rPr>
          <w:rFonts w:eastAsiaTheme="minorHAnsi" w:cs="Times New Roman" w:hint="eastAsia"/>
          <w:sz w:val="24"/>
          <w:szCs w:val="24"/>
        </w:rPr>
        <w:t>こ</w:t>
      </w:r>
      <w:r w:rsidRPr="00033CCA">
        <w:rPr>
          <w:rFonts w:eastAsiaTheme="minorHAnsi" w:cs="Times New Roman" w:hint="eastAsia"/>
          <w:sz w:val="24"/>
          <w:szCs w:val="24"/>
        </w:rPr>
        <w:t>の社会全体の</w:t>
      </w:r>
      <w:r>
        <w:rPr>
          <w:rFonts w:eastAsiaTheme="minorHAnsi" w:cs="Times New Roman" w:hint="eastAsia"/>
          <w:sz w:val="24"/>
          <w:szCs w:val="24"/>
        </w:rPr>
        <w:t>効用上昇</w:t>
      </w:r>
      <w:r w:rsidRPr="00033CCA">
        <w:rPr>
          <w:rFonts w:eastAsiaTheme="minorHAnsi" w:cs="Times New Roman" w:hint="eastAsia"/>
          <w:sz w:val="24"/>
          <w:szCs w:val="24"/>
        </w:rPr>
        <w:t>の背景を理解するため、生産性</w:t>
      </w:r>
      <w:r>
        <w:rPr>
          <w:rFonts w:eastAsiaTheme="minorHAnsi" w:cs="Times New Roman" w:hint="eastAsia"/>
          <w:sz w:val="24"/>
          <w:szCs w:val="24"/>
        </w:rPr>
        <w:t>別</w:t>
      </w:r>
      <w:r w:rsidRPr="00033CCA">
        <w:rPr>
          <w:rFonts w:eastAsiaTheme="minorHAnsi" w:cs="Times New Roman" w:hint="eastAsia"/>
          <w:sz w:val="24"/>
          <w:szCs w:val="24"/>
        </w:rPr>
        <w:t>の期待生涯効用の変化を分析する</w:t>
      </w:r>
      <w:r>
        <w:rPr>
          <w:rFonts w:eastAsiaTheme="minorHAnsi" w:cs="Times New Roman" w:hint="eastAsia"/>
          <w:sz w:val="24"/>
          <w:szCs w:val="24"/>
        </w:rPr>
        <w:t>。</w:t>
      </w:r>
    </w:p>
    <w:p w14:paraId="7E1BA30C" w14:textId="77777777" w:rsidR="00934B20" w:rsidRDefault="00934B20" w:rsidP="00B57858">
      <w:pPr>
        <w:spacing w:line="480" w:lineRule="exact"/>
        <w:rPr>
          <w:rFonts w:eastAsiaTheme="minorHAnsi" w:cs="Times New Roman"/>
          <w:sz w:val="24"/>
          <w:szCs w:val="24"/>
        </w:rPr>
      </w:pPr>
    </w:p>
    <w:p w14:paraId="5ABE74B5" w14:textId="0046D4D1"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w:t>
      </w:r>
      <w:r w:rsidR="00033CCA">
        <w:rPr>
          <w:rFonts w:eastAsiaTheme="minorHAnsi" w:cs="Times New Roman" w:hint="eastAsia"/>
          <w:sz w:val="24"/>
          <w:szCs w:val="24"/>
        </w:rPr>
        <w:t>（若年期）</w:t>
      </w:r>
      <w:r w:rsidRPr="00B57858">
        <w:rPr>
          <w:rFonts w:eastAsiaTheme="minorHAnsi" w:cs="Times New Roman" w:hint="eastAsia"/>
          <w:sz w:val="24"/>
          <w:szCs w:val="24"/>
        </w:rPr>
        <w:t>生産性別期待効用＞</w:t>
      </w:r>
    </w:p>
    <w:tbl>
      <w:tblPr>
        <w:tblStyle w:val="ae"/>
        <w:tblW w:w="0" w:type="auto"/>
        <w:tblLook w:val="04A0" w:firstRow="1" w:lastRow="0" w:firstColumn="1" w:lastColumn="0" w:noHBand="0" w:noVBand="1"/>
      </w:tblPr>
      <w:tblGrid>
        <w:gridCol w:w="2831"/>
        <w:gridCol w:w="2831"/>
        <w:gridCol w:w="2832"/>
      </w:tblGrid>
      <w:tr w:rsidR="00BA7D3A" w:rsidRPr="00B57858" w14:paraId="02794BE3" w14:textId="77777777">
        <w:tc>
          <w:tcPr>
            <w:tcW w:w="2831" w:type="dxa"/>
          </w:tcPr>
          <w:p w14:paraId="20FD3B7D" w14:textId="18F8C918"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生産性</w:t>
            </w:r>
          </w:p>
        </w:tc>
        <w:tc>
          <w:tcPr>
            <w:tcW w:w="2831" w:type="dxa"/>
          </w:tcPr>
          <w:p w14:paraId="2DDFFA23" w14:textId="7E6F8E96"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年金無</w:t>
            </w:r>
          </w:p>
        </w:tc>
        <w:tc>
          <w:tcPr>
            <w:tcW w:w="2832" w:type="dxa"/>
          </w:tcPr>
          <w:p w14:paraId="048BCE63" w14:textId="41E284F8"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年金有</w:t>
            </w:r>
          </w:p>
        </w:tc>
      </w:tr>
      <w:tr w:rsidR="00BA7D3A" w:rsidRPr="00B57858" w14:paraId="7AE867EE" w14:textId="77777777">
        <w:tc>
          <w:tcPr>
            <w:tcW w:w="2831" w:type="dxa"/>
          </w:tcPr>
          <w:p w14:paraId="0261057B" w14:textId="33009D97"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低</w:t>
            </w:r>
          </w:p>
        </w:tc>
        <w:tc>
          <w:tcPr>
            <w:tcW w:w="2831" w:type="dxa"/>
          </w:tcPr>
          <w:p w14:paraId="5F1BF422" w14:textId="7C2EF035"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-3.4</w:t>
            </w:r>
            <w:r w:rsidR="00033CCA">
              <w:rPr>
                <w:rFonts w:eastAsiaTheme="minorHAnsi" w:cs="Times New Roman" w:hint="eastAsia"/>
                <w:sz w:val="24"/>
                <w:szCs w:val="24"/>
              </w:rPr>
              <w:t>2</w:t>
            </w:r>
          </w:p>
        </w:tc>
        <w:tc>
          <w:tcPr>
            <w:tcW w:w="2832" w:type="dxa"/>
          </w:tcPr>
          <w:p w14:paraId="4E71B2E2" w14:textId="19916F23"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-3.3</w:t>
            </w:r>
            <w:r w:rsidR="00033CCA">
              <w:rPr>
                <w:rFonts w:eastAsiaTheme="minorHAnsi" w:cs="Times New Roman" w:hint="eastAsia"/>
                <w:color w:val="EE0000"/>
                <w:sz w:val="24"/>
                <w:szCs w:val="24"/>
              </w:rPr>
              <w:t>4</w:t>
            </w:r>
          </w:p>
        </w:tc>
      </w:tr>
      <w:tr w:rsidR="00BA7D3A" w:rsidRPr="00B57858" w14:paraId="34E45CC1" w14:textId="77777777">
        <w:tc>
          <w:tcPr>
            <w:tcW w:w="2831" w:type="dxa"/>
          </w:tcPr>
          <w:p w14:paraId="40E821E0" w14:textId="7A1C9E11"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中</w:t>
            </w:r>
          </w:p>
        </w:tc>
        <w:tc>
          <w:tcPr>
            <w:tcW w:w="2831" w:type="dxa"/>
          </w:tcPr>
          <w:p w14:paraId="24687780" w14:textId="61BBAB87"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-2.80</w:t>
            </w:r>
          </w:p>
        </w:tc>
        <w:tc>
          <w:tcPr>
            <w:tcW w:w="2832" w:type="dxa"/>
          </w:tcPr>
          <w:p w14:paraId="56BD3D45" w14:textId="3DBD7708"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-2.79</w:t>
            </w:r>
          </w:p>
        </w:tc>
      </w:tr>
      <w:tr w:rsidR="00BA7D3A" w:rsidRPr="00B57858" w14:paraId="1BCE0547" w14:textId="77777777">
        <w:tc>
          <w:tcPr>
            <w:tcW w:w="2831" w:type="dxa"/>
          </w:tcPr>
          <w:p w14:paraId="37C7260A" w14:textId="02AFD9B6"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高</w:t>
            </w:r>
          </w:p>
        </w:tc>
        <w:tc>
          <w:tcPr>
            <w:tcW w:w="2831" w:type="dxa"/>
          </w:tcPr>
          <w:p w14:paraId="6E0B23DF" w14:textId="1847D31A"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-2.</w:t>
            </w:r>
            <w:r w:rsidR="00033CCA">
              <w:rPr>
                <w:rFonts w:eastAsiaTheme="minorHAnsi" w:cs="Times New Roman" w:hint="eastAsia"/>
                <w:color w:val="EE0000"/>
                <w:sz w:val="24"/>
                <w:szCs w:val="24"/>
              </w:rPr>
              <w:t>30</w:t>
            </w:r>
          </w:p>
        </w:tc>
        <w:tc>
          <w:tcPr>
            <w:tcW w:w="2832" w:type="dxa"/>
          </w:tcPr>
          <w:p w14:paraId="3C6C24D6" w14:textId="6C744113"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-2.33</w:t>
            </w:r>
          </w:p>
        </w:tc>
      </w:tr>
    </w:tbl>
    <w:p w14:paraId="4AFEC6FC" w14:textId="77777777" w:rsidR="00033CCA" w:rsidRDefault="00033CCA" w:rsidP="00033CCA">
      <w:pPr>
        <w:spacing w:line="480" w:lineRule="exact"/>
        <w:ind w:firstLineChars="100" w:firstLine="240"/>
        <w:rPr>
          <w:rFonts w:eastAsiaTheme="minorHAnsi" w:cs="Times New Roman"/>
          <w:sz w:val="24"/>
          <w:szCs w:val="24"/>
        </w:rPr>
      </w:pPr>
    </w:p>
    <w:p w14:paraId="1AC40128" w14:textId="727C0C83" w:rsidR="00033CCA" w:rsidRPr="00033CCA" w:rsidRDefault="00033CCA" w:rsidP="00033CCA">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表が示す通り、年金制度がもたらす影響は階層ごとに</w:t>
      </w:r>
      <w:r>
        <w:rPr>
          <w:rFonts w:eastAsiaTheme="minorHAnsi" w:cs="Times New Roman" w:hint="eastAsia"/>
          <w:sz w:val="24"/>
          <w:szCs w:val="24"/>
        </w:rPr>
        <w:t>異なる</w:t>
      </w:r>
      <w:r w:rsidRPr="00033CCA">
        <w:rPr>
          <w:rFonts w:eastAsiaTheme="minorHAnsi" w:cs="Times New Roman" w:hint="eastAsia"/>
          <w:sz w:val="24"/>
          <w:szCs w:val="24"/>
        </w:rPr>
        <w:t>。低生産性および中生産性の個人の期待効用は上昇する一方で、高生産性の個人の期待効用は低下している。この非対称な結果の背後には、年金制度が持つ所得再分配機能が存</w:t>
      </w:r>
      <w:r w:rsidRPr="00033CCA">
        <w:rPr>
          <w:rFonts w:eastAsiaTheme="minorHAnsi" w:cs="Times New Roman" w:hint="eastAsia"/>
          <w:sz w:val="24"/>
          <w:szCs w:val="24"/>
        </w:rPr>
        <w:lastRenderedPageBreak/>
        <w:t>在する。</w:t>
      </w:r>
    </w:p>
    <w:p w14:paraId="269ADD62" w14:textId="5F23F3C1" w:rsidR="00AC6B7D" w:rsidRDefault="00033CCA" w:rsidP="00033CCA">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本シミュレーションの年金制度は、勤労所得に比例した</w:t>
      </w:r>
      <w:r>
        <w:rPr>
          <w:rFonts w:eastAsiaTheme="minorHAnsi" w:cs="Times New Roman" w:hint="eastAsia"/>
          <w:sz w:val="24"/>
          <w:szCs w:val="24"/>
        </w:rPr>
        <w:t>税金</w:t>
      </w:r>
      <w:r w:rsidRPr="00033CCA">
        <w:rPr>
          <w:rFonts w:eastAsiaTheme="minorHAnsi" w:cs="Times New Roman" w:hint="eastAsia"/>
          <w:sz w:val="24"/>
          <w:szCs w:val="24"/>
        </w:rPr>
        <w:t>を課す一方で、給付は一律であると</w:t>
      </w:r>
      <w:r>
        <w:rPr>
          <w:rFonts w:eastAsiaTheme="minorHAnsi" w:cs="Times New Roman" w:hint="eastAsia"/>
          <w:sz w:val="24"/>
          <w:szCs w:val="24"/>
        </w:rPr>
        <w:t>仮定</w:t>
      </w:r>
      <w:r w:rsidRPr="00033CCA">
        <w:rPr>
          <w:rFonts w:eastAsiaTheme="minorHAnsi" w:cs="Times New Roman" w:hint="eastAsia"/>
          <w:sz w:val="24"/>
          <w:szCs w:val="24"/>
        </w:rPr>
        <w:t>される。その結果、高所得者から低所得者への所得移転が生じる。</w:t>
      </w:r>
    </w:p>
    <w:p w14:paraId="29F7CB0A" w14:textId="77777777" w:rsidR="00033CCA" w:rsidRPr="00B57858" w:rsidRDefault="00033CCA" w:rsidP="00033CCA">
      <w:pPr>
        <w:spacing w:line="480" w:lineRule="exact"/>
        <w:ind w:firstLineChars="100" w:firstLine="240"/>
        <w:rPr>
          <w:rFonts w:eastAsiaTheme="minorHAnsi" w:cs="Times New Roman"/>
          <w:sz w:val="24"/>
          <w:szCs w:val="24"/>
        </w:rPr>
      </w:pPr>
    </w:p>
    <w:tbl>
      <w:tblPr>
        <w:tblStyle w:val="ae"/>
        <w:tblW w:w="0" w:type="auto"/>
        <w:tblLook w:val="04A0" w:firstRow="1" w:lastRow="0" w:firstColumn="1" w:lastColumn="0" w:noHBand="0" w:noVBand="1"/>
      </w:tblPr>
      <w:tblGrid>
        <w:gridCol w:w="4247"/>
        <w:gridCol w:w="4247"/>
      </w:tblGrid>
      <w:tr w:rsidR="00AC6B7D" w:rsidRPr="00B57858" w14:paraId="6FBCD6C9" w14:textId="77777777">
        <w:tc>
          <w:tcPr>
            <w:tcW w:w="4247" w:type="dxa"/>
          </w:tcPr>
          <w:p w14:paraId="125DDFB3" w14:textId="3B8F5460"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生産性</w:t>
            </w:r>
          </w:p>
        </w:tc>
        <w:tc>
          <w:tcPr>
            <w:tcW w:w="4247" w:type="dxa"/>
          </w:tcPr>
          <w:p w14:paraId="365B82FC" w14:textId="2DCA66FF"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税金</w:t>
            </w:r>
          </w:p>
        </w:tc>
      </w:tr>
      <w:tr w:rsidR="00AC6B7D" w:rsidRPr="00B57858" w14:paraId="1D5F06A8" w14:textId="77777777">
        <w:tc>
          <w:tcPr>
            <w:tcW w:w="4247" w:type="dxa"/>
          </w:tcPr>
          <w:p w14:paraId="3A88C3AC" w14:textId="424DB602"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低</w:t>
            </w:r>
          </w:p>
        </w:tc>
        <w:tc>
          <w:tcPr>
            <w:tcW w:w="4247" w:type="dxa"/>
          </w:tcPr>
          <w:p w14:paraId="2BC771A1" w14:textId="358E0DB0"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0.24</w:t>
            </w:r>
            <w:r w:rsidR="00033CCA">
              <w:rPr>
                <w:rFonts w:eastAsiaTheme="minorHAnsi" w:cs="Times New Roman" w:hint="eastAsia"/>
                <w:sz w:val="24"/>
                <w:szCs w:val="24"/>
              </w:rPr>
              <w:t>1</w:t>
            </w:r>
          </w:p>
        </w:tc>
      </w:tr>
      <w:tr w:rsidR="00AC6B7D" w:rsidRPr="00B57858" w14:paraId="608FB914" w14:textId="77777777">
        <w:tc>
          <w:tcPr>
            <w:tcW w:w="4247" w:type="dxa"/>
          </w:tcPr>
          <w:p w14:paraId="7570DDCD" w14:textId="113C77A7"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中</w:t>
            </w:r>
          </w:p>
        </w:tc>
        <w:tc>
          <w:tcPr>
            <w:tcW w:w="4247" w:type="dxa"/>
          </w:tcPr>
          <w:p w14:paraId="05F9F098" w14:textId="25AFE1D8"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0.300</w:t>
            </w:r>
          </w:p>
        </w:tc>
      </w:tr>
      <w:tr w:rsidR="00AC6B7D" w:rsidRPr="00B57858" w14:paraId="4765E1E8" w14:textId="77777777">
        <w:tc>
          <w:tcPr>
            <w:tcW w:w="4247" w:type="dxa"/>
          </w:tcPr>
          <w:p w14:paraId="7848C801" w14:textId="6B463288"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高</w:t>
            </w:r>
          </w:p>
        </w:tc>
        <w:tc>
          <w:tcPr>
            <w:tcW w:w="4247" w:type="dxa"/>
          </w:tcPr>
          <w:p w14:paraId="1B2DCEDE" w14:textId="0CEEA3AA"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0.37</w:t>
            </w:r>
            <w:r w:rsidR="00033CCA">
              <w:rPr>
                <w:rFonts w:eastAsiaTheme="minorHAnsi" w:cs="Times New Roman" w:hint="eastAsia"/>
                <w:sz w:val="24"/>
                <w:szCs w:val="24"/>
              </w:rPr>
              <w:t>4</w:t>
            </w:r>
          </w:p>
        </w:tc>
      </w:tr>
      <w:tr w:rsidR="00AC6B7D" w:rsidRPr="00B57858" w14:paraId="76340E30" w14:textId="77777777">
        <w:tc>
          <w:tcPr>
            <w:tcW w:w="4247" w:type="dxa"/>
          </w:tcPr>
          <w:p w14:paraId="35DB71E0" w14:textId="46A95AC2"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加重平均</w:t>
            </w:r>
          </w:p>
        </w:tc>
        <w:tc>
          <w:tcPr>
            <w:tcW w:w="4247" w:type="dxa"/>
          </w:tcPr>
          <w:p w14:paraId="3EAC61E3" w14:textId="3A0972EC"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0.304</w:t>
            </w:r>
          </w:p>
        </w:tc>
      </w:tr>
    </w:tbl>
    <w:p w14:paraId="181F44B6" w14:textId="77777777" w:rsidR="00033CCA" w:rsidRDefault="00033CCA" w:rsidP="00033CCA">
      <w:pPr>
        <w:spacing w:line="480" w:lineRule="exact"/>
        <w:ind w:firstLineChars="100" w:firstLine="240"/>
        <w:rPr>
          <w:rFonts w:eastAsiaTheme="minorHAnsi" w:cs="Times New Roman"/>
          <w:sz w:val="24"/>
          <w:szCs w:val="24"/>
        </w:rPr>
      </w:pPr>
    </w:p>
    <w:p w14:paraId="356009DB" w14:textId="34A44F42" w:rsidR="00033CCA" w:rsidRPr="00033CCA" w:rsidRDefault="00033CCA" w:rsidP="00033CCA">
      <w:pPr>
        <w:spacing w:line="480" w:lineRule="exact"/>
        <w:ind w:firstLineChars="100" w:firstLine="240"/>
        <w:rPr>
          <w:rFonts w:eastAsiaTheme="minorHAnsi" w:cs="Times New Roman"/>
          <w:sz w:val="24"/>
          <w:szCs w:val="24"/>
        </w:rPr>
      </w:pPr>
      <w:r>
        <w:rPr>
          <w:rFonts w:eastAsiaTheme="minorHAnsi" w:cs="Times New Roman" w:hint="eastAsia"/>
          <w:sz w:val="24"/>
          <w:szCs w:val="24"/>
        </w:rPr>
        <w:t>上表より、</w:t>
      </w:r>
      <w:r w:rsidRPr="00033CCA">
        <w:rPr>
          <w:rFonts w:eastAsiaTheme="minorHAnsi" w:cs="Times New Roman" w:hint="eastAsia"/>
          <w:sz w:val="24"/>
          <w:szCs w:val="24"/>
        </w:rPr>
        <w:t>高生産性（高所得）階層の</w:t>
      </w:r>
      <w:r>
        <w:rPr>
          <w:rFonts w:eastAsiaTheme="minorHAnsi" w:cs="Times New Roman" w:hint="eastAsia"/>
          <w:sz w:val="24"/>
          <w:szCs w:val="24"/>
        </w:rPr>
        <w:t>税負担額</w:t>
      </w:r>
      <w:r w:rsidRPr="00033CCA">
        <w:rPr>
          <w:rFonts w:eastAsiaTheme="minorHAnsi" w:cs="Times New Roman" w:hint="eastAsia"/>
          <w:sz w:val="24"/>
          <w:szCs w:val="24"/>
        </w:rPr>
        <w:t>（</w:t>
      </w:r>
      <w:r w:rsidRPr="00033CCA">
        <w:rPr>
          <w:rFonts w:eastAsiaTheme="minorHAnsi" w:cs="Times New Roman"/>
          <w:sz w:val="24"/>
          <w:szCs w:val="24"/>
        </w:rPr>
        <w:t>0.37</w:t>
      </w:r>
      <w:r>
        <w:rPr>
          <w:rFonts w:eastAsiaTheme="minorHAnsi" w:cs="Times New Roman" w:hint="eastAsia"/>
          <w:sz w:val="24"/>
          <w:szCs w:val="24"/>
        </w:rPr>
        <w:t>4</w:t>
      </w:r>
      <w:r w:rsidRPr="00033CCA">
        <w:rPr>
          <w:rFonts w:eastAsiaTheme="minorHAnsi" w:cs="Times New Roman"/>
          <w:sz w:val="24"/>
          <w:szCs w:val="24"/>
        </w:rPr>
        <w:t>）は、社会全体の平均負担額（0.304）を上回っている。反対に、低生産性および中生産性の階層は、平均以下の負担で平均的な年金給付を享受できる。このように、年金制度は高所得者から低・中所得者への所得再分配として機能し、所得格差を是正することで、特に所得が低い階層の効用を改善させる効果を持つ。</w:t>
      </w:r>
    </w:p>
    <w:p w14:paraId="3BCEA9AD" w14:textId="0CEECF4B" w:rsidR="00033CCA" w:rsidRPr="00033CCA" w:rsidRDefault="00033CCA" w:rsidP="00C67EF1">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社会全体で見た場合、高生産性階層が被る効用の損失分を、低生産性階層が得る効用の利得分が上回っている。これは、所得が低いほど限界効用が高いことに</w:t>
      </w:r>
      <w:r w:rsidR="00C67EF1">
        <w:rPr>
          <w:rFonts w:eastAsiaTheme="minorHAnsi" w:cs="Times New Roman" w:hint="eastAsia"/>
          <w:sz w:val="24"/>
          <w:szCs w:val="24"/>
        </w:rPr>
        <w:t>ある</w:t>
      </w:r>
      <w:r w:rsidRPr="00033CCA">
        <w:rPr>
          <w:rFonts w:eastAsiaTheme="minorHAnsi" w:cs="Times New Roman" w:hint="eastAsia"/>
          <w:sz w:val="24"/>
          <w:szCs w:val="24"/>
        </w:rPr>
        <w:t>。そのため、所得再分配は</w:t>
      </w:r>
      <w:r w:rsidR="00C67EF1">
        <w:rPr>
          <w:rFonts w:eastAsiaTheme="minorHAnsi" w:cs="Times New Roman" w:hint="eastAsia"/>
          <w:sz w:val="24"/>
          <w:szCs w:val="24"/>
        </w:rPr>
        <w:t>功利主義的に</w:t>
      </w:r>
      <w:r w:rsidRPr="00033CCA">
        <w:rPr>
          <w:rFonts w:eastAsiaTheme="minorHAnsi" w:cs="Times New Roman" w:hint="eastAsia"/>
          <w:sz w:val="24"/>
          <w:szCs w:val="24"/>
        </w:rPr>
        <w:t>社会全体の効用を増加させる。</w:t>
      </w:r>
    </w:p>
    <w:p w14:paraId="06DC190A" w14:textId="77777777" w:rsidR="00C67EF1" w:rsidRDefault="00C67EF1" w:rsidP="00B57858">
      <w:pPr>
        <w:spacing w:line="480" w:lineRule="exact"/>
        <w:rPr>
          <w:rFonts w:eastAsiaTheme="minorHAnsi" w:cs="Times New Roman"/>
          <w:sz w:val="24"/>
          <w:szCs w:val="24"/>
        </w:rPr>
      </w:pPr>
    </w:p>
    <w:p w14:paraId="2D8C6D7C" w14:textId="24DB29B7" w:rsidR="00AC6B7D" w:rsidRPr="00B57858" w:rsidRDefault="007C1594" w:rsidP="00B57858">
      <w:pPr>
        <w:spacing w:line="480" w:lineRule="exact"/>
        <w:rPr>
          <w:rFonts w:eastAsiaTheme="minorHAnsi" w:cs="Times New Roman"/>
          <w:sz w:val="24"/>
          <w:szCs w:val="24"/>
        </w:rPr>
      </w:pPr>
      <w:r w:rsidRPr="00B57858">
        <w:rPr>
          <w:rFonts w:eastAsiaTheme="minorHAnsi" w:cs="Times New Roman" w:hint="eastAsia"/>
          <w:sz w:val="24"/>
          <w:szCs w:val="24"/>
        </w:rPr>
        <w:t>以下、日本で年金制度を維持すべきかどうかを議論する。</w:t>
      </w:r>
    </w:p>
    <w:p w14:paraId="35DFF027" w14:textId="77777777" w:rsidR="00C67EF1" w:rsidRDefault="007C1594" w:rsidP="00C67EF1">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シミュレーションが完全に日本の年金制度を再現していると仮定したら、</w:t>
      </w:r>
      <w:r w:rsidR="00C67EF1" w:rsidRPr="00C67EF1">
        <w:rPr>
          <w:rFonts w:eastAsiaTheme="minorHAnsi" w:cs="Times New Roman" w:hint="eastAsia"/>
          <w:sz w:val="24"/>
          <w:szCs w:val="24"/>
        </w:rPr>
        <w:t>日本の年金制度は維持すべきであると結論付けられる。年金制度が社会全体の平均期待生涯効用を引き上げるという、功利主義的な観点からの改善効果にある。</w:t>
      </w:r>
    </w:p>
    <w:p w14:paraId="1C8ED844" w14:textId="77777777" w:rsidR="00693ACD" w:rsidRDefault="00C67EF1" w:rsidP="00693ACD">
      <w:pPr>
        <w:spacing w:line="480" w:lineRule="exact"/>
        <w:ind w:firstLineChars="100" w:firstLine="240"/>
        <w:rPr>
          <w:rFonts w:eastAsiaTheme="minorHAnsi" w:cs="Times New Roman"/>
          <w:sz w:val="24"/>
          <w:szCs w:val="24"/>
        </w:rPr>
      </w:pPr>
      <w:r w:rsidRPr="00C67EF1">
        <w:rPr>
          <w:rFonts w:eastAsiaTheme="minorHAnsi" w:cs="Times New Roman" w:hint="eastAsia"/>
          <w:sz w:val="24"/>
          <w:szCs w:val="24"/>
        </w:rPr>
        <w:t>この結論に対しては、高生産性階層の効用低下がもたらすインセンティブの問題が懸念されうる。しかし、本結果では、高生産性階層は年金制度による負担増を経てもなお、他の階層より</w:t>
      </w:r>
      <w:r>
        <w:rPr>
          <w:rFonts w:eastAsiaTheme="minorHAnsi" w:cs="Times New Roman" w:hint="eastAsia"/>
          <w:sz w:val="24"/>
          <w:szCs w:val="24"/>
        </w:rPr>
        <w:t>も</w:t>
      </w:r>
      <w:r w:rsidRPr="00C67EF1">
        <w:rPr>
          <w:rFonts w:eastAsiaTheme="minorHAnsi" w:cs="Times New Roman" w:hint="eastAsia"/>
          <w:sz w:val="24"/>
          <w:szCs w:val="24"/>
        </w:rPr>
        <w:t>高い効用水準を享受している。したがって、こ</w:t>
      </w:r>
      <w:r w:rsidRPr="00C67EF1">
        <w:rPr>
          <w:rFonts w:eastAsiaTheme="minorHAnsi" w:cs="Times New Roman" w:hint="eastAsia"/>
          <w:sz w:val="24"/>
          <w:szCs w:val="24"/>
        </w:rPr>
        <w:lastRenderedPageBreak/>
        <w:t>のモデルの範囲内では、</w:t>
      </w:r>
      <w:r>
        <w:rPr>
          <w:rFonts w:eastAsiaTheme="minorHAnsi" w:cs="Times New Roman" w:hint="eastAsia"/>
          <w:sz w:val="24"/>
          <w:szCs w:val="24"/>
        </w:rPr>
        <w:t>税</w:t>
      </w:r>
      <w:r w:rsidRPr="00C67EF1">
        <w:rPr>
          <w:rFonts w:eastAsiaTheme="minorHAnsi" w:cs="Times New Roman" w:hint="eastAsia"/>
          <w:sz w:val="24"/>
          <w:szCs w:val="24"/>
        </w:rPr>
        <w:t>負担を回避するために個々人が労働意欲を失ったり、生産性を意図的に下げたりするインセンティブは限定的であると解釈できる。</w:t>
      </w:r>
    </w:p>
    <w:p w14:paraId="18004430" w14:textId="77777777" w:rsidR="00693ACD" w:rsidRDefault="00333983" w:rsidP="00693ACD">
      <w:pPr>
        <w:spacing w:line="480" w:lineRule="exact"/>
        <w:ind w:firstLineChars="100" w:firstLine="240"/>
        <w:rPr>
          <w:rFonts w:eastAsiaTheme="minorHAnsi" w:cs="Times New Roman"/>
          <w:sz w:val="24"/>
          <w:szCs w:val="24"/>
        </w:rPr>
      </w:pPr>
      <w:r w:rsidRPr="00333983">
        <w:rPr>
          <w:rFonts w:eastAsiaTheme="minorHAnsi" w:cs="Times New Roman" w:hint="eastAsia"/>
          <w:sz w:val="24"/>
          <w:szCs w:val="24"/>
        </w:rPr>
        <w:t>ただし、本考察はあくまで単純化されたモデルに基づくものであり、</w:t>
      </w:r>
      <w:r w:rsidRPr="00333983">
        <w:rPr>
          <w:rFonts w:eastAsiaTheme="minorHAnsi" w:cs="Times New Roman"/>
          <w:sz w:val="24"/>
          <w:szCs w:val="24"/>
        </w:rPr>
        <w:t>現実の日本社会が直面する複雑な要因はモデルで考慮されていない。</w:t>
      </w:r>
      <w:r w:rsidR="00693ACD">
        <w:rPr>
          <w:rFonts w:eastAsiaTheme="minorHAnsi" w:cs="Times New Roman" w:hint="eastAsia"/>
          <w:sz w:val="24"/>
          <w:szCs w:val="24"/>
        </w:rPr>
        <w:t>例えば、</w:t>
      </w:r>
      <w:r w:rsidRPr="00333983">
        <w:rPr>
          <w:rFonts w:eastAsiaTheme="minorHAnsi" w:cs="Times New Roman"/>
          <w:sz w:val="24"/>
          <w:szCs w:val="24"/>
        </w:rPr>
        <w:t>少子高齢化の進行</w:t>
      </w:r>
      <w:r w:rsidR="00693ACD">
        <w:rPr>
          <w:rFonts w:eastAsiaTheme="minorHAnsi" w:cs="Times New Roman" w:hint="eastAsia"/>
          <w:sz w:val="24"/>
          <w:szCs w:val="24"/>
        </w:rPr>
        <w:t>や</w:t>
      </w:r>
      <w:r w:rsidRPr="00333983">
        <w:rPr>
          <w:rFonts w:eastAsiaTheme="minorHAnsi" w:cs="Times New Roman"/>
          <w:sz w:val="24"/>
          <w:szCs w:val="24"/>
        </w:rPr>
        <w:t>累進課税制度</w:t>
      </w:r>
      <w:r w:rsidR="00693ACD">
        <w:rPr>
          <w:rFonts w:eastAsiaTheme="minorHAnsi" w:cs="Times New Roman" w:hint="eastAsia"/>
          <w:sz w:val="24"/>
          <w:szCs w:val="24"/>
        </w:rPr>
        <w:t>、</w:t>
      </w:r>
      <w:r w:rsidRPr="00333983">
        <w:rPr>
          <w:rFonts w:eastAsiaTheme="minorHAnsi" w:cs="Times New Roman"/>
          <w:sz w:val="24"/>
          <w:szCs w:val="24"/>
        </w:rPr>
        <w:t>個人のリスク選好の多様性</w:t>
      </w:r>
      <w:r w:rsidR="00693ACD">
        <w:rPr>
          <w:rFonts w:eastAsiaTheme="minorHAnsi" w:cs="Times New Roman" w:hint="eastAsia"/>
          <w:sz w:val="24"/>
          <w:szCs w:val="24"/>
        </w:rPr>
        <w:t>など現実的な条件や仮定が排除されている。</w:t>
      </w:r>
    </w:p>
    <w:p w14:paraId="51E1C19C" w14:textId="5D76C740" w:rsidR="000B098F" w:rsidRDefault="00333983" w:rsidP="00693ACD">
      <w:pPr>
        <w:spacing w:line="480" w:lineRule="exact"/>
        <w:ind w:firstLineChars="100" w:firstLine="240"/>
        <w:rPr>
          <w:rFonts w:eastAsiaTheme="minorHAnsi" w:cs="Times New Roman"/>
          <w:sz w:val="24"/>
          <w:szCs w:val="24"/>
        </w:rPr>
      </w:pPr>
      <w:r w:rsidRPr="00333983">
        <w:rPr>
          <w:rFonts w:eastAsiaTheme="minorHAnsi" w:cs="Times New Roman" w:hint="eastAsia"/>
          <w:sz w:val="24"/>
          <w:szCs w:val="24"/>
        </w:rPr>
        <w:t>したがって、本シミュレーションは年金制度が持つ所得再分配機能の重要性を示唆する一方で、より現実的な政策論議のためには、これらの要因を組み込んだ、</w:t>
      </w:r>
      <w:r w:rsidR="00693ACD">
        <w:rPr>
          <w:rFonts w:eastAsiaTheme="minorHAnsi" w:cs="Times New Roman" w:hint="eastAsia"/>
          <w:sz w:val="24"/>
          <w:szCs w:val="24"/>
        </w:rPr>
        <w:t>拡張</w:t>
      </w:r>
      <w:r w:rsidRPr="00333983">
        <w:rPr>
          <w:rFonts w:eastAsiaTheme="minorHAnsi" w:cs="Times New Roman" w:hint="eastAsia"/>
          <w:sz w:val="24"/>
          <w:szCs w:val="24"/>
        </w:rPr>
        <w:t>モデルを用いた分析が不可欠となる。</w:t>
      </w:r>
    </w:p>
    <w:p w14:paraId="5A1ECE23" w14:textId="77777777" w:rsidR="00925882" w:rsidRDefault="00925882" w:rsidP="00925882">
      <w:pPr>
        <w:spacing w:line="480" w:lineRule="exact"/>
        <w:rPr>
          <w:rFonts w:eastAsiaTheme="minorHAnsi" w:cs="Times New Roman"/>
          <w:sz w:val="24"/>
          <w:szCs w:val="24"/>
        </w:rPr>
      </w:pPr>
    </w:p>
    <w:p w14:paraId="2457C57B" w14:textId="2B6C9848" w:rsidR="00925882" w:rsidRPr="003E1088" w:rsidRDefault="00925882" w:rsidP="00925882">
      <w:pPr>
        <w:spacing w:line="480" w:lineRule="exact"/>
        <w:rPr>
          <w:rFonts w:eastAsiaTheme="minorHAnsi" w:cs="Times New Roman" w:hint="eastAsia"/>
          <w:sz w:val="24"/>
          <w:szCs w:val="24"/>
        </w:rPr>
      </w:pPr>
      <w:r w:rsidRPr="00925882">
        <w:rPr>
          <w:rFonts w:eastAsiaTheme="minorHAnsi" w:cs="Times New Roman" w:hint="eastAsia"/>
          <w:sz w:val="24"/>
          <w:szCs w:val="24"/>
        </w:rPr>
        <w:t>参考文献</w:t>
      </w:r>
    </w:p>
    <w:p w14:paraId="684F94F5" w14:textId="35E84A06" w:rsidR="00925882" w:rsidRPr="003E1088" w:rsidRDefault="00925882" w:rsidP="00925882">
      <w:pPr>
        <w:spacing w:line="480" w:lineRule="exact"/>
        <w:rPr>
          <w:rFonts w:eastAsiaTheme="minorHAnsi" w:cs="Times New Roman" w:hint="eastAsia"/>
          <w:sz w:val="22"/>
        </w:rPr>
      </w:pPr>
      <w:r w:rsidRPr="003E1088">
        <w:rPr>
          <w:rFonts w:eastAsiaTheme="minorHAnsi" w:cs="Times New Roman" w:hint="eastAsia"/>
          <w:sz w:val="22"/>
        </w:rPr>
        <w:t>北尾早霧</w:t>
      </w:r>
      <w:r w:rsidR="003E1088" w:rsidRPr="003E1088">
        <w:rPr>
          <w:rFonts w:eastAsiaTheme="minorHAnsi" w:cs="Times New Roman" w:hint="eastAsia"/>
          <w:sz w:val="22"/>
        </w:rPr>
        <w:t xml:space="preserve">, </w:t>
      </w:r>
      <w:r w:rsidRPr="003E1088">
        <w:rPr>
          <w:rFonts w:eastAsiaTheme="minorHAnsi" w:cs="Times New Roman" w:hint="eastAsia"/>
          <w:sz w:val="22"/>
        </w:rPr>
        <w:t>砂川武貴</w:t>
      </w:r>
      <w:r w:rsidR="003E1088" w:rsidRPr="003E1088">
        <w:rPr>
          <w:rFonts w:eastAsiaTheme="minorHAnsi" w:cs="Times New Roman" w:hint="eastAsia"/>
          <w:sz w:val="22"/>
        </w:rPr>
        <w:t xml:space="preserve">, </w:t>
      </w:r>
      <w:r w:rsidRPr="003E1088">
        <w:rPr>
          <w:rFonts w:eastAsiaTheme="minorHAnsi" w:cs="Times New Roman" w:hint="eastAsia"/>
          <w:sz w:val="22"/>
        </w:rPr>
        <w:t>山田知明</w:t>
      </w:r>
      <w:r w:rsidR="003E1088" w:rsidRPr="003E1088">
        <w:rPr>
          <w:rFonts w:eastAsiaTheme="minorHAnsi" w:cs="Times New Roman" w:hint="eastAsia"/>
          <w:sz w:val="22"/>
        </w:rPr>
        <w:t xml:space="preserve">. </w:t>
      </w:r>
      <w:r w:rsidR="003E1088" w:rsidRPr="003E1088">
        <w:rPr>
          <w:rFonts w:eastAsiaTheme="minorHAnsi" w:cs="Times New Roman" w:hint="eastAsia"/>
          <w:sz w:val="22"/>
        </w:rPr>
        <w:t>定量的マクロ経済学と数値計算</w:t>
      </w:r>
      <w:r w:rsidR="003E1088" w:rsidRPr="003E1088">
        <w:rPr>
          <w:rFonts w:eastAsiaTheme="minorHAnsi" w:cs="Times New Roman" w:hint="eastAsia"/>
          <w:sz w:val="22"/>
        </w:rPr>
        <w:t xml:space="preserve">. </w:t>
      </w:r>
      <w:r w:rsidRPr="003E1088">
        <w:rPr>
          <w:rFonts w:eastAsiaTheme="minorHAnsi" w:cs="Times New Roman" w:hint="eastAsia"/>
          <w:sz w:val="22"/>
        </w:rPr>
        <w:t>日本評論</w:t>
      </w:r>
      <w:r w:rsidR="003E1088" w:rsidRPr="003E1088">
        <w:rPr>
          <w:rFonts w:eastAsiaTheme="minorHAnsi" w:cs="Times New Roman" w:hint="eastAsia"/>
          <w:sz w:val="22"/>
        </w:rPr>
        <w:t xml:space="preserve">, </w:t>
      </w:r>
      <w:r w:rsidRPr="003E1088">
        <w:rPr>
          <w:rFonts w:eastAsiaTheme="minorHAnsi" w:cs="Times New Roman"/>
          <w:sz w:val="22"/>
        </w:rPr>
        <w:t>202</w:t>
      </w:r>
      <w:r w:rsidR="003E1088" w:rsidRPr="003E1088">
        <w:rPr>
          <w:rFonts w:eastAsiaTheme="minorHAnsi" w:cs="Times New Roman" w:hint="eastAsia"/>
          <w:sz w:val="22"/>
        </w:rPr>
        <w:t>4.</w:t>
      </w:r>
    </w:p>
    <w:sectPr w:rsidR="00925882" w:rsidRPr="003E1088" w:rsidSect="00BE5749">
      <w:footerReference w:type="defaul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FC233" w14:textId="77777777" w:rsidR="009F6E44" w:rsidRDefault="009F6E44" w:rsidP="00BE5749">
      <w:r>
        <w:separator/>
      </w:r>
    </w:p>
  </w:endnote>
  <w:endnote w:type="continuationSeparator" w:id="0">
    <w:p w14:paraId="43853496" w14:textId="77777777" w:rsidR="009F6E44" w:rsidRDefault="009F6E44" w:rsidP="00BE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79441"/>
      <w:docPartObj>
        <w:docPartGallery w:val="Page Numbers (Bottom of Page)"/>
        <w:docPartUnique/>
      </w:docPartObj>
    </w:sdtPr>
    <w:sdtContent>
      <w:p w14:paraId="4DA8393C" w14:textId="6092CD1F" w:rsidR="00BE5749" w:rsidRDefault="00BE5749">
        <w:pPr>
          <w:pStyle w:val="ac"/>
          <w:jc w:val="center"/>
        </w:pPr>
        <w:r>
          <w:fldChar w:fldCharType="begin"/>
        </w:r>
        <w:r>
          <w:instrText>PAGE   \* MERGEFORMAT</w:instrText>
        </w:r>
        <w:r>
          <w:fldChar w:fldCharType="separate"/>
        </w:r>
        <w:r>
          <w:rPr>
            <w:lang w:val="ja-JP"/>
          </w:rPr>
          <w:t>2</w:t>
        </w:r>
        <w:r>
          <w:fldChar w:fldCharType="end"/>
        </w:r>
      </w:p>
    </w:sdtContent>
  </w:sdt>
  <w:p w14:paraId="495299E6" w14:textId="41935ECA" w:rsidR="00BE5749" w:rsidRDefault="00BE5749" w:rsidP="00BE574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E2B3D" w14:textId="77777777" w:rsidR="009F6E44" w:rsidRDefault="009F6E44" w:rsidP="00BE5749">
      <w:r>
        <w:separator/>
      </w:r>
    </w:p>
  </w:footnote>
  <w:footnote w:type="continuationSeparator" w:id="0">
    <w:p w14:paraId="5B6FEA61" w14:textId="77777777" w:rsidR="009F6E44" w:rsidRDefault="009F6E44" w:rsidP="00BE5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9"/>
    <w:rsid w:val="00004880"/>
    <w:rsid w:val="000301CF"/>
    <w:rsid w:val="00033CCA"/>
    <w:rsid w:val="000B098F"/>
    <w:rsid w:val="001C0A16"/>
    <w:rsid w:val="00333983"/>
    <w:rsid w:val="0034590A"/>
    <w:rsid w:val="003D42C7"/>
    <w:rsid w:val="003E1088"/>
    <w:rsid w:val="004516EC"/>
    <w:rsid w:val="005F416E"/>
    <w:rsid w:val="00693ACD"/>
    <w:rsid w:val="006D7C21"/>
    <w:rsid w:val="0070448A"/>
    <w:rsid w:val="00707CE8"/>
    <w:rsid w:val="00762FE2"/>
    <w:rsid w:val="007C1594"/>
    <w:rsid w:val="007F4C4F"/>
    <w:rsid w:val="00871BA1"/>
    <w:rsid w:val="00925882"/>
    <w:rsid w:val="00934B20"/>
    <w:rsid w:val="009F6E44"/>
    <w:rsid w:val="00A40203"/>
    <w:rsid w:val="00AC6B7D"/>
    <w:rsid w:val="00B2088D"/>
    <w:rsid w:val="00B57858"/>
    <w:rsid w:val="00B61CE7"/>
    <w:rsid w:val="00BA4AE3"/>
    <w:rsid w:val="00BA7D3A"/>
    <w:rsid w:val="00BE5749"/>
    <w:rsid w:val="00C15B2E"/>
    <w:rsid w:val="00C67EF1"/>
    <w:rsid w:val="00C93F70"/>
    <w:rsid w:val="00D6037E"/>
    <w:rsid w:val="00D814EB"/>
    <w:rsid w:val="00E07FE6"/>
    <w:rsid w:val="00ED09B6"/>
    <w:rsid w:val="00F1638A"/>
    <w:rsid w:val="00F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169E6A"/>
  <w15:chartTrackingRefBased/>
  <w15:docId w15:val="{9CE43985-6148-4A84-A55E-202C1206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7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7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7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57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7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7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7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7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7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7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7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74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57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7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7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7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7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7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7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7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7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749"/>
    <w:pPr>
      <w:spacing w:before="160" w:after="160"/>
      <w:jc w:val="center"/>
    </w:pPr>
    <w:rPr>
      <w:i/>
      <w:iCs/>
      <w:color w:val="404040" w:themeColor="text1" w:themeTint="BF"/>
    </w:rPr>
  </w:style>
  <w:style w:type="character" w:customStyle="1" w:styleId="a8">
    <w:name w:val="引用文 (文字)"/>
    <w:basedOn w:val="a0"/>
    <w:link w:val="a7"/>
    <w:uiPriority w:val="29"/>
    <w:rsid w:val="00BE5749"/>
    <w:rPr>
      <w:i/>
      <w:iCs/>
      <w:color w:val="404040" w:themeColor="text1" w:themeTint="BF"/>
    </w:rPr>
  </w:style>
  <w:style w:type="paragraph" w:styleId="a9">
    <w:name w:val="List Paragraph"/>
    <w:basedOn w:val="a"/>
    <w:uiPriority w:val="34"/>
    <w:qFormat/>
    <w:rsid w:val="00BE5749"/>
    <w:pPr>
      <w:ind w:left="720"/>
      <w:contextualSpacing/>
    </w:pPr>
  </w:style>
  <w:style w:type="character" w:styleId="21">
    <w:name w:val="Intense Emphasis"/>
    <w:basedOn w:val="a0"/>
    <w:uiPriority w:val="21"/>
    <w:qFormat/>
    <w:rsid w:val="00BE5749"/>
    <w:rPr>
      <w:i/>
      <w:iCs/>
      <w:color w:val="0F4761" w:themeColor="accent1" w:themeShade="BF"/>
    </w:rPr>
  </w:style>
  <w:style w:type="paragraph" w:styleId="22">
    <w:name w:val="Intense Quote"/>
    <w:basedOn w:val="a"/>
    <w:next w:val="a"/>
    <w:link w:val="23"/>
    <w:uiPriority w:val="30"/>
    <w:qFormat/>
    <w:rsid w:val="00BE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749"/>
    <w:rPr>
      <w:i/>
      <w:iCs/>
      <w:color w:val="0F4761" w:themeColor="accent1" w:themeShade="BF"/>
    </w:rPr>
  </w:style>
  <w:style w:type="character" w:styleId="24">
    <w:name w:val="Intense Reference"/>
    <w:basedOn w:val="a0"/>
    <w:uiPriority w:val="32"/>
    <w:qFormat/>
    <w:rsid w:val="00BE5749"/>
    <w:rPr>
      <w:b/>
      <w:bCs/>
      <w:smallCaps/>
      <w:color w:val="0F4761" w:themeColor="accent1" w:themeShade="BF"/>
      <w:spacing w:val="5"/>
    </w:rPr>
  </w:style>
  <w:style w:type="paragraph" w:styleId="aa">
    <w:name w:val="header"/>
    <w:basedOn w:val="a"/>
    <w:link w:val="ab"/>
    <w:uiPriority w:val="99"/>
    <w:unhideWhenUsed/>
    <w:rsid w:val="00BE5749"/>
    <w:pPr>
      <w:tabs>
        <w:tab w:val="center" w:pos="4252"/>
        <w:tab w:val="right" w:pos="8504"/>
      </w:tabs>
      <w:snapToGrid w:val="0"/>
    </w:pPr>
  </w:style>
  <w:style w:type="character" w:customStyle="1" w:styleId="ab">
    <w:name w:val="ヘッダー (文字)"/>
    <w:basedOn w:val="a0"/>
    <w:link w:val="aa"/>
    <w:uiPriority w:val="99"/>
    <w:rsid w:val="00BE5749"/>
  </w:style>
  <w:style w:type="paragraph" w:styleId="ac">
    <w:name w:val="footer"/>
    <w:basedOn w:val="a"/>
    <w:link w:val="ad"/>
    <w:uiPriority w:val="99"/>
    <w:unhideWhenUsed/>
    <w:rsid w:val="00BE5749"/>
    <w:pPr>
      <w:tabs>
        <w:tab w:val="center" w:pos="4252"/>
        <w:tab w:val="right" w:pos="8504"/>
      </w:tabs>
      <w:snapToGrid w:val="0"/>
    </w:pPr>
  </w:style>
  <w:style w:type="character" w:customStyle="1" w:styleId="ad">
    <w:name w:val="フッター (文字)"/>
    <w:basedOn w:val="a0"/>
    <w:link w:val="ac"/>
    <w:uiPriority w:val="99"/>
    <w:rsid w:val="00BE5749"/>
  </w:style>
  <w:style w:type="table" w:styleId="ae">
    <w:name w:val="Table Grid"/>
    <w:basedOn w:val="a1"/>
    <w:uiPriority w:val="39"/>
    <w:rsid w:val="00BA7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90805">
      <w:bodyDiv w:val="1"/>
      <w:marLeft w:val="0"/>
      <w:marRight w:val="0"/>
      <w:marTop w:val="0"/>
      <w:marBottom w:val="0"/>
      <w:divBdr>
        <w:top w:val="none" w:sz="0" w:space="0" w:color="auto"/>
        <w:left w:val="none" w:sz="0" w:space="0" w:color="auto"/>
        <w:bottom w:val="none" w:sz="0" w:space="0" w:color="auto"/>
        <w:right w:val="none" w:sz="0" w:space="0" w:color="auto"/>
      </w:divBdr>
    </w:div>
    <w:div w:id="629558672">
      <w:bodyDiv w:val="1"/>
      <w:marLeft w:val="0"/>
      <w:marRight w:val="0"/>
      <w:marTop w:val="0"/>
      <w:marBottom w:val="0"/>
      <w:divBdr>
        <w:top w:val="none" w:sz="0" w:space="0" w:color="auto"/>
        <w:left w:val="none" w:sz="0" w:space="0" w:color="auto"/>
        <w:bottom w:val="none" w:sz="0" w:space="0" w:color="auto"/>
        <w:right w:val="none" w:sz="0" w:space="0" w:color="auto"/>
      </w:divBdr>
      <w:divsChild>
        <w:div w:id="454954646">
          <w:marLeft w:val="0"/>
          <w:marRight w:val="0"/>
          <w:marTop w:val="0"/>
          <w:marBottom w:val="0"/>
          <w:divBdr>
            <w:top w:val="none" w:sz="0" w:space="0" w:color="auto"/>
            <w:left w:val="none" w:sz="0" w:space="0" w:color="auto"/>
            <w:bottom w:val="none" w:sz="0" w:space="0" w:color="auto"/>
            <w:right w:val="none" w:sz="0" w:space="0" w:color="auto"/>
          </w:divBdr>
          <w:divsChild>
            <w:div w:id="905146182">
              <w:marLeft w:val="0"/>
              <w:marRight w:val="0"/>
              <w:marTop w:val="0"/>
              <w:marBottom w:val="0"/>
              <w:divBdr>
                <w:top w:val="none" w:sz="0" w:space="0" w:color="auto"/>
                <w:left w:val="none" w:sz="0" w:space="0" w:color="auto"/>
                <w:bottom w:val="none" w:sz="0" w:space="0" w:color="auto"/>
                <w:right w:val="none" w:sz="0" w:space="0" w:color="auto"/>
              </w:divBdr>
            </w:div>
            <w:div w:id="1726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197">
      <w:bodyDiv w:val="1"/>
      <w:marLeft w:val="0"/>
      <w:marRight w:val="0"/>
      <w:marTop w:val="0"/>
      <w:marBottom w:val="0"/>
      <w:divBdr>
        <w:top w:val="none" w:sz="0" w:space="0" w:color="auto"/>
        <w:left w:val="none" w:sz="0" w:space="0" w:color="auto"/>
        <w:bottom w:val="none" w:sz="0" w:space="0" w:color="auto"/>
        <w:right w:val="none" w:sz="0" w:space="0" w:color="auto"/>
      </w:divBdr>
    </w:div>
    <w:div w:id="1918585942">
      <w:bodyDiv w:val="1"/>
      <w:marLeft w:val="0"/>
      <w:marRight w:val="0"/>
      <w:marTop w:val="0"/>
      <w:marBottom w:val="0"/>
      <w:divBdr>
        <w:top w:val="none" w:sz="0" w:space="0" w:color="auto"/>
        <w:left w:val="none" w:sz="0" w:space="0" w:color="auto"/>
        <w:bottom w:val="none" w:sz="0" w:space="0" w:color="auto"/>
        <w:right w:val="none" w:sz="0" w:space="0" w:color="auto"/>
      </w:divBdr>
      <w:divsChild>
        <w:div w:id="244267889">
          <w:marLeft w:val="0"/>
          <w:marRight w:val="0"/>
          <w:marTop w:val="0"/>
          <w:marBottom w:val="0"/>
          <w:divBdr>
            <w:top w:val="none" w:sz="0" w:space="0" w:color="auto"/>
            <w:left w:val="none" w:sz="0" w:space="0" w:color="auto"/>
            <w:bottom w:val="none" w:sz="0" w:space="0" w:color="auto"/>
            <w:right w:val="none" w:sz="0" w:space="0" w:color="auto"/>
          </w:divBdr>
          <w:divsChild>
            <w:div w:id="1022439826">
              <w:marLeft w:val="0"/>
              <w:marRight w:val="0"/>
              <w:marTop w:val="0"/>
              <w:marBottom w:val="0"/>
              <w:divBdr>
                <w:top w:val="none" w:sz="0" w:space="0" w:color="auto"/>
                <w:left w:val="none" w:sz="0" w:space="0" w:color="auto"/>
                <w:bottom w:val="none" w:sz="0" w:space="0" w:color="auto"/>
                <w:right w:val="none" w:sz="0" w:space="0" w:color="auto"/>
              </w:divBdr>
            </w:div>
            <w:div w:id="1000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328</Words>
  <Characters>1876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tnk2022ben@keio.jp</dc:creator>
  <cp:keywords/>
  <dc:description/>
  <cp:lastModifiedBy>tnk2022ben@keio.jp</cp:lastModifiedBy>
  <cp:revision>11</cp:revision>
  <dcterms:created xsi:type="dcterms:W3CDTF">2025-07-19T05:43:00Z</dcterms:created>
  <dcterms:modified xsi:type="dcterms:W3CDTF">2025-07-21T04:30:00Z</dcterms:modified>
</cp:coreProperties>
</file>