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F447C6" w14:textId="77777777" w:rsidR="00017C31" w:rsidRPr="00A0483E" w:rsidRDefault="00A0483E" w:rsidP="005D6959">
      <w:pPr>
        <w:spacing w:line="276" w:lineRule="auto"/>
      </w:pPr>
      <w:r w:rsidRPr="00A0483E">
        <w:rPr>
          <w:b/>
        </w:rPr>
        <w:t>23.2.2015</w:t>
      </w:r>
      <w:r>
        <w:rPr>
          <w:b/>
        </w:rPr>
        <w:t xml:space="preserve"> (p120-150)</w:t>
      </w:r>
    </w:p>
    <w:p w14:paraId="48724ED2" w14:textId="77777777" w:rsidR="00A0483E" w:rsidRDefault="00A0483E" w:rsidP="005D6959">
      <w:pPr>
        <w:spacing w:line="276" w:lineRule="auto"/>
      </w:pPr>
      <w:r>
        <w:tab/>
      </w:r>
      <w:r>
        <w:rPr>
          <w:u w:val="single"/>
        </w:rPr>
        <w:t>Learning</w:t>
      </w:r>
      <w:r>
        <w:t>—acquisition of information or behaviour the is retained long term.</w:t>
      </w:r>
    </w:p>
    <w:p w14:paraId="6446AA99" w14:textId="77777777" w:rsidR="00A0483E" w:rsidRDefault="00A0483E" w:rsidP="005D6959">
      <w:pPr>
        <w:spacing w:line="276" w:lineRule="auto"/>
      </w:pPr>
      <w:r>
        <w:tab/>
      </w:r>
      <w:r>
        <w:rPr>
          <w:u w:val="single"/>
        </w:rPr>
        <w:t>Habituation</w:t>
      </w:r>
      <w:r>
        <w:t>—learning caused by repeated exposure to a stimulus that decreases response to the stimulus.</w:t>
      </w:r>
    </w:p>
    <w:p w14:paraId="060BA765" w14:textId="77777777" w:rsidR="00A0483E" w:rsidRPr="00A0483E" w:rsidRDefault="00A0483E" w:rsidP="005D6959">
      <w:pPr>
        <w:spacing w:line="276" w:lineRule="auto"/>
      </w:pPr>
      <w:r>
        <w:tab/>
      </w:r>
      <w:r>
        <w:rPr>
          <w:u w:val="single"/>
        </w:rPr>
        <w:t>Sensitization</w:t>
      </w:r>
      <w:r>
        <w:t>—learning caused by repeated exposure to a stimulus that increases response to the stimulus.</w:t>
      </w:r>
    </w:p>
    <w:p w14:paraId="0821922E" w14:textId="77777777" w:rsidR="00A0483E" w:rsidRDefault="00A0483E" w:rsidP="005D6959">
      <w:pPr>
        <w:spacing w:line="276" w:lineRule="auto"/>
      </w:pPr>
      <w:r>
        <w:tab/>
      </w:r>
      <w:r>
        <w:rPr>
          <w:u w:val="single"/>
        </w:rPr>
        <w:t>Classical Conditioning</w:t>
      </w:r>
      <w:r>
        <w:t>—learning that occurs when a neutral stimulus becomes paired with a certain response behaviour. As discovered by Pavlov.</w:t>
      </w:r>
    </w:p>
    <w:p w14:paraId="0AF1A2F1" w14:textId="77777777" w:rsidR="00A0483E" w:rsidRDefault="00A0483E" w:rsidP="005D6959">
      <w:pPr>
        <w:spacing w:line="276" w:lineRule="auto"/>
      </w:pPr>
      <w:r>
        <w:tab/>
      </w:r>
      <w:r>
        <w:rPr>
          <w:u w:val="single"/>
        </w:rPr>
        <w:t>Unconditioned Stimulus</w:t>
      </w:r>
      <w:r w:rsidR="001C781D">
        <w:rPr>
          <w:u w:val="single"/>
        </w:rPr>
        <w:t xml:space="preserve"> (US)</w:t>
      </w:r>
      <w:r>
        <w:t>—the stimulus that ordinarily elicits the response.</w:t>
      </w:r>
    </w:p>
    <w:p w14:paraId="73049BD0" w14:textId="77777777" w:rsidR="001C781D" w:rsidRPr="001C781D" w:rsidRDefault="001C781D" w:rsidP="005D6959">
      <w:pPr>
        <w:spacing w:line="276" w:lineRule="auto"/>
      </w:pPr>
      <w:r>
        <w:tab/>
      </w:r>
      <w:r>
        <w:rPr>
          <w:u w:val="single"/>
        </w:rPr>
        <w:t>Unconditioned Response</w:t>
      </w:r>
      <w:r>
        <w:t>—the reflexive or automatic response elicited by the US.</w:t>
      </w:r>
    </w:p>
    <w:p w14:paraId="12DA7779" w14:textId="77777777" w:rsidR="00A0483E" w:rsidRPr="00A0483E" w:rsidRDefault="00A0483E" w:rsidP="005D6959">
      <w:pPr>
        <w:spacing w:line="276" w:lineRule="auto"/>
        <w:ind w:firstLine="720"/>
      </w:pPr>
      <w:r>
        <w:rPr>
          <w:u w:val="single"/>
        </w:rPr>
        <w:t>Conditioned Stimulus</w:t>
      </w:r>
      <w:r w:rsidR="001C781D">
        <w:rPr>
          <w:u w:val="single"/>
        </w:rPr>
        <w:t xml:space="preserve"> (CS)</w:t>
      </w:r>
      <w:r w:rsidR="001C781D">
        <w:t>—neutral stimulus that comes to elicit the response associated with the unconditioned stimulus.</w:t>
      </w:r>
    </w:p>
    <w:p w14:paraId="622608A3" w14:textId="77777777" w:rsidR="00A0483E" w:rsidRDefault="001C781D" w:rsidP="005D6959">
      <w:pPr>
        <w:spacing w:line="276" w:lineRule="auto"/>
      </w:pPr>
      <w:r>
        <w:tab/>
      </w:r>
      <w:r>
        <w:rPr>
          <w:u w:val="single"/>
        </w:rPr>
        <w:t>Conditioned response</w:t>
      </w:r>
      <w:r>
        <w:t>—the response elicited by the CS when paired with the unconditional response.</w:t>
      </w:r>
    </w:p>
    <w:p w14:paraId="68265172" w14:textId="77777777" w:rsidR="001C781D" w:rsidRDefault="001C781D" w:rsidP="005D6959">
      <w:pPr>
        <w:spacing w:line="276" w:lineRule="auto"/>
      </w:pPr>
      <w:r>
        <w:tab/>
      </w:r>
      <w:r>
        <w:rPr>
          <w:u w:val="single"/>
        </w:rPr>
        <w:t>Acquisition</w:t>
      </w:r>
      <w:r>
        <w:t>—learning of the conditioned response.</w:t>
      </w:r>
    </w:p>
    <w:p w14:paraId="210F6266" w14:textId="77777777" w:rsidR="001C781D" w:rsidRDefault="001C781D" w:rsidP="005D6959">
      <w:pPr>
        <w:spacing w:line="276" w:lineRule="auto"/>
      </w:pPr>
      <w:r>
        <w:tab/>
        <w:t>Pavlov discovered and named these aspects of classic conditioning by experiment on dogs with feeding and bells. Post-Pavlov, more experimenters examined different ways to condition.</w:t>
      </w:r>
    </w:p>
    <w:p w14:paraId="663EB0AE" w14:textId="77777777" w:rsidR="001C781D" w:rsidRDefault="001C781D" w:rsidP="005D6959">
      <w:pPr>
        <w:spacing w:line="276" w:lineRule="auto"/>
      </w:pPr>
      <w:r>
        <w:tab/>
      </w:r>
      <w:r>
        <w:rPr>
          <w:u w:val="single"/>
        </w:rPr>
        <w:t>Forward-conditioning</w:t>
      </w:r>
      <w:r>
        <w:t>—when the US is immediately followed by the CS</w:t>
      </w:r>
    </w:p>
    <w:p w14:paraId="0E0CE3F2" w14:textId="77777777" w:rsidR="001C781D" w:rsidRDefault="001C781D" w:rsidP="005D6959">
      <w:pPr>
        <w:spacing w:line="276" w:lineRule="auto"/>
      </w:pPr>
      <w:r>
        <w:tab/>
      </w:r>
      <w:r>
        <w:rPr>
          <w:u w:val="single"/>
        </w:rPr>
        <w:t>Backward pairing</w:t>
      </w:r>
      <w:r>
        <w:t>—when the CS follows the US.</w:t>
      </w:r>
    </w:p>
    <w:p w14:paraId="1F918180" w14:textId="77777777" w:rsidR="001C781D" w:rsidRDefault="001C781D" w:rsidP="005D6959">
      <w:pPr>
        <w:spacing w:line="276" w:lineRule="auto"/>
      </w:pPr>
      <w:r>
        <w:tab/>
        <w:t>Pavlov didn’t succeed in backwards pairing his dogs, but other animals can be backwards paired.</w:t>
      </w:r>
    </w:p>
    <w:p w14:paraId="2C21C306" w14:textId="77777777" w:rsidR="001C781D" w:rsidRDefault="001C781D" w:rsidP="005D6959">
      <w:pPr>
        <w:spacing w:line="276" w:lineRule="auto"/>
      </w:pPr>
      <w:r>
        <w:tab/>
      </w:r>
      <w:r>
        <w:rPr>
          <w:u w:val="single"/>
        </w:rPr>
        <w:t>Simultaneous conditioning</w:t>
      </w:r>
      <w:r>
        <w:t>—the US and CS are presented simultaneously. Can cause conditioning in some cases, though not in most.</w:t>
      </w:r>
    </w:p>
    <w:p w14:paraId="26438783" w14:textId="77777777" w:rsidR="005D6959" w:rsidRDefault="005D6959" w:rsidP="005D6959">
      <w:pPr>
        <w:spacing w:line="276" w:lineRule="auto"/>
      </w:pPr>
      <w:r>
        <w:tab/>
      </w:r>
      <w:r>
        <w:rPr>
          <w:u w:val="single"/>
        </w:rPr>
        <w:t>Avoidance learning</w:t>
      </w:r>
      <w:r>
        <w:t>—when the CS implies something bad so the animal learns some motor response when presented with the CS.</w:t>
      </w:r>
    </w:p>
    <w:p w14:paraId="07B26743" w14:textId="77777777" w:rsidR="005D6959" w:rsidRDefault="005D6959" w:rsidP="005D6959">
      <w:pPr>
        <w:spacing w:line="276" w:lineRule="auto"/>
      </w:pPr>
      <w:r>
        <w:tab/>
        <w:t>Some CRs can remain imbedded in the psyche for years, other can vanish relatively quickly.</w:t>
      </w:r>
    </w:p>
    <w:p w14:paraId="6230316E" w14:textId="77777777" w:rsidR="003F0768" w:rsidRDefault="003F0768" w:rsidP="005D6959">
      <w:pPr>
        <w:spacing w:line="276" w:lineRule="auto"/>
      </w:pPr>
      <w:r>
        <w:tab/>
      </w:r>
      <w:r>
        <w:rPr>
          <w:u w:val="single"/>
        </w:rPr>
        <w:t>Conditioned Emotional Response</w:t>
      </w:r>
      <w:r>
        <w:t>—an emotionally charge response elicited by a previously neutral stimulus.</w:t>
      </w:r>
    </w:p>
    <w:p w14:paraId="6DE53CB9" w14:textId="77777777" w:rsidR="003F0768" w:rsidRPr="003F0768" w:rsidRDefault="003F0768" w:rsidP="005D6959">
      <w:pPr>
        <w:spacing w:line="276" w:lineRule="auto"/>
      </w:pPr>
      <w:r>
        <w:tab/>
      </w:r>
      <w:r w:rsidRPr="003F0768">
        <w:rPr>
          <w:u w:val="single"/>
        </w:rPr>
        <w:t>Phobia</w:t>
      </w:r>
      <w:r>
        <w:t>—</w:t>
      </w:r>
      <w:r w:rsidRPr="003F0768">
        <w:t>An irrational gear of a specific object or situation</w:t>
      </w:r>
    </w:p>
    <w:p w14:paraId="0E577767" w14:textId="77777777" w:rsidR="00A0483E" w:rsidRDefault="003F0768" w:rsidP="005D6959">
      <w:pPr>
        <w:spacing w:line="276" w:lineRule="auto"/>
      </w:pPr>
      <w:r>
        <w:tab/>
      </w:r>
      <w:r>
        <w:rPr>
          <w:u w:val="single"/>
        </w:rPr>
        <w:t>Biological preparedness</w:t>
      </w:r>
      <w:r>
        <w:t>—a readiness to learn a response to a certain type of stimulus.</w:t>
      </w:r>
    </w:p>
    <w:p w14:paraId="4C8C5700" w14:textId="77777777" w:rsidR="003F0768" w:rsidRDefault="003F0768" w:rsidP="005D6959">
      <w:pPr>
        <w:spacing w:line="276" w:lineRule="auto"/>
      </w:pPr>
      <w:r>
        <w:tab/>
      </w:r>
      <w:proofErr w:type="spellStart"/>
      <w:r>
        <w:rPr>
          <w:u w:val="single"/>
        </w:rPr>
        <w:t>Contrapreparedness</w:t>
      </w:r>
      <w:proofErr w:type="spellEnd"/>
      <w:r>
        <w:t>—a built in disinclination to be conditioned to a specific stimulus.</w:t>
      </w:r>
    </w:p>
    <w:p w14:paraId="3EF277C3" w14:textId="77777777" w:rsidR="003F0768" w:rsidRDefault="003F0768" w:rsidP="005D6959">
      <w:pPr>
        <w:spacing w:line="276" w:lineRule="auto"/>
      </w:pPr>
      <w:r>
        <w:tab/>
      </w:r>
      <w:r>
        <w:rPr>
          <w:u w:val="single"/>
        </w:rPr>
        <w:t>Extinction</w:t>
      </w:r>
      <w:r>
        <w:t>—removal of a CR with repeated presentations of the CS without the US.</w:t>
      </w:r>
      <w:r w:rsidR="005B11DA">
        <w:t xml:space="preserve"> In Operant conditioning, the fading out of the response once the reinforcement vanishes.</w:t>
      </w:r>
    </w:p>
    <w:p w14:paraId="76E948BB" w14:textId="77777777" w:rsidR="003F0768" w:rsidRDefault="003F0768" w:rsidP="005D6959">
      <w:pPr>
        <w:spacing w:line="276" w:lineRule="auto"/>
      </w:pPr>
      <w:r>
        <w:tab/>
      </w:r>
      <w:r>
        <w:rPr>
          <w:u w:val="single"/>
        </w:rPr>
        <w:t>Spontaneous Recovery</w:t>
      </w:r>
      <w:r>
        <w:t>—when the CR again elicits the CS after extinction of the CR.</w:t>
      </w:r>
    </w:p>
    <w:p w14:paraId="6E98266A" w14:textId="77777777" w:rsidR="003F0768" w:rsidRDefault="003F0768" w:rsidP="005D6959">
      <w:pPr>
        <w:spacing w:line="276" w:lineRule="auto"/>
      </w:pPr>
      <w:r>
        <w:tab/>
      </w:r>
      <w:r>
        <w:rPr>
          <w:u w:val="single"/>
        </w:rPr>
        <w:t>Stimulus Generalisation</w:t>
      </w:r>
      <w:r>
        <w:t>—tendency for the CR to be elicited by new stimulus that closely resemble the CS.</w:t>
      </w:r>
    </w:p>
    <w:p w14:paraId="5E06B3B5" w14:textId="77777777" w:rsidR="003F0768" w:rsidRDefault="003F0768" w:rsidP="005D6959">
      <w:pPr>
        <w:spacing w:line="276" w:lineRule="auto"/>
      </w:pPr>
      <w:r>
        <w:lastRenderedPageBreak/>
        <w:tab/>
      </w:r>
      <w:r>
        <w:rPr>
          <w:u w:val="single"/>
        </w:rPr>
        <w:t>Stimulus Discrimination</w:t>
      </w:r>
      <w:r>
        <w:t>—the ability to tell the difference between the CS and things that resemble the CS.</w:t>
      </w:r>
    </w:p>
    <w:p w14:paraId="422902B1" w14:textId="77777777" w:rsidR="003F0768" w:rsidRDefault="003F0768" w:rsidP="005D6959">
      <w:pPr>
        <w:spacing w:line="276" w:lineRule="auto"/>
      </w:pPr>
      <w:r>
        <w:tab/>
        <w:t>The placebo effect can be explained buy classical conditioning. If taking medicine means you feel better, you expect to feel better when you take medicine.</w:t>
      </w:r>
    </w:p>
    <w:p w14:paraId="3A591545" w14:textId="77777777" w:rsidR="003F0768" w:rsidRDefault="003F0768" w:rsidP="005D6959">
      <w:pPr>
        <w:spacing w:line="276" w:lineRule="auto"/>
      </w:pPr>
      <w:r>
        <w:tab/>
        <w:t>The brain parts work in concert, and the neural pathways are imbedded with the response to different stimuli. Thus, if something is frightening, it will always be at least a little frightening.</w:t>
      </w:r>
    </w:p>
    <w:p w14:paraId="0691D129" w14:textId="77777777" w:rsidR="003F0768" w:rsidRDefault="003F0768" w:rsidP="005D6959">
      <w:pPr>
        <w:spacing w:line="276" w:lineRule="auto"/>
      </w:pPr>
      <w:r>
        <w:tab/>
      </w:r>
      <w:r>
        <w:rPr>
          <w:u w:val="single"/>
        </w:rPr>
        <w:t>Conditioned compensatory Response</w:t>
      </w:r>
      <w:r>
        <w:t>—when the body anticipates some change and elicits some physiological response before the change occurs.</w:t>
      </w:r>
    </w:p>
    <w:p w14:paraId="2311C440" w14:textId="77777777" w:rsidR="00665C13" w:rsidRDefault="00665C13" w:rsidP="005D6959">
      <w:pPr>
        <w:spacing w:line="276" w:lineRule="auto"/>
      </w:pPr>
      <w:r>
        <w:tab/>
      </w:r>
      <w:r>
        <w:rPr>
          <w:u w:val="single"/>
        </w:rPr>
        <w:t>Food/Taste Aversion</w:t>
      </w:r>
      <w:r>
        <w:t>—classical conditioning to avoid a certain food or taste.</w:t>
      </w:r>
    </w:p>
    <w:p w14:paraId="7BA2811F" w14:textId="77777777" w:rsidR="00665C13" w:rsidRDefault="00665C13" w:rsidP="005D6959">
      <w:pPr>
        <w:spacing w:line="276" w:lineRule="auto"/>
      </w:pPr>
      <w:r>
        <w:tab/>
      </w:r>
      <w:r>
        <w:rPr>
          <w:u w:val="single"/>
        </w:rPr>
        <w:t>Operant Conditioning</w:t>
      </w:r>
      <w:r>
        <w:t>—the process by which a stimulus and response can be associated with the consequences of the response. This requires activity on the part of the responder, as the consequence must be caused by the response.</w:t>
      </w:r>
    </w:p>
    <w:p w14:paraId="2440731B" w14:textId="77777777" w:rsidR="00A5579B" w:rsidRDefault="00A5579B" w:rsidP="005D6959">
      <w:pPr>
        <w:spacing w:line="276" w:lineRule="auto"/>
      </w:pPr>
      <w:r>
        <w:tab/>
      </w:r>
      <w:r>
        <w:rPr>
          <w:u w:val="single"/>
        </w:rPr>
        <w:t>Law of Effect</w:t>
      </w:r>
      <w:r>
        <w:t>—actions that lead to betterment are more likely to be repeated.</w:t>
      </w:r>
    </w:p>
    <w:p w14:paraId="578C9B90" w14:textId="77777777" w:rsidR="00A5579B" w:rsidRDefault="00A5579B" w:rsidP="005D6959">
      <w:pPr>
        <w:spacing w:line="276" w:lineRule="auto"/>
      </w:pPr>
      <w:r>
        <w:tab/>
      </w:r>
      <w:r>
        <w:rPr>
          <w:u w:val="single"/>
        </w:rPr>
        <w:t>Reinforcement</w:t>
      </w:r>
      <w:r>
        <w:t>—the consequences of a response lead to some change in the reaction to the stimulus.</w:t>
      </w:r>
    </w:p>
    <w:p w14:paraId="4838CB76" w14:textId="77777777" w:rsidR="00A5579B" w:rsidRDefault="00A5579B" w:rsidP="00A5579B">
      <w:pPr>
        <w:pStyle w:val="ListParagraph"/>
        <w:numPr>
          <w:ilvl w:val="0"/>
          <w:numId w:val="1"/>
        </w:numPr>
        <w:spacing w:line="276" w:lineRule="auto"/>
      </w:pPr>
      <w:r>
        <w:t>Positive Reinforcement—receive a treat when correct response is given</w:t>
      </w:r>
    </w:p>
    <w:p w14:paraId="45E25A23" w14:textId="77777777" w:rsidR="00A5579B" w:rsidRDefault="00A5579B" w:rsidP="00A5579B">
      <w:pPr>
        <w:pStyle w:val="ListParagraph"/>
        <w:numPr>
          <w:ilvl w:val="0"/>
          <w:numId w:val="1"/>
        </w:numPr>
        <w:spacing w:line="276" w:lineRule="auto"/>
      </w:pPr>
      <w:r>
        <w:t>Negative reinforcement—bad thing is given until the correct response given</w:t>
      </w:r>
    </w:p>
    <w:p w14:paraId="17A8DC9D" w14:textId="77777777" w:rsidR="00A5579B" w:rsidRDefault="00A5579B" w:rsidP="00A5579B">
      <w:pPr>
        <w:pStyle w:val="ListParagraph"/>
        <w:numPr>
          <w:ilvl w:val="0"/>
          <w:numId w:val="1"/>
        </w:numPr>
        <w:spacing w:line="276" w:lineRule="auto"/>
      </w:pPr>
      <w:r>
        <w:t>Positive punishment</w:t>
      </w:r>
      <w:r w:rsidR="00EB7694">
        <w:t>—punish for failure</w:t>
      </w:r>
    </w:p>
    <w:p w14:paraId="44243C17" w14:textId="77777777" w:rsidR="008266DF" w:rsidRDefault="00EB7694" w:rsidP="008266DF">
      <w:pPr>
        <w:pStyle w:val="ListParagraph"/>
        <w:numPr>
          <w:ilvl w:val="0"/>
          <w:numId w:val="1"/>
        </w:numPr>
        <w:spacing w:line="276" w:lineRule="auto"/>
      </w:pPr>
      <w:r>
        <w:t>Negative punishment—good thing is given until the incorrect response given</w:t>
      </w:r>
    </w:p>
    <w:p w14:paraId="3D221C04" w14:textId="77777777" w:rsidR="00A5579B" w:rsidRDefault="00A5579B" w:rsidP="005D6959">
      <w:pPr>
        <w:spacing w:line="276" w:lineRule="auto"/>
      </w:pPr>
      <w:r>
        <w:tab/>
      </w:r>
      <w:proofErr w:type="spellStart"/>
      <w:r>
        <w:rPr>
          <w:u w:val="single"/>
        </w:rPr>
        <w:t>Reinforcer</w:t>
      </w:r>
      <w:proofErr w:type="spellEnd"/>
      <w:r>
        <w:t>—the consequence</w:t>
      </w:r>
    </w:p>
    <w:p w14:paraId="6099A13D" w14:textId="77777777" w:rsidR="00EB7694" w:rsidRDefault="00EB7694" w:rsidP="00EB7694">
      <w:pPr>
        <w:pStyle w:val="ListParagraph"/>
        <w:numPr>
          <w:ilvl w:val="0"/>
          <w:numId w:val="2"/>
        </w:numPr>
        <w:spacing w:line="276" w:lineRule="auto"/>
      </w:pPr>
      <w:r>
        <w:t xml:space="preserve">Primary </w:t>
      </w:r>
      <w:proofErr w:type="spellStart"/>
      <w:r>
        <w:t>Reinforcer</w:t>
      </w:r>
      <w:proofErr w:type="spellEnd"/>
      <w:r>
        <w:t>—inherently reinforcing objects such as food, water, and relief from pain.</w:t>
      </w:r>
    </w:p>
    <w:p w14:paraId="00CB8E8F" w14:textId="77777777" w:rsidR="008266DF" w:rsidRDefault="00EB7694" w:rsidP="008266DF">
      <w:pPr>
        <w:pStyle w:val="ListParagraph"/>
        <w:numPr>
          <w:ilvl w:val="0"/>
          <w:numId w:val="2"/>
        </w:numPr>
        <w:spacing w:line="276" w:lineRule="auto"/>
      </w:pPr>
      <w:r>
        <w:t xml:space="preserve">Secondary </w:t>
      </w:r>
      <w:proofErr w:type="spellStart"/>
      <w:r>
        <w:t>Reinforcers</w:t>
      </w:r>
      <w:proofErr w:type="spellEnd"/>
      <w:r w:rsidR="008266DF">
        <w:t>—not inherently reinforcing things, but that gain their value through learning.</w:t>
      </w:r>
    </w:p>
    <w:p w14:paraId="1C28BEEC" w14:textId="77777777" w:rsidR="00EB7694" w:rsidRDefault="00EB7694" w:rsidP="005D6959">
      <w:pPr>
        <w:spacing w:line="276" w:lineRule="auto"/>
      </w:pPr>
      <w:r>
        <w:tab/>
      </w:r>
      <w:r w:rsidR="008266DF">
        <w:t xml:space="preserve">Behaviour Modification—the process through which behaviour is changed through the use of secondary </w:t>
      </w:r>
      <w:proofErr w:type="spellStart"/>
      <w:r w:rsidR="008266DF">
        <w:t>reinforcers</w:t>
      </w:r>
      <w:proofErr w:type="spellEnd"/>
      <w:r w:rsidR="008266DF">
        <w:t>.</w:t>
      </w:r>
    </w:p>
    <w:p w14:paraId="62311556" w14:textId="77777777" w:rsidR="008266DF" w:rsidRDefault="008266DF" w:rsidP="005D6959">
      <w:pPr>
        <w:spacing w:line="276" w:lineRule="auto"/>
      </w:pPr>
      <w:r>
        <w:tab/>
      </w:r>
      <w:r>
        <w:rPr>
          <w:u w:val="single"/>
        </w:rPr>
        <w:t>Generalisation</w:t>
      </w:r>
      <w:r>
        <w:t>—the ability to pass an associated stimulus-response to a new stimulus.</w:t>
      </w:r>
    </w:p>
    <w:p w14:paraId="100C7307" w14:textId="77777777" w:rsidR="008266DF" w:rsidRPr="008266DF" w:rsidRDefault="008266DF" w:rsidP="005D6959">
      <w:pPr>
        <w:spacing w:line="276" w:lineRule="auto"/>
      </w:pPr>
      <w:r>
        <w:tab/>
      </w:r>
      <w:r>
        <w:rPr>
          <w:u w:val="single"/>
        </w:rPr>
        <w:t>Discrimination</w:t>
      </w:r>
      <w:r>
        <w:t>—the ability to respond to only one stimulus.</w:t>
      </w:r>
    </w:p>
    <w:p w14:paraId="48A58931" w14:textId="77777777" w:rsidR="00A5579B" w:rsidRDefault="005B11DA" w:rsidP="005D6959">
      <w:pPr>
        <w:spacing w:line="276" w:lineRule="auto"/>
      </w:pPr>
      <w:r>
        <w:tab/>
      </w:r>
      <w:r>
        <w:rPr>
          <w:u w:val="single"/>
        </w:rPr>
        <w:t>Cognitive learning</w:t>
      </w:r>
      <w:r>
        <w:t>—acquisition of information that is not acted on immediately, but stored away for future use.</w:t>
      </w:r>
    </w:p>
    <w:p w14:paraId="118CF8BE" w14:textId="77777777" w:rsidR="005B11DA" w:rsidRDefault="005B11DA" w:rsidP="005D6959">
      <w:pPr>
        <w:spacing w:line="276" w:lineRule="auto"/>
      </w:pPr>
      <w:r>
        <w:tab/>
      </w:r>
      <w:r>
        <w:rPr>
          <w:u w:val="single"/>
        </w:rPr>
        <w:t>Latent Learning</w:t>
      </w:r>
      <w:r>
        <w:t>—learning that occurs without behavioural evidence</w:t>
      </w:r>
    </w:p>
    <w:p w14:paraId="682F3FA0" w14:textId="77777777" w:rsidR="005B11DA" w:rsidRDefault="005B11DA" w:rsidP="005D6959">
      <w:pPr>
        <w:spacing w:line="276" w:lineRule="auto"/>
      </w:pPr>
      <w:r>
        <w:tab/>
      </w:r>
      <w:r>
        <w:rPr>
          <w:u w:val="single"/>
        </w:rPr>
        <w:t>Insight Learning</w:t>
      </w:r>
      <w:r>
        <w:t>—whe</w:t>
      </w:r>
      <w:r w:rsidR="00C30ED0">
        <w:t>n a person or an</w:t>
      </w:r>
      <w:r>
        <w:t>i</w:t>
      </w:r>
      <w:r w:rsidR="00C30ED0">
        <w:t>m</w:t>
      </w:r>
      <w:r>
        <w:t xml:space="preserve">al suddenly grasps how to solve a problem then incorporates that information into </w:t>
      </w:r>
      <w:r w:rsidR="00C30ED0">
        <w:t>old information</w:t>
      </w:r>
    </w:p>
    <w:p w14:paraId="77A8DC93" w14:textId="77777777" w:rsidR="00C30ED0" w:rsidRDefault="00C30ED0" w:rsidP="005D6959">
      <w:pPr>
        <w:spacing w:line="276" w:lineRule="auto"/>
      </w:pPr>
      <w:r>
        <w:tab/>
      </w:r>
      <w:r>
        <w:rPr>
          <w:u w:val="single"/>
        </w:rPr>
        <w:t>Observational learning</w:t>
      </w:r>
      <w:r>
        <w:t>—when a behaviour is observed and then incorporated into the behaviour of a different animal.</w:t>
      </w:r>
    </w:p>
    <w:p w14:paraId="345805AB" w14:textId="77777777" w:rsidR="00551613" w:rsidRDefault="00551613" w:rsidP="005D6959">
      <w:pPr>
        <w:spacing w:line="276" w:lineRule="auto"/>
        <w:rPr>
          <w:b/>
        </w:rPr>
      </w:pPr>
    </w:p>
    <w:p w14:paraId="2FDE30E3" w14:textId="77777777" w:rsidR="00551613" w:rsidRDefault="00551613" w:rsidP="005D6959">
      <w:pPr>
        <w:spacing w:line="276" w:lineRule="auto"/>
        <w:rPr>
          <w:b/>
        </w:rPr>
      </w:pPr>
    </w:p>
    <w:p w14:paraId="0E0F95D0" w14:textId="06F306C9" w:rsidR="00551613" w:rsidRDefault="00A8575A" w:rsidP="005D6959">
      <w:pPr>
        <w:spacing w:line="276" w:lineRule="auto"/>
        <w:rPr>
          <w:b/>
        </w:rPr>
      </w:pPr>
      <w:bookmarkStart w:id="0" w:name="_GoBack"/>
      <w:bookmarkEnd w:id="0"/>
      <w:r>
        <w:rPr>
          <w:b/>
        </w:rPr>
        <w:t>25.2.2015 (p155-160)</w:t>
      </w:r>
    </w:p>
    <w:p w14:paraId="6BBD34EB" w14:textId="77777777" w:rsidR="00A8575A" w:rsidRDefault="00A8575A" w:rsidP="005D6959">
      <w:pPr>
        <w:spacing w:line="276" w:lineRule="auto"/>
      </w:pPr>
      <w:r>
        <w:tab/>
      </w:r>
      <w:r>
        <w:rPr>
          <w:u w:val="single"/>
        </w:rPr>
        <w:t>Encoding</w:t>
      </w:r>
      <w:r>
        <w:t>—the process of transforming incoming information so that it can be entered into memory, either to be stored or to ne compared with previously stored information</w:t>
      </w:r>
    </w:p>
    <w:p w14:paraId="54A40C36" w14:textId="77777777" w:rsidR="00A8575A" w:rsidRDefault="00A8575A" w:rsidP="005D6959">
      <w:pPr>
        <w:spacing w:line="276" w:lineRule="auto"/>
      </w:pPr>
      <w:r>
        <w:tab/>
      </w:r>
      <w:r>
        <w:rPr>
          <w:u w:val="single"/>
        </w:rPr>
        <w:t>Storage</w:t>
      </w:r>
      <w:r>
        <w:t>—the process of retaining information in memory</w:t>
      </w:r>
    </w:p>
    <w:p w14:paraId="347562BD" w14:textId="77777777" w:rsidR="002873C3" w:rsidRDefault="002873C3" w:rsidP="005D6959">
      <w:pPr>
        <w:spacing w:line="276" w:lineRule="auto"/>
      </w:pPr>
      <w:r>
        <w:tab/>
      </w:r>
      <w:r>
        <w:rPr>
          <w:u w:val="single"/>
        </w:rPr>
        <w:t>Retrieval</w:t>
      </w:r>
      <w:r>
        <w:t>—the process of accessing information stored in memory.</w:t>
      </w:r>
    </w:p>
    <w:p w14:paraId="1659AE73" w14:textId="77777777" w:rsidR="002873C3" w:rsidRDefault="002873C3" w:rsidP="005D6959">
      <w:pPr>
        <w:spacing w:line="276" w:lineRule="auto"/>
      </w:pPr>
      <w:r>
        <w:tab/>
      </w:r>
      <w:r>
        <w:rPr>
          <w:u w:val="single"/>
        </w:rPr>
        <w:t>Memory Store</w:t>
      </w:r>
      <w:r>
        <w:t>—a set of neurons that serves to retain information over time. This includes what is sometimes referred to as muscle memory</w:t>
      </w:r>
    </w:p>
    <w:p w14:paraId="098637B0" w14:textId="77777777" w:rsidR="002873C3" w:rsidRDefault="002873C3" w:rsidP="002873C3">
      <w:pPr>
        <w:pStyle w:val="ListParagraph"/>
        <w:numPr>
          <w:ilvl w:val="0"/>
          <w:numId w:val="3"/>
        </w:numPr>
        <w:spacing w:line="276" w:lineRule="auto"/>
      </w:pPr>
      <w:r>
        <w:t xml:space="preserve">Sensory </w:t>
      </w:r>
    </w:p>
    <w:p w14:paraId="7D132078" w14:textId="77777777" w:rsidR="002873C3" w:rsidRDefault="002873C3" w:rsidP="002873C3">
      <w:pPr>
        <w:pStyle w:val="ListParagraph"/>
        <w:numPr>
          <w:ilvl w:val="0"/>
          <w:numId w:val="3"/>
        </w:numPr>
        <w:spacing w:line="276" w:lineRule="auto"/>
      </w:pPr>
      <w:r>
        <w:t>Short-term</w:t>
      </w:r>
    </w:p>
    <w:p w14:paraId="61D18B03" w14:textId="77777777" w:rsidR="002873C3" w:rsidRDefault="002873C3" w:rsidP="002873C3">
      <w:pPr>
        <w:pStyle w:val="ListParagraph"/>
        <w:numPr>
          <w:ilvl w:val="0"/>
          <w:numId w:val="3"/>
        </w:numPr>
        <w:spacing w:line="276" w:lineRule="auto"/>
      </w:pPr>
      <w:r>
        <w:t>Long-term</w:t>
      </w:r>
    </w:p>
    <w:p w14:paraId="3ECECFD3" w14:textId="77777777" w:rsidR="002873C3" w:rsidRPr="002873C3" w:rsidRDefault="002873C3" w:rsidP="002873C3">
      <w:pPr>
        <w:spacing w:line="276" w:lineRule="auto"/>
        <w:ind w:firstLine="720"/>
      </w:pPr>
      <w:r w:rsidRPr="002873C3">
        <w:rPr>
          <w:u w:val="single"/>
        </w:rPr>
        <w:t>Sensory Memory (SM)</w:t>
      </w:r>
      <w:r>
        <w:t>—holds a large amount f perceptual information for a brief time</w:t>
      </w:r>
    </w:p>
    <w:p w14:paraId="1F07B469" w14:textId="77777777" w:rsidR="002873C3" w:rsidRDefault="002873C3" w:rsidP="005D6959">
      <w:pPr>
        <w:spacing w:line="276" w:lineRule="auto"/>
      </w:pPr>
      <w:r>
        <w:tab/>
      </w:r>
      <w:r>
        <w:rPr>
          <w:u w:val="single"/>
        </w:rPr>
        <w:t>Short-term memory (STM)</w:t>
      </w:r>
      <w:r>
        <w:t>—briefly retains a small amount of information. This can be prolonged by rehearsal. You are only conscious of information that is present in your STM.</w:t>
      </w:r>
    </w:p>
    <w:p w14:paraId="05A0E30F" w14:textId="77777777" w:rsidR="002873C3" w:rsidRPr="002873C3" w:rsidRDefault="002873C3" w:rsidP="005D6959">
      <w:pPr>
        <w:spacing w:line="276" w:lineRule="auto"/>
      </w:pPr>
      <w:r>
        <w:tab/>
      </w:r>
      <w:r>
        <w:rPr>
          <w:u w:val="single"/>
        </w:rPr>
        <w:t>Working Memory</w:t>
      </w:r>
      <w:r>
        <w:t xml:space="preserve">—A system that </w:t>
      </w:r>
      <w:r w:rsidR="00773092">
        <w:t>involves a central executive and two specialised short-term memory stores: one that stores pronounceable sounds and one that stores spatial or visual patterns.</w:t>
      </w:r>
    </w:p>
    <w:sectPr w:rsidR="002873C3" w:rsidRPr="002873C3" w:rsidSect="00A0483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0479EF" w14:textId="77777777" w:rsidR="002873C3" w:rsidRDefault="002873C3" w:rsidP="00A0483E">
      <w:r>
        <w:separator/>
      </w:r>
    </w:p>
  </w:endnote>
  <w:endnote w:type="continuationSeparator" w:id="0">
    <w:p w14:paraId="1E8CC09C" w14:textId="77777777" w:rsidR="002873C3" w:rsidRDefault="002873C3" w:rsidP="00A04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3371CC" w14:textId="77777777" w:rsidR="002873C3" w:rsidRDefault="002873C3" w:rsidP="00A0483E">
      <w:r>
        <w:separator/>
      </w:r>
    </w:p>
  </w:footnote>
  <w:footnote w:type="continuationSeparator" w:id="0">
    <w:p w14:paraId="1F1B1F7A" w14:textId="77777777" w:rsidR="002873C3" w:rsidRDefault="002873C3" w:rsidP="00A048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3F9B3E" w14:textId="77777777" w:rsidR="002873C3" w:rsidRDefault="002873C3">
    <w:pPr>
      <w:pStyle w:val="Header"/>
    </w:pPr>
    <w:r>
      <w:tab/>
      <w:t>Psych Reading Notes 2</w:t>
    </w:r>
  </w:p>
  <w:p w14:paraId="2F33A351" w14:textId="77777777" w:rsidR="002873C3" w:rsidRDefault="002873C3" w:rsidP="00A0483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264C4"/>
    <w:multiLevelType w:val="hybridMultilevel"/>
    <w:tmpl w:val="0FA8EA40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C0772F0"/>
    <w:multiLevelType w:val="hybridMultilevel"/>
    <w:tmpl w:val="4E0A6206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36367BF"/>
    <w:multiLevelType w:val="hybridMultilevel"/>
    <w:tmpl w:val="9DA44122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83E"/>
    <w:rsid w:val="00017C31"/>
    <w:rsid w:val="001C781D"/>
    <w:rsid w:val="002873C3"/>
    <w:rsid w:val="003F0768"/>
    <w:rsid w:val="00551613"/>
    <w:rsid w:val="005B11DA"/>
    <w:rsid w:val="005D6959"/>
    <w:rsid w:val="00665C13"/>
    <w:rsid w:val="00773092"/>
    <w:rsid w:val="008266DF"/>
    <w:rsid w:val="00A0483E"/>
    <w:rsid w:val="00A5579B"/>
    <w:rsid w:val="00A568FA"/>
    <w:rsid w:val="00A8575A"/>
    <w:rsid w:val="00C30ED0"/>
    <w:rsid w:val="00EB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4C64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8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483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048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483E"/>
    <w:rPr>
      <w:lang w:val="en-GB"/>
    </w:rPr>
  </w:style>
  <w:style w:type="paragraph" w:styleId="ListParagraph">
    <w:name w:val="List Paragraph"/>
    <w:basedOn w:val="Normal"/>
    <w:uiPriority w:val="34"/>
    <w:qFormat/>
    <w:rsid w:val="00A557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8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483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048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483E"/>
    <w:rPr>
      <w:lang w:val="en-GB"/>
    </w:rPr>
  </w:style>
  <w:style w:type="paragraph" w:styleId="ListParagraph">
    <w:name w:val="List Paragraph"/>
    <w:basedOn w:val="Normal"/>
    <w:uiPriority w:val="34"/>
    <w:qFormat/>
    <w:rsid w:val="00A55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823</Words>
  <Characters>4693</Characters>
  <Application>Microsoft Macintosh Word</Application>
  <DocSecurity>0</DocSecurity>
  <Lines>39</Lines>
  <Paragraphs>11</Paragraphs>
  <ScaleCrop>false</ScaleCrop>
  <Company/>
  <LinksUpToDate>false</LinksUpToDate>
  <CharactersWithSpaces>5505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Tattersfield</dc:creator>
  <cp:keywords/>
  <dc:description/>
  <cp:lastModifiedBy>Ben Tattersfield</cp:lastModifiedBy>
  <cp:revision>3</cp:revision>
  <dcterms:created xsi:type="dcterms:W3CDTF">2015-02-24T13:45:00Z</dcterms:created>
  <dcterms:modified xsi:type="dcterms:W3CDTF">2015-02-27T15:56:00Z</dcterms:modified>
</cp:coreProperties>
</file>