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08B4" w14:textId="77777777" w:rsidR="0056394F" w:rsidRDefault="006577E9" w:rsidP="006577E9">
      <w:pPr>
        <w:ind w:firstLine="720"/>
        <w:rPr>
          <w:rStyle w:val="fontstyle01"/>
        </w:rPr>
      </w:pPr>
      <w:r>
        <w:rPr>
          <w:rStyle w:val="fontstyle01"/>
        </w:rPr>
        <w:t>Homework Week 3: Gaussian Distribution</w:t>
      </w:r>
    </w:p>
    <w:p w14:paraId="0EF54BB9" w14:textId="77777777" w:rsidR="006577E9" w:rsidRDefault="006577E9" w:rsidP="006577E9">
      <w:pPr>
        <w:ind w:firstLine="720"/>
        <w:rPr>
          <w:rStyle w:val="fontstyle01"/>
        </w:rPr>
      </w:pPr>
    </w:p>
    <w:p w14:paraId="460B9C47" w14:textId="501F4AE2" w:rsidR="006577E9" w:rsidRDefault="006577E9" w:rsidP="006577E9">
      <w:pPr>
        <w:ind w:hanging="180"/>
        <w:rPr>
          <w:rFonts w:ascii="LibertinusSerif-Bold" w:hAnsi="LibertinusSerif-Bold"/>
          <w:b/>
          <w:bCs/>
          <w:color w:val="000000"/>
          <w:sz w:val="34"/>
          <w:szCs w:val="34"/>
        </w:rPr>
      </w:pPr>
      <w:r w:rsidRPr="006577E9">
        <w:rPr>
          <w:rFonts w:ascii="LibertinusSerif-Bold" w:hAnsi="LibertinusSerif-Bold"/>
          <w:b/>
          <w:bCs/>
          <w:color w:val="000000"/>
          <w:sz w:val="34"/>
          <w:szCs w:val="34"/>
        </w:rPr>
        <w:t>Exercise 1</w:t>
      </w:r>
      <w:r>
        <w:rPr>
          <w:rFonts w:ascii="LibertinusSerif-Bold" w:hAnsi="LibertinusSerif-Bold"/>
          <w:b/>
          <w:bCs/>
          <w:color w:val="000000"/>
          <w:sz w:val="34"/>
          <w:szCs w:val="34"/>
        </w:rPr>
        <w:t>:</w:t>
      </w:r>
    </w:p>
    <w:p w14:paraId="10DD2D8C" w14:textId="37C37DDF" w:rsidR="006577E9" w:rsidRDefault="006577E9" w:rsidP="00084B0C">
      <w:pPr>
        <w:pStyle w:val="ListParagraph"/>
        <w:numPr>
          <w:ilvl w:val="0"/>
          <w:numId w:val="1"/>
        </w:numPr>
        <w:rPr>
          <w:rFonts w:ascii="LibertinusSerif-Regular" w:hAnsi="LibertinusSerif-Regular"/>
          <w:color w:val="000000"/>
          <w:sz w:val="24"/>
          <w:szCs w:val="24"/>
        </w:rPr>
      </w:pPr>
      <w:r w:rsidRPr="006577E9">
        <w:rPr>
          <w:rFonts w:ascii="LibertinusSerif-Regular" w:hAnsi="LibertinusSerif-Regular"/>
          <w:color w:val="000000"/>
          <w:sz w:val="24"/>
          <w:szCs w:val="24"/>
        </w:rPr>
        <w:t>Prove that the Univariate Gaussian PDF is normalized.</w:t>
      </w:r>
    </w:p>
    <w:p w14:paraId="3827F260" w14:textId="1E47B447" w:rsidR="00084B0C" w:rsidRDefault="00084B0C" w:rsidP="00084B0C">
      <w:pPr>
        <w:pStyle w:val="ListParagraph"/>
        <w:ind w:left="180"/>
        <w:rPr>
          <w:rFonts w:ascii="LibertinusSerif-Regular" w:hAnsi="LibertinusSerif-Regular"/>
          <w:color w:val="000000"/>
          <w:sz w:val="24"/>
          <w:szCs w:val="24"/>
        </w:rPr>
      </w:pPr>
      <w:r>
        <w:rPr>
          <w:rFonts w:ascii="LibertinusSerif-Regular" w:hAnsi="LibertinusSerif-Regular"/>
          <w:color w:val="000000"/>
          <w:sz w:val="24"/>
          <w:szCs w:val="24"/>
        </w:rPr>
        <w:t>We have the pdf of GD as:</w:t>
      </w:r>
    </w:p>
    <w:p w14:paraId="6E6F37EC" w14:textId="18939B8F" w:rsidR="00084B0C" w:rsidRPr="00084B0C" w:rsidRDefault="00084B0C" w:rsidP="00084B0C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ⅇ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0B1834B" w14:textId="1C50808C" w:rsidR="00084B0C" w:rsidRDefault="00084B0C" w:rsidP="00084B0C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hAnsi="LibertinusSerif-Regular"/>
          <w:color w:val="000000"/>
          <w:sz w:val="24"/>
          <w:szCs w:val="24"/>
        </w:rPr>
        <w:t xml:space="preserve">To prove its normalization is to </w:t>
      </w:r>
      <w:proofErr w:type="gramStart"/>
      <w:r>
        <w:rPr>
          <w:rFonts w:ascii="LibertinusSerif-Regular" w:hAnsi="LibertinusSerif-Regular"/>
          <w:color w:val="000000"/>
          <w:sz w:val="24"/>
          <w:szCs w:val="24"/>
        </w:rPr>
        <w:t>prove :</w:t>
      </w:r>
      <w:proofErr w:type="gramEnd"/>
      <w:r>
        <w:rPr>
          <w:rFonts w:ascii="LibertinusSerif-Regular" w:hAnsi="LibertinusSerif-Regular"/>
          <w:color w:val="000000"/>
          <w:sz w:val="24"/>
          <w:szCs w:val="24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  <w:color w:val="000000"/>
            <w:sz w:val="24"/>
            <w:szCs w:val="24"/>
          </w:rPr>
          <m:t>=1</m:t>
        </m:r>
      </m:oMath>
    </w:p>
    <w:p w14:paraId="10D38A7F" w14:textId="3D83FA5D" w:rsidR="00084B0C" w:rsidRDefault="00084B0C" w:rsidP="00084B0C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First prove it with a mean equal zero function for </w:t>
      </w:r>
      <w:proofErr w:type="gramStart"/>
      <w:r>
        <w:rPr>
          <w:rFonts w:ascii="LibertinusSerif-Regular" w:eastAsiaTheme="minorEastAsia" w:hAnsi="LibertinusSerif-Regular"/>
          <w:color w:val="000000"/>
          <w:sz w:val="24"/>
          <w:szCs w:val="24"/>
        </w:rPr>
        <w:t>simplicity :</w:t>
      </w:r>
      <w:proofErr w:type="gramEnd"/>
    </w:p>
    <w:p w14:paraId="5A55914B" w14:textId="1335C33D" w:rsidR="00084B0C" w:rsidRPr="00084B0C" w:rsidRDefault="00084B0C" w:rsidP="00084B0C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We </w:t>
      </w:r>
      <w:proofErr w:type="gramStart"/>
      <w:r>
        <w:rPr>
          <w:rFonts w:ascii="LibertinusSerif-Regular" w:eastAsiaTheme="minorEastAsia" w:hAnsi="LibertinusSerif-Regular"/>
          <w:color w:val="000000"/>
          <w:sz w:val="24"/>
          <w:szCs w:val="24"/>
        </w:rPr>
        <w:t>have to</w:t>
      </w:r>
      <w:proofErr w:type="gramEnd"/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prove </w:t>
      </w:r>
      <w:r w:rsidRPr="00084B0C">
        <w:rPr>
          <w:rFonts w:ascii="Cambria Math" w:hAnsi="Cambria Math"/>
          <w:i/>
          <w:color w:val="000000"/>
          <w:sz w:val="24"/>
          <w:szCs w:val="24"/>
        </w:rPr>
        <w:br/>
      </w: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/>
              <w:sz w:val="24"/>
              <w:szCs w:val="24"/>
            </w:rPr>
            <m:t>=1</m:t>
          </m:r>
        </m:oMath>
      </m:oMathPara>
    </w:p>
    <w:p w14:paraId="2CD65E1B" w14:textId="66DC90B4" w:rsidR="00084B0C" w:rsidRPr="00084B0C" w:rsidRDefault="00084B0C" w:rsidP="00084B0C">
      <w:pPr>
        <w:rPr>
          <w:rFonts w:ascii="Cambria Math" w:eastAsiaTheme="minorEastAsia" w:hAnsi="Cambria Math"/>
          <w:i/>
          <w:color w:val="000000"/>
          <w:sz w:val="24"/>
          <w:szCs w:val="24"/>
        </w:rPr>
      </w:pPr>
      <w:r w:rsidRPr="00084B0C">
        <w:rPr>
          <w:rFonts w:ascii="LibertinusSerif-Regular" w:hAnsi="LibertinusSerif-Regular"/>
          <w:color w:val="000000"/>
          <w:sz w:val="24"/>
          <w:szCs w:val="24"/>
        </w:rPr>
        <w:sym w:font="Wingdings" w:char="F0F3"/>
      </w:r>
      <w:r>
        <w:rPr>
          <w:rFonts w:ascii="LibertinusSerif-Regular" w:hAnsi="LibertinusSerif-Regular"/>
          <w:color w:val="000000"/>
          <w:sz w:val="24"/>
          <w:szCs w:val="24"/>
        </w:rPr>
        <w:t xml:space="preserve"> </w:t>
      </w:r>
      <w:r w:rsidRPr="00084B0C">
        <w:rPr>
          <w:rFonts w:ascii="Cambria Math" w:hAnsi="Cambria Math"/>
          <w:i/>
          <w:color w:val="000000"/>
          <w:sz w:val="24"/>
          <w:szCs w:val="24"/>
        </w:rPr>
        <w:br/>
      </w: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/>
              <w:sz w:val="24"/>
              <w:szCs w:val="24"/>
            </w:rPr>
            <m:t>dx=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 xml:space="preserve"> (2)</m:t>
          </m:r>
        </m:oMath>
      </m:oMathPara>
    </w:p>
    <w:p w14:paraId="0287150E" w14:textId="58C278B6" w:rsidR="00084B0C" w:rsidRDefault="00084B0C" w:rsidP="00084B0C">
      <w:pPr>
        <w:rPr>
          <w:rFonts w:ascii="Cambria Math" w:eastAsiaTheme="minorEastAsia" w:hAnsi="Cambria Math"/>
          <w:iCs/>
          <w:color w:val="000000"/>
          <w:sz w:val="24"/>
          <w:szCs w:val="24"/>
        </w:rPr>
      </w:pPr>
      <w:r>
        <w:rPr>
          <w:rFonts w:ascii="Cambria Math" w:eastAsiaTheme="minorEastAsia" w:hAnsi="Cambria Math"/>
          <w:iCs/>
          <w:color w:val="000000"/>
          <w:sz w:val="24"/>
          <w:szCs w:val="24"/>
        </w:rPr>
        <w:t>Denote (2) = I</w:t>
      </w:r>
    </w:p>
    <w:p w14:paraId="3A30D1F5" w14:textId="63CFEA87" w:rsidR="00084B0C" w:rsidRPr="00911B3C" w:rsidRDefault="00414861" w:rsidP="00084B0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nary>
            <m:r>
              <w:rPr>
                <w:rFonts w:ascii="Cambria Math" w:hAnsi="Cambria Math"/>
                <w:color w:val="000000"/>
                <w:sz w:val="24"/>
                <w:szCs w:val="24"/>
              </w:rPr>
              <m:t>dxdy</m:t>
            </m:r>
          </m:e>
        </m:nary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&lt;</m:t>
        </m:r>
        <m:r>
          <w:rPr>
            <w:rFonts w:ascii="Cambria Math" w:hAnsi="Cambria Math"/>
            <w:color w:val="000000"/>
            <w:sz w:val="24"/>
            <w:szCs w:val="24"/>
          </w:rPr>
          <m:t>Fubin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s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t</m:t>
        </m:r>
        <m:r>
          <w:rPr>
            <w:rFonts w:ascii="Cambria Math" w:hAnsi="Cambria Math"/>
            <w:color w:val="000000"/>
            <w:sz w:val="24"/>
            <w:szCs w:val="24"/>
          </w:rPr>
          <m:t>h</m:t>
        </m:r>
        <m:r>
          <w:rPr>
            <w:rFonts w:ascii="Cambria Math" w:hAnsi="Cambria Math"/>
            <w:color w:val="000000"/>
            <w:sz w:val="24"/>
            <w:szCs w:val="24"/>
          </w:rPr>
          <m:t>eorem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on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double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integrals</m:t>
        </m:r>
        <m:r>
          <w:rPr>
            <w:rFonts w:ascii="Cambria Math" w:hAnsi="Cambria Math"/>
            <w:color w:val="000000"/>
            <w:sz w:val="24"/>
            <w:szCs w:val="24"/>
          </w:rPr>
          <m:t>&gt;</m:t>
        </m:r>
      </m:oMath>
    </w:p>
    <w:p w14:paraId="1B5E3C2D" w14:textId="56F843C8" w:rsidR="00911B3C" w:rsidRDefault="00911B3C" w:rsidP="00911B3C">
      <w:pPr>
        <w:ind w:left="360"/>
        <w:rPr>
          <w:rFonts w:ascii="Cambria Math" w:eastAsiaTheme="minorEastAsia" w:hAnsi="Cambria Math"/>
          <w:iCs/>
          <w:color w:val="000000"/>
          <w:sz w:val="24"/>
          <w:szCs w:val="24"/>
        </w:rPr>
      </w:pPr>
      <w:r>
        <w:rPr>
          <w:rFonts w:ascii="Cambria Math" w:eastAsiaTheme="minorEastAsia" w:hAnsi="Cambria Math"/>
          <w:iCs/>
          <w:color w:val="000000"/>
          <w:sz w:val="24"/>
          <w:szCs w:val="24"/>
        </w:rPr>
        <w:t xml:space="preserve">Transform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color w:val="000000"/>
          <w:sz w:val="24"/>
          <w:szCs w:val="24"/>
        </w:rPr>
        <w:t xml:space="preserve"> into polar coordinates &lt;</w:t>
      </w:r>
      <w:r w:rsidRPr="00911B3C">
        <w:rPr>
          <w:rFonts w:ascii="Cambria Math" w:eastAsiaTheme="minorEastAsia" w:hAnsi="Cambria Math"/>
          <w:iCs/>
          <w:color w:val="000000"/>
          <w:sz w:val="24"/>
          <w:szCs w:val="24"/>
        </w:rPr>
        <w:t>DOUBLE INTEGRALS IN POLAR COORDINATES</w:t>
      </w:r>
      <w:r>
        <w:rPr>
          <w:rFonts w:ascii="Cambria Math" w:eastAsiaTheme="minorEastAsia" w:hAnsi="Cambria Math"/>
          <w:iCs/>
          <w:color w:val="000000"/>
          <w:sz w:val="24"/>
          <w:szCs w:val="24"/>
        </w:rPr>
        <w:t>&gt;</w:t>
      </w:r>
    </w:p>
    <w:p w14:paraId="665186E2" w14:textId="199604C0" w:rsidR="00911B3C" w:rsidRDefault="00911B3C" w:rsidP="00911B3C">
      <w:pPr>
        <w:ind w:left="360"/>
        <w:rPr>
          <w:rFonts w:ascii="Cambria Math" w:eastAsiaTheme="minorEastAsia" w:hAnsi="Cambria Math"/>
          <w:iCs/>
          <w:color w:val="000000"/>
          <w:sz w:val="24"/>
          <w:szCs w:val="24"/>
        </w:rPr>
      </w:pPr>
      <w:r>
        <w:rPr>
          <w:rFonts w:ascii="Cambria Math" w:eastAsiaTheme="minorEastAsia" w:hAnsi="Cambria Math"/>
          <w:iCs/>
          <w:color w:val="000000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x=r.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θ, y=r.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func>
      </m:oMath>
    </w:p>
    <w:p w14:paraId="4CF456E7" w14:textId="03CF00E3" w:rsidR="00380CF5" w:rsidRPr="00911B3C" w:rsidRDefault="00414861" w:rsidP="00380CF5">
      <w:pPr>
        <w:ind w:left="360"/>
        <w:rPr>
          <w:rFonts w:ascii="Cambria Math" w:eastAsiaTheme="minorEastAsia" w:hAnsi="Cambria Math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π</m:t>
              </m:r>
            </m:sup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rdrd</m:t>
              </m:r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θ</m:t>
              </m:r>
            </m:e>
          </m:nary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</w:rPr>
            <m:t>2</m:t>
          </m:r>
          <m:r>
            <w:rPr>
              <w:rFonts w:ascii="Cambria Math" w:hAnsi="Cambria Math"/>
              <w:color w:val="000000"/>
              <w:sz w:val="24"/>
              <w:szCs w:val="24"/>
            </w:rPr>
            <m:t>π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rdr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→ </m:t>
              </m:r>
            </m:e>
          </m:nary>
        </m:oMath>
      </m:oMathPara>
    </w:p>
    <w:p w14:paraId="10B3392F" w14:textId="386F63C8" w:rsidR="00084B0C" w:rsidRPr="00380CF5" w:rsidRDefault="00380CF5" w:rsidP="00084B0C">
      <w:pPr>
        <w:rPr>
          <w:rFonts w:ascii="Cambria Math" w:eastAsiaTheme="minorEastAsia" w:hAnsi="Cambria Math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=u→2rdr=du→r=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</m:den>
          </m:f>
        </m:oMath>
      </m:oMathPara>
    </w:p>
    <w:p w14:paraId="33F5A3DA" w14:textId="583E71BB" w:rsidR="001139FC" w:rsidRPr="00380CF5" w:rsidRDefault="00414861" w:rsidP="001139FC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/>
            <w:color w:val="000000"/>
            <w:sz w:val="24"/>
            <w:szCs w:val="24"/>
          </w:rPr>
          <m:t>2π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-u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→ 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/>
            <w:color w:val="000000"/>
            <w:sz w:val="24"/>
            <w:szCs w:val="24"/>
          </w:rPr>
          <m:t>π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iCs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-u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du→ 2π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</w:p>
    <w:p w14:paraId="1E50CB7A" w14:textId="759C2E41" w:rsidR="002C1FB3" w:rsidRDefault="002C1FB3" w:rsidP="002C1FB3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color w:val="000000"/>
          <w:sz w:val="24"/>
          <w:szCs w:val="24"/>
        </w:rPr>
      </w:pPr>
      <w:r>
        <w:rPr>
          <w:rFonts w:ascii="Cambria Math" w:eastAsiaTheme="minorEastAsia" w:hAnsi="Cambria Math"/>
          <w:color w:val="000000"/>
          <w:sz w:val="24"/>
          <w:szCs w:val="24"/>
        </w:rPr>
        <w:t xml:space="preserve">PDF with zero-mean is proved to be </w:t>
      </w:r>
      <w:proofErr w:type="gramStart"/>
      <w:r>
        <w:rPr>
          <w:rFonts w:ascii="Cambria Math" w:eastAsiaTheme="minorEastAsia" w:hAnsi="Cambria Math"/>
          <w:color w:val="000000"/>
          <w:sz w:val="24"/>
          <w:szCs w:val="24"/>
        </w:rPr>
        <w:t>normalized</w:t>
      </w:r>
      <w:proofErr w:type="gramEnd"/>
    </w:p>
    <w:p w14:paraId="46195874" w14:textId="1687C4A2" w:rsidR="002C1FB3" w:rsidRDefault="002C1FB3" w:rsidP="002C1FB3">
      <w:pPr>
        <w:ind w:left="360"/>
        <w:rPr>
          <w:rFonts w:ascii="Cambria Math" w:eastAsiaTheme="minorEastAsia" w:hAnsi="Cambria Math"/>
          <w:color w:val="000000"/>
          <w:sz w:val="24"/>
          <w:szCs w:val="24"/>
        </w:rPr>
      </w:pPr>
      <w:r>
        <w:rPr>
          <w:rFonts w:ascii="Cambria Math" w:eastAsiaTheme="minorEastAsia" w:hAnsi="Cambria Math"/>
          <w:color w:val="000000"/>
          <w:sz w:val="24"/>
          <w:szCs w:val="24"/>
        </w:rPr>
        <w:lastRenderedPageBreak/>
        <w:t xml:space="preserve">Transform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y=x- μ→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dy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4"/>
            <w:szCs w:val="24"/>
          </w:rPr>
          <m:t>=1</m:t>
        </m:r>
      </m:oMath>
    </w:p>
    <w:p w14:paraId="394C3FFC" w14:textId="69795342" w:rsidR="00CE260D" w:rsidRDefault="00CE260D" w:rsidP="00CE260D">
      <w:pPr>
        <w:pStyle w:val="ListParagraph"/>
        <w:numPr>
          <w:ilvl w:val="0"/>
          <w:numId w:val="3"/>
        </w:numPr>
        <w:rPr>
          <w:rFonts w:ascii="LibertinusSerif-Regular" w:hAnsi="LibertinusSerif-Regular"/>
          <w:color w:val="000000"/>
          <w:sz w:val="24"/>
          <w:szCs w:val="24"/>
        </w:rPr>
      </w:pPr>
      <w:r>
        <w:rPr>
          <w:rFonts w:ascii="Cambria Math" w:eastAsiaTheme="minorEastAsia" w:hAnsi="Cambria Math"/>
          <w:color w:val="000000"/>
          <w:sz w:val="24"/>
          <w:szCs w:val="24"/>
        </w:rPr>
        <w:t xml:space="preserve">Thus, </w:t>
      </w:r>
      <w:r w:rsidRPr="006577E9">
        <w:rPr>
          <w:rFonts w:ascii="LibertinusSerif-Regular" w:hAnsi="LibertinusSerif-Regular"/>
          <w:color w:val="000000"/>
          <w:sz w:val="24"/>
          <w:szCs w:val="24"/>
        </w:rPr>
        <w:t>Univariate Gaussian PDF is normalized.</w:t>
      </w:r>
    </w:p>
    <w:p w14:paraId="274CFAD1" w14:textId="77777777" w:rsidR="00CE260D" w:rsidRDefault="00CE260D" w:rsidP="00CE260D">
      <w:pPr>
        <w:ind w:left="360"/>
        <w:rPr>
          <w:rFonts w:ascii="LibertinusSerif-Regular" w:hAnsi="LibertinusSerif-Regular"/>
          <w:color w:val="000000"/>
          <w:sz w:val="24"/>
          <w:szCs w:val="24"/>
        </w:rPr>
      </w:pPr>
    </w:p>
    <w:p w14:paraId="00BD8E2C" w14:textId="0FC517F8" w:rsidR="00CE260D" w:rsidRPr="00092912" w:rsidRDefault="00CE260D" w:rsidP="00092912">
      <w:pPr>
        <w:pStyle w:val="ListParagraph"/>
        <w:numPr>
          <w:ilvl w:val="0"/>
          <w:numId w:val="1"/>
        </w:numPr>
        <w:rPr>
          <w:rFonts w:ascii="Cambria Math" w:hAnsi="Cambria Math" w:cs="Cambria Math"/>
          <w:color w:val="000000"/>
          <w:sz w:val="24"/>
          <w:szCs w:val="24"/>
        </w:rPr>
      </w:pPr>
      <w:r w:rsidRPr="00092912">
        <w:rPr>
          <w:rFonts w:ascii="LibertinusSerif-Regular" w:hAnsi="LibertinusSerif-Regular"/>
          <w:color w:val="000000"/>
          <w:sz w:val="24"/>
          <w:szCs w:val="24"/>
        </w:rPr>
        <w:t xml:space="preserve">A random variable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𝑋</w:t>
      </w:r>
      <w:r w:rsidRPr="00092912">
        <w:rPr>
          <w:rFonts w:ascii="LibertinusT1Math" w:hAnsi="LibertinusT1Math"/>
          <w:color w:val="000000"/>
          <w:sz w:val="24"/>
          <w:szCs w:val="24"/>
        </w:rPr>
        <w:t xml:space="preserve"> </w:t>
      </w:r>
      <w:r w:rsidRPr="00092912">
        <w:rPr>
          <w:rFonts w:ascii="LibertinusSerif-Regular" w:hAnsi="LibertinusSerif-Regular"/>
          <w:color w:val="000000"/>
          <w:sz w:val="24"/>
          <w:szCs w:val="24"/>
        </w:rPr>
        <w:t xml:space="preserve">follows Gaussian distribution (notation: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𝑋</w:t>
      </w:r>
      <w:r w:rsidRPr="00092912">
        <w:rPr>
          <w:rFonts w:ascii="LibertinusT1Math" w:hAnsi="LibertinusT1Math"/>
          <w:color w:val="000000"/>
          <w:sz w:val="24"/>
          <w:szCs w:val="24"/>
        </w:rPr>
        <w:t xml:space="preserve">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∼</w:t>
      </w:r>
      <w:r w:rsidRPr="00092912">
        <w:rPr>
          <w:rFonts w:ascii="LibertinusT1Math" w:hAnsi="LibertinusT1Math"/>
          <w:color w:val="000000"/>
          <w:sz w:val="24"/>
          <w:szCs w:val="24"/>
        </w:rPr>
        <w:t xml:space="preserve"> </w:t>
      </w:r>
      <w:proofErr w:type="gramStart"/>
      <w:r w:rsidRPr="00092912">
        <w:rPr>
          <w:rFonts w:ascii="STIXMathCalligraphy-Regular" w:hAnsi="STIXMathCalligraphy-Regular"/>
          <w:color w:val="000000"/>
          <w:sz w:val="24"/>
          <w:szCs w:val="24"/>
        </w:rPr>
        <w:t>N</w:t>
      </w:r>
      <w:r w:rsidRPr="00092912">
        <w:rPr>
          <w:rFonts w:ascii="LibertinusT1Math" w:hAnsi="LibertinusT1Math"/>
          <w:color w:val="000000"/>
          <w:sz w:val="24"/>
          <w:szCs w:val="24"/>
        </w:rPr>
        <w:t>(</w:t>
      </w:r>
      <w:proofErr w:type="gramEnd"/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 w:rsidRPr="00092912">
        <w:rPr>
          <w:rFonts w:ascii="LibertinusT1Math" w:hAnsi="LibertinusT1Math"/>
          <w:color w:val="000000"/>
          <w:sz w:val="24"/>
          <w:szCs w:val="24"/>
        </w:rPr>
        <w:t xml:space="preserve">,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r w:rsidRPr="00092912">
        <w:rPr>
          <w:rFonts w:ascii="LibertinusT1Math" w:hAnsi="LibertinusT1Math"/>
          <w:color w:val="000000"/>
          <w:sz w:val="16"/>
          <w:szCs w:val="16"/>
        </w:rPr>
        <w:t>2</w:t>
      </w:r>
      <w:r w:rsidRPr="00092912">
        <w:rPr>
          <w:rFonts w:ascii="LibertinusT1Math" w:hAnsi="LibertinusT1Math"/>
          <w:color w:val="000000"/>
          <w:sz w:val="24"/>
          <w:szCs w:val="24"/>
        </w:rPr>
        <w:t>)</w:t>
      </w:r>
      <w:r w:rsidRPr="00092912">
        <w:rPr>
          <w:rFonts w:ascii="LibertinusSerif-Regular" w:hAnsi="LibertinusSerif-Regular"/>
          <w:color w:val="000000"/>
          <w:sz w:val="24"/>
          <w:szCs w:val="24"/>
        </w:rPr>
        <w:t>). Prove</w:t>
      </w:r>
      <w:r w:rsidRPr="00092912">
        <w:rPr>
          <w:rFonts w:ascii="LibertinusSerif-Regular" w:hAnsi="LibertinusSerif-Regular"/>
          <w:color w:val="000000"/>
        </w:rPr>
        <w:br/>
      </w:r>
      <w:r w:rsidRPr="00092912">
        <w:rPr>
          <w:rFonts w:ascii="LibertinusSerif-Regular" w:hAnsi="LibertinusSerif-Regular"/>
          <w:color w:val="000000"/>
          <w:sz w:val="24"/>
          <w:szCs w:val="24"/>
        </w:rPr>
        <w:t xml:space="preserve">that the expected value of X is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 w:rsidRPr="00092912">
        <w:rPr>
          <w:rFonts w:ascii="LibertinusT1Math" w:hAnsi="LibertinusT1Math"/>
          <w:color w:val="000000"/>
          <w:sz w:val="24"/>
          <w:szCs w:val="24"/>
        </w:rPr>
        <w:t xml:space="preserve"> </w:t>
      </w:r>
      <w:r w:rsidRPr="00092912">
        <w:rPr>
          <w:rFonts w:ascii="LibertinusSerif-Regular" w:hAnsi="LibertinusSerif-Regular"/>
          <w:color w:val="000000"/>
          <w:sz w:val="24"/>
          <w:szCs w:val="24"/>
        </w:rPr>
        <w:t xml:space="preserve">and the standard deviation of X is </w:t>
      </w:r>
      <w:proofErr w:type="gramStart"/>
      <w:r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proofErr w:type="gramEnd"/>
    </w:p>
    <w:p w14:paraId="64535628" w14:textId="45058779" w:rsidR="00380CF5" w:rsidRDefault="00092912" w:rsidP="00092912">
      <w:pPr>
        <w:pStyle w:val="ListParagraph"/>
        <w:ind w:left="180"/>
        <w:rPr>
          <w:rFonts w:ascii="Cambria Math" w:hAnsi="Cambria Math" w:cs="Cambria Math"/>
          <w:color w:val="000000"/>
          <w:sz w:val="24"/>
          <w:szCs w:val="24"/>
        </w:rPr>
      </w:pPr>
      <w:r>
        <w:rPr>
          <w:rFonts w:ascii="LibertinusSerif-Regular" w:hAnsi="LibertinusSerif-Regular"/>
          <w:color w:val="000000"/>
          <w:sz w:val="24"/>
          <w:szCs w:val="24"/>
        </w:rPr>
        <w:t xml:space="preserve">An implication of X being normally distributed with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00000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σ</m:t>
            </m:r>
            <m:ctrlPr>
              <w:rPr>
                <w:rFonts w:ascii="Cambria Math" w:hAnsi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color w:val="000000"/>
          <w:sz w:val="16"/>
          <w:szCs w:val="16"/>
        </w:rPr>
        <w:t xml:space="preserve"> </w:t>
      </w:r>
      <w:r w:rsidRPr="00092912">
        <w:rPr>
          <w:rFonts w:ascii="Cambria Math" w:eastAsiaTheme="minorEastAsia" w:hAnsi="Cambria Math" w:cs="Cambria Math"/>
          <w:color w:val="000000"/>
          <w:sz w:val="24"/>
          <w:szCs w:val="24"/>
        </w:rPr>
        <w:t xml:space="preserve">is </w:t>
      </w:r>
      <w:proofErr w:type="gramStart"/>
      <w:r w:rsidRPr="00092912">
        <w:rPr>
          <w:rFonts w:ascii="Cambria Math" w:eastAsiaTheme="minorEastAsia" w:hAnsi="Cambria Math" w:cs="Cambria Math"/>
          <w:color w:val="000000"/>
          <w:sz w:val="24"/>
          <w:szCs w:val="24"/>
        </w:rPr>
        <w:t>that</w:t>
      </w:r>
      <w:r>
        <w:rPr>
          <w:rFonts w:ascii="Cambria Math" w:eastAsiaTheme="minorEastAsia" w:hAnsi="Cambria Math" w:cs="Cambria Math"/>
          <w:color w:val="000000"/>
          <w:sz w:val="16"/>
          <w:szCs w:val="16"/>
        </w:rPr>
        <w:t xml:space="preserve">  </w:t>
      </w:r>
      <w:r>
        <w:rPr>
          <w:rFonts w:ascii="Cambria Math" w:eastAsiaTheme="minorEastAsia" w:hAnsi="Cambria Math" w:cs="Cambria Math"/>
          <w:color w:val="000000"/>
          <w:sz w:val="24"/>
          <w:szCs w:val="24"/>
        </w:rPr>
        <w:t>Z</w:t>
      </w:r>
      <w:proofErr w:type="gramEnd"/>
      <w:r>
        <w:rPr>
          <w:rFonts w:ascii="Cambria Math" w:eastAsiaTheme="minorEastAsia" w:hAnsi="Cambria Math" w:cs="Cambria Math"/>
          <w:color w:val="000000"/>
          <w:sz w:val="24"/>
          <w:szCs w:val="24"/>
        </w:rPr>
        <w:t xml:space="preserve"> = (X –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>
        <w:rPr>
          <w:rFonts w:ascii="Cambria Math" w:hAnsi="Cambria Math" w:cs="Cambria Math"/>
          <w:color w:val="000000"/>
          <w:sz w:val="24"/>
          <w:szCs w:val="24"/>
        </w:rPr>
        <w:t>)/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 xml:space="preserve"> 𝜎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is normally distributed with parameters 0 and 1.</w:t>
      </w:r>
    </w:p>
    <w:p w14:paraId="0B634C4C" w14:textId="600A7BAD" w:rsidR="00092912" w:rsidRPr="00092912" w:rsidRDefault="00092912" w:rsidP="00092912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ⅆx</m:t>
              </m:r>
            </m:e>
          </m:nary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ⅆx=-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|=0 </m:t>
              </m:r>
            </m:e>
          </m:nary>
        </m:oMath>
      </m:oMathPara>
    </w:p>
    <w:p w14:paraId="696B6807" w14:textId="7D6CCD9B" w:rsidR="00092912" w:rsidRDefault="00092912" w:rsidP="00092912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Var [Z] = </w:t>
      </w:r>
      <w:proofErr w:type="gramStart"/>
      <w:r>
        <w:rPr>
          <w:rFonts w:ascii="LibertinusSerif-Regular" w:eastAsiaTheme="minorEastAsia" w:hAnsi="LibertinusSerif-Regular"/>
          <w:color w:val="000000"/>
          <w:sz w:val="24"/>
          <w:szCs w:val="24"/>
        </w:rPr>
        <w:t>E[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]= 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ⅆx </m:t>
            </m:r>
          </m:e>
        </m:nary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 </m:t>
        </m:r>
      </m:oMath>
    </w:p>
    <w:p w14:paraId="1F71CD80" w14:textId="071E1D32" w:rsidR="00710D0F" w:rsidRDefault="00710D0F" w:rsidP="00092912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Let u = x </w:t>
      </w:r>
      <w:r w:rsidRPr="00710D0F">
        <w:rPr>
          <w:rFonts w:ascii="LibertinusSerif-Regular" w:eastAsiaTheme="minorEastAsia" w:hAnsi="LibertinusSerif-Regular"/>
          <w:color w:val="000000"/>
          <w:sz w:val="24"/>
          <w:szCs w:val="24"/>
        </w:rPr>
        <w:sym w:font="Wingdings" w:char="F0E0"/>
      </w: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du = dx and dv =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31FB5D66" w14:textId="49EF1379" w:rsidR="00710D0F" w:rsidRDefault="00710D0F" w:rsidP="00092912">
      <w:pPr>
        <w:pStyle w:val="ListParagraph"/>
        <w:ind w:left="18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Var[Z]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d>
          <m:dPr>
            <m:endChr m:val="|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ⅆx)=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ⅆx=</m:t>
                </m:r>
              </m:e>
            </m:nary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e>
        </m:nary>
      </m:oMath>
    </w:p>
    <w:p w14:paraId="4799D2BB" w14:textId="37AFA985" w:rsidR="00710D0F" w:rsidRDefault="00710D0F" w:rsidP="00092912">
      <w:pPr>
        <w:pStyle w:val="ListParagraph"/>
        <w:ind w:left="180"/>
        <w:rPr>
          <w:rFonts w:ascii="Cambria Math" w:hAnsi="Cambria Math" w:cs="Cambria Math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Since X =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Z +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710D0F">
        <w:rPr>
          <w:rFonts w:ascii="Cambria Math" w:hAnsi="Cambria Math" w:cs="Cambria Math"/>
          <w:color w:val="000000"/>
          <w:sz w:val="24"/>
          <w:szCs w:val="24"/>
        </w:rPr>
        <w:sym w:font="Wingdings" w:char="F0E0"/>
      </w:r>
      <w:r>
        <w:rPr>
          <w:rFonts w:ascii="Cambria Math" w:hAnsi="Cambria Math" w:cs="Cambria Math"/>
          <w:color w:val="000000"/>
          <w:sz w:val="24"/>
          <w:szCs w:val="24"/>
        </w:rPr>
        <w:t xml:space="preserve"> E[X] = E[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] +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E[Z] = </w:t>
      </w:r>
      <w:r w:rsidRPr="00092912">
        <w:rPr>
          <w:rFonts w:ascii="Cambria Math" w:hAnsi="Cambria Math" w:cs="Cambria Math"/>
          <w:color w:val="000000"/>
          <w:sz w:val="24"/>
          <w:szCs w:val="24"/>
        </w:rPr>
        <w:t>𝜇</w:t>
      </w:r>
    </w:p>
    <w:p w14:paraId="544D9E57" w14:textId="257ECB3B" w:rsidR="00710D0F" w:rsidRDefault="00710D0F" w:rsidP="00092912">
      <w:pPr>
        <w:pStyle w:val="ListParagraph"/>
        <w:ind w:left="180"/>
        <w:rPr>
          <w:rFonts w:ascii="LibertinusT1Math" w:hAnsi="LibertinusT1Math"/>
          <w:color w:val="000000"/>
          <w:sz w:val="16"/>
          <w:szCs w:val="16"/>
        </w:rPr>
      </w:pPr>
      <w:r>
        <w:rPr>
          <w:rFonts w:ascii="Cambria Math" w:hAnsi="Cambria Math" w:cs="Cambria Math"/>
          <w:color w:val="000000"/>
          <w:sz w:val="24"/>
          <w:szCs w:val="24"/>
        </w:rPr>
        <w:tab/>
      </w:r>
      <w:r>
        <w:rPr>
          <w:rFonts w:ascii="Cambria Math" w:hAnsi="Cambria Math" w:cs="Cambria Math"/>
          <w:color w:val="000000"/>
          <w:sz w:val="24"/>
          <w:szCs w:val="24"/>
        </w:rPr>
        <w:tab/>
      </w:r>
      <w:r>
        <w:rPr>
          <w:rFonts w:ascii="Cambria Math" w:hAnsi="Cambria Math" w:cs="Cambria Math"/>
          <w:color w:val="000000"/>
          <w:sz w:val="24"/>
          <w:szCs w:val="24"/>
        </w:rPr>
        <w:tab/>
        <w:t xml:space="preserve">And Var[X] = </w:t>
      </w:r>
      <w:r w:rsidR="00B17FF9"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r w:rsidR="00B17FF9" w:rsidRPr="00092912">
        <w:rPr>
          <w:rFonts w:ascii="LibertinusT1Math" w:hAnsi="LibertinusT1Math"/>
          <w:color w:val="000000"/>
          <w:sz w:val="16"/>
          <w:szCs w:val="16"/>
        </w:rPr>
        <w:t>2</w:t>
      </w:r>
      <w:r w:rsidR="00B17FF9">
        <w:rPr>
          <w:rFonts w:ascii="LibertinusT1Math" w:hAnsi="LibertinusT1Math"/>
          <w:color w:val="000000"/>
          <w:sz w:val="24"/>
          <w:szCs w:val="24"/>
        </w:rPr>
        <w:t xml:space="preserve">Var[Z] = </w:t>
      </w:r>
      <w:r w:rsidR="00B17FF9" w:rsidRPr="00092912">
        <w:rPr>
          <w:rFonts w:ascii="Cambria Math" w:hAnsi="Cambria Math" w:cs="Cambria Math"/>
          <w:color w:val="000000"/>
          <w:sz w:val="24"/>
          <w:szCs w:val="24"/>
        </w:rPr>
        <w:t>𝜎</w:t>
      </w:r>
      <w:r w:rsidR="00B17FF9" w:rsidRPr="00092912">
        <w:rPr>
          <w:rFonts w:ascii="LibertinusT1Math" w:hAnsi="LibertinusT1Math"/>
          <w:color w:val="000000"/>
          <w:sz w:val="16"/>
          <w:szCs w:val="16"/>
        </w:rPr>
        <w:t>2</w:t>
      </w:r>
    </w:p>
    <w:p w14:paraId="2663FBE3" w14:textId="51099312" w:rsidR="00B17FF9" w:rsidRDefault="00B17FF9" w:rsidP="00092912">
      <w:pPr>
        <w:pStyle w:val="ListParagraph"/>
        <w:ind w:left="180"/>
        <w:rPr>
          <w:rFonts w:ascii="LibertinusT1Math" w:eastAsiaTheme="minorEastAsia" w:hAnsi="LibertinusT1Math"/>
          <w:color w:val="000000"/>
          <w:sz w:val="24"/>
          <w:szCs w:val="24"/>
        </w:rPr>
      </w:pPr>
      <w:proofErr w:type="gramStart"/>
      <w:r>
        <w:rPr>
          <w:rFonts w:ascii="LibertinusT1Math" w:hAnsi="LibertinusT1Math"/>
          <w:color w:val="000000"/>
          <w:sz w:val="24"/>
          <w:szCs w:val="24"/>
        </w:rPr>
        <w:t>By definition, the</w:t>
      </w:r>
      <w:proofErr w:type="gramEnd"/>
      <w:r>
        <w:rPr>
          <w:rFonts w:ascii="LibertinusT1Math" w:hAnsi="LibertinusT1Math"/>
          <w:color w:val="000000"/>
          <w:sz w:val="24"/>
          <w:szCs w:val="24"/>
        </w:rPr>
        <w:t xml:space="preserve"> standard deviation equals square root of Var[X]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color w:val="000000"/>
                <w:sz w:val="16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color w:val="000000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</w:rPr>
          <m:t>σ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</w:p>
    <w:p w14:paraId="176738F8" w14:textId="77777777" w:rsidR="00B17FF9" w:rsidRDefault="00B17FF9" w:rsidP="00092912">
      <w:pPr>
        <w:pStyle w:val="ListParagraph"/>
        <w:ind w:left="180"/>
        <w:rPr>
          <w:rFonts w:ascii="LibertinusT1Math" w:eastAsiaTheme="minorEastAsia" w:hAnsi="LibertinusT1Math"/>
          <w:color w:val="000000"/>
          <w:sz w:val="24"/>
          <w:szCs w:val="24"/>
        </w:rPr>
      </w:pPr>
    </w:p>
    <w:p w14:paraId="438A2482" w14:textId="517EAE44" w:rsidR="00B17FF9" w:rsidRDefault="00B17FF9" w:rsidP="00B17FF9">
      <w:pPr>
        <w:pStyle w:val="ListParagraph"/>
        <w:ind w:left="-270"/>
        <w:rPr>
          <w:rFonts w:ascii="LibertinusSerif-Bold" w:hAnsi="LibertinusSerif-Bold"/>
          <w:b/>
          <w:bCs/>
          <w:color w:val="000000"/>
          <w:sz w:val="34"/>
          <w:szCs w:val="34"/>
        </w:rPr>
      </w:pPr>
      <w:r w:rsidRPr="00B17FF9">
        <w:rPr>
          <w:rFonts w:ascii="LibertinusSerif-Bold" w:hAnsi="LibertinusSerif-Bold"/>
          <w:b/>
          <w:bCs/>
          <w:color w:val="000000"/>
          <w:sz w:val="34"/>
          <w:szCs w:val="34"/>
        </w:rPr>
        <w:t>Exercise 2</w:t>
      </w:r>
      <w:r>
        <w:rPr>
          <w:rFonts w:ascii="LibertinusSerif-Bold" w:hAnsi="LibertinusSerif-Bold"/>
          <w:b/>
          <w:bCs/>
          <w:color w:val="000000"/>
          <w:sz w:val="34"/>
          <w:szCs w:val="34"/>
        </w:rPr>
        <w:t>:</w:t>
      </w:r>
    </w:p>
    <w:p w14:paraId="31E911AE" w14:textId="40152779" w:rsidR="00B17FF9" w:rsidRDefault="00B17FF9" w:rsidP="00B17FF9">
      <w:pPr>
        <w:pStyle w:val="ListParagraph"/>
        <w:numPr>
          <w:ilvl w:val="0"/>
          <w:numId w:val="5"/>
        </w:numPr>
        <w:rPr>
          <w:rFonts w:ascii="LibertinusSerif-Regular" w:hAnsi="LibertinusSerif-Regular"/>
          <w:color w:val="000000"/>
          <w:sz w:val="24"/>
          <w:szCs w:val="24"/>
        </w:rPr>
      </w:pPr>
      <w:r w:rsidRPr="00B17FF9">
        <w:rPr>
          <w:rFonts w:ascii="LibertinusSerif-Regular" w:hAnsi="LibertinusSerif-Regular"/>
          <w:color w:val="000000"/>
          <w:sz w:val="24"/>
          <w:szCs w:val="24"/>
        </w:rPr>
        <w:t xml:space="preserve">Prove that the Multivariate Gaussian PDF is </w:t>
      </w:r>
      <w:proofErr w:type="gramStart"/>
      <w:r w:rsidRPr="00B17FF9">
        <w:rPr>
          <w:rFonts w:ascii="LibertinusSerif-Regular" w:hAnsi="LibertinusSerif-Regular"/>
          <w:color w:val="000000"/>
          <w:sz w:val="24"/>
          <w:szCs w:val="24"/>
        </w:rPr>
        <w:t>normalized</w:t>
      </w:r>
      <w:proofErr w:type="gramEnd"/>
    </w:p>
    <w:p w14:paraId="05D7BA5D" w14:textId="5E1D6172" w:rsidR="00B17FF9" w:rsidRDefault="006B7828" w:rsidP="00B17FF9">
      <w:pPr>
        <w:pStyle w:val="ListParagraph"/>
        <w:ind w:left="90"/>
        <w:rPr>
          <w:rFonts w:ascii="LibertinusSerif-Regular" w:hAnsi="LibertinusSerif-Regular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3041D6" wp14:editId="0311EE0F">
            <wp:extent cx="5943600" cy="646430"/>
            <wp:effectExtent l="0" t="0" r="0" b="1270"/>
            <wp:docPr id="1899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34B" w14:textId="74401A03" w:rsidR="006B7828" w:rsidRDefault="006B7828" w:rsidP="00B17FF9">
      <w:pPr>
        <w:pStyle w:val="ListParagraph"/>
        <w:ind w:left="90"/>
        <w:rPr>
          <w:rFonts w:ascii="LibertinusSerif-Regular" w:hAnsi="LibertinusSerif-Regular"/>
          <w:color w:val="000000"/>
          <w:sz w:val="24"/>
          <w:szCs w:val="24"/>
        </w:rPr>
      </w:pPr>
      <w:r>
        <w:rPr>
          <w:rFonts w:ascii="LibertinusSerif-Regular" w:hAnsi="LibertinusSerif-Regular"/>
          <w:color w:val="000000"/>
          <w:sz w:val="24"/>
          <w:szCs w:val="24"/>
        </w:rPr>
        <w:t xml:space="preserve">Define y = x – </w:t>
      </w:r>
      <m:oMath>
        <m:r>
          <w:rPr>
            <w:rFonts w:ascii="Cambria Math" w:hAnsi="Cambria Math"/>
            <w:color w:val="000000"/>
            <w:sz w:val="24"/>
            <w:szCs w:val="24"/>
          </w:rPr>
          <m:t>μ</m:t>
        </m:r>
      </m:oMath>
    </w:p>
    <w:p w14:paraId="02D7A10A" w14:textId="7EE32423" w:rsidR="006B7828" w:rsidRPr="006B7828" w:rsidRDefault="006B7828" w:rsidP="006B7828">
      <w:pPr>
        <w:pStyle w:val="ListParagraph"/>
        <w:numPr>
          <w:ilvl w:val="0"/>
          <w:numId w:val="4"/>
        </w:numPr>
        <w:rPr>
          <w:rFonts w:ascii="LibertinusSerif-Regular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We </w:t>
      </w:r>
      <w:proofErr w:type="gramStart"/>
      <w:r>
        <w:rPr>
          <w:rFonts w:ascii="LibertinusSerif-Regular" w:eastAsiaTheme="minorEastAsia" w:hAnsi="LibertinusSerif-Regular"/>
          <w:color w:val="000000"/>
          <w:sz w:val="24"/>
          <w:szCs w:val="24"/>
        </w:rPr>
        <w:t>have to</w:t>
      </w:r>
      <w:proofErr w:type="gramEnd"/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prove that </w:t>
      </w: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</m:sup>
            </m:sSup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dy=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2Π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Σ</m:t>
            </m:r>
          </m:e>
        </m:rad>
      </m:oMath>
      <w:r w:rsidR="00444504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(2)</w:t>
      </w:r>
    </w:p>
    <w:p w14:paraId="4596E1DC" w14:textId="23FFD4CB" w:rsidR="006B7828" w:rsidRDefault="006B7828" w:rsidP="006B7828">
      <w:pPr>
        <w:pStyle w:val="ListParagraph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Since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Σ </m:t>
        </m:r>
      </m:oMath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is a positive </w:t>
      </w:r>
      <w:r w:rsidR="00816907">
        <w:rPr>
          <w:rFonts w:ascii="LibertinusSerif-Regular" w:eastAsiaTheme="minorEastAsia" w:hAnsi="LibertinusSerif-Regular"/>
          <w:color w:val="000000"/>
          <w:sz w:val="24"/>
          <w:szCs w:val="24"/>
        </w:rPr>
        <w:t>de</w:t>
      </w:r>
      <w:r>
        <w:rPr>
          <w:rFonts w:ascii="LibertinusSerif-Regular" w:eastAsiaTheme="minorEastAsia" w:hAnsi="LibertinusSerif-Regular"/>
          <w:color w:val="000000"/>
          <w:sz w:val="24"/>
          <w:szCs w:val="24"/>
        </w:rPr>
        <w:t>finite symmetric matrix</w:t>
      </w:r>
      <w:r w:rsidR="00816907">
        <w:rPr>
          <w:rFonts w:ascii="LibertinusSerif-Regular" w:eastAsiaTheme="minorEastAsia" w:hAnsi="LibertinusSerif-Regular"/>
          <w:color w:val="000000"/>
          <w:sz w:val="24"/>
          <w:szCs w:val="24"/>
        </w:rPr>
        <w:t>, we can diagonalize this matrix by using an orthogonal matrix [denote as U</w:t>
      </w:r>
      <w:proofErr w:type="gramStart"/>
      <w:r w:rsidR="00816907">
        <w:rPr>
          <w:rFonts w:ascii="LibertinusSerif-Regular" w:eastAsiaTheme="minorEastAsia" w:hAnsi="LibertinusSerif-Regular"/>
          <w:color w:val="000000"/>
          <w:sz w:val="24"/>
          <w:szCs w:val="24"/>
        </w:rPr>
        <w:t>] ,</w:t>
      </w:r>
      <w:proofErr w:type="gramEnd"/>
      <w:r w:rsidR="00816907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S is the diagonal matrix of eigenvalues </w:t>
      </w:r>
    </w:p>
    <w:p w14:paraId="3313ACD7" w14:textId="2973A2B5" w:rsidR="00816907" w:rsidRPr="00816907" w:rsidRDefault="00816907" w:rsidP="00816907">
      <w:pPr>
        <w:pStyle w:val="ListParagraph"/>
        <w:numPr>
          <w:ilvl w:val="0"/>
          <w:numId w:val="4"/>
        </w:numPr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 xml:space="preserve">Σ=U. S. 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</m:oMath>
      <w:r w:rsidR="00444504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(1) </w:t>
      </w:r>
    </w:p>
    <w:p w14:paraId="17D21BA1" w14:textId="518E2AF6" w:rsidR="00816907" w:rsidRPr="00816907" w:rsidRDefault="00414861" w:rsidP="00816907">
      <w:pPr>
        <w:pStyle w:val="ListParagraph"/>
        <w:numPr>
          <w:ilvl w:val="0"/>
          <w:numId w:val="4"/>
        </w:numPr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.U=I&lt;identity matrix since U is orthogonal&gt;</m:t>
        </m:r>
      </m:oMath>
    </w:p>
    <w:p w14:paraId="33723B8E" w14:textId="20A96263" w:rsidR="00816907" w:rsidRPr="00816907" w:rsidRDefault="00414861" w:rsidP="00816907">
      <w:pPr>
        <w:pStyle w:val="ListParagraph"/>
        <w:numPr>
          <w:ilvl w:val="0"/>
          <w:numId w:val="4"/>
        </w:numPr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=U.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</m:oMath>
    </w:p>
    <w:p w14:paraId="544C2519" w14:textId="77777777" w:rsidR="00816907" w:rsidRPr="00816907" w:rsidRDefault="00414861" w:rsidP="00816907">
      <w:pPr>
        <w:pStyle w:val="ListParagraph"/>
        <w:numPr>
          <w:ilvl w:val="0"/>
          <w:numId w:val="4"/>
        </w:numPr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.Σ=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U.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U.S.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  <w:sz w:val="24"/>
            <w:szCs w:val="24"/>
          </w:rPr>
          <m:t>=U.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.I.S.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U.I.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>=U.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=I </m:t>
        </m:r>
      </m:oMath>
    </w:p>
    <w:p w14:paraId="1BBD4C07" w14:textId="77777777" w:rsidR="007F1F39" w:rsidRDefault="00414861" w:rsidP="007F1F39">
      <w:pPr>
        <w:pStyle w:val="ListParagraph"/>
        <w:rPr>
          <w:rFonts w:ascii="LibertinusSerif-Regular" w:eastAsiaTheme="minorEastAsia" w:hAnsi="LibertinusSerif-Regular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U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Z</m:t>
        </m:r>
      </m:oMath>
      <w:r w:rsidR="007F1F39">
        <w:rPr>
          <w:rFonts w:ascii="LibertinusSerif-Regular" w:eastAsiaTheme="minorEastAsia" w:hAnsi="LibertinusSerif-Regular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14:paraId="7EF2D028" w14:textId="418A2222" w:rsidR="007F1F39" w:rsidRDefault="007F1F39" w:rsidP="007F1F39">
      <w:pPr>
        <w:pStyle w:val="ListParagraph"/>
        <w:rPr>
          <w:rFonts w:ascii="LibertinusSerif-Regular" w:eastAsiaTheme="minorEastAsia" w:hAnsi="LibertinusSerif-Regular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sup>
        </m:sSup>
      </m:oMath>
      <w:r>
        <w:rPr>
          <w:rFonts w:ascii="LibertinusSerif-Regular" w:eastAsiaTheme="minorEastAsia" w:hAnsi="LibertinusSerif-Regular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</w:p>
    <w:p w14:paraId="2675121A" w14:textId="0B692EF1" w:rsidR="00444504" w:rsidRPr="00444504" w:rsidRDefault="00414861" w:rsidP="007F1F39">
      <w:pPr>
        <w:pStyle w:val="ListParagraph"/>
        <w:numPr>
          <w:ilvl w:val="0"/>
          <w:numId w:val="4"/>
        </w:numPr>
        <w:rPr>
          <w:rFonts w:ascii="LibertinusSerif-Regular" w:eastAsiaTheme="minorEastAsia" w:hAnsi="LibertinusSerif-Regular"/>
          <w:sz w:val="24"/>
          <w:szCs w:val="24"/>
        </w:rPr>
      </w:pP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sup>
            </m:sSup>
          </m:e>
        </m:nary>
        <m:r>
          <w:rPr>
            <w:rFonts w:ascii="Cambria Math" w:hAnsi="Cambria Math"/>
            <w:color w:val="000000"/>
            <w:sz w:val="24"/>
            <w:szCs w:val="24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sup>
            </m:sSup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dz1 . 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sup>
            </m:sSup>
          </m:e>
        </m:nary>
        <m:r>
          <w:rPr>
            <w:rFonts w:ascii="Cambria Math" w:hAnsi="Cambria Math"/>
            <w:color w:val="000000"/>
            <w:sz w:val="24"/>
            <w:szCs w:val="24"/>
          </w:rPr>
          <m:t>dz2……=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s1s2…sn</m:t>
            </m:r>
          </m:e>
        </m:rad>
      </m:oMath>
      <w:r w:rsidR="00444504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(3)</w:t>
      </w:r>
    </w:p>
    <w:p w14:paraId="690711A2" w14:textId="322B582E" w:rsidR="00816907" w:rsidRPr="00444504" w:rsidRDefault="00444504" w:rsidP="007227E1">
      <w:pPr>
        <w:pStyle w:val="ListParagraph"/>
        <w:numPr>
          <w:ilvl w:val="0"/>
          <w:numId w:val="6"/>
        </w:numPr>
        <w:rPr>
          <w:rFonts w:ascii="LibertinusSerif-Regular" w:eastAsiaTheme="minorEastAsia" w:hAnsi="LibertinusSerif-Regular"/>
          <w:color w:val="000000"/>
          <w:sz w:val="24"/>
          <w:szCs w:val="24"/>
        </w:rPr>
      </w:pPr>
      <w:r w:rsidRPr="00444504">
        <w:rPr>
          <w:rFonts w:ascii="LibertinusSerif-Regular" w:eastAsiaTheme="minorEastAsia" w:hAnsi="LibertinusSerif-Regular"/>
          <w:sz w:val="24"/>
          <w:szCs w:val="24"/>
        </w:rPr>
        <w:sym w:font="Wingdings" w:char="F0E0"/>
      </w:r>
      <w:r w:rsidRPr="00444504">
        <w:rPr>
          <w:rFonts w:ascii="LibertinusSerif-Regular" w:eastAsiaTheme="minorEastAsia" w:hAnsi="LibertinusSerif-Regular"/>
          <w:sz w:val="24"/>
          <w:szCs w:val="24"/>
        </w:rPr>
        <w:t xml:space="preserve"> |</w:t>
      </w:r>
      <w:r w:rsidRPr="00444504">
        <w:rPr>
          <w:rFonts w:ascii="Cambria Math" w:hAnsi="Cambria Math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Σ|=| U. S. 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|=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  <w:sz w:val="24"/>
            <w:szCs w:val="24"/>
          </w:rPr>
          <m:t>=|S|</m:t>
        </m:r>
      </m:oMath>
      <w:r>
        <w:rPr>
          <w:rFonts w:ascii="Cambria Math" w:eastAsiaTheme="minorEastAsia" w:hAnsi="Cambria Math"/>
          <w:i/>
          <w:color w:val="000000"/>
          <w:sz w:val="24"/>
          <w:szCs w:val="24"/>
        </w:rPr>
        <w:t xml:space="preserve"> (4) </w:t>
      </w:r>
    </w:p>
    <w:p w14:paraId="6754C100" w14:textId="56AFA571" w:rsidR="00444504" w:rsidRDefault="00444504" w:rsidP="00444504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(2)(3)(4) </w:t>
      </w:r>
      <w:r w:rsidRPr="00444504">
        <w:rPr>
          <w:rFonts w:ascii="LibertinusSerif-Regular" w:eastAsiaTheme="minorEastAsia" w:hAnsi="LibertinusSerif-Regular"/>
          <w:color w:val="000000"/>
          <w:sz w:val="24"/>
          <w:szCs w:val="24"/>
        </w:rPr>
        <w:sym w:font="Wingdings" w:char="F0E0"/>
      </w: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</w:t>
      </w: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</m:sup>
            </m:sSup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dy=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2Π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Σ</m:t>
            </m:r>
          </m:e>
        </m:rad>
        <m:r>
          <w:rPr>
            <w:rFonts w:ascii="Cambria Math" w:hAnsi="Cambria Math"/>
            <w:color w:val="000000"/>
            <w:sz w:val="24"/>
            <w:szCs w:val="24"/>
          </w:rPr>
          <m:t xml:space="preserve"> has been proved </m:t>
        </m:r>
      </m:oMath>
    </w:p>
    <w:p w14:paraId="3A053F02" w14:textId="77777777" w:rsidR="002C5E0B" w:rsidRDefault="002C5E0B" w:rsidP="00444504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</w:p>
    <w:p w14:paraId="4F09CA0C" w14:textId="029EC964" w:rsidR="002C5E0B" w:rsidRPr="00142F90" w:rsidRDefault="002C5E0B" w:rsidP="00142F90">
      <w:pPr>
        <w:pStyle w:val="ListParagraph"/>
        <w:numPr>
          <w:ilvl w:val="0"/>
          <w:numId w:val="5"/>
        </w:numPr>
        <w:rPr>
          <w:rFonts w:ascii="LibertinusSerif-Regular" w:hAnsi="LibertinusSerif-Regular"/>
          <w:color w:val="000000"/>
          <w:sz w:val="24"/>
          <w:szCs w:val="24"/>
        </w:rPr>
      </w:pPr>
      <w:r w:rsidRPr="00142F90">
        <w:rPr>
          <w:rFonts w:ascii="LibertinusSerif-Regular" w:hAnsi="LibertinusSerif-Regular"/>
          <w:color w:val="000000"/>
          <w:sz w:val="24"/>
          <w:szCs w:val="24"/>
        </w:rPr>
        <w:t xml:space="preserve">Find the formula of marginal distribution in Multivariate Gaussian distribution. </w:t>
      </w:r>
    </w:p>
    <w:p w14:paraId="3E1D3C4A" w14:textId="77777777" w:rsidR="00142F90" w:rsidRPr="00142F90" w:rsidRDefault="00142F90" w:rsidP="00142F90">
      <w:pPr>
        <w:pStyle w:val="ListParagraph"/>
        <w:ind w:left="90"/>
        <w:rPr>
          <w:rFonts w:ascii="LibertinusSerif-Regular" w:hAnsi="LibertinusSerif-Regular"/>
          <w:color w:val="000000"/>
          <w:sz w:val="24"/>
          <w:szCs w:val="24"/>
        </w:rPr>
      </w:pPr>
    </w:p>
    <w:p w14:paraId="65EAB353" w14:textId="6F8451E7" w:rsidR="002C5E0B" w:rsidRDefault="002C5E0B" w:rsidP="00811879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  <w:r>
        <w:rPr>
          <w:rFonts w:ascii="LibertinusSerif-Regular" w:eastAsiaTheme="minorEastAsia" w:hAnsi="LibertinusSerif-Regular"/>
          <w:color w:val="000000"/>
          <w:sz w:val="24"/>
          <w:szCs w:val="24"/>
        </w:rPr>
        <w:t>T</w:t>
      </w:r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he </w:t>
      </w:r>
      <w:r>
        <w:rPr>
          <w:rFonts w:ascii="LibertinusSerif-Regular" w:eastAsiaTheme="minorEastAsia" w:hAnsi="LibertinusSerif-Regular"/>
          <w:color w:val="000000"/>
          <w:sz w:val="24"/>
          <w:szCs w:val="24"/>
        </w:rPr>
        <w:t>marginal distribution</w:t>
      </w:r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of any subset </w:t>
      </w:r>
      <w:proofErr w:type="gramStart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vector  is</w:t>
      </w:r>
      <w:proofErr w:type="gramEnd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also a multivariate normal distribution</w:t>
      </w:r>
      <w:r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</w:t>
      </w:r>
      <w:r w:rsidR="00811879">
        <w:rPr>
          <w:rFonts w:ascii="LibertinusSerif-Regular" w:eastAsiaTheme="minorEastAsia" w:hAnsi="LibertinusSerif-Regular"/>
          <w:color w:val="000000"/>
          <w:sz w:val="24"/>
          <w:szCs w:val="24"/>
        </w:rPr>
        <w:t xml:space="preserve"> </w:t>
      </w:r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where </w:t>
      </w:r>
      <w:proofErr w:type="spellStart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μs</w:t>
      </w:r>
      <w:proofErr w:type="spellEnd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 drops the irrelevant variables  from the mean vector μ and </w:t>
      </w:r>
      <w:proofErr w:type="spellStart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Σs</w:t>
      </w:r>
      <w:proofErr w:type="spellEnd"/>
      <w:r w:rsidRPr="002C5E0B">
        <w:rPr>
          <w:rFonts w:ascii="LibertinusSerif-Regular" w:eastAsiaTheme="minorEastAsia" w:hAnsi="LibertinusSerif-Regular"/>
          <w:color w:val="000000"/>
          <w:sz w:val="24"/>
          <w:szCs w:val="24"/>
        </w:rPr>
        <w:t> drops the corresponding rows and columns from the covariance matrix Σ.</w:t>
      </w:r>
    </w:p>
    <w:p w14:paraId="379CD760" w14:textId="1782077C" w:rsidR="00811879" w:rsidRPr="00060771" w:rsidRDefault="00414861" w:rsidP="00811879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32629"/>
                      <w:sz w:val="25"/>
                      <w:szCs w:val="25"/>
                      <w:shd w:val="clear" w:color="auto" w:fill="FFFFFF"/>
                    </w:rPr>
                    <m:t>π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Σi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4"/>
                              <w:szCs w:val="24"/>
                            </w:rPr>
                            <m:t>xi-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μi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Σi</m:t>
                  </m:r>
                </m:den>
              </m:f>
            </m:sup>
          </m:sSup>
        </m:oMath>
      </m:oMathPara>
    </w:p>
    <w:p w14:paraId="4A1269FE" w14:textId="77777777" w:rsidR="00060771" w:rsidRPr="00FE5C6A" w:rsidRDefault="00060771" w:rsidP="00811879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</w:p>
    <w:p w14:paraId="28FE4926" w14:textId="77777777" w:rsidR="002C5E0B" w:rsidRPr="002C5E0B" w:rsidRDefault="002C5E0B" w:rsidP="002C5E0B">
      <w:pPr>
        <w:ind w:left="360"/>
        <w:rPr>
          <w:rFonts w:ascii="LibertinusSerif-Regular" w:eastAsiaTheme="minorEastAsia" w:hAnsi="LibertinusSerif-Regular"/>
          <w:color w:val="000000"/>
          <w:sz w:val="24"/>
          <w:szCs w:val="24"/>
        </w:rPr>
      </w:pPr>
    </w:p>
    <w:p w14:paraId="33B55236" w14:textId="7FA44930" w:rsidR="002C5E0B" w:rsidRDefault="00142F90" w:rsidP="00142F90">
      <w:pPr>
        <w:pStyle w:val="ListParagraph"/>
        <w:numPr>
          <w:ilvl w:val="0"/>
          <w:numId w:val="5"/>
        </w:numPr>
        <w:rPr>
          <w:rFonts w:ascii="LibertinusSerif-Regular" w:hAnsi="LibertinusSerif-Regular"/>
          <w:color w:val="000000"/>
          <w:sz w:val="24"/>
          <w:szCs w:val="24"/>
        </w:rPr>
      </w:pPr>
      <w:r w:rsidRPr="00142F90">
        <w:rPr>
          <w:rFonts w:ascii="LibertinusSerif-Regular" w:hAnsi="LibertinusSerif-Regular"/>
          <w:color w:val="000000"/>
          <w:sz w:val="24"/>
          <w:szCs w:val="24"/>
        </w:rPr>
        <w:t>Find the formula of conditional distribution in Multivariate Gaussian distribution.</w:t>
      </w:r>
    </w:p>
    <w:p w14:paraId="640F0736" w14:textId="057F6CD7" w:rsidR="00142F90" w:rsidRPr="00142F90" w:rsidRDefault="00142F90" w:rsidP="00142F90">
      <w:pPr>
        <w:pStyle w:val="ListParagraph"/>
        <w:ind w:left="90"/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=N(x1;μ1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2, Σ1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2)</m:t>
          </m:r>
        </m:oMath>
      </m:oMathPara>
    </w:p>
    <w:p w14:paraId="1D88AC05" w14:textId="07B81388" w:rsidR="00142F90" w:rsidRPr="00142F90" w:rsidRDefault="00142F90" w:rsidP="00142F90">
      <w:pPr>
        <w:pStyle w:val="ListParagraph"/>
        <w:ind w:left="90"/>
        <w:rPr>
          <w:rFonts w:ascii="LibertinusSerif-Regular" w:eastAsiaTheme="minorEastAsia" w:hAnsi="LibertinusSerif-Regular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∑11-∑12</m:t>
                      </m:r>
                      <m:nary>
                        <m:naryPr>
                          <m:chr m:val="∑"/>
                          <m:sub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/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22</m:t>
                          </m:r>
                        </m:e>
                      </m:nary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∑21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e^(-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.[x1-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μ1+∑12∑22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x2-μ2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(</m:t>
          </m:r>
        </m:oMath>
      </m:oMathPara>
    </w:p>
    <w:p w14:paraId="737956F7" w14:textId="77777777" w:rsidR="00142F90" w:rsidRDefault="00142F90" w:rsidP="00142F90">
      <w:pPr>
        <w:pStyle w:val="ListParagraph"/>
        <w:ind w:left="90"/>
        <w:rPr>
          <w:rFonts w:ascii="LibertinusSerif-Regular" w:hAnsi="LibertinusSerif-Regular"/>
          <w:color w:val="000000"/>
          <w:sz w:val="24"/>
          <w:szCs w:val="24"/>
        </w:rPr>
      </w:pPr>
    </w:p>
    <w:p w14:paraId="4F8EFD50" w14:textId="77777777" w:rsidR="00142F90" w:rsidRPr="00142F90" w:rsidRDefault="00142F90" w:rsidP="00142F90">
      <w:pPr>
        <w:pStyle w:val="ListParagraph"/>
        <w:ind w:left="90"/>
        <w:rPr>
          <w:rFonts w:ascii="LibertinusSerif-Regular" w:hAnsi="LibertinusSerif-Regular"/>
          <w:color w:val="000000"/>
          <w:sz w:val="24"/>
          <w:szCs w:val="24"/>
        </w:rPr>
      </w:pPr>
    </w:p>
    <w:p w14:paraId="2C9C34DA" w14:textId="77777777" w:rsidR="00142F90" w:rsidRPr="00142F90" w:rsidRDefault="00142F90" w:rsidP="00142F90">
      <w:pPr>
        <w:ind w:left="-270"/>
        <w:rPr>
          <w:rFonts w:ascii="LibertinusSerif-Regular" w:eastAsiaTheme="minorEastAsia" w:hAnsi="LibertinusSerif-Regular"/>
          <w:color w:val="000000"/>
          <w:sz w:val="24"/>
          <w:szCs w:val="24"/>
        </w:rPr>
      </w:pPr>
    </w:p>
    <w:p w14:paraId="39CDDCB1" w14:textId="3FB9DD5A" w:rsidR="007F1F39" w:rsidRPr="007F1F39" w:rsidRDefault="007F1F39" w:rsidP="00816907">
      <w:pPr>
        <w:pStyle w:val="ListParagraph"/>
        <w:rPr>
          <w:rFonts w:ascii="LibertinusSerif-Regular" w:eastAsiaTheme="minorEastAsia" w:hAnsi="LibertinusSerif-Regular"/>
          <w:color w:val="000000"/>
          <w:sz w:val="24"/>
          <w:szCs w:val="24"/>
        </w:rPr>
      </w:pPr>
    </w:p>
    <w:sectPr w:rsidR="007F1F39" w:rsidRPr="007F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tinusSerifDisplay-Regular">
    <w:altName w:val="Cambria"/>
    <w:panose1 w:val="00000000000000000000"/>
    <w:charset w:val="00"/>
    <w:family w:val="roman"/>
    <w:notTrueType/>
    <w:pitch w:val="default"/>
  </w:font>
  <w:font w:name="LibertinusT1Math">
    <w:altName w:val="Cambria"/>
    <w:panose1 w:val="00000000000000000000"/>
    <w:charset w:val="00"/>
    <w:family w:val="roman"/>
    <w:notTrueType/>
    <w:pitch w:val="default"/>
  </w:font>
  <w:font w:name="STIXMathCalligraphy-Regular">
    <w:altName w:val="Cambria"/>
    <w:panose1 w:val="00000000000000000000"/>
    <w:charset w:val="00"/>
    <w:family w:val="roman"/>
    <w:notTrueType/>
    <w:pitch w:val="default"/>
  </w:font>
  <w:font w:name="LibertinusSerif-Bold">
    <w:altName w:val="Cambria"/>
    <w:panose1 w:val="00000000000000000000"/>
    <w:charset w:val="00"/>
    <w:family w:val="roman"/>
    <w:notTrueType/>
    <w:pitch w:val="default"/>
  </w:font>
  <w:font w:name="LibertinusSerif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0098"/>
    <w:multiLevelType w:val="hybridMultilevel"/>
    <w:tmpl w:val="2438F6CE"/>
    <w:lvl w:ilvl="0" w:tplc="FF6C9276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BFF0B2D"/>
    <w:multiLevelType w:val="hybridMultilevel"/>
    <w:tmpl w:val="472CC658"/>
    <w:lvl w:ilvl="0" w:tplc="CC043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E6FB8"/>
    <w:multiLevelType w:val="hybridMultilevel"/>
    <w:tmpl w:val="8CD8D24E"/>
    <w:lvl w:ilvl="0" w:tplc="A9D00E9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83A"/>
    <w:multiLevelType w:val="hybridMultilevel"/>
    <w:tmpl w:val="17EE5988"/>
    <w:lvl w:ilvl="0" w:tplc="23D03992">
      <w:start w:val="1"/>
      <w:numFmt w:val="bullet"/>
      <w:lvlText w:val="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F842210"/>
    <w:multiLevelType w:val="hybridMultilevel"/>
    <w:tmpl w:val="C0889A36"/>
    <w:lvl w:ilvl="0" w:tplc="5A6AEA00">
      <w:start w:val="1"/>
      <w:numFmt w:val="lowerLetter"/>
      <w:lvlText w:val="(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69872636"/>
    <w:multiLevelType w:val="hybridMultilevel"/>
    <w:tmpl w:val="EBE6574C"/>
    <w:lvl w:ilvl="0" w:tplc="3980306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578449">
    <w:abstractNumId w:val="0"/>
  </w:num>
  <w:num w:numId="2" w16cid:durableId="130565678">
    <w:abstractNumId w:val="3"/>
  </w:num>
  <w:num w:numId="3" w16cid:durableId="2060786985">
    <w:abstractNumId w:val="2"/>
  </w:num>
  <w:num w:numId="4" w16cid:durableId="1312782768">
    <w:abstractNumId w:val="5"/>
  </w:num>
  <w:num w:numId="5" w16cid:durableId="1770005170">
    <w:abstractNumId w:val="4"/>
  </w:num>
  <w:num w:numId="6" w16cid:durableId="77243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E9"/>
    <w:rsid w:val="00060771"/>
    <w:rsid w:val="00084B0C"/>
    <w:rsid w:val="00092912"/>
    <w:rsid w:val="001139FC"/>
    <w:rsid w:val="00142F90"/>
    <w:rsid w:val="001E1953"/>
    <w:rsid w:val="002C1FB3"/>
    <w:rsid w:val="002C5E0B"/>
    <w:rsid w:val="00306307"/>
    <w:rsid w:val="00380CF5"/>
    <w:rsid w:val="00444504"/>
    <w:rsid w:val="0056394F"/>
    <w:rsid w:val="006577E9"/>
    <w:rsid w:val="006B7828"/>
    <w:rsid w:val="00710D0F"/>
    <w:rsid w:val="007F1F39"/>
    <w:rsid w:val="00811879"/>
    <w:rsid w:val="00816907"/>
    <w:rsid w:val="00911B3C"/>
    <w:rsid w:val="00B17FF9"/>
    <w:rsid w:val="00CE260D"/>
    <w:rsid w:val="00D810CD"/>
    <w:rsid w:val="00FB526D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A891"/>
  <w15:chartTrackingRefBased/>
  <w15:docId w15:val="{06013FAF-0980-4773-AEF8-B03407DB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77E9"/>
    <w:rPr>
      <w:rFonts w:ascii="LibertinusSerifDisplay-Regular" w:hAnsi="LibertinusSerifDisplay-Regular" w:hint="default"/>
      <w:b w:val="0"/>
      <w:bCs w:val="0"/>
      <w:i w:val="0"/>
      <w:iCs w:val="0"/>
      <w:color w:val="000000"/>
      <w:sz w:val="42"/>
      <w:szCs w:val="42"/>
    </w:rPr>
  </w:style>
  <w:style w:type="paragraph" w:styleId="ListParagraph">
    <w:name w:val="List Paragraph"/>
    <w:basedOn w:val="Normal"/>
    <w:uiPriority w:val="34"/>
    <w:qFormat/>
    <w:rsid w:val="00657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B0C"/>
    <w:rPr>
      <w:color w:val="808080"/>
    </w:rPr>
  </w:style>
  <w:style w:type="character" w:customStyle="1" w:styleId="mi">
    <w:name w:val="mi"/>
    <w:basedOn w:val="DefaultParagraphFont"/>
    <w:rsid w:val="002C1FB3"/>
  </w:style>
  <w:style w:type="character" w:customStyle="1" w:styleId="mjxassistivemathml">
    <w:name w:val="mjx_assistive_mathml"/>
    <w:basedOn w:val="DefaultParagraphFont"/>
    <w:rsid w:val="002C1FB3"/>
  </w:style>
  <w:style w:type="character" w:customStyle="1" w:styleId="mo">
    <w:name w:val="mo"/>
    <w:basedOn w:val="DefaultParagraphFont"/>
    <w:rsid w:val="002C1FB3"/>
  </w:style>
  <w:style w:type="character" w:customStyle="1" w:styleId="mn">
    <w:name w:val="mn"/>
    <w:basedOn w:val="DefaultParagraphFont"/>
    <w:rsid w:val="002C1FB3"/>
  </w:style>
  <w:style w:type="character" w:customStyle="1" w:styleId="mtext">
    <w:name w:val="mtext"/>
    <w:basedOn w:val="DefaultParagraphFont"/>
    <w:rsid w:val="002C1FB3"/>
  </w:style>
  <w:style w:type="character" w:customStyle="1" w:styleId="fontstyle21">
    <w:name w:val="fontstyle21"/>
    <w:basedOn w:val="DefaultParagraphFont"/>
    <w:rsid w:val="00CE260D"/>
    <w:rPr>
      <w:rFonts w:ascii="LibertinusT1Math" w:hAnsi="LibertinusT1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E260D"/>
    <w:rPr>
      <w:rFonts w:ascii="STIXMathCalligraphy-Regular" w:hAnsi="STIXMathCalligraphy-Regular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thao</dc:creator>
  <cp:keywords/>
  <dc:description/>
  <cp:lastModifiedBy>bui thao</cp:lastModifiedBy>
  <cp:revision>3</cp:revision>
  <dcterms:created xsi:type="dcterms:W3CDTF">2023-09-06T16:03:00Z</dcterms:created>
  <dcterms:modified xsi:type="dcterms:W3CDTF">2023-09-14T15:50:00Z</dcterms:modified>
</cp:coreProperties>
</file>