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</w:rPr>
        <w:t>SystemUI介绍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SystemUI其实是一个APK，在Android系统中SystemUI是以应用的形式运行在Android系统当中，即编译SystemUI模块会生产APK文件，源代码路径在frameworks/base/packages/SystemUI/，安装路径system/priv-app/-SystemUI。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SystemUI如何启动</w:t>
      </w:r>
    </w:p>
    <w:p>
      <w:pPr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SystemUI顾名思义就是全局UI，必须在开机过程中完成启动，并不可退出。</w:t>
      </w:r>
    </w:p>
    <w:p>
      <w:pPr>
        <w:numPr>
          <w:ilvl w:val="0"/>
          <w:numId w:val="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我们在frameworks/base/services/java/com/android/server/SystemServer.java中找到方法</w:t>
      </w:r>
    </w:p>
    <w:p>
      <w:pPr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startSystemU</w:t>
      </w:r>
      <w:r>
        <w:rPr>
          <w:rFonts w:hint="eastAsia"/>
          <w:color w:val="FF0000"/>
          <w:lang w:val="en-US" w:eastAsia="zh-CN"/>
        </w:rPr>
        <w:t>i()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1590675"/>
            <wp:effectExtent l="0" t="0" r="635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观察发现我们通过创建Intent对象实现.setCompoment()方法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我们再去寻找PackageManagerInternal中的getSystemUiServiceComponent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4813935" cy="885825"/>
            <wp:effectExtent l="0" t="0" r="571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393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4821555" cy="661035"/>
            <wp:effectExtent l="0" t="0" r="1714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1555" cy="66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观察发现还执行了一次</w:t>
      </w:r>
      <w:r>
        <w:rPr>
          <w:rFonts w:hint="default"/>
          <w:color w:val="FF0000"/>
          <w:lang w:val="en-US" w:eastAsia="zh-CN"/>
        </w:rPr>
        <w:t>startServiceAsUse</w:t>
      </w:r>
      <w:r>
        <w:rPr>
          <w:rFonts w:hint="eastAsia"/>
          <w:color w:val="FF0000"/>
          <w:lang w:val="en-US" w:eastAsia="zh-CN"/>
        </w:rPr>
        <w:t>r</w:t>
      </w:r>
      <w:r>
        <w:rPr>
          <w:rFonts w:hint="eastAsia"/>
          <w:lang w:val="en-US" w:eastAsia="zh-CN"/>
        </w:rPr>
        <w:t>方法这个方法</w:t>
      </w:r>
      <w:r>
        <w:rPr>
          <w:rFonts w:hint="default"/>
          <w:lang w:val="en-US" w:eastAsia="zh-CN"/>
        </w:rPr>
        <w:t>允许你在特定的用户上下文中启动一个服务，而不是默认的应用程序用户。这在一些特定情况下很有用，比如当你需要在后台执行某些任务，但又不希望在用户界面上表现出来时</w:t>
      </w:r>
      <w:r>
        <w:rPr>
          <w:rFonts w:hint="eastAsia"/>
          <w:lang w:val="en-US" w:eastAsia="zh-CN"/>
        </w:rPr>
        <w:t>可以使用这个方法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启动SystemUIService服务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我们主要观察onCreate()方法即可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674370"/>
            <wp:effectExtent l="0" t="0" r="9525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7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观察startServicesIfNeeded()方法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4067810" cy="2431415"/>
            <wp:effectExtent l="0" t="0" r="889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7810" cy="24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为什么这个服务是个数组呢？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因为SystemUi启动的服务不止一个，包括这些service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003800" cy="1621790"/>
            <wp:effectExtent l="0" t="0" r="6350" b="165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4968875" cy="3108325"/>
            <wp:effectExtent l="0" t="0" r="3175" b="158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8875" cy="310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SystemUI</w:t>
      </w:r>
      <w:r>
        <w:rPr>
          <w:rFonts w:hint="eastAsia"/>
          <w:lang w:val="en-US" w:eastAsia="zh-CN"/>
        </w:rPr>
        <w:t>中的服务都会实现以下方法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状态栏的创建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61915" cy="3575685"/>
            <wp:effectExtent l="0" t="0" r="635" b="5715"/>
            <wp:docPr id="3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1915" cy="3575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服务创建后,我们需要让用户看到效果，状态栏就是实现的途径</w:t>
      </w:r>
    </w:p>
    <w:p>
      <w:pPr>
        <w:numPr>
          <w:ilvl w:val="0"/>
          <w:numId w:val="3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获取各种服务和实例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3752850" cy="7810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start方法中主要是有关notification的服务类获取</w:t>
      </w:r>
    </w:p>
    <w:p>
      <w:pPr>
        <w:numPr>
          <w:ilvl w:val="0"/>
          <w:numId w:val="3"/>
        </w:numPr>
        <w:ind w:left="0" w:leftChars="0" w:firstLine="0" w:firstLineChars="0"/>
        <w:jc w:val="both"/>
      </w:pPr>
      <w:r>
        <w:rPr>
          <w:rFonts w:hint="eastAsia"/>
          <w:lang w:val="en-US" w:eastAsia="zh-CN"/>
        </w:rPr>
        <w:t>创建状态栏和导航栏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6690" cy="1342390"/>
            <wp:effectExtent l="0" t="0" r="10160" b="1016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4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注意下面三个方法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updateDisplaySize()方法,</w:t>
      </w:r>
      <w:r>
        <w:rPr>
          <w:rFonts w:hint="default"/>
          <w:lang w:val="en-US" w:eastAsia="zh-CN"/>
        </w:rPr>
        <w:t>updateResources()</w:t>
      </w:r>
      <w:r>
        <w:rPr>
          <w:rFonts w:hint="eastAsia"/>
          <w:lang w:val="en-US" w:eastAsia="zh-CN"/>
        </w:rPr>
        <w:t>方法,</w:t>
      </w:r>
      <w:r>
        <w:rPr>
          <w:rFonts w:hint="default"/>
          <w:lang w:val="en-US" w:eastAsia="zh-CN"/>
        </w:rPr>
        <w:t>updateTheme();</w:t>
      </w:r>
      <w:r>
        <w:rPr>
          <w:rFonts w:hint="eastAsia"/>
          <w:lang w:val="en-US" w:eastAsia="zh-CN"/>
        </w:rPr>
        <w:t>方法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138555"/>
            <wp:effectExtent l="0" t="0" r="3175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3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初始化导航栏高度，状态栏高度，通知面板位置和高度等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再看</w:t>
      </w:r>
      <w:r>
        <w:rPr>
          <w:rFonts w:hint="default" w:eastAsiaTheme="minorEastAsia"/>
          <w:lang w:val="en-US" w:eastAsia="zh-CN"/>
        </w:rPr>
        <w:t>inflateStatusBarWindow</w:t>
      </w:r>
      <w:r>
        <w:rPr>
          <w:rFonts w:hint="eastAsia"/>
          <w:lang w:val="en-US" w:eastAsia="zh-CN"/>
        </w:rPr>
        <w:t>方法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03825" cy="1871980"/>
            <wp:effectExtent l="0" t="0" r="15875" b="139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3825" cy="18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 w:eastAsiaTheme="minorEastAsia"/>
          <w:lang w:val="en-US" w:eastAsia="zh-CN"/>
        </w:rPr>
        <w:t>inflateStatusBarWindow</w:t>
      </w:r>
      <w:r>
        <w:rPr>
          <w:rFonts w:hint="eastAsia"/>
          <w:lang w:val="en-US" w:eastAsia="zh-CN"/>
        </w:rPr>
        <w:t>()实例化整个statusBar视图，包括状态栏，通知面版，锁屏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需要将状态栏的视图添加，回到createAndAddWindows方法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状态栏的布局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状态栏的布局文件是status_bar.xml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911600" cy="3129280"/>
            <wp:effectExtent l="0" t="0" r="12700" b="139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502785" cy="1710690"/>
            <wp:effectExtent l="0" t="0" r="12065" b="381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2785" cy="171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</w:rPr>
        <w:t>@+id/status_bar_left_side  ，从名字来看就知道是状态栏左边部分。这个状态栏左边部分包含了时钟@+id/clock和短信通知@+id/notification_icon_area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状态栏的消息通知</w:t>
      </w:r>
    </w:p>
    <w:p>
      <w:pPr>
        <w:numPr>
          <w:ilvl w:val="0"/>
          <w:numId w:val="4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NotificationListener</w:t>
      </w:r>
      <w:r>
        <w:rPr>
          <w:rFonts w:hint="eastAsia"/>
          <w:lang w:val="en-US" w:eastAsia="zh-CN"/>
        </w:rPr>
        <w:t>.java类主要是监听系统通知的发送、移除、更新的回调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7960" cy="2963545"/>
            <wp:effectExtent l="0" t="0" r="8890" b="825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收到通知到，就通过 NotificationEntryManager来进行操作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我们观察一下NotificationEntryManager.java类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主要关注两个方法addNotification和addNotificationInternal方法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5420" cy="1330325"/>
            <wp:effectExtent l="0" t="0" r="11430" b="317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3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异步创建控件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1397000"/>
            <wp:effectExtent l="0" t="0" r="6985" b="1270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我们再观察inflateViews方法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（1）如果本身通知就存在,再有新的通知就会更新操作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1760855"/>
            <wp:effectExtent l="0" t="0" r="6985" b="10795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6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如果通知是第一次添加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3270885" cy="2647950"/>
            <wp:effectExtent l="0" t="0" r="5715" b="0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7088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 inflateViews()方法中会根据当前的通知是否存在进行更新或者添加，首次添加通知时会使用一个异步构建控件的接口来创建 ExpandableNotificationRowComponent实例，这个就是在通知栏中显示的具体控件。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SystemUI的启动流程：</w:t>
      </w:r>
    </w:p>
    <w:p>
      <w:pPr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68775" cy="4144010"/>
            <wp:effectExtent l="0" t="0" r="3175" b="8890"/>
            <wp:docPr id="25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8775" cy="4144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SystemServer启动了 SystemUIService，然后通过反射创建在 xml中配置的 SystemUI服务组件列表，这其中就包括了 StatusBar组件，这是系统状态栏。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这个状态栏会与系统的状态栏服务 StatusBarService建立 Binder通信。同时还会使用 NotificatioinListener注册系统通知的监听。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当收到通知后相应的回调接口 onNotificationPosted会被执行，然后使用 NotificationEntryManager对相应的通知进行处理。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状态栏的图标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注意:信号图标和电量和系统时钟是单独的类控制分别是SignalCluster和BatteryController和Clock其他的图标主要是config文件控制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系统显示图标的流程: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1.进入StatusBarManager类找到setIcon方法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903470" cy="1921510"/>
            <wp:effectExtent l="0" t="0" r="11430" b="254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3470" cy="192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状态栏图标的管理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4785" cy="2317750"/>
            <wp:effectExtent l="0" t="0" r="12065" b="635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监听广播并在状态栏进行更新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下拉通知栏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我们观察下拉的通知栏有两种布局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2136775" cy="3033395"/>
            <wp:effectExtent l="0" t="0" r="15875" b="14605"/>
            <wp:docPr id="3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36775" cy="303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84705" cy="3018155"/>
            <wp:effectExtent l="0" t="0" r="10795" b="10795"/>
            <wp:docPr id="3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84705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我们只需要观察一下几个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1.@layout/keyguard_status_view 这个是锁屏界面的View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2.@+id/qs_frame  QS快捷面板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</w:t>
      </w:r>
      <w:r>
        <w:rPr>
          <w:rFonts w:hint="default"/>
          <w:lang w:val="en-US" w:eastAsia="zh-CN"/>
        </w:rPr>
        <w:t>@+id/notification_stack_scroller短信通知栏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1770" cy="1239520"/>
            <wp:effectExtent l="0" t="0" r="5080" b="17780"/>
            <wp:docPr id="2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3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6055" cy="1991360"/>
            <wp:effectExtent l="0" t="0" r="10795" b="8890"/>
            <wp:docPr id="3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9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4150" cy="1344295"/>
            <wp:effectExtent l="0" t="0" r="12700" b="8255"/>
            <wp:docPr id="3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34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创建下拉菜单在开启初始化的时候就已经创建了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0500" cy="1614805"/>
            <wp:effectExtent l="0" t="0" r="6350" b="4445"/>
            <wp:docPr id="3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1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再去qs_pane.xml文件中查看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907790" cy="3094355"/>
            <wp:effectExtent l="0" t="0" r="16510" b="10795"/>
            <wp:docPr id="3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07790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@+id/quick_settings_panel</w:t>
      </w:r>
      <w:r>
        <w:rPr>
          <w:rFonts w:hint="eastAsia"/>
          <w:lang w:val="en-US" w:eastAsia="zh-CN"/>
        </w:rPr>
        <w:t>对应下拉完全的布局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@layout/quick_status_bar_expanded_header</w:t>
      </w:r>
      <w:r>
        <w:rPr>
          <w:rFonts w:hint="eastAsia"/>
          <w:lang w:val="en-US" w:eastAsia="zh-CN"/>
        </w:rPr>
        <w:t>对应下拉未完全的布局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如何加载QS面板的数据在QSTileHost.java类中</w:t>
      </w:r>
      <w:r>
        <w:rPr>
          <w:rFonts w:hint="default"/>
          <w:lang w:val="en-US" w:eastAsia="zh-CN"/>
        </w:rPr>
        <w:t>通过方法 loadTileSpecs 方法将 config.xml 中定义的标签内容 load 进来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4310" cy="391795"/>
            <wp:effectExtent l="0" t="0" r="2540" b="8255"/>
            <wp:docPr id="3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这个方法是用来加载config中的标签内容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再观察createTile方法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3675" cy="1943100"/>
            <wp:effectExtent l="0" t="0" r="3175" b="0"/>
            <wp:docPr id="3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这个方法是</w:t>
      </w:r>
      <w:r>
        <w:rPr>
          <w:rFonts w:hint="default"/>
          <w:lang w:val="en-US" w:eastAsia="zh-CN"/>
        </w:rPr>
        <w:t>将 Tile 保存在成员变量的 mTiles 集合中，最后回调 onTilesChanged ()方法，通知 QSPanel.java 对快捷设置选项显示更新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导航栏</w:t>
      </w:r>
    </w:p>
    <w:p>
      <w:pPr>
        <w:numPr>
          <w:ilvl w:val="0"/>
          <w:numId w:val="6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创建导航栏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129530" cy="1953260"/>
            <wp:effectExtent l="0" t="0" r="13970" b="889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29530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createNavigationBar方法用来创建导航栏</w:t>
      </w:r>
    </w:p>
    <w:p>
      <w:pPr>
        <w:numPr>
          <w:ilvl w:val="0"/>
          <w:numId w:val="6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导航栏的布局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标准布局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894080"/>
            <wp:effectExtent l="0" t="0" r="3175" b="127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9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导航栏在0度和90度时候有两种不同的布局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7960" cy="1746885"/>
            <wp:effectExtent l="0" t="0" r="8890" b="571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4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导航栏的控件显示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1676400"/>
            <wp:effectExtent l="0" t="0" r="4445" b="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观察控件文件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450215"/>
            <wp:effectExtent l="0" t="0" r="6350" b="6985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分别是左,返回,桌面,最近菜单,右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三个按钮的布局分别是home.xml  back.xml recent_app.xml</w:t>
      </w:r>
      <w:bookmarkStart w:id="0" w:name="_GoBack"/>
      <w:bookmarkEnd w:id="0"/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1493520"/>
            <wp:effectExtent l="0" t="0" r="9525" b="11430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6816"/>
        </w:tabs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createView</w:t>
      </w:r>
      <w:r>
        <w:rPr>
          <w:rFonts w:hint="eastAsia"/>
          <w:lang w:val="en-US" w:eastAsia="zh-CN"/>
        </w:rPr>
        <w:t>方法主要是创建对应的布局文件，并且添加到导航栏中</w:t>
      </w:r>
    </w:p>
    <w:p>
      <w:pPr>
        <w:numPr>
          <w:ilvl w:val="0"/>
          <w:numId w:val="0"/>
        </w:numPr>
        <w:tabs>
          <w:tab w:val="left" w:pos="6816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3.导航栏的触发事件</w:t>
      </w:r>
    </w:p>
    <w:p>
      <w:pPr>
        <w:numPr>
          <w:ilvl w:val="0"/>
          <w:numId w:val="0"/>
        </w:numPr>
        <w:tabs>
          <w:tab w:val="left" w:pos="6816"/>
        </w:tabs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NavigationBarFragment</w:t>
      </w:r>
      <w:r>
        <w:rPr>
          <w:rFonts w:hint="eastAsia"/>
          <w:lang w:val="en-US" w:eastAsia="zh-CN"/>
        </w:rPr>
        <w:t>类</w:t>
      </w:r>
    </w:p>
    <w:p>
      <w:pPr>
        <w:numPr>
          <w:ilvl w:val="0"/>
          <w:numId w:val="0"/>
        </w:numPr>
        <w:tabs>
          <w:tab w:val="left" w:pos="6816"/>
        </w:tabs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观察prepareNavigationBarView()方法</w:t>
      </w:r>
    </w:p>
    <w:p>
      <w:pPr>
        <w:numPr>
          <w:ilvl w:val="0"/>
          <w:numId w:val="0"/>
        </w:numPr>
        <w:tabs>
          <w:tab w:val="left" w:pos="6816"/>
        </w:tabs>
        <w:jc w:val="both"/>
      </w:pPr>
      <w:r>
        <w:drawing>
          <wp:inline distT="0" distB="0" distL="114300" distR="114300">
            <wp:extent cx="5267960" cy="4255135"/>
            <wp:effectExtent l="0" t="0" r="8890" b="12065"/>
            <wp:docPr id="2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5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6816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这个方法设置了底部三个虚拟按键的短触事件和长按事件</w:t>
      </w:r>
    </w:p>
    <w:p>
      <w:pPr>
        <w:numPr>
          <w:ilvl w:val="0"/>
          <w:numId w:val="0"/>
        </w:numPr>
        <w:tabs>
          <w:tab w:val="left" w:pos="6816"/>
        </w:tabs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2919065"/>
    <w:multiLevelType w:val="singleLevel"/>
    <w:tmpl w:val="B291906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E87A7CF"/>
    <w:multiLevelType w:val="singleLevel"/>
    <w:tmpl w:val="0E87A7C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15E29B90"/>
    <w:multiLevelType w:val="singleLevel"/>
    <w:tmpl w:val="15E29B9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4CFF8A04"/>
    <w:multiLevelType w:val="singleLevel"/>
    <w:tmpl w:val="4CFF8A04"/>
    <w:lvl w:ilvl="0" w:tentative="0">
      <w:start w:val="2"/>
      <w:numFmt w:val="decimal"/>
      <w:suff w:val="nothing"/>
      <w:lvlText w:val="（%1）"/>
      <w:lvlJc w:val="left"/>
    </w:lvl>
  </w:abstractNum>
  <w:abstractNum w:abstractNumId="4">
    <w:nsid w:val="655DC427"/>
    <w:multiLevelType w:val="singleLevel"/>
    <w:tmpl w:val="655DC427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5">
    <w:nsid w:val="7B3BC335"/>
    <w:multiLevelType w:val="singleLevel"/>
    <w:tmpl w:val="7B3BC33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5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A4ZDk2MDkzMmVkOGJhYWU5MWNmZTEzNDgzMzdlZWMifQ=="/>
  </w:docVars>
  <w:rsids>
    <w:rsidRoot w:val="00000000"/>
    <w:rsid w:val="00354024"/>
    <w:rsid w:val="012C6DBD"/>
    <w:rsid w:val="018362EB"/>
    <w:rsid w:val="018C51C8"/>
    <w:rsid w:val="021B2B71"/>
    <w:rsid w:val="029562D6"/>
    <w:rsid w:val="05695C48"/>
    <w:rsid w:val="061D4AE9"/>
    <w:rsid w:val="06734B80"/>
    <w:rsid w:val="071C309C"/>
    <w:rsid w:val="0721282E"/>
    <w:rsid w:val="0891507C"/>
    <w:rsid w:val="08F97134"/>
    <w:rsid w:val="09F839C9"/>
    <w:rsid w:val="0B9F3D9F"/>
    <w:rsid w:val="0C790B8E"/>
    <w:rsid w:val="0D3E01BB"/>
    <w:rsid w:val="0E261301"/>
    <w:rsid w:val="0EB53CEF"/>
    <w:rsid w:val="0F392247"/>
    <w:rsid w:val="0F931DEF"/>
    <w:rsid w:val="0FC24482"/>
    <w:rsid w:val="10CF355A"/>
    <w:rsid w:val="118E72B2"/>
    <w:rsid w:val="11E438AC"/>
    <w:rsid w:val="125F245C"/>
    <w:rsid w:val="13A46379"/>
    <w:rsid w:val="15545B7C"/>
    <w:rsid w:val="16334873"/>
    <w:rsid w:val="16FA31AB"/>
    <w:rsid w:val="176A78D9"/>
    <w:rsid w:val="17985ABB"/>
    <w:rsid w:val="17D411F6"/>
    <w:rsid w:val="19601CE3"/>
    <w:rsid w:val="1A5017E6"/>
    <w:rsid w:val="1C3E1334"/>
    <w:rsid w:val="1CDD0B4D"/>
    <w:rsid w:val="1DB4564C"/>
    <w:rsid w:val="1EE63371"/>
    <w:rsid w:val="1EE72095"/>
    <w:rsid w:val="1FE4753B"/>
    <w:rsid w:val="1FEE0B1B"/>
    <w:rsid w:val="20844F14"/>
    <w:rsid w:val="20921043"/>
    <w:rsid w:val="21830B2E"/>
    <w:rsid w:val="21B43C74"/>
    <w:rsid w:val="231514A1"/>
    <w:rsid w:val="23E822B1"/>
    <w:rsid w:val="24647923"/>
    <w:rsid w:val="254E4DBC"/>
    <w:rsid w:val="259124D5"/>
    <w:rsid w:val="25E62821"/>
    <w:rsid w:val="2603254D"/>
    <w:rsid w:val="26192901"/>
    <w:rsid w:val="27687CEF"/>
    <w:rsid w:val="27DE3CE6"/>
    <w:rsid w:val="27F104E0"/>
    <w:rsid w:val="28013942"/>
    <w:rsid w:val="282F3FCC"/>
    <w:rsid w:val="28AD5878"/>
    <w:rsid w:val="29151EF5"/>
    <w:rsid w:val="29283849"/>
    <w:rsid w:val="2A132E42"/>
    <w:rsid w:val="2B5E27CB"/>
    <w:rsid w:val="2B807273"/>
    <w:rsid w:val="2CC8204D"/>
    <w:rsid w:val="2DF55BFC"/>
    <w:rsid w:val="2E570C7E"/>
    <w:rsid w:val="2F446706"/>
    <w:rsid w:val="2FC11C09"/>
    <w:rsid w:val="301227D1"/>
    <w:rsid w:val="305B205D"/>
    <w:rsid w:val="307B44AD"/>
    <w:rsid w:val="32CA2C29"/>
    <w:rsid w:val="32DB21CB"/>
    <w:rsid w:val="33010C9A"/>
    <w:rsid w:val="351F2462"/>
    <w:rsid w:val="35363D9A"/>
    <w:rsid w:val="366E4024"/>
    <w:rsid w:val="375A4E1C"/>
    <w:rsid w:val="375A7DB4"/>
    <w:rsid w:val="382C0514"/>
    <w:rsid w:val="387D2377"/>
    <w:rsid w:val="38B467AE"/>
    <w:rsid w:val="38C61560"/>
    <w:rsid w:val="39400E00"/>
    <w:rsid w:val="39581830"/>
    <w:rsid w:val="397C3290"/>
    <w:rsid w:val="39AD5472"/>
    <w:rsid w:val="3A2A7843"/>
    <w:rsid w:val="3AC87A99"/>
    <w:rsid w:val="3AFD443D"/>
    <w:rsid w:val="3B173524"/>
    <w:rsid w:val="3B4C66B7"/>
    <w:rsid w:val="3BAE75C0"/>
    <w:rsid w:val="3CB20271"/>
    <w:rsid w:val="3D4C3459"/>
    <w:rsid w:val="3DB84E4A"/>
    <w:rsid w:val="3DD84CED"/>
    <w:rsid w:val="3DE73A23"/>
    <w:rsid w:val="3E6F5651"/>
    <w:rsid w:val="3ED454B4"/>
    <w:rsid w:val="3F49363A"/>
    <w:rsid w:val="3F4F169A"/>
    <w:rsid w:val="40314B39"/>
    <w:rsid w:val="40C17CBA"/>
    <w:rsid w:val="42116A20"/>
    <w:rsid w:val="426D634C"/>
    <w:rsid w:val="42701998"/>
    <w:rsid w:val="42CF0494"/>
    <w:rsid w:val="43EA0CA1"/>
    <w:rsid w:val="43FB6799"/>
    <w:rsid w:val="458F3965"/>
    <w:rsid w:val="47231D5D"/>
    <w:rsid w:val="48474DA0"/>
    <w:rsid w:val="48F50E88"/>
    <w:rsid w:val="499C12C5"/>
    <w:rsid w:val="49D41378"/>
    <w:rsid w:val="49F92586"/>
    <w:rsid w:val="4A4F11F8"/>
    <w:rsid w:val="4A506CF6"/>
    <w:rsid w:val="4B6E3275"/>
    <w:rsid w:val="4BE807F1"/>
    <w:rsid w:val="4BFE0DE3"/>
    <w:rsid w:val="4C66593E"/>
    <w:rsid w:val="4D353955"/>
    <w:rsid w:val="4E17648E"/>
    <w:rsid w:val="4E224F30"/>
    <w:rsid w:val="4EE661F3"/>
    <w:rsid w:val="4FF63749"/>
    <w:rsid w:val="507A0FAA"/>
    <w:rsid w:val="5124451C"/>
    <w:rsid w:val="51695F30"/>
    <w:rsid w:val="51E61EBD"/>
    <w:rsid w:val="52CB6777"/>
    <w:rsid w:val="52E65AB1"/>
    <w:rsid w:val="53B4545D"/>
    <w:rsid w:val="57827D4C"/>
    <w:rsid w:val="585D4315"/>
    <w:rsid w:val="591B0458"/>
    <w:rsid w:val="591D4842"/>
    <w:rsid w:val="59E32D65"/>
    <w:rsid w:val="5A290952"/>
    <w:rsid w:val="5A6850EA"/>
    <w:rsid w:val="5B59067D"/>
    <w:rsid w:val="5BE002A5"/>
    <w:rsid w:val="5C6133D5"/>
    <w:rsid w:val="5D9227CB"/>
    <w:rsid w:val="5DCA6E52"/>
    <w:rsid w:val="5F007137"/>
    <w:rsid w:val="606C7053"/>
    <w:rsid w:val="62736874"/>
    <w:rsid w:val="642867C8"/>
    <w:rsid w:val="643B7C00"/>
    <w:rsid w:val="65302EF0"/>
    <w:rsid w:val="69096D76"/>
    <w:rsid w:val="6AE12B83"/>
    <w:rsid w:val="6BF6265F"/>
    <w:rsid w:val="6C3C24FD"/>
    <w:rsid w:val="6CC25E95"/>
    <w:rsid w:val="6D261E17"/>
    <w:rsid w:val="6D8D7FAB"/>
    <w:rsid w:val="70F86E73"/>
    <w:rsid w:val="72534A19"/>
    <w:rsid w:val="73210828"/>
    <w:rsid w:val="74AC5FB0"/>
    <w:rsid w:val="74C17EFE"/>
    <w:rsid w:val="75405832"/>
    <w:rsid w:val="75BC194A"/>
    <w:rsid w:val="75C46A85"/>
    <w:rsid w:val="782F2B05"/>
    <w:rsid w:val="79134850"/>
    <w:rsid w:val="79297BCF"/>
    <w:rsid w:val="79C14961"/>
    <w:rsid w:val="7AD52994"/>
    <w:rsid w:val="7ADF19F0"/>
    <w:rsid w:val="7B75534E"/>
    <w:rsid w:val="7B8374D3"/>
    <w:rsid w:val="7B846902"/>
    <w:rsid w:val="7C02295A"/>
    <w:rsid w:val="7CB5507E"/>
    <w:rsid w:val="7E5E70AE"/>
    <w:rsid w:val="7ECE3A36"/>
    <w:rsid w:val="7F7403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385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2023-09-27T01:36:00Z</dcterms:created>
  <dc:creator>szy</dc:creator>
  <cp:lastModifiedBy>梦</cp:lastModifiedBy>
  <dcterms:modified xsi:type="dcterms:W3CDTF">2023-10-25T07:02:05Z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8C345D3506B04183802927D7AA05D443_12</vt:lpwstr>
  </property>
</Properties>
</file>