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45B297B9" w14:textId="0797517A" w:rsidR="002F257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6E4D2EDA" w:rsidR="00E37DB1" w:rsidRDefault="00F42BB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8CF763" wp14:editId="030101E6">
                                  <wp:extent cx="2532380" cy="3801745"/>
                                  <wp:effectExtent l="0" t="0" r="1270" b="8255"/>
                                  <wp:docPr id="191364538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6E4D2EDA" w:rsidR="00E37DB1" w:rsidRDefault="00F42BB2">
                      <w:r>
                        <w:rPr>
                          <w:noProof/>
                        </w:rPr>
                        <w:drawing>
                          <wp:inline distT="0" distB="0" distL="0" distR="0" wp14:anchorId="178CF763" wp14:editId="030101E6">
                            <wp:extent cx="2532380" cy="3801745"/>
                            <wp:effectExtent l="0" t="0" r="1270" b="8255"/>
                            <wp:docPr id="191364538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94438A" w:rsidRPr="00B12AA8">
        <w:t>TAARANI</w:t>
      </w:r>
      <w:r w:rsidR="0090521C">
        <w:t>-E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0D5C9E">
        <w:t>E1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726CAEEC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E71C32" w:rsidRPr="00E71C32" w:rsidRDefault="00E71C32" w:rsidP="00E71C32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2B63D23F" w:rsidR="00E71C32" w:rsidRPr="00E71C32" w:rsidRDefault="00996FAE" w:rsidP="00E71C32">
            <w:r w:rsidRPr="00996FAE">
              <w:t>Burberry Silk</w:t>
            </w:r>
          </w:p>
        </w:tc>
      </w:tr>
      <w:tr w:rsidR="00E71C32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E71C32" w:rsidRPr="00E71C32" w:rsidRDefault="00E71C32" w:rsidP="00E71C32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4F52D646" w14:textId="4393B8D8" w:rsidR="00E71C32" w:rsidRPr="00E71C32" w:rsidRDefault="00E71C32" w:rsidP="00E71C32">
            <w:r w:rsidRPr="00E71C32">
              <w:t xml:space="preserve">Net </w:t>
            </w:r>
            <w:r w:rsidR="00996FAE">
              <w:t>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1E52A5C" w:rsidR="00E71C32" w:rsidRPr="00E71C32" w:rsidRDefault="00E71C32" w:rsidP="00E71C32">
            <w:r w:rsidRPr="00E71C32">
              <w:t>Heavy Zari</w:t>
            </w:r>
            <w:r w:rsidR="00996FAE">
              <w:t xml:space="preserve"> &amp;</w:t>
            </w:r>
            <w:r w:rsidRPr="00E71C32">
              <w:t xml:space="preserve"> Stone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980624" w:rsidRDefault="00E71C32" w:rsidP="00E71C32">
            <w:r w:rsidRPr="00980624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6D798B1E" w:rsidR="00E71C32" w:rsidRPr="00980624" w:rsidRDefault="00016338" w:rsidP="00E71C32">
            <w:r>
              <w:t>Blue with Pink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CA33C79" w:rsidR="00E71C32" w:rsidRPr="00E71C32" w:rsidRDefault="00996FAE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84ED62B" w:rsidR="00E71C32" w:rsidRPr="00E71C32" w:rsidRDefault="00E71C32" w:rsidP="00E71C32">
            <w:r w:rsidRPr="00E71C32">
              <w:t xml:space="preserve">1 Lehenga, 1 Blouse Piece, </w:t>
            </w:r>
            <w:r w:rsidR="00996FAE">
              <w:t>1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7DAAB8F7" w14:textId="21BFD6C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Crafted using premium Burberry Silk for a rich and luxurious feel</w:t>
      </w:r>
    </w:p>
    <w:p w14:paraId="1986D02C" w14:textId="145EC782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Matching Burberry Silk blouse included for a coordinated look</w:t>
      </w:r>
    </w:p>
    <w:p w14:paraId="63ECE5F3" w14:textId="1A1618C5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Lightweight Net Silk dupatta adds elegance and comfort</w:t>
      </w:r>
    </w:p>
    <w:p w14:paraId="123E7D70" w14:textId="1DF79D56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Enhanced with fine Jari &amp; Stone work for a festive shine</w:t>
      </w:r>
    </w:p>
    <w:p w14:paraId="025EE338" w14:textId="2D1C6AFB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Semi-stitched lehenga (44” size) offers easy customization</w:t>
      </w:r>
    </w:p>
    <w:p w14:paraId="0D3F914C" w14:textId="50B272F8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Available in beautiful festive colours: Pink</w:t>
      </w:r>
      <w:r>
        <w:t xml:space="preserve"> with </w:t>
      </w:r>
      <w:r w:rsidRPr="00151E38">
        <w:t xml:space="preserve">Blue, Purple </w:t>
      </w:r>
      <w:r w:rsidR="00D42567">
        <w:t>with</w:t>
      </w:r>
      <w:r w:rsidRPr="00151E38">
        <w:t xml:space="preserve"> </w:t>
      </w:r>
      <w:r>
        <w:t>Light-</w:t>
      </w:r>
      <w:r w:rsidRPr="00151E38">
        <w:t>Gaj</w:t>
      </w:r>
      <w:r>
        <w:t>a</w:t>
      </w:r>
      <w:r w:rsidRPr="00151E38">
        <w:t>ri</w:t>
      </w:r>
      <w:r>
        <w:t xml:space="preserve"> (as per stock’s Availability)</w:t>
      </w:r>
    </w:p>
    <w:p w14:paraId="5AB5BBB2" w14:textId="1AB3CA4C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Perfect choice for festive occasions, parties, and celebrations</w:t>
      </w:r>
    </w:p>
    <w:p w14:paraId="08EE7725" w14:textId="0B98B610" w:rsidR="00151E38" w:rsidRPr="00151E38" w:rsidRDefault="00151E38" w:rsidP="00151E38">
      <w:pPr>
        <w:pStyle w:val="ListParagraph"/>
        <w:numPr>
          <w:ilvl w:val="0"/>
          <w:numId w:val="5"/>
        </w:numPr>
        <w:spacing w:line="360" w:lineRule="auto"/>
      </w:pPr>
      <w:r w:rsidRPr="00151E38">
        <w:t>Regular-fit design ensures comfort for long hours</w:t>
      </w:r>
    </w:p>
    <w:p w14:paraId="5B404386" w14:textId="54300A5C" w:rsidR="00D373A0" w:rsidRDefault="00151E38" w:rsidP="00B372E2">
      <w:pPr>
        <w:pStyle w:val="ListParagraph"/>
        <w:numPr>
          <w:ilvl w:val="0"/>
          <w:numId w:val="5"/>
        </w:numPr>
        <w:spacing w:line="360" w:lineRule="auto"/>
      </w:pPr>
      <w:r w:rsidRPr="00151E38">
        <w:t>Dry-clean-only fabric to maintain original shine and quality</w:t>
      </w:r>
    </w:p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47B2E"/>
    <w:multiLevelType w:val="hybridMultilevel"/>
    <w:tmpl w:val="B2B0AD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0540F"/>
    <w:multiLevelType w:val="hybridMultilevel"/>
    <w:tmpl w:val="F9409D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FC6123"/>
    <w:multiLevelType w:val="hybridMultilevel"/>
    <w:tmpl w:val="3CA4A874"/>
    <w:lvl w:ilvl="0" w:tplc="3B48A44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E57C00"/>
    <w:multiLevelType w:val="hybridMultilevel"/>
    <w:tmpl w:val="B3B26960"/>
    <w:lvl w:ilvl="0" w:tplc="3B48A44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10408166">
    <w:abstractNumId w:val="2"/>
  </w:num>
  <w:num w:numId="2" w16cid:durableId="2081714284">
    <w:abstractNumId w:val="0"/>
  </w:num>
  <w:num w:numId="3" w16cid:durableId="445924663">
    <w:abstractNumId w:val="3"/>
  </w:num>
  <w:num w:numId="4" w16cid:durableId="85617216">
    <w:abstractNumId w:val="4"/>
  </w:num>
  <w:num w:numId="5" w16cid:durableId="542911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6338"/>
    <w:rsid w:val="000810B1"/>
    <w:rsid w:val="000D5C9E"/>
    <w:rsid w:val="001119E9"/>
    <w:rsid w:val="00117277"/>
    <w:rsid w:val="0012438B"/>
    <w:rsid w:val="00124EFB"/>
    <w:rsid w:val="00151E38"/>
    <w:rsid w:val="00166445"/>
    <w:rsid w:val="00213C7B"/>
    <w:rsid w:val="002257A1"/>
    <w:rsid w:val="0025641D"/>
    <w:rsid w:val="00261AFC"/>
    <w:rsid w:val="002949D3"/>
    <w:rsid w:val="002E3430"/>
    <w:rsid w:val="002F2572"/>
    <w:rsid w:val="003A5622"/>
    <w:rsid w:val="003D5BBC"/>
    <w:rsid w:val="00424024"/>
    <w:rsid w:val="004C3CE8"/>
    <w:rsid w:val="004C426D"/>
    <w:rsid w:val="004C5FC1"/>
    <w:rsid w:val="00540897"/>
    <w:rsid w:val="005E10E2"/>
    <w:rsid w:val="005F7108"/>
    <w:rsid w:val="006810A4"/>
    <w:rsid w:val="006A6F83"/>
    <w:rsid w:val="006F1F77"/>
    <w:rsid w:val="007014FD"/>
    <w:rsid w:val="0078391E"/>
    <w:rsid w:val="007C1E7D"/>
    <w:rsid w:val="008107C3"/>
    <w:rsid w:val="00822A6C"/>
    <w:rsid w:val="008C5DB2"/>
    <w:rsid w:val="0090521C"/>
    <w:rsid w:val="00934CF6"/>
    <w:rsid w:val="0094438A"/>
    <w:rsid w:val="0094670C"/>
    <w:rsid w:val="00950663"/>
    <w:rsid w:val="00980624"/>
    <w:rsid w:val="00996FAE"/>
    <w:rsid w:val="009D11BE"/>
    <w:rsid w:val="00A01F9A"/>
    <w:rsid w:val="00AC3412"/>
    <w:rsid w:val="00AD0299"/>
    <w:rsid w:val="00B35B00"/>
    <w:rsid w:val="00B372E2"/>
    <w:rsid w:val="00B7475C"/>
    <w:rsid w:val="00B805B5"/>
    <w:rsid w:val="00C0168D"/>
    <w:rsid w:val="00C04DD6"/>
    <w:rsid w:val="00C074FC"/>
    <w:rsid w:val="00C1721E"/>
    <w:rsid w:val="00CC6912"/>
    <w:rsid w:val="00CD3C13"/>
    <w:rsid w:val="00CD78CC"/>
    <w:rsid w:val="00D11186"/>
    <w:rsid w:val="00D36804"/>
    <w:rsid w:val="00D373A0"/>
    <w:rsid w:val="00D42567"/>
    <w:rsid w:val="00DD108D"/>
    <w:rsid w:val="00DD2C5A"/>
    <w:rsid w:val="00E37DB1"/>
    <w:rsid w:val="00E71C32"/>
    <w:rsid w:val="00E8211C"/>
    <w:rsid w:val="00EA0A53"/>
    <w:rsid w:val="00F4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30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313</cp:revision>
  <dcterms:created xsi:type="dcterms:W3CDTF">2025-11-11T12:07:00Z</dcterms:created>
  <dcterms:modified xsi:type="dcterms:W3CDTF">2025-12-11T08:27:00Z</dcterms:modified>
</cp:coreProperties>
</file>