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75F3" w14:textId="3F84DEEF" w:rsidR="005F60C8" w:rsidRPr="005F60C8" w:rsidRDefault="005F60C8" w:rsidP="005F60C8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5F60C8">
        <w:rPr>
          <w:rFonts w:ascii="Segoe UI Emoji" w:hAnsi="Segoe UI Emoji" w:cs="Segoe UI Emoji"/>
          <w:b/>
          <w:bCs/>
          <w:sz w:val="40"/>
          <w:szCs w:val="40"/>
        </w:rPr>
        <w:t>NEXATHON 2.0 PROBLEM STATEMENTS</w:t>
      </w:r>
    </w:p>
    <w:p w14:paraId="1E8B306E" w14:textId="77777777" w:rsidR="005F60C8" w:rsidRDefault="005F60C8" w:rsidP="005F60C8">
      <w:pPr>
        <w:rPr>
          <w:rFonts w:ascii="Segoe UI Emoji" w:hAnsi="Segoe UI Emoji" w:cs="Segoe UI Emoji"/>
          <w:b/>
          <w:bCs/>
        </w:rPr>
      </w:pPr>
    </w:p>
    <w:p w14:paraId="2144C11B" w14:textId="6D70E196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t>🧠</w:t>
      </w:r>
      <w:r w:rsidRPr="005F60C8">
        <w:rPr>
          <w:b/>
          <w:bCs/>
        </w:rPr>
        <w:t xml:space="preserve"> AI &amp; Machine Learning</w:t>
      </w:r>
    </w:p>
    <w:p w14:paraId="65B0FB9A" w14:textId="77777777" w:rsidR="005F60C8" w:rsidRPr="005F60C8" w:rsidRDefault="005F60C8" w:rsidP="005F60C8">
      <w:r w:rsidRPr="005F60C8">
        <w:rPr>
          <w:b/>
          <w:bCs/>
        </w:rPr>
        <w:t>A01 – Continual Learning without Forgetting</w:t>
      </w:r>
      <w:r w:rsidRPr="005F60C8">
        <w:br/>
      </w:r>
      <w:r w:rsidRPr="005F60C8">
        <w:rPr>
          <w:b/>
          <w:bCs/>
        </w:rPr>
        <w:t>A02 – Hallucination-Free Large Language Models</w:t>
      </w:r>
      <w:r w:rsidRPr="005F60C8">
        <w:br/>
      </w:r>
      <w:r w:rsidRPr="005F60C8">
        <w:rPr>
          <w:b/>
          <w:bCs/>
        </w:rPr>
        <w:t>A03 – Privacy-Preserving Federated Learning</w:t>
      </w:r>
      <w:r w:rsidRPr="005F60C8">
        <w:br/>
      </w:r>
      <w:r w:rsidRPr="005F60C8">
        <w:rPr>
          <w:b/>
          <w:bCs/>
        </w:rPr>
        <w:t>A04 – Generalizable AI (Out-of-Distribution Robustness)</w:t>
      </w:r>
      <w:r w:rsidRPr="005F60C8">
        <w:br/>
      </w:r>
      <w:r w:rsidRPr="005F60C8">
        <w:rPr>
          <w:b/>
          <w:bCs/>
        </w:rPr>
        <w:t>A05 – Energy-Efficient AI Training (Green AI)</w:t>
      </w:r>
    </w:p>
    <w:p w14:paraId="51B13822" w14:textId="77777777" w:rsidR="005F60C8" w:rsidRPr="005F60C8" w:rsidRDefault="005F60C8" w:rsidP="005F60C8">
      <w:r w:rsidRPr="005F60C8">
        <w:pict w14:anchorId="06695CEF">
          <v:rect id="_x0000_i1055" style="width:0;height:1.5pt" o:hralign="center" o:hrstd="t" o:hr="t" fillcolor="#a0a0a0" stroked="f"/>
        </w:pict>
      </w:r>
    </w:p>
    <w:p w14:paraId="16C34D7E" w14:textId="77777777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t>🎓</w:t>
      </w:r>
      <w:r w:rsidRPr="005F60C8">
        <w:rPr>
          <w:b/>
          <w:bCs/>
        </w:rPr>
        <w:t xml:space="preserve"> Education Technology</w:t>
      </w:r>
    </w:p>
    <w:p w14:paraId="5D8085C8" w14:textId="77777777" w:rsidR="005F60C8" w:rsidRPr="005F60C8" w:rsidRDefault="005F60C8" w:rsidP="005F60C8">
      <w:r w:rsidRPr="005F60C8">
        <w:rPr>
          <w:b/>
          <w:bCs/>
        </w:rPr>
        <w:t>B01 – Cognitive State Detection System</w:t>
      </w:r>
      <w:r w:rsidRPr="005F60C8">
        <w:br/>
      </w:r>
      <w:r w:rsidRPr="005F60C8">
        <w:rPr>
          <w:b/>
          <w:bCs/>
        </w:rPr>
        <w:t>B02 – Fully Autonomous AI Teacher</w:t>
      </w:r>
      <w:r w:rsidRPr="005F60C8">
        <w:br/>
      </w:r>
      <w:r w:rsidRPr="005F60C8">
        <w:rPr>
          <w:b/>
          <w:bCs/>
        </w:rPr>
        <w:t>B03 – Knowledge Graph-Based Learning Engine</w:t>
      </w:r>
      <w:r w:rsidRPr="005F60C8">
        <w:br/>
      </w:r>
      <w:r w:rsidRPr="005F60C8">
        <w:rPr>
          <w:b/>
          <w:bCs/>
        </w:rPr>
        <w:t>B04 – Long-Term Retention Prediction System</w:t>
      </w:r>
      <w:r w:rsidRPr="005F60C8">
        <w:br/>
      </w:r>
      <w:r w:rsidRPr="005F60C8">
        <w:rPr>
          <w:b/>
          <w:bCs/>
        </w:rPr>
        <w:t>B05 – Universal Education Translator</w:t>
      </w:r>
    </w:p>
    <w:p w14:paraId="26992D8A" w14:textId="77777777" w:rsidR="005F60C8" w:rsidRPr="005F60C8" w:rsidRDefault="005F60C8" w:rsidP="005F60C8">
      <w:r w:rsidRPr="005F60C8">
        <w:pict w14:anchorId="131EE4D7">
          <v:rect id="_x0000_i1056" style="width:0;height:1.5pt" o:hralign="center" o:hrstd="t" o:hr="t" fillcolor="#a0a0a0" stroked="f"/>
        </w:pict>
      </w:r>
    </w:p>
    <w:p w14:paraId="5D74BF7A" w14:textId="77777777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t>🏥</w:t>
      </w:r>
      <w:r w:rsidRPr="005F60C8">
        <w:rPr>
          <w:b/>
          <w:bCs/>
        </w:rPr>
        <w:t xml:space="preserve"> Healthcare Innovation</w:t>
      </w:r>
    </w:p>
    <w:p w14:paraId="62E29BF0" w14:textId="77777777" w:rsidR="005F60C8" w:rsidRPr="005F60C8" w:rsidRDefault="005F60C8" w:rsidP="005F60C8">
      <w:r w:rsidRPr="005F60C8">
        <w:rPr>
          <w:b/>
          <w:bCs/>
        </w:rPr>
        <w:t>C01 – Digital Twin of Human Body</w:t>
      </w:r>
      <w:r w:rsidRPr="005F60C8">
        <w:br/>
      </w:r>
      <w:r w:rsidRPr="005F60C8">
        <w:rPr>
          <w:b/>
          <w:bCs/>
        </w:rPr>
        <w:t>C02 – Early Cancer Detection System</w:t>
      </w:r>
      <w:r w:rsidRPr="005F60C8">
        <w:br/>
      </w:r>
      <w:r w:rsidRPr="005F60C8">
        <w:rPr>
          <w:b/>
          <w:bCs/>
        </w:rPr>
        <w:t>C03 – AI for Drug Discovery</w:t>
      </w:r>
      <w:r w:rsidRPr="005F60C8">
        <w:br/>
      </w:r>
      <w:r w:rsidRPr="005F60C8">
        <w:rPr>
          <w:b/>
          <w:bCs/>
        </w:rPr>
        <w:t>C04 – Pandemic Prediction System</w:t>
      </w:r>
      <w:r w:rsidRPr="005F60C8">
        <w:br/>
      </w:r>
      <w:r w:rsidRPr="005F60C8">
        <w:rPr>
          <w:b/>
          <w:bCs/>
        </w:rPr>
        <w:t>C05 – Brain-Computer Interface for Communication</w:t>
      </w:r>
    </w:p>
    <w:p w14:paraId="2A852041" w14:textId="77777777" w:rsidR="005F60C8" w:rsidRPr="005F60C8" w:rsidRDefault="005F60C8" w:rsidP="005F60C8">
      <w:r w:rsidRPr="005F60C8">
        <w:pict w14:anchorId="233DBF6F">
          <v:rect id="_x0000_i1057" style="width:0;height:1.5pt" o:hralign="center" o:hrstd="t" o:hr="t" fillcolor="#a0a0a0" stroked="f"/>
        </w:pict>
      </w:r>
    </w:p>
    <w:p w14:paraId="50331DD3" w14:textId="77777777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t>💰</w:t>
      </w:r>
      <w:r w:rsidRPr="005F60C8">
        <w:rPr>
          <w:b/>
          <w:bCs/>
        </w:rPr>
        <w:t xml:space="preserve"> FinTech Solutions</w:t>
      </w:r>
    </w:p>
    <w:p w14:paraId="540C1B0A" w14:textId="77777777" w:rsidR="005F60C8" w:rsidRPr="005F60C8" w:rsidRDefault="005F60C8" w:rsidP="005F60C8">
      <w:r w:rsidRPr="005F60C8">
        <w:rPr>
          <w:b/>
          <w:bCs/>
        </w:rPr>
        <w:t>D01 – Global Real-Time Fraud Detection</w:t>
      </w:r>
      <w:r w:rsidRPr="005F60C8">
        <w:br/>
      </w:r>
      <w:r w:rsidRPr="005F60C8">
        <w:rPr>
          <w:b/>
          <w:bCs/>
        </w:rPr>
        <w:t>D02 – Credit Scoring for Unbanked Population</w:t>
      </w:r>
      <w:r w:rsidRPr="005F60C8">
        <w:br/>
      </w:r>
      <w:r w:rsidRPr="005F60C8">
        <w:rPr>
          <w:b/>
          <w:bCs/>
        </w:rPr>
        <w:t>D03 – AI-Based Investment Risk Management</w:t>
      </w:r>
      <w:r w:rsidRPr="005F60C8">
        <w:br/>
      </w:r>
      <w:r w:rsidRPr="005F60C8">
        <w:rPr>
          <w:b/>
          <w:bCs/>
        </w:rPr>
        <w:t>D04 – Quantum-Resistant Cryptographic System</w:t>
      </w:r>
      <w:r w:rsidRPr="005F60C8">
        <w:br/>
      </w:r>
      <w:r w:rsidRPr="005F60C8">
        <w:rPr>
          <w:b/>
          <w:bCs/>
        </w:rPr>
        <w:t>D05 – Decentralized Global Payment System</w:t>
      </w:r>
    </w:p>
    <w:p w14:paraId="6F764458" w14:textId="77777777" w:rsidR="005F60C8" w:rsidRPr="005F60C8" w:rsidRDefault="005F60C8" w:rsidP="005F60C8">
      <w:r w:rsidRPr="005F60C8">
        <w:pict w14:anchorId="12E5C910">
          <v:rect id="_x0000_i1058" style="width:0;height:1.5pt" o:hralign="center" o:hrstd="t" o:hr="t" fillcolor="#a0a0a0" stroked="f"/>
        </w:pict>
      </w:r>
    </w:p>
    <w:p w14:paraId="2728CB86" w14:textId="77777777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t>🏙️</w:t>
      </w:r>
      <w:r w:rsidRPr="005F60C8">
        <w:rPr>
          <w:b/>
          <w:bCs/>
        </w:rPr>
        <w:t xml:space="preserve"> Smart Cities &amp; Urban Development</w:t>
      </w:r>
    </w:p>
    <w:p w14:paraId="6314885A" w14:textId="77777777" w:rsidR="005F60C8" w:rsidRPr="005F60C8" w:rsidRDefault="005F60C8" w:rsidP="005F60C8">
      <w:r w:rsidRPr="005F60C8">
        <w:rPr>
          <w:b/>
          <w:bCs/>
        </w:rPr>
        <w:t>E01 – Fully Autonomous Traffic Ecosystem</w:t>
      </w:r>
      <w:r w:rsidRPr="005F60C8">
        <w:br/>
      </w:r>
      <w:r w:rsidRPr="005F60C8">
        <w:rPr>
          <w:b/>
          <w:bCs/>
        </w:rPr>
        <w:t>E02 – Self-Healing Infrastructure</w:t>
      </w:r>
      <w:r w:rsidRPr="005F60C8">
        <w:br/>
      </w:r>
      <w:r w:rsidRPr="005F60C8">
        <w:rPr>
          <w:b/>
          <w:bCs/>
        </w:rPr>
        <w:t>E03 – Digital Twin of a City</w:t>
      </w:r>
      <w:r w:rsidRPr="005F60C8">
        <w:br/>
      </w:r>
      <w:r w:rsidRPr="005F60C8">
        <w:rPr>
          <w:b/>
          <w:bCs/>
        </w:rPr>
        <w:t>E04 – Zero-Waste Smart City System</w:t>
      </w:r>
      <w:r w:rsidRPr="005F60C8">
        <w:br/>
      </w:r>
      <w:r w:rsidRPr="005F60C8">
        <w:rPr>
          <w:b/>
          <w:bCs/>
        </w:rPr>
        <w:t>E05 – Climate-Adaptive Urban Planning AI</w:t>
      </w:r>
    </w:p>
    <w:p w14:paraId="25BFD923" w14:textId="77777777" w:rsidR="005F60C8" w:rsidRPr="005F60C8" w:rsidRDefault="005F60C8" w:rsidP="005F60C8">
      <w:r w:rsidRPr="005F60C8">
        <w:pict w14:anchorId="145F2615">
          <v:rect id="_x0000_i1059" style="width:0;height:1.5pt" o:hralign="center" o:hrstd="t" o:hr="t" fillcolor="#a0a0a0" stroked="f"/>
        </w:pict>
      </w:r>
    </w:p>
    <w:p w14:paraId="4BF9D188" w14:textId="77777777" w:rsidR="005F60C8" w:rsidRPr="005F60C8" w:rsidRDefault="005F60C8" w:rsidP="005F60C8">
      <w:pPr>
        <w:rPr>
          <w:b/>
          <w:bCs/>
        </w:rPr>
      </w:pPr>
      <w:r w:rsidRPr="005F60C8">
        <w:rPr>
          <w:rFonts w:ascii="Segoe UI Emoji" w:hAnsi="Segoe UI Emoji" w:cs="Segoe UI Emoji"/>
          <w:b/>
          <w:bCs/>
        </w:rPr>
        <w:lastRenderedPageBreak/>
        <w:t>⚙️</w:t>
      </w:r>
      <w:r w:rsidRPr="005F60C8">
        <w:rPr>
          <w:b/>
          <w:bCs/>
        </w:rPr>
        <w:t xml:space="preserve"> Automation &amp; Productivity Tools</w:t>
      </w:r>
    </w:p>
    <w:p w14:paraId="49E822A0" w14:textId="77777777" w:rsidR="005F60C8" w:rsidRPr="005F60C8" w:rsidRDefault="005F60C8" w:rsidP="005F60C8">
      <w:r w:rsidRPr="005F60C8">
        <w:rPr>
          <w:b/>
          <w:bCs/>
        </w:rPr>
        <w:t>F01 – Fully Autonomous Software Development AI</w:t>
      </w:r>
      <w:r w:rsidRPr="005F60C8">
        <w:br/>
      </w:r>
      <w:r w:rsidRPr="005F60C8">
        <w:rPr>
          <w:b/>
          <w:bCs/>
        </w:rPr>
        <w:t>F02 – Cross-Platform Automation Engine</w:t>
      </w:r>
      <w:r w:rsidRPr="005F60C8">
        <w:br/>
      </w:r>
      <w:r w:rsidRPr="005F60C8">
        <w:rPr>
          <w:b/>
          <w:bCs/>
        </w:rPr>
        <w:t>F03 – AI-Based Operating System</w:t>
      </w:r>
      <w:r w:rsidRPr="005F60C8">
        <w:br/>
      </w:r>
      <w:r w:rsidRPr="005F60C8">
        <w:rPr>
          <w:b/>
          <w:bCs/>
        </w:rPr>
        <w:t>F04 – Human-AI Collaboration Optimization</w:t>
      </w:r>
      <w:r w:rsidRPr="005F60C8">
        <w:br/>
      </w:r>
      <w:r w:rsidRPr="005F60C8">
        <w:rPr>
          <w:b/>
          <w:bCs/>
        </w:rPr>
        <w:t xml:space="preserve">F05 – Autonomous Cybersecurity </w:t>
      </w:r>
      <w:proofErr w:type="spellStart"/>
      <w:r w:rsidRPr="005F60C8">
        <w:rPr>
          <w:b/>
          <w:bCs/>
        </w:rPr>
        <w:t>Defense</w:t>
      </w:r>
      <w:proofErr w:type="spellEnd"/>
      <w:r w:rsidRPr="005F60C8">
        <w:rPr>
          <w:b/>
          <w:bCs/>
        </w:rPr>
        <w:t xml:space="preserve"> System</w:t>
      </w:r>
    </w:p>
    <w:p w14:paraId="1D20D482" w14:textId="77777777" w:rsidR="00342900" w:rsidRDefault="00342900"/>
    <w:sectPr w:rsidR="0034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8"/>
    <w:rsid w:val="00342900"/>
    <w:rsid w:val="005F60C8"/>
    <w:rsid w:val="00BF6BAD"/>
    <w:rsid w:val="00CB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F9D35"/>
  <w15:chartTrackingRefBased/>
  <w15:docId w15:val="{BF146FEC-B1CF-46FA-A5E1-52A7D248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sambath s</dc:creator>
  <cp:keywords/>
  <dc:description/>
  <cp:lastModifiedBy>sambath s</cp:lastModifiedBy>
  <cp:revision>2</cp:revision>
  <dcterms:created xsi:type="dcterms:W3CDTF">2026-03-22T05:29:00Z</dcterms:created>
  <dcterms:modified xsi:type="dcterms:W3CDTF">2026-03-22T05:29:00Z</dcterms:modified>
</cp:coreProperties>
</file>