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wp14="http://schemas.microsoft.com/office/word/2010/wordprocessingDrawing"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14:paraId="672A6659" wp14:textId="77777777">
      <w:pPr>
        <w:pStyle w:val="Title"/>
        <w:jc w:val="center"/>
      </w:pPr>
    </w:p>
    <w:p xmlns:wp14="http://schemas.microsoft.com/office/word/2010/wordml" w14:paraId="62AF4516" wp14:textId="724CCFEA">
      <w:pPr>
        <w:pStyle w:val="Title"/>
        <w:jc w:val="center"/>
      </w:pPr>
      <w:proofErr w:type="spellStart"/>
      <w:r w:rsidRPr="3B71232D" w:rsidR="3B71232D">
        <w:rPr>
          <w:lang w:val="en-US"/>
        </w:rPr>
        <w:t>GoodSecurity</w:t>
      </w:r>
      <w:proofErr w:type="spellEnd"/>
      <w:r w:rsidRPr="3B71232D" w:rsidR="3B71232D">
        <w:rPr>
          <w:lang w:val="en-US"/>
        </w:rPr>
        <w:t xml:space="preserve"> Penetration Test Report </w:t>
      </w:r>
    </w:p>
    <w:p xmlns:wp14="http://schemas.microsoft.com/office/word/2010/wordml" w14:paraId="0A37501D" wp14:textId="77777777">
      <w:pPr>
        <w:pStyle w:val="Body"/>
      </w:pPr>
    </w:p>
    <w:p w:rsidR="3B71232D" w:rsidP="3B71232D" w:rsidRDefault="3B71232D" w14:paraId="056B2F75" w14:textId="06682B5E">
      <w:pPr>
        <w:pStyle w:val="Body"/>
        <w:jc w:val="center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36"/>
          <w:szCs w:val="36"/>
          <w:u w:val="none"/>
          <w:vertAlign w:val="baseline"/>
          <w:lang w:val="en-US"/>
        </w:rPr>
      </w:pPr>
      <w:r w:rsidRPr="3B71232D" w:rsidR="3B71232D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36"/>
          <w:szCs w:val="36"/>
          <w:u w:val="none"/>
          <w:vertAlign w:val="baseline"/>
          <w:lang w:val="en-US"/>
        </w:rPr>
        <w:t>BonssaTeizazu@GoodSecurity.com</w:t>
      </w:r>
    </w:p>
    <w:p w:rsidR="3B71232D" w:rsidP="3B71232D" w:rsidRDefault="3B71232D" w14:paraId="654B11C3" w14:textId="46596B9B">
      <w:pPr>
        <w:pStyle w:val="Body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  <w:lang w:val="en-US"/>
        </w:rPr>
      </w:pPr>
    </w:p>
    <w:p xmlns:wp14="http://schemas.microsoft.com/office/word/2010/wordml" w14:paraId="5DAB6C7B" wp14:textId="77777777">
      <w:pPr>
        <w:pStyle w:val="Body"/>
        <w:jc w:val="center"/>
        <w:rPr>
          <w:sz w:val="36"/>
          <w:szCs w:val="36"/>
        </w:rPr>
      </w:pPr>
    </w:p>
    <w:p xmlns:wp14="http://schemas.microsoft.com/office/word/2010/wordml" w14:paraId="7B02AFC4" wp14:textId="77777777">
      <w:pPr>
        <w:pStyle w:val="Body"/>
        <w:jc w:val="center"/>
        <w:rPr>
          <w:sz w:val="36"/>
          <w:szCs w:val="36"/>
        </w:rPr>
      </w:pPr>
      <w:r>
        <w:rPr>
          <w:sz w:val="36"/>
          <w:szCs w:val="36"/>
          <w:shd w:val="clear" w:color="auto" w:fill="ffff00"/>
          <w:lang w:val="en-US"/>
        </w:rPr>
        <w:t>DATE: 01/29/22</w:t>
      </w:r>
    </w:p>
    <w:p xmlns:wp14="http://schemas.microsoft.com/office/word/2010/wordml" w14:paraId="02EB378F" wp14:textId="77777777">
      <w:pPr>
        <w:pStyle w:val="Body"/>
        <w:jc w:val="center"/>
      </w:pPr>
    </w:p>
    <w:p xmlns:wp14="http://schemas.microsoft.com/office/word/2010/wordml" w14:paraId="6A05A809" wp14:textId="77777777">
      <w:pPr>
        <w:pStyle w:val="Body"/>
        <w:jc w:val="center"/>
      </w:pPr>
    </w:p>
    <w:p xmlns:wp14="http://schemas.microsoft.com/office/word/2010/wordml" w14:paraId="5A39BBE3" wp14:textId="77777777">
      <w:pPr>
        <w:pStyle w:val="Body"/>
        <w:jc w:val="center"/>
      </w:pPr>
    </w:p>
    <w:p xmlns:wp14="http://schemas.microsoft.com/office/word/2010/wordml" w14:paraId="41C8F396" wp14:textId="77777777">
      <w:pPr>
        <w:pStyle w:val="Body"/>
        <w:jc w:val="center"/>
      </w:pPr>
    </w:p>
    <w:p xmlns:wp14="http://schemas.microsoft.com/office/word/2010/wordml" w14:paraId="72A3D3EC" wp14:textId="77777777">
      <w:pPr>
        <w:pStyle w:val="Body"/>
        <w:jc w:val="center"/>
      </w:pPr>
    </w:p>
    <w:p xmlns:wp14="http://schemas.microsoft.com/office/word/2010/wordml" w14:paraId="0D0B940D" wp14:textId="77777777">
      <w:pPr>
        <w:pStyle w:val="Body"/>
        <w:jc w:val="center"/>
      </w:pPr>
    </w:p>
    <w:p xmlns:wp14="http://schemas.microsoft.com/office/word/2010/wordml" w14:paraId="0E27B00A" wp14:textId="77777777">
      <w:pPr>
        <w:pStyle w:val="Body"/>
        <w:jc w:val="center"/>
      </w:pPr>
    </w:p>
    <w:p xmlns:wp14="http://schemas.microsoft.com/office/word/2010/wordml" w14:paraId="60061E4C" wp14:textId="77777777">
      <w:pPr>
        <w:pStyle w:val="Body"/>
        <w:jc w:val="center"/>
      </w:pPr>
    </w:p>
    <w:p xmlns:wp14="http://schemas.microsoft.com/office/word/2010/wordml" w14:paraId="44EAFD9C" wp14:textId="77777777">
      <w:pPr>
        <w:pStyle w:val="Body"/>
        <w:jc w:val="center"/>
      </w:pPr>
    </w:p>
    <w:p xmlns:wp14="http://schemas.microsoft.com/office/word/2010/wordml" w14:paraId="4B94D5A5" wp14:textId="77777777">
      <w:pPr>
        <w:pStyle w:val="Body"/>
        <w:jc w:val="center"/>
      </w:pPr>
    </w:p>
    <w:p xmlns:wp14="http://schemas.microsoft.com/office/word/2010/wordml" w14:paraId="3DEEC669" wp14:textId="77777777">
      <w:pPr>
        <w:pStyle w:val="Body"/>
        <w:jc w:val="center"/>
      </w:pPr>
    </w:p>
    <w:p xmlns:wp14="http://schemas.microsoft.com/office/word/2010/wordml" w14:paraId="3656B9AB" wp14:textId="77777777">
      <w:pPr>
        <w:pStyle w:val="Body"/>
        <w:jc w:val="center"/>
      </w:pPr>
    </w:p>
    <w:p xmlns:wp14="http://schemas.microsoft.com/office/word/2010/wordml" w14:paraId="45FB0818" wp14:textId="77777777">
      <w:pPr>
        <w:pStyle w:val="Body"/>
        <w:jc w:val="center"/>
      </w:pPr>
    </w:p>
    <w:p xmlns:wp14="http://schemas.microsoft.com/office/word/2010/wordml" w14:paraId="049F31CB" wp14:textId="77777777">
      <w:pPr>
        <w:pStyle w:val="Body"/>
        <w:jc w:val="center"/>
      </w:pPr>
    </w:p>
    <w:p xmlns:wp14="http://schemas.microsoft.com/office/word/2010/wordml" w14:paraId="53128261" wp14:textId="77777777">
      <w:pPr>
        <w:pStyle w:val="Body"/>
        <w:jc w:val="center"/>
      </w:pPr>
    </w:p>
    <w:p xmlns:wp14="http://schemas.microsoft.com/office/word/2010/wordml" w14:paraId="62486C05" wp14:textId="77777777">
      <w:pPr>
        <w:pStyle w:val="Body"/>
        <w:jc w:val="center"/>
      </w:pPr>
    </w:p>
    <w:p xmlns:wp14="http://schemas.microsoft.com/office/word/2010/wordml" w14:paraId="4101652C" wp14:textId="77777777">
      <w:pPr>
        <w:pStyle w:val="Body"/>
        <w:jc w:val="center"/>
      </w:pPr>
    </w:p>
    <w:p xmlns:wp14="http://schemas.microsoft.com/office/word/2010/wordml" w14:paraId="4B99056E" wp14:textId="77777777">
      <w:pPr>
        <w:pStyle w:val="Body"/>
        <w:jc w:val="center"/>
      </w:pPr>
    </w:p>
    <w:p xmlns:wp14="http://schemas.microsoft.com/office/word/2010/wordml" w14:paraId="1299C43A" wp14:textId="77777777">
      <w:pPr>
        <w:pStyle w:val="Body"/>
        <w:jc w:val="center"/>
      </w:pPr>
    </w:p>
    <w:p xmlns:wp14="http://schemas.microsoft.com/office/word/2010/wordml" w14:paraId="4DDBEF00" wp14:textId="77777777">
      <w:pPr>
        <w:pStyle w:val="Body"/>
        <w:jc w:val="center"/>
      </w:pPr>
    </w:p>
    <w:p xmlns:wp14="http://schemas.microsoft.com/office/word/2010/wordml" w14:paraId="3461D779" wp14:textId="77777777">
      <w:pPr>
        <w:pStyle w:val="Body"/>
        <w:jc w:val="center"/>
      </w:pPr>
    </w:p>
    <w:p xmlns:wp14="http://schemas.microsoft.com/office/word/2010/wordml" w14:paraId="0531CFFC" wp14:textId="77777777">
      <w:pPr>
        <w:pStyle w:val="Heading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High-Level Summary</w:t>
      </w:r>
    </w:p>
    <w:p xmlns:wp14="http://schemas.microsoft.com/office/word/2010/wordml" w14:paraId="3CF2D8B6" wp14:textId="77777777">
      <w:pPr>
        <w:pStyle w:val="Body"/>
      </w:pPr>
    </w:p>
    <w:p xmlns:wp14="http://schemas.microsoft.com/office/word/2010/wordml" w14:paraId="69EEDBDC" wp14:textId="77777777">
      <w:pPr>
        <w:pStyle w:val="Body"/>
        <w:spacing w:line="480" w:lineRule="auto"/>
      </w:pPr>
      <w:r>
        <w:rPr>
          <w:rtl w:val="0"/>
          <w:lang w:val="en-US"/>
        </w:rPr>
        <w:t>GoodSecurity was tasked with performing an internal penetration test on GoodCorp</w:t>
      </w:r>
      <w:r>
        <w:rPr>
          <w:rtl w:val="0"/>
        </w:rPr>
        <w:t>’</w:t>
      </w:r>
      <w:r>
        <w:rPr>
          <w:rtl w:val="0"/>
          <w:lang w:val="en-US"/>
        </w:rPr>
        <w:t xml:space="preserve">s CEO, Hans Gruber. An internal penetration test is a dedicated attack against internally connected systems. The </w:t>
      </w:r>
      <w:r>
        <w:rPr>
          <w:rtl w:val="0"/>
          <w:lang w:val="en-US"/>
        </w:rPr>
        <w:t>goal</w:t>
      </w:r>
      <w:r>
        <w:rPr>
          <w:rtl w:val="0"/>
          <w:lang w:val="en-US"/>
        </w:rPr>
        <w:t xml:space="preserve"> of this test is to perform attacks</w:t>
      </w:r>
      <w:r>
        <w:rPr>
          <w:rtl w:val="0"/>
          <w:lang w:val="en-US"/>
        </w:rPr>
        <w:t xml:space="preserve"> </w:t>
      </w:r>
      <w:r>
        <w:rPr>
          <w:rtl w:val="0"/>
          <w:lang w:val="en-US"/>
        </w:rPr>
        <w:t>similar to those of a hacker and attempt to infiltrate Hans</w:t>
      </w:r>
      <w:r>
        <w:rPr>
          <w:rtl w:val="0"/>
        </w:rPr>
        <w:t xml:space="preserve">’ </w:t>
      </w:r>
      <w:r>
        <w:rPr>
          <w:rtl w:val="0"/>
          <w:lang w:val="it-IT"/>
        </w:rPr>
        <w:t xml:space="preserve">computer </w:t>
      </w:r>
      <w:r>
        <w:rPr>
          <w:rtl w:val="0"/>
          <w:lang w:val="en-US"/>
        </w:rPr>
        <w:t>to</w:t>
      </w:r>
      <w:r>
        <w:rPr>
          <w:rtl w:val="0"/>
          <w:lang w:val="en-US"/>
        </w:rPr>
        <w:t xml:space="preserve"> determine if it is at risk. GoodSecurity</w:t>
      </w:r>
      <w:r>
        <w:rPr>
          <w:rtl w:val="0"/>
        </w:rPr>
        <w:t>’</w:t>
      </w:r>
      <w:r>
        <w:rPr>
          <w:rtl w:val="0"/>
          <w:lang w:val="en-US"/>
        </w:rPr>
        <w:t>s overall objective was to exploit any vulnerable software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 xml:space="preserve">find </w:t>
      </w:r>
      <w:r>
        <w:rPr>
          <w:rtl w:val="0"/>
          <w:lang w:val="en-US"/>
        </w:rPr>
        <w:t>a</w:t>
      </w:r>
      <w:r>
        <w:rPr>
          <w:rtl w:val="0"/>
          <w:lang w:val="en-US"/>
        </w:rPr>
        <w:t xml:space="preserve"> secret recipe file on Hans</w:t>
      </w:r>
      <w:r>
        <w:rPr>
          <w:rtl w:val="0"/>
        </w:rPr>
        <w:t xml:space="preserve">’ </w:t>
      </w:r>
      <w:r>
        <w:rPr>
          <w:rtl w:val="0"/>
          <w:lang w:val="en-US"/>
        </w:rPr>
        <w:t xml:space="preserve">computer, </w:t>
      </w:r>
      <w:r>
        <w:rPr>
          <w:rtl w:val="0"/>
          <w:lang w:val="en-US"/>
        </w:rPr>
        <w:t>and</w:t>
      </w:r>
      <w:r>
        <w:rPr>
          <w:rtl w:val="0"/>
          <w:lang w:val="en-US"/>
        </w:rPr>
        <w:t xml:space="preserve"> report</w:t>
      </w:r>
      <w:r>
        <w:rPr>
          <w:rtl w:val="0"/>
          <w:lang w:val="en-US"/>
        </w:rPr>
        <w:t xml:space="preserve"> </w:t>
      </w:r>
      <w:r>
        <w:rPr>
          <w:rtl w:val="0"/>
          <w:lang w:val="en-US"/>
        </w:rPr>
        <w:t>the findings back to GoodCorp.</w:t>
      </w:r>
    </w:p>
    <w:p xmlns:wp14="http://schemas.microsoft.com/office/word/2010/wordml" w14:paraId="168C48D5" wp14:textId="77777777">
      <w:pPr>
        <w:pStyle w:val="Body"/>
        <w:spacing w:line="480" w:lineRule="auto"/>
      </w:pPr>
      <w:r>
        <w:rPr>
          <w:rtl w:val="0"/>
          <w:lang w:val="en-US"/>
        </w:rPr>
        <w:t>The</w:t>
      </w:r>
      <w:r>
        <w:rPr>
          <w:rtl w:val="0"/>
          <w:lang w:val="en-US"/>
        </w:rPr>
        <w:t xml:space="preserve"> internal penetration test</w:t>
      </w:r>
      <w:r>
        <w:rPr>
          <w:rtl w:val="0"/>
          <w:lang w:val="en-US"/>
        </w:rPr>
        <w:t xml:space="preserve"> found </w:t>
      </w:r>
      <w:r>
        <w:rPr>
          <w:rtl w:val="0"/>
          <w:lang w:val="en-US"/>
        </w:rPr>
        <w:t>several alarming vulnerabilities</w:t>
      </w:r>
      <w:r>
        <w:rPr>
          <w:rtl w:val="0"/>
          <w:lang w:val="en-US"/>
        </w:rPr>
        <w:t xml:space="preserve"> </w:t>
      </w:r>
      <w:r>
        <w:rPr>
          <w:rtl w:val="0"/>
          <w:lang w:val="de-DE"/>
        </w:rPr>
        <w:t>on Hans</w:t>
      </w:r>
      <w:r>
        <w:rPr>
          <w:rtl w:val="0"/>
          <w:lang w:val="en-US"/>
        </w:rPr>
        <w:t xml:space="preserve">’ </w:t>
      </w:r>
      <w:r>
        <w:rPr>
          <w:rtl w:val="0"/>
          <w:lang w:val="en-US"/>
        </w:rPr>
        <w:t>computer:</w:t>
      </w:r>
      <w:r>
        <w:rPr>
          <w:rtl w:val="0"/>
          <w:lang w:val="en-US"/>
        </w:rPr>
        <w:t xml:space="preserve"> When performing the attacks, GoodSecurity was able to gain access to his machine and find the secret recipe file by exploit</w:t>
      </w:r>
      <w:r>
        <w:rPr>
          <w:rtl w:val="0"/>
          <w:lang w:val="en-US"/>
        </w:rPr>
        <w:t>ing</w:t>
      </w:r>
      <w:r>
        <w:rPr>
          <w:rtl w:val="0"/>
          <w:lang w:val="en-US"/>
        </w:rPr>
        <w:t xml:space="preserve"> two programs </w:t>
      </w:r>
      <w:r>
        <w:rPr>
          <w:rtl w:val="0"/>
          <w:lang w:val="en-US"/>
        </w:rPr>
        <w:t>with</w:t>
      </w:r>
      <w:r>
        <w:rPr>
          <w:rtl w:val="0"/>
          <w:lang w:val="en-US"/>
        </w:rPr>
        <w:t xml:space="preserve"> major vulnerabilities. The details of the attack </w:t>
      </w:r>
      <w:r>
        <w:rPr>
          <w:rtl w:val="0"/>
          <w:lang w:val="en-US"/>
        </w:rPr>
        <w:t>are</w:t>
      </w:r>
      <w:r>
        <w:rPr>
          <w:rtl w:val="0"/>
        </w:rPr>
        <w:t xml:space="preserve"> </w:t>
      </w:r>
      <w:r>
        <w:rPr>
          <w:rtl w:val="0"/>
          <w:lang w:val="en-US"/>
        </w:rPr>
        <w:t>below</w:t>
      </w:r>
      <w:r>
        <w:rPr>
          <w:rtl w:val="0"/>
        </w:rPr>
        <w:t>.</w:t>
      </w:r>
    </w:p>
    <w:p xmlns:wp14="http://schemas.microsoft.com/office/word/2010/wordml" w14:paraId="1041D9AC" wp14:textId="77777777">
      <w:pPr>
        <w:pStyle w:val="Heading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Findings</w:t>
      </w:r>
    </w:p>
    <w:p xmlns:wp14="http://schemas.microsoft.com/office/word/2010/wordml" w14:paraId="0FB78278" wp14:textId="77777777">
      <w:pPr>
        <w:pStyle w:val="Body"/>
      </w:pPr>
    </w:p>
    <w:p xmlns:wp14="http://schemas.microsoft.com/office/word/2010/wordml" w14:paraId="7DF3DF1B" wp14:textId="77777777">
      <w:pPr>
        <w:pStyle w:val="Body"/>
      </w:pPr>
      <w:r w:rsidRPr="207C3B19" w:rsidR="207C3B19">
        <w:rPr>
          <w:lang w:val="de-DE"/>
        </w:rPr>
        <w:t>Machine IP:</w:t>
      </w:r>
    </w:p>
    <w:p w:rsidR="207C3B19" w:rsidP="3B71232D" w:rsidRDefault="207C3B19" w14:paraId="66A10260" w14:textId="24221723">
      <w:pPr>
        <w:pStyle w:val="Body"/>
        <w:ind w:left="720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  <w:lang w:val="en-US"/>
        </w:rPr>
      </w:pPr>
      <w:r w:rsidRPr="3B71232D" w:rsidR="3B71232D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  <w:lang w:val="en-US"/>
        </w:rPr>
        <w:t>192.168.0.20</w:t>
      </w:r>
    </w:p>
    <w:p xmlns:wp14="http://schemas.microsoft.com/office/word/2010/wordml" w14:paraId="49FA84D0" wp14:textId="77777777">
      <w:pPr>
        <w:pStyle w:val="Body"/>
      </w:pPr>
      <w:r w:rsidR="3B71232D">
        <w:rPr/>
        <w:t>Hostname:</w:t>
      </w:r>
    </w:p>
    <w:p w:rsidR="3B71232D" w:rsidP="3B71232D" w:rsidRDefault="3B71232D" w14:paraId="1AE40DFF" w14:textId="7AE47B6C">
      <w:pPr>
        <w:pStyle w:val="Body"/>
        <w:bidi w:val="0"/>
        <w:spacing w:before="0" w:beforeAutospacing="off" w:after="0" w:afterAutospacing="off" w:line="259" w:lineRule="auto"/>
        <w:ind w:left="72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  <w:lang w:val="en-US"/>
        </w:rPr>
      </w:pPr>
      <w:r w:rsidRPr="3B71232D" w:rsidR="3B71232D">
        <w:rPr>
          <w:b w:val="1"/>
          <w:bCs w:val="1"/>
          <w:lang w:val="en-US"/>
        </w:rPr>
        <w:t>MSEDGEWIN10</w:t>
      </w:r>
    </w:p>
    <w:p xmlns:wp14="http://schemas.microsoft.com/office/word/2010/wordml" w14:paraId="0C30D90B" wp14:textId="77777777">
      <w:pPr>
        <w:pStyle w:val="Body"/>
      </w:pPr>
      <w:r w:rsidRPr="207C3B19" w:rsidR="207C3B19">
        <w:rPr>
          <w:lang w:val="en-US"/>
        </w:rPr>
        <w:t>Vulnerability Exploited:</w:t>
      </w:r>
    </w:p>
    <w:p w:rsidR="207C3B19" w:rsidP="3B71232D" w:rsidRDefault="207C3B19" w14:paraId="54D0E7FC" w14:textId="38CA8BE1">
      <w:pPr>
        <w:pStyle w:val="Body"/>
        <w:bidi w:val="0"/>
        <w:spacing w:before="0" w:beforeAutospacing="off" w:after="0" w:afterAutospacing="off" w:line="259" w:lineRule="auto"/>
        <w:ind w:left="72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  <w:rtl w:val="0"/>
          <w:lang w:val="en-US"/>
        </w:rPr>
      </w:pPr>
      <w:proofErr w:type="spellStart"/>
      <w:r w:rsidRPr="3B71232D" w:rsidR="3B71232D">
        <w:rPr>
          <w:b w:val="1"/>
          <w:bCs w:val="1"/>
          <w:lang w:val="en-US"/>
        </w:rPr>
        <w:t>Icecast</w:t>
      </w:r>
      <w:proofErr w:type="spellEnd"/>
      <w:r w:rsidRPr="3B71232D" w:rsidR="3B71232D">
        <w:rPr>
          <w:b w:val="1"/>
          <w:bCs w:val="1"/>
          <w:lang w:val="en-US"/>
        </w:rPr>
        <w:t xml:space="preserve"> Header Overwrite</w:t>
      </w:r>
    </w:p>
    <w:p xmlns:wp14="http://schemas.microsoft.com/office/word/2010/wordml" w:rsidP="207C3B19" w14:paraId="13634BC6" wp14:textId="4C87347C">
      <w:pPr>
        <w:pStyle w:val="Body"/>
        <w:rPr>
          <w:b w:val="0"/>
          <w:bCs w:val="0"/>
        </w:rPr>
      </w:pPr>
      <w:proofErr w:type="gramStart"/>
      <w:proofErr w:type="gramEnd"/>
      <w:r w:rsidRPr="3B71232D" w:rsidR="3B71232D">
        <w:rPr>
          <w:lang w:val="en-US"/>
        </w:rPr>
        <w:t>Vulnerability Explanation:</w:t>
      </w:r>
    </w:p>
    <w:p xmlns:wp14="http://schemas.microsoft.com/office/word/2010/wordml" w:rsidP="3B71232D" w14:paraId="025F8A64" wp14:textId="4890FEF1">
      <w:pPr>
        <w:pStyle w:val="Body"/>
        <w:ind w:left="720"/>
        <w:rPr>
          <w:b w:val="0"/>
          <w:bCs w:val="0"/>
          <w:lang w:val="en-US"/>
        </w:rPr>
      </w:pPr>
      <w:r w:rsidRPr="3B71232D" w:rsidR="3B71232D">
        <w:rPr>
          <w:lang w:val="en-US"/>
        </w:rPr>
        <w:t>(Taken from https://www.rapid7.com/db/modules/exploit/windows/http/icecast_header/)</w:t>
      </w:r>
      <w:r>
        <w:br/>
      </w:r>
      <w:r w:rsidR="207C3B19">
        <w:rPr>
          <w:b w:val="0"/>
          <w:bCs w:val="0"/>
        </w:rPr>
        <w:t xml:space="preserve">“This module exploits a </w:t>
      </w:r>
      <w:r w:rsidRPr="3B71232D" w:rsidR="207C3B19">
        <w:rPr>
          <w:b w:val="1"/>
          <w:bCs w:val="1"/>
        </w:rPr>
        <w:t>buffer overflow</w:t>
      </w:r>
      <w:r w:rsidR="207C3B19">
        <w:rPr>
          <w:b w:val="0"/>
          <w:bCs w:val="0"/>
        </w:rPr>
        <w:t xml:space="preserve"> in the header parsing of icecast versions 2.0.1 and earlier, discovered by Luigi Auriemma. Sending 32 HTTP headers will cause a write one past the end of a pointer array.” </w:t>
      </w:r>
    </w:p>
    <w:p w:rsidR="3B71232D" w:rsidP="3B71232D" w:rsidRDefault="3B71232D" w14:paraId="7123A244" w14:textId="35F82945">
      <w:pPr>
        <w:pStyle w:val="Body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</w:rPr>
      </w:pPr>
    </w:p>
    <w:p xmlns:wp14="http://schemas.microsoft.com/office/word/2010/wordml" w14:paraId="3F8A4738" wp14:textId="77777777">
      <w:pPr>
        <w:pStyle w:val="Body"/>
      </w:pPr>
      <w:r>
        <w:rPr>
          <w:rtl w:val="0"/>
        </w:rPr>
        <w:t>Severity:</w:t>
      </w:r>
    </w:p>
    <w:p xmlns:wp14="http://schemas.microsoft.com/office/word/2010/wordml" w:rsidP="3B71232D" w14:paraId="0F659BFC" wp14:textId="4BF89419">
      <w:pPr>
        <w:pStyle w:val="Body"/>
        <w:rPr>
          <w:lang w:val="en-US"/>
        </w:rPr>
      </w:pPr>
      <w:r>
        <w:rPr>
          <w:shd w:val="clear" w:color="auto" w:fill="ffff00"/>
          <w:lang w:val="en-US"/>
        </w:rPr>
        <w:t>In your expert opinion, how severe is this vulnerability?</w:t>
      </w:r>
      <w:r>
        <w:br/>
      </w:r>
      <w:r w:rsidRPr="3B71232D" w:rsidR="3B71232D">
        <w:rPr>
          <w:lang w:val="en-US"/>
        </w:rPr>
        <w:t>This is very severe. After exploiting the vulnerability with Metasploit, we were able to search for files on Hans’ computer and download them to our machine.</w:t>
      </w:r>
    </w:p>
    <w:p w:rsidR="3B71232D" w:rsidP="3B71232D" w:rsidRDefault="3B71232D" w14:paraId="3EDFD364" w14:textId="57DF071C">
      <w:pPr>
        <w:pStyle w:val="Body"/>
        <w:rPr>
          <w:rtl w:val="0"/>
          <w:lang w:val="en-US"/>
        </w:rPr>
      </w:pPr>
    </w:p>
    <w:p xmlns:wp14="http://schemas.microsoft.com/office/word/2010/wordml" w:rsidP="3B71232D" w14:paraId="7D58FB3B" wp14:textId="77777777">
      <w:pPr>
        <w:pStyle w:val="Body"/>
        <w:rPr>
          <w:rtl w:val="0"/>
          <w:lang w:val="en-US"/>
        </w:rPr>
      </w:pPr>
      <w:r w:rsidRPr="3B71232D" w:rsidR="3B71232D">
        <w:rPr>
          <w:lang w:val="en-US"/>
        </w:rPr>
        <w:t>Proof of Concept:</w:t>
      </w:r>
    </w:p>
    <w:p xmlns:wp14="http://schemas.microsoft.com/office/word/2010/wordml" w14:paraId="1FC39945" wp14:textId="67154E68">
      <w:pPr>
        <w:pStyle w:val="Body"/>
      </w:pPr>
      <w:r w:rsidR="3B71232D">
        <w:rPr/>
        <w:t>We started by running an nmap scan on Hans’ computer to search for vulnerabililities. An Icecast server was running, which was exploited in our attack.</w:t>
      </w:r>
    </w:p>
    <w:p xmlns:wp14="http://schemas.microsoft.com/office/word/2010/wordml" w:rsidP="207C3B19" w14:paraId="7C527C6C" wp14:textId="4180082D">
      <w:pPr>
        <w:pStyle w:val="Body"/>
      </w:pPr>
      <w:r>
        <w:drawing>
          <wp:inline xmlns:wp14="http://schemas.microsoft.com/office/word/2010/wordprocessingDrawing" wp14:editId="7C263321" wp14:anchorId="193AD131">
            <wp:extent cx="4572000" cy="1657350"/>
            <wp:effectExtent l="0" t="0" r="0" b="0"/>
            <wp:docPr id="18144813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fecf97ce474d5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07C3B19" w14:paraId="1AA8C7B9" wp14:textId="607D578C">
      <w:pPr>
        <w:pStyle w:val="Body"/>
      </w:pPr>
    </w:p>
    <w:p xmlns:wp14="http://schemas.microsoft.com/office/word/2010/wordml" w:rsidP="3B71232D" w14:paraId="5104FDF6" wp14:textId="1DD5F63F">
      <w:pPr>
        <w:pStyle w:val="Body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</w:rPr>
      </w:pPr>
      <w:r w:rsidRPr="3B71232D" w:rsidR="3B71232D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</w:rPr>
        <w:t>Then we used searchsploit to search for available icecase exploits. Icecast exploits were listed in a database of exploits, confirming that Icecast exploits exist.</w:t>
      </w:r>
    </w:p>
    <w:p xmlns:wp14="http://schemas.microsoft.com/office/word/2010/wordml" w:rsidP="207C3B19" w14:paraId="39529479" wp14:textId="6C6C9D5B">
      <w:pPr>
        <w:pStyle w:val="Body"/>
      </w:pPr>
      <w:r>
        <w:drawing>
          <wp:inline xmlns:wp14="http://schemas.microsoft.com/office/word/2010/wordprocessingDrawing" wp14:editId="583D400F" wp14:anchorId="7D802F03">
            <wp:extent cx="4572000" cy="1343039"/>
            <wp:effectExtent l="0" t="0" r="0" b="0"/>
            <wp:docPr id="1156350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743cc75fda4ee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2985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1343039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B71232D" w14:paraId="30E0AAF2" wp14:textId="2F5FCC3E">
      <w:pPr>
        <w:pStyle w:val="Body"/>
        <w:bidi w:val="0"/>
        <w:spacing w:before="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</w:rPr>
      </w:pPr>
      <w:r w:rsidRPr="3B71232D" w:rsidR="3B71232D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</w:rPr>
        <w:t>Then we used metasploit to prepare an attack.</w:t>
      </w:r>
    </w:p>
    <w:p xmlns:wp14="http://schemas.microsoft.com/office/word/2010/wordml" w:rsidP="207C3B19" w14:paraId="0CDF052F" wp14:textId="3002E847">
      <w:pPr>
        <w:pStyle w:val="Body"/>
      </w:pPr>
      <w:r>
        <w:drawing>
          <wp:inline xmlns:wp14="http://schemas.microsoft.com/office/word/2010/wordprocessingDrawing" wp14:editId="5E19A166" wp14:anchorId="3DA4EEE3">
            <wp:extent cx="4572000" cy="2619375"/>
            <wp:effectExtent l="0" t="0" r="0" b="0"/>
            <wp:docPr id="938203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39b812eda74d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07C3B19" w14:paraId="554F243A" wp14:textId="75C3FECC">
      <w:pPr>
        <w:pStyle w:val="Body"/>
      </w:pPr>
      <w:r w:rsidR="3B71232D">
        <w:rPr/>
        <w:t>First we searched Metasploit’s modules for Icecast exploits. Metasploit had an exploit called “Icecast Header Overwrite” which we used for our attack.</w:t>
      </w:r>
    </w:p>
    <w:p xmlns:wp14="http://schemas.microsoft.com/office/word/2010/wordml" w:rsidP="3B71232D" w14:paraId="4BC6188D" wp14:textId="6E77FF7A">
      <w:pPr>
        <w:pStyle w:val="Body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</w:rPr>
      </w:pPr>
      <w:r w:rsidRPr="3B71232D" w:rsidR="3B71232D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</w:rPr>
        <w:t>Then we set Hans’ IP address as the HOST for the exploit.</w:t>
      </w:r>
    </w:p>
    <w:p xmlns:wp14="http://schemas.microsoft.com/office/word/2010/wordml" w:rsidP="3B71232D" w14:paraId="021F132E" wp14:textId="7A5808C7">
      <w:pPr>
        <w:pStyle w:val="Body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</w:rPr>
      </w:pPr>
      <w:r w:rsidRPr="3B71232D" w:rsidR="3B71232D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</w:rPr>
        <w:t>We sent the attack, which started a Meterpreter session to access Han’s computer.</w:t>
      </w:r>
    </w:p>
    <w:p xmlns:wp14="http://schemas.microsoft.com/office/word/2010/wordml" w:rsidP="207C3B19" w14:paraId="0942A637" wp14:textId="2F74A65B">
      <w:pPr>
        <w:pStyle w:val="Body"/>
      </w:pPr>
      <w:r>
        <w:drawing>
          <wp:inline xmlns:wp14="http://schemas.microsoft.com/office/word/2010/wordprocessingDrawing" wp14:editId="1493AFC1" wp14:anchorId="1D9EC5B5">
            <wp:extent cx="4572000" cy="1666875"/>
            <wp:effectExtent l="0" t="0" r="0" b="0"/>
            <wp:docPr id="16201186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53ff8e588b402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71232D" w:rsidP="3B71232D" w:rsidRDefault="3B71232D" w14:paraId="35496F46" w14:textId="5481D503">
      <w:pPr>
        <w:pStyle w:val="Body"/>
        <w:bidi w:val="0"/>
        <w:spacing w:before="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</w:rPr>
      </w:pPr>
      <w:r w:rsidRPr="3B71232D" w:rsidR="3B71232D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</w:rPr>
        <w:t>Through the Meterpreter session, we were able to find the secretfile.txt. We also found the *recipe.txt files and downloaded it to our machine.</w:t>
      </w:r>
    </w:p>
    <w:p w:rsidR="3B71232D" w:rsidP="3B71232D" w:rsidRDefault="3B71232D" w14:paraId="13F80ED0" w14:textId="14D91D88">
      <w:pPr>
        <w:pStyle w:val="Body"/>
      </w:pPr>
      <w:r>
        <w:drawing>
          <wp:inline wp14:editId="2E2293FD" wp14:anchorId="08B5D58F">
            <wp:extent cx="4572000" cy="1019175"/>
            <wp:effectExtent l="0" t="0" r="0" b="0"/>
            <wp:docPr id="18658486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13d0f3f66840a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71232D" w:rsidP="3B71232D" w:rsidRDefault="3B71232D" w14:paraId="305035A6" w14:textId="106FC0A5">
      <w:pPr>
        <w:pStyle w:val="Body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</w:rPr>
      </w:pPr>
      <w:r w:rsidR="3B71232D">
        <w:rPr/>
        <w:t>Meterpreter’s local exploit suggester found two other potential vulnerabilities on Hans computer</w:t>
      </w:r>
    </w:p>
    <w:p xmlns:wp14="http://schemas.microsoft.com/office/word/2010/wordml" w14:paraId="110FFD37" wp14:textId="53FB7A2B">
      <w:pPr>
        <w:pStyle w:val="Body"/>
        <w:jc w:val="center"/>
      </w:pPr>
      <w:r>
        <w:drawing>
          <wp:inline xmlns:wp14="http://schemas.microsoft.com/office/word/2010/wordprocessingDrawing" wp14:editId="2829BB89" wp14:anchorId="1EC58084">
            <wp:extent cx="4572000" cy="571500"/>
            <wp:effectExtent l="0" t="0" r="0" b="0"/>
            <wp:docPr id="2628699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af867f9eb84c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B699379" wp14:textId="77777777">
      <w:pPr>
        <w:pStyle w:val="Body"/>
        <w:jc w:val="center"/>
      </w:pPr>
    </w:p>
    <w:p xmlns:wp14="http://schemas.microsoft.com/office/word/2010/wordml" w14:paraId="3FE9F23F" wp14:textId="77777777">
      <w:pPr>
        <w:pStyle w:val="Body"/>
        <w:jc w:val="center"/>
      </w:pPr>
    </w:p>
    <w:p xmlns:wp14="http://schemas.microsoft.com/office/word/2010/wordml" w14:paraId="1F72F646" wp14:textId="77777777">
      <w:pPr>
        <w:pStyle w:val="Body"/>
        <w:jc w:val="center"/>
      </w:pPr>
    </w:p>
    <w:p xmlns:wp14="http://schemas.microsoft.com/office/word/2010/wordml" w14:paraId="08CE6F91" wp14:textId="77777777">
      <w:pPr>
        <w:pStyle w:val="Body"/>
      </w:pPr>
    </w:p>
    <w:p xmlns:wp14="http://schemas.microsoft.com/office/word/2010/wordml" w14:paraId="6F18CB14" wp14:textId="77777777">
      <w:pPr>
        <w:pStyle w:val="Heading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Recommendations</w:t>
      </w:r>
    </w:p>
    <w:p xmlns:wp14="http://schemas.microsoft.com/office/word/2010/wordml" w14:paraId="61CDCEAD" wp14:textId="77777777">
      <w:pPr>
        <w:pStyle w:val="Body"/>
      </w:pPr>
    </w:p>
    <w:p xmlns:wp14="http://schemas.microsoft.com/office/word/2010/wordml" w:rsidP="3B71232D" w14:paraId="0231B145" wp14:textId="09105E93">
      <w:pPr>
        <w:pStyle w:val="Body"/>
        <w:rPr>
          <w:rtl w:val="0"/>
          <w:lang w:val="en-US"/>
        </w:rPr>
      </w:pPr>
      <w:r>
        <w:rPr>
          <w:shd w:val="clear" w:color="auto" w:fill="ffff00"/>
          <w:lang w:val="en-US"/>
        </w:rPr>
        <w:t xml:space="preserve">What recommendations would you give to </w:t>
      </w:r>
      <w:proofErr w:type="spellStart"/>
      <w:r>
        <w:rPr>
          <w:shd w:val="clear" w:color="auto" w:fill="ffff00"/>
          <w:lang w:val="en-US"/>
        </w:rPr>
        <w:t>GoodCorp</w:t>
      </w:r>
      <w:proofErr w:type="spellEnd"/>
      <w:r>
        <w:rPr>
          <w:shd w:val="clear" w:color="auto" w:fill="ffff00"/>
          <w:lang w:val="en-US"/>
        </w:rPr>
        <w:t>?</w:t>
      </w:r>
    </w:p>
    <w:p xmlns:wp14="http://schemas.microsoft.com/office/word/2010/wordml" w:rsidP="3B71232D" w14:paraId="701F3A5E" wp14:textId="1CDF5ADA">
      <w:pPr>
        <w:pStyle w:val="Body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  <w:rtl w:val="0"/>
          <w:lang w:val="en-US"/>
        </w:rPr>
      </w:pPr>
      <w:r w:rsidRPr="3B71232D" w:rsidR="3B71232D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  <w:lang w:val="en-US"/>
        </w:rPr>
        <w:t xml:space="preserve">-Closing the port for </w:t>
      </w:r>
      <w:proofErr w:type="spellStart"/>
      <w:r w:rsidRPr="3B71232D" w:rsidR="3B71232D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  <w:lang w:val="en-US"/>
        </w:rPr>
        <w:t>Icecast</w:t>
      </w:r>
      <w:proofErr w:type="spellEnd"/>
      <w:r w:rsidRPr="3B71232D" w:rsidR="3B71232D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  <w:lang w:val="en-US"/>
        </w:rPr>
        <w:t xml:space="preserve"> server</w:t>
      </w:r>
    </w:p>
    <w:p xmlns:wp14="http://schemas.microsoft.com/office/word/2010/wordml" w:rsidP="3B71232D" w14:paraId="445A57A7" wp14:textId="0CEE72C4">
      <w:pPr>
        <w:pStyle w:val="Body"/>
        <w:ind w:left="720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  <w:rtl w:val="0"/>
          <w:lang w:val="en-US"/>
        </w:rPr>
      </w:pPr>
      <w:proofErr w:type="spellStart"/>
      <w:r w:rsidRPr="3B71232D" w:rsidR="3B71232D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  <w:lang w:val="en-US"/>
        </w:rPr>
        <w:t>IceCast</w:t>
      </w:r>
      <w:proofErr w:type="spellEnd"/>
      <w:r w:rsidRPr="3B71232D" w:rsidR="3B71232D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  <w:lang w:val="en-US"/>
        </w:rPr>
        <w:t xml:space="preserve"> Server was accessible through port 8000 on Hans’ IP. We recommend closing that port.</w:t>
      </w:r>
    </w:p>
    <w:p xmlns:wp14="http://schemas.microsoft.com/office/word/2010/wordml" w:rsidP="3B71232D" w14:paraId="7521E6C0" wp14:textId="36E558D4">
      <w:pPr>
        <w:pStyle w:val="Body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  <w:rtl w:val="0"/>
          <w:lang w:val="en-US"/>
        </w:rPr>
      </w:pPr>
      <w:r w:rsidRPr="3B71232D" w:rsidR="3B71232D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  <w:lang w:val="en-US"/>
        </w:rPr>
        <w:t xml:space="preserve">-Replacing </w:t>
      </w:r>
      <w:proofErr w:type="spellStart"/>
      <w:r w:rsidRPr="3B71232D" w:rsidR="3B71232D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  <w:lang w:val="en-US"/>
        </w:rPr>
        <w:t>Icecast</w:t>
      </w:r>
      <w:proofErr w:type="spellEnd"/>
      <w:r w:rsidRPr="3B71232D" w:rsidR="3B71232D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  <w:lang w:val="en-US"/>
        </w:rPr>
        <w:t xml:space="preserve"> server</w:t>
      </w:r>
    </w:p>
    <w:p xmlns:wp14="http://schemas.microsoft.com/office/word/2010/wordml" w:rsidP="3B71232D" w14:paraId="6EBC35F6" wp14:textId="3152BB2C">
      <w:pPr>
        <w:pStyle w:val="Body"/>
        <w:ind w:left="720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  <w:lang w:val="en-US"/>
        </w:rPr>
      </w:pPr>
      <w:r w:rsidRPr="3B71232D" w:rsidR="3B71232D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  <w:lang w:val="en-US"/>
        </w:rPr>
        <w:t xml:space="preserve">If closing port 8000 isn’t an option, we recommend using an alternative streaming audio server to </w:t>
      </w:r>
      <w:r w:rsidRPr="3B71232D" w:rsidR="3B71232D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  <w:lang w:val="en-US"/>
        </w:rPr>
        <w:t>Icecast</w:t>
      </w:r>
      <w:r w:rsidRPr="3B71232D" w:rsidR="3B71232D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  <w:lang w:val="en-US"/>
        </w:rPr>
        <w:t xml:space="preserve">. Here’s a link to a list of alternative servers, taken from a google search: </w:t>
      </w:r>
      <w:hyperlink r:id="Ree837f20c98c410e">
        <w:r w:rsidRPr="3B71232D" w:rsidR="3B71232D">
          <w:rPr>
            <w:rStyle w:val="Hyperlink"/>
            <w:rFonts w:ascii="Calibri" w:hAnsi="Calibri" w:eastAsia="Calibri" w:cs="Calibri"/>
            <w:color w:val="000000" w:themeColor="text1" w:themeTint="FF" w:themeShade="FF"/>
            <w:sz w:val="22"/>
            <w:szCs w:val="22"/>
            <w:vertAlign w:val="baseline"/>
            <w:lang w:val="en-US"/>
          </w:rPr>
          <w:t>https://alternativeto.net/software/icecast/</w:t>
        </w:r>
      </w:hyperlink>
    </w:p>
    <w:p xmlns:wp14="http://schemas.microsoft.com/office/word/2010/wordml" w:rsidP="3B71232D" w14:paraId="1EB4A4A3" wp14:textId="4D09FFD7">
      <w:pPr>
        <w:pStyle w:val="Body"/>
        <w:ind w:left="720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  <w:lang w:val="en-US"/>
        </w:rPr>
      </w:pPr>
      <w:r w:rsidRPr="3B71232D" w:rsidR="3B71232D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  <w:lang w:val="en-US"/>
        </w:rPr>
        <w:t xml:space="preserve">Note: If they choose a new server, another </w:t>
      </w:r>
      <w:proofErr w:type="spellStart"/>
      <w:r w:rsidRPr="3B71232D" w:rsidR="3B71232D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  <w:lang w:val="en-US"/>
        </w:rPr>
        <w:t>searchsploit</w:t>
      </w:r>
      <w:proofErr w:type="spellEnd"/>
      <w:r w:rsidRPr="3B71232D" w:rsidR="3B71232D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  <w:lang w:val="en-US"/>
        </w:rPr>
        <w:t xml:space="preserve"> scan should be run for potential exploits related to that server.</w:t>
      </w:r>
    </w:p>
    <w:p w:rsidR="3B71232D" w:rsidP="3B71232D" w:rsidRDefault="3B71232D" w14:paraId="779C0757" w14:textId="216662E7">
      <w:pPr>
        <w:pStyle w:val="Body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  <w:rtl w:val="0"/>
          <w:lang w:val="en-US"/>
        </w:rPr>
      </w:pPr>
    </w:p>
    <w:p xmlns:wp14="http://schemas.microsoft.com/office/word/2010/wordml" w14:paraId="23DE523C" wp14:textId="77777777">
      <w:pPr>
        <w:pStyle w:val="Body"/>
        <w:jc w:val="center"/>
      </w:pPr>
    </w:p>
    <w:p xmlns:wp14="http://schemas.microsoft.com/office/word/2010/wordml" w14:paraId="52E56223" wp14:textId="77777777">
      <w:pPr>
        <w:pStyle w:val="Body"/>
        <w:jc w:val="center"/>
      </w:pPr>
      <w:r/>
    </w:p>
    <w:sectPr>
      <w:headerReference w:type="default" r:id="rId4"/>
      <w:footerReference w:type="default" r:id="rId5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 Light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wp14="http://schemas.microsoft.com/office/word/2010/wordprocessingDrawing"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 wp14">
  <w:p xmlns:wp14="http://schemas.microsoft.com/office/word/2010/wordml" w14:paraId="5043CB0F" wp14:textId="77777777">
    <w:pPr>
      <w:pStyle w:val="Header &amp; Footer"/>
      <w:bidi w:val="0"/>
    </w:pPr>
    <w:r/>
  </w:p>
</w:ftr>
</file>

<file path=word/header1.xml><?xml version="1.0" encoding="utf-8"?>
<w:hdr xmlns:wp14="http://schemas.microsoft.com/office/word/2010/wordprocessingDrawing"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 wp14">
  <w:p xmlns:wp14="http://schemas.microsoft.com/office/word/2010/wordml" w14:paraId="07547A01" wp14:textId="77777777"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ind w:left="4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ind w:left="12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216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288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3960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4680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576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648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720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w14="http://schemas.microsoft.com/office/word/2010/wordml" xmlns:wp14="http://schemas.microsoft.com/office/word/2010/wordprocessingDrawing" xmlns:mc="http://schemas.openxmlformats.org/markup-compatibility/2006" xmlns:o="urn:schemas-microsoft-com:office:office" xmlns:v="urn:schemas-microsoft-com:vml" xmlns:w="http://schemas.openxmlformats.org/wordprocessingml/2006/main" xmlns:w15="http://schemas.microsoft.com/office/word/2012/wordml" mc:Ignorable="w14 wp14 w15">
  <w:view w:val="print"/>
  <w:mirrorMargins w:val="0"/>
  <w:bordersDoNotSurroundHeader w:val="0"/>
  <w:bordersDoNotSurroundFooter w:val="0"/>
  <w:revisionView w:markup="1" w:comments="1" w:insDel="1" w:formatting="0"/>
  <w:trackRevisions w:val="false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rsids>
    <w:rsidRoot w:val="207C3B19"/>
    <w:rsid w:val="207C3B19"/>
    <w:rsid w:val="3B71232D"/>
    <w:rsid w:val="4B8A67AA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4B8A67AA"/>
  <w15:docId w15:val="{36419ABF-98B6-4BDD-945F-0D1E7DFF4A22}"/>
</w:settings>
</file>

<file path=word/styles.xml><?xml version="1.0" encoding="utf-8"?>
<w:styles xmlns:wp14="http://schemas.microsoft.com/office/word/2010/wordprocessingDrawing" xmlns:w="http://schemas.openxmlformats.org/wordprocessingml/2006/main" xmlns:mc="http://schemas.openxmlformats.org/markup-compatibility/2006" xmlns:w14="http://schemas.microsoft.com/office/word/2010/wordml" mc:Ignorable="w14 wp14">
  <w:docDefaults>
    <w:rPrDefault>
      <w:rPr>
        <w:rFonts w:ascii="Times New Roman" w:hAnsi="Times New Roman" w:eastAsia="Arial Unicode MS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w="0" w:h="0" w:vSpace="0" w:hSpace="0" w:vAnchor="margin" w:xAlign="left" w:y="0" w:hRule="exact" w:anchorLock="0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styleId="Normal" w:default="1">
    <w:name w:val="Normal"/>
    <w:next w:val="Normal"/>
    <w:pPr/>
    <w:rPr>
      <w:sz w:val="24"/>
      <w:szCs w:val="24"/>
      <w:lang w:val="en-US" w:eastAsia="en-US" w:bidi="ar-SA"/>
    </w:rPr>
  </w:style>
  <w:style w:type="character" w:styleId="Default Paragraph Font" w:default="1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styleId="Table Normal" w:default="1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styleId="No List" w:default="1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hAnsi="Helvetica Neue" w:eastAsia="Arial Unicode MS" w:cs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Title">
    <w:name w:val="Title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 Light" w:hAnsi="Calibri Light" w:eastAsia="Calibri Light" w:cs="Calibri Ligh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-10"/>
      <w:kern w:val="28"/>
      <w:position w:val="0"/>
      <w:sz w:val="56"/>
      <w:szCs w:val="56"/>
      <w:u w:val="none" w:color="000000"/>
      <w:vertAlign w:val="baseline"/>
      <w:lang w:val="en-US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hAnsi="Calibri" w:eastAsia="Calibri" w:cs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</w:rPr>
  </w:style>
  <w:style w:type="character" w:styleId="Link">
    <w:name w:val="Link"/>
    <w:rPr>
      <w:color w:val="0563c1"/>
      <w:u w:val="single" w:color="0563c1"/>
    </w:rPr>
  </w:style>
  <w:style w:type="character" w:styleId="Hyperlink.0">
    <w:name w:val="Hyperlink.0"/>
    <w:basedOn w:val="Link"/>
    <w:next w:val="Hyperlink.0"/>
    <w:rPr>
      <w:sz w:val="36"/>
      <w:szCs w:val="36"/>
      <w:shd w:val="clear" w:color="auto" w:fill="ffff00"/>
    </w:rPr>
  </w:style>
  <w:style w:type="paragraph" w:styleId="Heading">
    <w:name w:val="Heading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0" w:line="259" w:lineRule="auto"/>
      <w:ind w:left="0" w:right="0" w:firstLine="0"/>
      <w:jc w:val="left"/>
      <w:outlineLvl w:val="0"/>
    </w:pPr>
    <w:rPr>
      <w:rFonts w:ascii="Calibri Light" w:hAnsi="Calibri Light" w:eastAsia="Calibri Light" w:cs="Calibri Light"/>
      <w:b w:val="0"/>
      <w:bCs w:val="0"/>
      <w:i w:val="0"/>
      <w:iCs w:val="0"/>
      <w:caps w:val="0"/>
      <w:smallCaps w:val="0"/>
      <w:strike w:val="0"/>
      <w:dstrike w:val="0"/>
      <w:outline w:val="0"/>
      <w:color w:val="2f5496"/>
      <w:spacing w:val="0"/>
      <w:kern w:val="0"/>
      <w:position w:val="0"/>
      <w:sz w:val="32"/>
      <w:szCs w:val="32"/>
      <w:u w:val="none" w:color="2f5496"/>
      <w:vertAlign w:val="baseline"/>
      <w:lang w:val="en-US"/>
    </w:rPr>
  </w:style>
  <w:style w:type="numbering" w:styleId="Imported Style 1">
    <w:name w:val="Imported Style 1"/>
    <w:pPr>
      <w:numPr>
        <w:numId w:val="1"/>
      </w:numPr>
    </w:p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1" /><Relationship Type="http://schemas.openxmlformats.org/officeDocument/2006/relationships/fontTable" Target="fontTable.xml" Id="rId2" /><Relationship Type="http://schemas.openxmlformats.org/officeDocument/2006/relationships/styles" Target="styles.xml" Id="rId3" /><Relationship Type="http://schemas.openxmlformats.org/officeDocument/2006/relationships/header" Target="header1.xml" Id="rId4" /><Relationship Type="http://schemas.openxmlformats.org/officeDocument/2006/relationships/footer" Target="footer1.xml" Id="rId5" /><Relationship Type="http://schemas.openxmlformats.org/officeDocument/2006/relationships/numbering" Target="numbering.xml" Id="rId6" /><Relationship Type="http://schemas.openxmlformats.org/officeDocument/2006/relationships/theme" Target="theme/theme1.xml" Id="rId7" /><Relationship Type="http://schemas.openxmlformats.org/officeDocument/2006/relationships/image" Target="/media/image8.png" Id="R47fecf97ce474d5b" /><Relationship Type="http://schemas.openxmlformats.org/officeDocument/2006/relationships/image" Target="/media/image9.png" Id="R95743cc75fda4ee2" /><Relationship Type="http://schemas.openxmlformats.org/officeDocument/2006/relationships/image" Target="/media/imagea.png" Id="Ra039b812eda74d42" /><Relationship Type="http://schemas.openxmlformats.org/officeDocument/2006/relationships/image" Target="/media/imageb.png" Id="R4e53ff8e588b4021" /><Relationship Type="http://schemas.openxmlformats.org/officeDocument/2006/relationships/image" Target="/media/imagec.png" Id="R6a13d0f3f66840a6" /><Relationship Type="http://schemas.openxmlformats.org/officeDocument/2006/relationships/image" Target="/media/imaged.png" Id="R57af867f9eb84c40" /><Relationship Type="http://schemas.openxmlformats.org/officeDocument/2006/relationships/hyperlink" Target="https://alternativeto.net/software/icecast/" TargetMode="External" Id="Ree837f20c98c410e" />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Calibri Light"/>
        <a:ea typeface="Calibri Light"/>
        <a:cs typeface="Calibri Light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Version>16.0000</ap:AppVersion>
  <ap:Application>Microsoft Word for the web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Bonssa Teizazu</lastModifiedBy>
  <dcterms:modified xsi:type="dcterms:W3CDTF">2022-01-30T04:48:57.2010479Z</dcterms:modified>
  <dcterms:created xsi:type="dcterms:W3CDTF">2022-01-30T02:18:05.8291152Z</dcterms:created>
  <dc:creator>Bonssa Teizazu</dc:creator>
</coreProperties>
</file>