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jetarac.com 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www.jetarac.com</w:t>
        </w:r>
      </w:hyperlink>
      <w:r w:rsidDel="00000000" w:rsidR="00000000" w:rsidRPr="00000000">
        <w:rPr>
          <w:rtl w:val="0"/>
        </w:rPr>
        <w:t xml:space="preserve"> a yönlendiriliyor. Sunucu taraflı yönlendirme gerekiyor.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Aşağıdaki linkler sitenin dışından kaynak çekiyor. Bu kaynaklar sitenin içerisine alınması lazım.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https://code.jquery.com/ui/1.12.1/jquery-ui.js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https://code.jquery.com/ui/1.12.1/themes/base/jquery-ui.css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https://fonts.googleapis.com/css2?family=League+Spartan:wght@100;200;300;400;500;600;700;800;900&amp;family=Open+Sans:ital,wght@0,300;0,400;0,500;0,600;0,700;1,300;1,400&amp;display=swap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https://cdn.jsdelivr.net/npm/@fancyapps/ui@4.0/dist/fancybox.umd.js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Görsellere </w:t>
      </w:r>
      <w:r w:rsidDel="00000000" w:rsidR="00000000" w:rsidRPr="00000000">
        <w:rPr>
          <w:b w:val="1"/>
          <w:rtl w:val="0"/>
        </w:rPr>
        <w:t xml:space="preserve">loading="lazy"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rtl w:val="0"/>
        </w:rPr>
        <w:t xml:space="preserve">ALT </w:t>
      </w:r>
      <w:r w:rsidDel="00000000" w:rsidR="00000000" w:rsidRPr="00000000">
        <w:rPr>
          <w:rtl w:val="0"/>
        </w:rPr>
        <w:t xml:space="preserve">uygulanması gerekiyor.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b1b1b"/>
          <w:sz w:val="20"/>
          <w:szCs w:val="20"/>
        </w:rPr>
      </w:pPr>
      <w:r w:rsidDel="00000000" w:rsidR="00000000" w:rsidRPr="00000000">
        <w:rPr>
          <w:rtl w:val="0"/>
        </w:rPr>
        <w:t xml:space="preserve">Örnek : </w:t>
      </w:r>
      <w:r w:rsidDel="00000000" w:rsidR="00000000" w:rsidRPr="00000000">
        <w:rPr>
          <w:color w:val="1b1b1b"/>
          <w:sz w:val="20"/>
          <w:szCs w:val="20"/>
          <w:rtl w:val="0"/>
        </w:rPr>
        <w:t xml:space="preserve">&lt;img src="image.jpg" </w:t>
      </w:r>
      <w:r w:rsidDel="00000000" w:rsidR="00000000" w:rsidRPr="00000000">
        <w:rPr>
          <w:b w:val="1"/>
          <w:color w:val="1b1b1b"/>
          <w:sz w:val="20"/>
          <w:szCs w:val="20"/>
          <w:rtl w:val="0"/>
        </w:rPr>
        <w:t xml:space="preserve">alt</w:t>
      </w:r>
      <w:r w:rsidDel="00000000" w:rsidR="00000000" w:rsidRPr="00000000">
        <w:rPr>
          <w:color w:val="1b1b1b"/>
          <w:sz w:val="20"/>
          <w:szCs w:val="20"/>
          <w:rtl w:val="0"/>
        </w:rPr>
        <w:t xml:space="preserve">="</w:t>
      </w:r>
      <w:r w:rsidDel="00000000" w:rsidR="00000000" w:rsidRPr="00000000">
        <w:rPr>
          <w:i w:val="1"/>
          <w:color w:val="1b1b1b"/>
          <w:sz w:val="20"/>
          <w:szCs w:val="20"/>
          <w:rtl w:val="0"/>
        </w:rPr>
        <w:t xml:space="preserve">bu bir araç resmi</w:t>
      </w:r>
      <w:r w:rsidDel="00000000" w:rsidR="00000000" w:rsidRPr="00000000">
        <w:rPr>
          <w:color w:val="1b1b1b"/>
          <w:sz w:val="20"/>
          <w:szCs w:val="20"/>
          <w:rtl w:val="0"/>
        </w:rPr>
        <w:t xml:space="preserve">" </w:t>
      </w:r>
      <w:r w:rsidDel="00000000" w:rsidR="00000000" w:rsidRPr="00000000">
        <w:rPr>
          <w:b w:val="1"/>
          <w:color w:val="1b1b1b"/>
          <w:sz w:val="20"/>
          <w:szCs w:val="20"/>
          <w:rtl w:val="0"/>
        </w:rPr>
        <w:t xml:space="preserve">loading="lazy"</w:t>
      </w:r>
      <w:r w:rsidDel="00000000" w:rsidR="00000000" w:rsidRPr="00000000">
        <w:rPr>
          <w:color w:val="1b1b1b"/>
          <w:sz w:val="20"/>
          <w:szCs w:val="20"/>
          <w:rtl w:val="0"/>
        </w:rPr>
        <w:t xml:space="preserve"> /&gt;</w:t>
      </w:r>
    </w:p>
    <w:p w:rsidR="00000000" w:rsidDel="00000000" w:rsidP="00000000" w:rsidRDefault="00000000" w:rsidRPr="00000000" w14:paraId="0000000E">
      <w:pPr>
        <w:rPr>
          <w:color w:val="1b1b1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b1b1b"/>
          <w:sz w:val="20"/>
          <w:szCs w:val="20"/>
        </w:rPr>
      </w:pPr>
      <w:r w:rsidDel="00000000" w:rsidR="00000000" w:rsidRPr="00000000">
        <w:rPr>
          <w:color w:val="1b1b1b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1b1b1b"/>
          <w:sz w:val="20"/>
          <w:szCs w:val="20"/>
          <w:rtl w:val="0"/>
        </w:rPr>
        <w:t xml:space="preserve">esimlerin Webp formatına dönüştürülmesi gerekiyor. Siteniz asp.net ile yazıldığı için sizin için araştırıp faydalı olabilecek bir kaynak bulduk. Linkten ulaşılabilir.</w:t>
      </w:r>
    </w:p>
    <w:p w:rsidR="00000000" w:rsidDel="00000000" w:rsidP="00000000" w:rsidRDefault="00000000" w:rsidRPr="00000000" w14:paraId="00000010">
      <w:pPr>
        <w:rPr>
          <w:color w:val="1b1b1b"/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https://programmingcsharp.com/webp-images-asp-net/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b1b1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b1b1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b1b1b"/>
          <w:sz w:val="20"/>
          <w:szCs w:val="20"/>
        </w:rPr>
      </w:pPr>
      <w:r w:rsidDel="00000000" w:rsidR="00000000" w:rsidRPr="00000000">
        <w:rPr>
          <w:color w:val="1b1b1b"/>
          <w:sz w:val="20"/>
          <w:szCs w:val="20"/>
          <w:rtl w:val="0"/>
        </w:rPr>
        <w:t xml:space="preserve">Google Analytics üzerinden veri alamıyoruz. Site kaynağını kontrol ettiğimizde eski kod duruyor. Yeni kodu siteye eklememize rağmen güncelleme yapmamış. Aşağıda yeni kodu veriyoruz, site kodlalarında &lt;head&gt; etiketinden sonra eklenirse kontrol edelim.</w:t>
      </w:r>
    </w:p>
    <w:p w:rsidR="00000000" w:rsidDel="00000000" w:rsidP="00000000" w:rsidRDefault="00000000" w:rsidRPr="00000000" w14:paraId="00000014">
      <w:pPr>
        <w:rPr>
          <w:color w:val="1b1b1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b1b1b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b1b1b"/>
          <w:sz w:val="18"/>
          <w:szCs w:val="18"/>
          <w:highlight w:val="white"/>
          <w:rtl w:val="0"/>
        </w:rPr>
        <w:t xml:space="preserve">&lt;!-- Google tag (gtag.js) --&gt; &lt;script async src="https://www.googletagmanager.com/gtag/js?id=G-TR9ZXD4FSP"&gt;&lt;/script&gt; &lt;script&gt; window.dataLayer = window.dataLayer || []; function gtag(){dataLayer.push(arguments);} gtag('js', new Date()); gtag('config', 'G-TR9ZXD4FSP'); 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b1b1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Bize yetki verdiğiniz google analytics de olmayan bir etiket mevcut.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rogrammingcsharp.com/webp-images-asp-net/" TargetMode="External"/><Relationship Id="rId10" Type="http://schemas.openxmlformats.org/officeDocument/2006/relationships/hyperlink" Target="https://cdn.jsdelivr.net/npm/@fancyapps/ui@4.0/dist/fancybox.umd.js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fonts.googleapis.com/css2?family=League+Spartan:wght@100;200;300;400;500;600;700;800;900&amp;family=Open+Sans:ital,wght@0,300;0,400;0,500;0,600;0,700;1,300;1,400&amp;display=swap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jetarac.com" TargetMode="External"/><Relationship Id="rId7" Type="http://schemas.openxmlformats.org/officeDocument/2006/relationships/hyperlink" Target="https://code.jquery.com/ui/1.12.1/jquery-ui.js" TargetMode="External"/><Relationship Id="rId8" Type="http://schemas.openxmlformats.org/officeDocument/2006/relationships/hyperlink" Target="https://code.jquery.com/ui/1.12.1/themes/base/jquery-ui.c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