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r w:rsidRPr="007614C4">
          <w:rPr>
            <w:rStyle w:val="Hyperlink"/>
            <w:lang w:val="en-GB"/>
          </w:rPr>
          <w:t>btgrbo/GCP_ML_Demos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MLOps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and other GCP services are leveraged not just for model training and evaluation, but more importantly, for creating a scalable, efficient, and robust MLOps pipeline.</w:t>
      </w:r>
    </w:p>
    <w:p w14:paraId="1B821E9A" w14:textId="3E94DB69" w:rsidR="00691B55" w:rsidRPr="00691B55" w:rsidRDefault="00691B55" w:rsidP="000B1BD5">
      <w:pPr>
        <w:jc w:val="both"/>
        <w:rPr>
          <w:lang w:val="en-GB"/>
        </w:rPr>
      </w:pPr>
      <w:r w:rsidRPr="00691B55">
        <w:rPr>
          <w:lang w:val="en-GB"/>
        </w:rPr>
        <w:t>The integration of our model into the operational workflow of a taxi company is envisioned to be a hallmark of adaptive pricing strategies. The model’s predictions inform a dynamic pricing engine, which is part of a broader, automated MLOps pipeline. This pipeline ensures real-time responsiveness to market conditions, enhancing the agility of pricing decisions. The seamless automation in model retraining, deployment, and monitoring exemplifies the power of a well-architected MLOps infrastructure.</w:t>
      </w:r>
    </w:p>
    <w:p w14:paraId="4B50ACF8" w14:textId="69DCA819" w:rsidR="008B4952" w:rsidRDefault="00691B55" w:rsidP="000B1BD5">
      <w:pPr>
        <w:jc w:val="both"/>
        <w:rPr>
          <w:lang w:val="en-GB"/>
        </w:rPr>
      </w:pPr>
      <w:r w:rsidRPr="00691B55">
        <w:rPr>
          <w:lang w:val="en-GB"/>
        </w:rPr>
        <w:t>In this whitepaper, we delve into the intricacies of building and managing this MLOps infrastructure in GCP. We aim to provide a blueprint for effectively using cloud-based tools and services to deploy machine learning models in a production environment. The ensuing sections will detail the MLOps architecture, the challenges we navigated, and the best practices we established, offering valuable insights for organizations aspiring to harness the potential of MLOps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's MLOps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Implementing an MLOps-based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4152BEA1"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'day_of_week', 'start_month', 'start_day',</w:t>
      </w:r>
      <w:r w:rsidR="00964D80">
        <w:rPr>
          <w:lang w:val="en-GB"/>
        </w:rPr>
        <w:t xml:space="preserve"> and</w:t>
      </w:r>
      <w:r w:rsidRPr="00F67BA1">
        <w:rPr>
          <w:lang w:val="en-GB"/>
        </w:rPr>
        <w:t xml:space="preserve"> 'start_hour'</w:t>
      </w:r>
      <w:r w:rsidR="00BC4FBC">
        <w:rPr>
          <w:lang w:val="en-GB"/>
        </w:rPr>
        <w:t xml:space="preserve"> while </w:t>
      </w:r>
      <w:r w:rsidRPr="00F67BA1">
        <w:rPr>
          <w:lang w:val="en-GB"/>
        </w:rPr>
        <w:t xml:space="preserve">'trip_seconds', 'trip_miles', 'pickup_latitude', 'pickup_longitude', 'dropoff_latitude', and 'dropoff_longitude'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667FD2AD"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a hidden layer with 16 units and an output layer with a single unit for regression output.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ReLU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lastRenderedPageBreak/>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In the first step, data was loaded into a table in BigQuery (</w:t>
      </w:r>
      <w:r w:rsidRPr="002C65AF">
        <w:rPr>
          <w:lang w:val="en-GB"/>
        </w:rPr>
        <w:t>bt-int-ml-specialization.demo1.taxi_trips</w:t>
      </w:r>
      <w:r>
        <w:rPr>
          <w:lang w:val="en-GB"/>
        </w:rPr>
        <w:t xml:space="preserve">). In BigQuery Studio, we then </w:t>
      </w:r>
      <w:r w:rsidR="00E539EA">
        <w:rPr>
          <w:lang w:val="en-GB"/>
        </w:rPr>
        <w:t>tested for any duplicate entries by comparing the total row count to the distinct unique_key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unique_key, taxi_id, trip_start_timestamp, trip_end_timestamp, trip_seconds, trip_miles, pickup_census_tract, dropoff_census_tract, pickup_community_area, dropoff_community_area, fare, tips, tolls, extras, trip_total, payment_type, company, pickup_latitude, pickup_longitude, pickup_location, dropoff_latitude, dropoff_longitude, dropoff_location.</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trip_total,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r w:rsidRPr="00555034">
        <w:rPr>
          <w:u w:val="single"/>
          <w:lang w:val="en-GB"/>
        </w:rPr>
        <w:t>unique_key:</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r w:rsidRPr="00555034">
        <w:rPr>
          <w:u w:val="single"/>
          <w:lang w:val="en-GB"/>
        </w:rPr>
        <w:t>taxi_id:</w:t>
      </w:r>
      <w:r>
        <w:rPr>
          <w:lang w:val="en-GB"/>
        </w:rPr>
        <w:t xml:space="preserve"> The taxi_id is a unique identifier for the taxi. The taxi_id might contain predictive information </w:t>
      </w:r>
      <w:r w:rsidR="00F767EF">
        <w:rPr>
          <w:lang w:val="en-GB"/>
        </w:rPr>
        <w:t xml:space="preserve">for the fare since a taxi_id is tied to a specific company with a specific pricing strategy. A given taxi_id will also be associated with a number of seats and a </w:t>
      </w:r>
      <w:r w:rsidR="00FA74AE">
        <w:rPr>
          <w:lang w:val="en-GB"/>
        </w:rPr>
        <w:t>certain level of fuel consumption. Yet, this information is extremely sparse since the dataset contained approximately 10.000 different taxi_ids. We thus did not use the taxi_id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r w:rsidRPr="00555034">
        <w:rPr>
          <w:u w:val="single"/>
          <w:lang w:val="en-GB"/>
        </w:rPr>
        <w:t>trip_end_time:</w:t>
      </w:r>
      <w:r>
        <w:rPr>
          <w:lang w:val="en-GB"/>
        </w:rPr>
        <w:t xml:space="preserve"> Because we considered trip_start_timestamp and trip_seconds, we argue that trip_end_time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pickup/dropoff_census_tract: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center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ickup/dropoff_community_area:</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focused on the latitude and longitude coordinates of the center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lastRenderedPageBreak/>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Similarly, extras was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r w:rsidRPr="00555034">
        <w:rPr>
          <w:u w:val="single"/>
          <w:lang w:val="en-GB"/>
        </w:rPr>
        <w:t>trip_total:</w:t>
      </w:r>
      <w:r>
        <w:rPr>
          <w:lang w:val="en-GB"/>
        </w:rPr>
        <w:t xml:space="preserve"> Because our target variable was fare and none of the other variables included in trip_total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r w:rsidRPr="00555034">
        <w:rPr>
          <w:u w:val="single"/>
          <w:lang w:val="en-GB"/>
        </w:rPr>
        <w:t>payment_type</w:t>
      </w:r>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pickup/dropoff_location:</w:t>
      </w:r>
      <w:r>
        <w:rPr>
          <w:lang w:val="en-GB"/>
        </w:rPr>
        <w:t xml:space="preserve"> </w:t>
      </w:r>
      <w:r w:rsidR="00B631DD">
        <w:rPr>
          <w:lang w:val="en-GB"/>
        </w:rPr>
        <w:t xml:space="preserve">Because we included pickup/dropoff/longitude/latitude in our model, we discarded pickup/dropoff_location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Based on these exclusions we were left with a table containing 8 fields: trip_start_timestamp, trip_seconds, trip_miles, fare, pickup_latitude, pickup_longitude, dropoff_latitude, dropoff_longitude.</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trip_start_time, fare, trip_seconds and trip_miles missing values occurred rarely (&lt;1%), while pickup/dropoff/latitude/longitude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Missing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trip_start_time</w:t>
            </w:r>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fare</w:t>
            </w:r>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trip_seconds</w:t>
            </w:r>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trip_miles</w:t>
            </w:r>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pickup_latitude</w:t>
            </w:r>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pickup_longitude</w:t>
            </w:r>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dropoff_latitude</w:t>
            </w:r>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dropoff_longitude</w:t>
            </w:r>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For the float variables fare, trip_seconds, and trip_miles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r>
              <w:rPr>
                <w:lang w:val="en-GB"/>
              </w:rPr>
              <w:t>trip_seconds</w:t>
            </w:r>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r>
              <w:rPr>
                <w:lang w:val="en-GB"/>
              </w:rPr>
              <w:t>trip_miles</w:t>
            </w:r>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t>Furthermore, we assumed that trip_start_timestamp is smaller than trip_end_timestamp. Running the query, we found that 37,79% of the data violated this assumption with the trip_start_timestamp being greater or equal to the trip_end_timestamp.</w:t>
      </w:r>
    </w:p>
    <w:p w14:paraId="3D6A4C6F" w14:textId="67A22CCD" w:rsidR="00363F2B" w:rsidRDefault="00363F2B" w:rsidP="000B1BD5">
      <w:pPr>
        <w:jc w:val="both"/>
        <w:rPr>
          <w:lang w:val="en-GB"/>
        </w:rPr>
      </w:pPr>
      <w:r>
        <w:rPr>
          <w:lang w:val="en-GB"/>
        </w:rPr>
        <w:lastRenderedPageBreak/>
        <w:t>To get a better understanding for the distribution of the float variables fare, trip_seconds, trip_miles</w:t>
      </w:r>
      <w:r w:rsidR="00767F2E">
        <w:rPr>
          <w:lang w:val="en-GB"/>
        </w:rPr>
        <w:t>, pickup_latitude, pickup_longitude, dropoff_latitude,</w:t>
      </w:r>
      <w:r w:rsidR="008D2BE7">
        <w:rPr>
          <w:lang w:val="en-GB"/>
        </w:rPr>
        <w:t xml:space="preserve"> and</w:t>
      </w:r>
      <w:r w:rsidR="00767F2E">
        <w:rPr>
          <w:lang w:val="en-GB"/>
        </w:rPr>
        <w:t xml:space="preserve"> dropoff_longitude</w:t>
      </w:r>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582C172C"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Pr>
                <w:rFonts w:ascii="Calibri" w:eastAsia="Times New Roman" w:hAnsi="Calibri" w:cs="Calibri"/>
                <w:color w:val="000000"/>
                <w:kern w:val="0"/>
                <w:lang w:eastAsia="de-DE"/>
                <w14:ligatures w14:val="none"/>
              </w:rPr>
              <w:t>d</w:t>
            </w:r>
            <w:r w:rsidRPr="005E0479">
              <w:rPr>
                <w:rFonts w:ascii="Calibri" w:eastAsia="Times New Roman" w:hAnsi="Calibri" w:cs="Calibri"/>
                <w:color w:val="000000"/>
                <w:kern w:val="0"/>
                <w:lang w:eastAsia="de-DE"/>
                <w14:ligatures w14:val="none"/>
              </w:rPr>
              <w:t>eviation</w:t>
            </w:r>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dropoff_latitude</w:t>
            </w:r>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dropoff_longitude</w:t>
            </w:r>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fare</w:t>
            </w:r>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pickup_latitude</w:t>
            </w:r>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pickup_longitude</w:t>
            </w:r>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trip_miles</w:t>
            </w:r>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trip_seconds</w:t>
            </w:r>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fare, trip_seconds, trip_miles, pickup_latitude, pickup_longitude, dropoff_latitude, and dropoff_longitude.</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trip_start_timestamp.</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First Occurrence</w:t>
            </w:r>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Last Occurrence</w:t>
            </w:r>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trip_start_timestamp</w:t>
            </w:r>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t</w:t>
      </w:r>
      <w:r>
        <w:rPr>
          <w:lang w:val="en-GB"/>
        </w:rPr>
        <w:t>rip_start_timestamp</w:t>
      </w:r>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trip_start_timestamp is greater or equal to trip_end_timestamp and methods to cope with missing values. </w:t>
      </w:r>
      <w:r w:rsidR="008B580C">
        <w:rPr>
          <w:lang w:val="en-GB"/>
        </w:rPr>
        <w:t>In particular, for</w:t>
      </w:r>
      <w:r>
        <w:rPr>
          <w:lang w:val="en-GB"/>
        </w:rPr>
        <w:t xml:space="preserve"> the location variables pickup/dropoff_longitude/latitude we found a significant number of entries with missing values. Furthermore, large standard deviations and value ranges as for instance found for the variable trip_seconds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trip_miles or trip_seconds, </w:t>
      </w:r>
      <w:r w:rsidR="00FA5767">
        <w:rPr>
          <w:lang w:val="en-GB"/>
        </w:rPr>
        <w:t xml:space="preserve">and </w:t>
      </w:r>
      <w:r>
        <w:rPr>
          <w:lang w:val="en-GB"/>
        </w:rPr>
        <w:t>variables that can be neglected because they are either not relevant</w:t>
      </w:r>
      <w:r w:rsidR="0025786A">
        <w:rPr>
          <w:lang w:val="en-GB"/>
        </w:rPr>
        <w:t>, e.g., payment_type</w:t>
      </w:r>
      <w:r>
        <w:rPr>
          <w:lang w:val="en-GB"/>
        </w:rPr>
        <w:t xml:space="preserve"> or constitute redundant information,</w:t>
      </w:r>
      <w:r w:rsidR="0025786A">
        <w:rPr>
          <w:lang w:val="en-GB"/>
        </w:rPr>
        <w:t xml:space="preserve"> e.g., pickup_location.</w:t>
      </w:r>
      <w:r w:rsidR="00387280">
        <w:rPr>
          <w:lang w:val="en-GB"/>
        </w:rPr>
        <w:t xml:space="preserve"> Second, we learnt that temporal information is condensed into two fields: trip_seconds and trip_start_timestamp. trip_start_timestamp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w:t>
      </w:r>
      <w:r w:rsidR="00952FED">
        <w:rPr>
          <w:lang w:val="en-GB"/>
        </w:rPr>
        <w:lastRenderedPageBreak/>
        <w:t xml:space="preserve">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Exploring the data, we determined our target variable to be fare. To predict fare, we focus on 7 variables: trip_start_timestamp, trip_seconds, trip_miles, pickup_latitude, pickup_longitude, dropoff_latitude, dropoff_longitude.</w:t>
      </w:r>
    </w:p>
    <w:p w14:paraId="23297597" w14:textId="0118D429"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Pr>
          <w:lang w:val="en-GB"/>
        </w:rPr>
        <w:t xml:space="preserve">eliminated those </w:t>
      </w:r>
      <w:r w:rsidR="007F0367">
        <w:rPr>
          <w:lang w:val="en-GB"/>
        </w:rPr>
        <w:t>from our dataset.</w:t>
      </w:r>
      <w:r w:rsidR="00136A6E">
        <w:rPr>
          <w:lang w:val="en-GB"/>
        </w:rPr>
        <w:t xml:space="preserve"> </w:t>
      </w:r>
      <w:r w:rsidR="007F0367">
        <w:rPr>
          <w:lang w:val="en-GB"/>
        </w:rPr>
        <w:t xml:space="preserve"> We further restricted the data to consistent entries. </w:t>
      </w:r>
      <w:r w:rsidR="00974E7C">
        <w:rPr>
          <w:lang w:val="en-GB"/>
        </w:rPr>
        <w:t>That is</w:t>
      </w:r>
      <w:r w:rsidR="007F0367">
        <w:rPr>
          <w:lang w:val="en-GB"/>
        </w:rPr>
        <w:t xml:space="preserve">, we excluded entries where either fare, trip_seconds, or trip_miles was smaller or equal to zero. Finally, we discarded entries where trip_end_timestamp was smaller or equal to trip_start_timestamp.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trip_seconds, and trip_miles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We set the threshold to &lt; 80 for fare, &lt; 6000 for trip_seconds, and &lt; 30 for trip_miles</w:t>
      </w:r>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7AD7224F"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E00ED8">
        <w:rPr>
          <w:noProof/>
          <w:lang w:val="en-GB"/>
        </w:rPr>
        <w:t>1</w:t>
      </w:r>
      <w:r>
        <w:fldChar w:fldCharType="end"/>
      </w:r>
      <w:r w:rsidRPr="001653EA">
        <w:rPr>
          <w:lang w:val="en-GB"/>
        </w:rPr>
        <w:t xml:space="preserve"> F</w:t>
      </w:r>
      <w:r>
        <w:rPr>
          <w:lang w:val="en-GB"/>
        </w:rPr>
        <w:t>eature engineering trip_miles. To determine a threshold for outliers we plotted the distribution of trip_miles (A). By visual inspection we then set the threshold to eliminate outliers (B). Finally, data was standardized by subtracting the mean and dividing by the standard deviation (C). This procedure was adopted for trip_seconds and fare.</w:t>
      </w:r>
    </w:p>
    <w:p w14:paraId="320A8658" w14:textId="1F98182B" w:rsidR="00E85CBB" w:rsidRDefault="00E85CBB" w:rsidP="000B1BD5">
      <w:pPr>
        <w:jc w:val="both"/>
        <w:rPr>
          <w:lang w:val="en-GB"/>
        </w:rPr>
      </w:pPr>
      <w:r>
        <w:rPr>
          <w:lang w:val="en-GB"/>
        </w:rPr>
        <w:t xml:space="preserve">From the </w:t>
      </w:r>
      <w:r w:rsidR="00C729FF">
        <w:rPr>
          <w:lang w:val="en-GB"/>
        </w:rPr>
        <w:t>trip_start_</w:t>
      </w:r>
      <w:r>
        <w:rPr>
          <w:lang w:val="en-GB"/>
        </w:rPr>
        <w:t xml:space="preserve">timestamp </w:t>
      </w:r>
      <w:r w:rsidR="00C729FF">
        <w:rPr>
          <w:lang w:val="en-GB"/>
        </w:rPr>
        <w:t>we extracted</w:t>
      </w:r>
      <w:r w:rsidR="003A63C6">
        <w:rPr>
          <w:lang w:val="en-GB"/>
        </w:rPr>
        <w:t xml:space="preserve"> the features day_of_week, start_month, start_day, start_hour, and start_minute applied one-hot-encoding.</w:t>
      </w:r>
    </w:p>
    <w:p w14:paraId="048D2B65" w14:textId="12D549EE"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simple DNN with one input layer, a hidden layer comprising </w:t>
      </w:r>
      <w:r w:rsidR="000246B5">
        <w:rPr>
          <w:lang w:val="en-GB"/>
        </w:rPr>
        <w:t>16</w:t>
      </w:r>
      <w:r>
        <w:rPr>
          <w:lang w:val="en-GB"/>
        </w:rPr>
        <w:t xml:space="preserve"> units and an output layer with a single unit. </w:t>
      </w:r>
      <w:r w:rsidR="00CF3CD8">
        <w:rPr>
          <w:lang w:val="en-GB"/>
        </w:rPr>
        <w:t>For the hidden layer we chose a ReLU activation function and for the output layer a linear activation function. We set the learning rate to 0.001, batch size to 32, number of epochs to 10 and the loss function to minimize the mean squared error. Additionally, we applied the ADAM optimizer. Despite its simplicity, the model fit the data well yielding an R² of 0.97.</w:t>
      </w:r>
    </w:p>
    <w:p w14:paraId="36C67DA3" w14:textId="27C9EC9F" w:rsidR="00CF3CD8" w:rsidRDefault="00DB5FC6" w:rsidP="00CF3CD8">
      <w:pPr>
        <w:keepNext/>
        <w:jc w:val="center"/>
      </w:pPr>
      <w:r>
        <w:rPr>
          <w:noProof/>
          <w:lang w:val="en-GB"/>
        </w:rPr>
        <w:lastRenderedPageBreak/>
        <w:drawing>
          <wp:inline distT="0" distB="0" distL="0" distR="0" wp14:anchorId="1A6DEC1A" wp14:editId="77EBAFF3">
            <wp:extent cx="3590925" cy="2867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4F88CB97"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E00ED8">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p>
    <w:p w14:paraId="3B862598" w14:textId="6D3AB3F6"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2FEBCD34"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2FEBCD34"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Following this rational, we excluded start_m</w:t>
      </w:r>
      <w:r w:rsidR="002A7FEC">
        <w:rPr>
          <w:lang w:val="en-GB"/>
        </w:rPr>
        <w:t>inute</w:t>
      </w:r>
      <w:r w:rsidR="0092483E">
        <w:rPr>
          <w:lang w:val="en-GB"/>
        </w:rPr>
        <w:t xml:space="preserve"> where the 95%-confidence interval ranged </w:t>
      </w:r>
      <w:r w:rsidR="00942D11">
        <w:rPr>
          <w:noProof/>
          <w:lang w:val="en-GB"/>
        </w:rPr>
        <w:drawing>
          <wp:inline distT="0" distB="0" distL="0" distR="0" wp14:anchorId="09BBBFF5" wp14:editId="02BFC4CB">
            <wp:extent cx="5753100" cy="28765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p>
                  </w:txbxContent>
                </v:textbox>
                <w10:wrap type="topAndBottom" anchorx="margin"/>
              </v:shape>
            </w:pict>
          </mc:Fallback>
        </mc:AlternateContent>
      </w:r>
      <w:r w:rsidR="00942D11">
        <w:rPr>
          <w:noProof/>
          <w:lang w:val="en-GB"/>
        </w:rPr>
        <w:drawing>
          <wp:anchor distT="0" distB="0" distL="114300" distR="114300" simplePos="0" relativeHeight="251661312" behindDoc="0" locked="0" layoutInCell="1" allowOverlap="1" wp14:anchorId="79480D5F" wp14:editId="0282CFED">
            <wp:simplePos x="0" y="0"/>
            <wp:positionH relativeFrom="margin">
              <wp:align>center</wp:align>
            </wp:positionH>
            <wp:positionV relativeFrom="paragraph">
              <wp:posOffset>509905</wp:posOffset>
            </wp:positionV>
            <wp:extent cx="3590925" cy="2867025"/>
            <wp:effectExtent l="0" t="0" r="9525" b="952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anchor>
        </w:drawing>
      </w:r>
      <w:r w:rsidR="00394571">
        <w:rPr>
          <w:lang w:val="en-GB"/>
        </w:rPr>
        <w:t xml:space="preserve">of prediction (R² = 0.97). </w:t>
      </w:r>
    </w:p>
    <w:p w14:paraId="1B9AC51B" w14:textId="77777777" w:rsidR="00D87F30" w:rsidRDefault="00D87F30" w:rsidP="00D87F30">
      <w:pPr>
        <w:jc w:val="both"/>
        <w:rPr>
          <w:lang w:val="en-GB"/>
        </w:rPr>
      </w:pP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15A97A9" w:rsidR="00D87F30" w:rsidRDefault="00D87F30" w:rsidP="00D87F30">
      <w:pPr>
        <w:jc w:val="both"/>
        <w:rPr>
          <w:lang w:val="en-GB"/>
        </w:rPr>
      </w:pPr>
      <w:r>
        <w:rPr>
          <w:lang w:val="en-GB"/>
        </w:rPr>
        <w:t xml:space="preserve">The core of our preprocessing pipeline </w:t>
      </w:r>
      <w:r w:rsidR="001472A9">
        <w:rPr>
          <w:lang w:val="en-GB"/>
        </w:rPr>
        <w:t>consisted of a dockerized apache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6F08AD36" w:rsidR="00D87F30" w:rsidRDefault="00D87F30" w:rsidP="00D87F30">
      <w:pPr>
        <w:jc w:val="both"/>
        <w:rPr>
          <w:lang w:val="en-GB"/>
        </w:rPr>
      </w:pPr>
      <w:r>
        <w:rPr>
          <w:lang w:val="en-GB"/>
        </w:rPr>
        <w:t>Training preprocessing start</w:t>
      </w:r>
      <w:r w:rsidR="00A643DA">
        <w:rPr>
          <w:lang w:val="en-GB"/>
        </w:rPr>
        <w:t>ed</w:t>
      </w:r>
      <w:r>
        <w:rPr>
          <w:lang w:val="en-GB"/>
        </w:rPr>
        <w:t xml:space="preserve"> in BigQuery w</w:t>
      </w:r>
      <w:r w:rsidR="006323AF">
        <w:rPr>
          <w:lang w:val="en-GB"/>
        </w:rPr>
        <w:t xml:space="preserve">here we </w:t>
      </w:r>
      <w:r w:rsidR="00A643DA">
        <w:rPr>
          <w:lang w:val="en-GB"/>
        </w:rPr>
        <w:t xml:space="preserve">derived a clean table from our initial dataset. </w:t>
      </w:r>
      <w:r w:rsidR="00644259">
        <w:rPr>
          <w:lang w:val="en-GB"/>
        </w:rPr>
        <w:t>To this end, we set excluded outliers and incomplete data as explained in the data exploration section. In brief, we excluded rows where any of the predictor or the target were null. We discarded entries where either fare, trip_seconds or trip_miles were not greater than 0 and entries for which the trip_end_timestamp was not greater than the trip_start_timestamp. Furthermore, we applied thresholds as determined earlier and excluded rows with extremely large fares or long trips as derived from trip_seconds or trip_miles.</w:t>
      </w:r>
    </w:p>
    <w:p w14:paraId="35EE87EF" w14:textId="1A4C74F4"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apache beam pipeline which consists of five steps: 1. The data is read from the BigQuery Table. 2. The custom written function utils.add_date_info_fn performs feature extraction by computing the day_of_week, start_month, start_date, and start_hour from the trip_start_timestamp,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Preprocessed data were then </w:t>
      </w:r>
      <w:r w:rsidR="000104EC">
        <w:rPr>
          <w:lang w:val="en-GB"/>
        </w:rPr>
        <w:t>converted to tf.train.Example objects and stored in the cloud bucket as .tfrecord file.</w:t>
      </w:r>
    </w:p>
    <w:p w14:paraId="0E4C10E3" w14:textId="1CF86C03"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for standard data, we argue that it will still provide a </w:t>
      </w:r>
      <w:r w:rsidR="009F73C6">
        <w:rPr>
          <w:lang w:val="en-GB"/>
        </w:rPr>
        <w:t xml:space="preserve">rough benchmark for determining the fare. </w:t>
      </w:r>
      <w:r w:rsidR="009F73C6">
        <w:rPr>
          <w:lang w:val="en-GB"/>
        </w:rPr>
        <w:lastRenderedPageBreak/>
        <w:t>Furthermore, outliers represent edge cases that occure seldomly. Hence, inaccurate predictions will not affect the success of the taxi company.</w:t>
      </w:r>
      <w:r>
        <w:rPr>
          <w:lang w:val="en-GB"/>
        </w:rPr>
        <w:t xml:space="preserve"> </w:t>
      </w:r>
    </w:p>
    <w:p w14:paraId="0D7C78FC" w14:textId="77777777"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apache beam pi</w:t>
      </w:r>
      <w:r>
        <w:rPr>
          <w:lang w:val="en-GB"/>
        </w:rPr>
        <w:t>peline read</w:t>
      </w:r>
      <w:r w:rsidR="00A436D4">
        <w:rPr>
          <w:lang w:val="en-GB"/>
        </w:rPr>
        <w:t>s</w:t>
      </w:r>
      <w:r>
        <w:rPr>
          <w:lang w:val="en-GB"/>
        </w:rPr>
        <w:t xml:space="preserve"> messages from a subscription associated with a source topic on pubsub.</w:t>
      </w:r>
      <w:r w:rsidR="00A436D4">
        <w:rPr>
          <w:lang w:val="en-GB"/>
        </w:rPr>
        <w:t xml:space="preserve"> 2. Incoming messages are then transformed to python dictionaries. </w:t>
      </w:r>
      <w:r w:rsidR="00B05D1A">
        <w:rPr>
          <w:lang w:val="en-GB"/>
        </w:rPr>
        <w:t>3. A window function binned data in one second chunks. In step 4 and step 5 data are preprocessed analogue to the procedure applied before training. That is, time variables are computed</w:t>
      </w:r>
      <w:r w:rsidR="00D92C73">
        <w:rPr>
          <w:lang w:val="en-GB"/>
        </w:rPr>
        <w:t xml:space="preserve"> from the start_trip_timestamp</w:t>
      </w:r>
      <w:r w:rsidR="00B05D1A">
        <w:rPr>
          <w:lang w:val="en-GB"/>
        </w:rPr>
        <w:t xml:space="preserve"> and scaling and one-hot-encoding are applied to</w:t>
      </w:r>
      <w:r w:rsidR="00D92C73">
        <w:rPr>
          <w:lang w:val="en-GB"/>
        </w:rPr>
        <w:t xml:space="preserve"> numerical and categorical variables respectively. 6. Preprocessed data is then served to the model’s endpoint in order to obtain the fare prediction. 7. Lastly, the predicition and the model’s input is messaged to a sink topic on pubsub.</w:t>
      </w:r>
    </w:p>
    <w:p w14:paraId="38058549" w14:textId="4F87DD3C" w:rsidR="00644259" w:rsidRDefault="00D92C73" w:rsidP="00D87F30">
      <w:pPr>
        <w:jc w:val="both"/>
        <w:rPr>
          <w:lang w:val="en-GB"/>
        </w:rPr>
      </w:pPr>
      <w:r>
        <w:rPr>
          <w:lang w:val="en-GB"/>
        </w:rPr>
        <w:t>The main_inference.py file is dockerized and the image stored in the container registry.</w:t>
      </w:r>
      <w:r w:rsidR="001472A9">
        <w:rPr>
          <w:lang w:val="en-GB"/>
        </w:rPr>
        <w:t xml:space="preserve"> From here, it is executed by dataflow job.</w:t>
      </w:r>
      <w:r>
        <w:rPr>
          <w:lang w:val="en-GB"/>
        </w:rPr>
        <w:t xml:space="preserve"> </w:t>
      </w:r>
      <w:r w:rsidR="00B05D1A">
        <w:rPr>
          <w:lang w:val="en-GB"/>
        </w:rPr>
        <w:t xml:space="preserve">   </w:t>
      </w:r>
    </w:p>
    <w:p w14:paraId="31755999" w14:textId="77777777" w:rsidR="00897991" w:rsidRDefault="00897991" w:rsidP="00D87F30">
      <w:pPr>
        <w:jc w:val="both"/>
        <w:rPr>
          <w:lang w:val="en-GB"/>
        </w:rPr>
      </w:pPr>
    </w:p>
    <w:p w14:paraId="22A9CD80" w14:textId="77777777" w:rsidR="00897991" w:rsidRPr="00D87F30" w:rsidRDefault="00897991" w:rsidP="00D87F30">
      <w:pPr>
        <w:jc w:val="both"/>
        <w:rPr>
          <w:lang w:val="en-GB"/>
        </w:rPr>
      </w:pPr>
    </w:p>
    <w:p w14:paraId="1A9F0132" w14:textId="0CE71674" w:rsidR="00155B47" w:rsidRDefault="00155B47" w:rsidP="000B1BD5">
      <w:pPr>
        <w:jc w:val="both"/>
        <w:rPr>
          <w:lang w:val="en-GB"/>
        </w:rPr>
      </w:pPr>
      <w:r w:rsidRPr="00155B47">
        <w:rPr>
          <w:lang w:val="en-GB"/>
        </w:rPr>
        <w:t>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BigQuery and/or Dataproc, along with the code snippet that performs data preprocessing as a callable API.</w:t>
      </w:r>
    </w:p>
    <w:p w14:paraId="2CEA7CC9" w14:textId="77777777" w:rsidR="00BC4FBC" w:rsidRDefault="00BC4FBC" w:rsidP="000B1BD5">
      <w:pPr>
        <w:jc w:val="both"/>
        <w:rPr>
          <w:lang w:val="en-GB"/>
        </w:rPr>
      </w:pPr>
    </w:p>
    <w:p w14:paraId="695B0BD4" w14:textId="77777777" w:rsidR="000104EC" w:rsidRDefault="000104EC" w:rsidP="000B1BD5">
      <w:pPr>
        <w:jc w:val="both"/>
        <w:rPr>
          <w:lang w:val="en-GB"/>
        </w:rPr>
      </w:pPr>
    </w:p>
    <w:p w14:paraId="6F699C30" w14:textId="77777777" w:rsidR="000104EC" w:rsidRDefault="000104EC" w:rsidP="000B1BD5">
      <w:pPr>
        <w:jc w:val="both"/>
        <w:rPr>
          <w:lang w:val="en-GB"/>
        </w:rPr>
      </w:pPr>
    </w:p>
    <w:p w14:paraId="46D30583" w14:textId="77777777" w:rsidR="000104EC" w:rsidRDefault="000104EC" w:rsidP="000B1BD5">
      <w:pPr>
        <w:jc w:val="both"/>
        <w:rPr>
          <w:lang w:val="en-GB"/>
        </w:rPr>
      </w:pPr>
    </w:p>
    <w:p w14:paraId="5FF5DA7F" w14:textId="23E94EB5" w:rsidR="00155B47" w:rsidRPr="009D3B44" w:rsidRDefault="00155B47" w:rsidP="00287C1F">
      <w:pPr>
        <w:pStyle w:val="Listenabsatz"/>
        <w:numPr>
          <w:ilvl w:val="0"/>
          <w:numId w:val="6"/>
        </w:numPr>
        <w:jc w:val="both"/>
        <w:rPr>
          <w:lang w:val="en-GB"/>
        </w:rPr>
      </w:pPr>
      <w:r w:rsidRPr="009D3B44">
        <w:rPr>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530641E8" w:rsidR="00155B47" w:rsidRPr="009D3B44" w:rsidRDefault="00155B47" w:rsidP="00287C1F">
      <w:pPr>
        <w:pStyle w:val="Listenabsatz"/>
        <w:numPr>
          <w:ilvl w:val="0"/>
          <w:numId w:val="6"/>
        </w:numPr>
        <w:jc w:val="both"/>
        <w:rPr>
          <w:lang w:val="en-GB"/>
        </w:rPr>
      </w:pPr>
      <w:r w:rsidRPr="009D3B44">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methods </w:t>
      </w:r>
    </w:p>
    <w:p w14:paraId="11DCE09B" w14:textId="691CAA1A" w:rsidR="00155B47" w:rsidRPr="00155B47" w:rsidRDefault="00155B47" w:rsidP="00155B47">
      <w:pPr>
        <w:pStyle w:val="Listenabsatz"/>
        <w:numPr>
          <w:ilvl w:val="0"/>
          <w:numId w:val="3"/>
        </w:numPr>
        <w:jc w:val="both"/>
        <w:rPr>
          <w:lang w:val="en-GB"/>
        </w:rPr>
      </w:pPr>
      <w:r w:rsidRPr="00155B47">
        <w:rPr>
          <w:lang w:val="en-GB"/>
        </w:rPr>
        <w:lastRenderedPageBreak/>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addressed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optimization </w:t>
      </w:r>
    </w:p>
    <w:p w14:paraId="4E6E84BB" w14:textId="0DF84F99" w:rsidR="00155B47" w:rsidRPr="00155B47" w:rsidRDefault="00155B47" w:rsidP="00155B47">
      <w:pPr>
        <w:pStyle w:val="Listenabsatz"/>
        <w:numPr>
          <w:ilvl w:val="0"/>
          <w:numId w:val="3"/>
        </w:numPr>
        <w:jc w:val="both"/>
        <w:rPr>
          <w:lang w:val="en-GB"/>
        </w:rPr>
      </w:pPr>
      <w:r w:rsidRPr="00155B47">
        <w:rPr>
          <w:lang w:val="en-GB"/>
        </w:rPr>
        <w:t>How bias/variance were determined (from the train-dev datasets) and tradeoffs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artners must provide documentation of where the data of demo #1 is stored within Google Cloud (for access by the machine learning models during training, testing, and in production). Evidence must include the project name and project ID for the Google Cloud Storage bucket or BigQuery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327FD"/>
    <w:rsid w:val="00065A8B"/>
    <w:rsid w:val="00076C9E"/>
    <w:rsid w:val="000B1BD5"/>
    <w:rsid w:val="000C30F1"/>
    <w:rsid w:val="000D633F"/>
    <w:rsid w:val="000E0091"/>
    <w:rsid w:val="000F65D4"/>
    <w:rsid w:val="00131E72"/>
    <w:rsid w:val="00136A6E"/>
    <w:rsid w:val="001472A9"/>
    <w:rsid w:val="00155B47"/>
    <w:rsid w:val="001653EA"/>
    <w:rsid w:val="001E6510"/>
    <w:rsid w:val="001F5012"/>
    <w:rsid w:val="00226070"/>
    <w:rsid w:val="002277CA"/>
    <w:rsid w:val="00242841"/>
    <w:rsid w:val="0025786A"/>
    <w:rsid w:val="00287C1F"/>
    <w:rsid w:val="002A7FEC"/>
    <w:rsid w:val="002B30E4"/>
    <w:rsid w:val="002C47EC"/>
    <w:rsid w:val="002C65AF"/>
    <w:rsid w:val="002E5AF9"/>
    <w:rsid w:val="002F5CE8"/>
    <w:rsid w:val="003324F7"/>
    <w:rsid w:val="00334A14"/>
    <w:rsid w:val="00363F2B"/>
    <w:rsid w:val="003676C7"/>
    <w:rsid w:val="00376B5B"/>
    <w:rsid w:val="003841B6"/>
    <w:rsid w:val="00387280"/>
    <w:rsid w:val="00394571"/>
    <w:rsid w:val="003A21AA"/>
    <w:rsid w:val="003A63C6"/>
    <w:rsid w:val="003A72C9"/>
    <w:rsid w:val="003B6172"/>
    <w:rsid w:val="003C31E5"/>
    <w:rsid w:val="003C5F58"/>
    <w:rsid w:val="00430EFA"/>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F0367"/>
    <w:rsid w:val="00865AB7"/>
    <w:rsid w:val="0086721F"/>
    <w:rsid w:val="0087401C"/>
    <w:rsid w:val="00886C8F"/>
    <w:rsid w:val="00897991"/>
    <w:rsid w:val="008B4952"/>
    <w:rsid w:val="008B580C"/>
    <w:rsid w:val="008C03F6"/>
    <w:rsid w:val="008D2BE7"/>
    <w:rsid w:val="00907B43"/>
    <w:rsid w:val="0092483E"/>
    <w:rsid w:val="00937921"/>
    <w:rsid w:val="00942D11"/>
    <w:rsid w:val="00952FED"/>
    <w:rsid w:val="00964D80"/>
    <w:rsid w:val="00974E7C"/>
    <w:rsid w:val="009D3B44"/>
    <w:rsid w:val="009F73C6"/>
    <w:rsid w:val="00A06FD1"/>
    <w:rsid w:val="00A27D7D"/>
    <w:rsid w:val="00A436D4"/>
    <w:rsid w:val="00A643DA"/>
    <w:rsid w:val="00A725EB"/>
    <w:rsid w:val="00A9101E"/>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F3CD8"/>
    <w:rsid w:val="00D32AEF"/>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3489</Words>
  <Characters>21987</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54</cp:revision>
  <dcterms:created xsi:type="dcterms:W3CDTF">2024-01-24T16:10:00Z</dcterms:created>
  <dcterms:modified xsi:type="dcterms:W3CDTF">2024-02-09T16:16:00Z</dcterms:modified>
</cp:coreProperties>
</file>