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header3.xml" ContentType="application/vnd.openxmlformats-officedocument.wordprocessingml.header+xml"/>
  <Override PartName="/word/media/image1.png" ContentType="image/png"/>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pBdr>
          <w:bottom w:val="single" w:sz="4" w:space="1" w:color="000000"/>
        </w:pBdr>
        <w:ind w:left="284" w:hanging="0"/>
        <w:jc w:val="center"/>
        <w:outlineLvl w:val="0"/>
        <w:rPr>
          <w:rFonts w:ascii="Gill Sans" w:hAnsi="Gill Sans" w:cs="Arial"/>
          <w:sz w:val="32"/>
          <w:szCs w:val="32"/>
          <w:lang w:val="en-US"/>
        </w:rPr>
      </w:pPr>
      <w:r>
        <w:rPr>
          <w:rFonts w:cs="Arial" w:ascii="Gill Sans" w:hAnsi="Gill Sans"/>
          <w:sz w:val="32"/>
          <w:szCs w:val="32"/>
          <w:lang w:val="en-US"/>
        </w:rPr>
        <w:t xml:space="preserve">KURSPLANSUNDERLAG COURSE SYLLABUS </w:t>
      </w:r>
    </w:p>
    <w:p>
      <w:pPr>
        <w:pStyle w:val="Normal"/>
        <w:numPr>
          <w:ilvl w:val="0"/>
          <w:numId w:val="0"/>
        </w:numPr>
        <w:spacing w:lineRule="auto" w:line="276"/>
        <w:ind w:left="284" w:hanging="0"/>
        <w:jc w:val="center"/>
        <w:outlineLvl w:val="0"/>
        <w:rPr>
          <w:rFonts w:ascii="Gill Sans" w:hAnsi="Gill Sans" w:cs="Arial"/>
          <w:sz w:val="28"/>
          <w:szCs w:val="28"/>
          <w:lang w:val="en-US"/>
        </w:rPr>
      </w:pPr>
      <w:r>
        <w:rPr>
          <w:rFonts w:cs="Arial" w:ascii="Gill Sans" w:hAnsi="Gill Sans"/>
          <w:sz w:val="28"/>
          <w:szCs w:val="28"/>
          <w:lang w:val="en-US"/>
        </w:rPr>
        <w:t>Applied Object Oriented Design</w:t>
      </w:r>
    </w:p>
    <w:p>
      <w:pPr>
        <w:pStyle w:val="Normal"/>
        <w:numPr>
          <w:ilvl w:val="0"/>
          <w:numId w:val="0"/>
        </w:numPr>
        <w:spacing w:lineRule="auto" w:line="276"/>
        <w:ind w:left="284" w:hanging="0"/>
        <w:jc w:val="center"/>
        <w:outlineLvl w:val="0"/>
        <w:rPr>
          <w:rFonts w:ascii="Gill Sans" w:hAnsi="Gill Sans" w:cs="Arial"/>
          <w:lang w:val="en-US"/>
        </w:rPr>
      </w:pPr>
      <w:r>
        <w:rPr>
          <w:rFonts w:cs="Arial" w:ascii="Gill Sans" w:hAnsi="Gill Sans"/>
          <w:lang w:val="en-US"/>
        </w:rPr>
        <w:t>Tillämpad Objektorienterad Design</w:t>
      </w:r>
    </w:p>
    <w:p>
      <w:pPr>
        <w:pStyle w:val="Normal"/>
        <w:numPr>
          <w:ilvl w:val="0"/>
          <w:numId w:val="0"/>
        </w:numPr>
        <w:pBdr>
          <w:bottom w:val="single" w:sz="4" w:space="1" w:color="000000"/>
        </w:pBdr>
        <w:spacing w:lineRule="auto" w:line="276"/>
        <w:ind w:left="284" w:hanging="0"/>
        <w:jc w:val="center"/>
        <w:outlineLvl w:val="0"/>
        <w:rPr>
          <w:rFonts w:ascii="Gill Sans" w:hAnsi="Gill Sans" w:cs="Arial"/>
          <w:lang w:val="en-US"/>
        </w:rPr>
      </w:pPr>
      <w:r>
        <w:rPr>
          <w:rFonts w:cs="Arial" w:ascii="Gill Sans" w:hAnsi="Gill Sans"/>
          <w:lang w:val="en-US"/>
        </w:rPr>
        <w:t>6</w:t>
      </w:r>
      <w:r>
        <w:rPr>
          <w:rFonts w:cs="Arial" w:ascii="Gill Sans" w:hAnsi="Gill Sans"/>
          <w:lang w:val="en-US"/>
        </w:rPr>
        <w:t xml:space="preserve"> credits (</w:t>
      </w:r>
      <w:r>
        <w:rPr>
          <w:rFonts w:cs="Arial" w:ascii="Gill Sans" w:hAnsi="Gill Sans"/>
          <w:lang w:val="en-US"/>
        </w:rPr>
        <w:t>6</w:t>
      </w:r>
      <w:r>
        <w:rPr>
          <w:rFonts w:cs="Arial" w:ascii="Gill Sans" w:hAnsi="Gill Sans"/>
          <w:lang w:val="en-US"/>
        </w:rPr>
        <w:t xml:space="preserve"> högskolepoäng)</w:t>
      </w:r>
    </w:p>
    <w:p>
      <w:pPr>
        <w:pStyle w:val="Normal"/>
        <w:ind w:left="284" w:hanging="0"/>
        <w:rPr>
          <w:rFonts w:ascii="Arial" w:hAnsi="Arial" w:cs="Arial"/>
          <w:sz w:val="16"/>
          <w:szCs w:val="16"/>
          <w:lang w:val="en-US"/>
        </w:rPr>
      </w:pPr>
      <w:r>
        <w:rPr>
          <w:rFonts w:cs="Arial" w:ascii="Arial" w:hAnsi="Arial"/>
          <w:sz w:val="16"/>
          <w:szCs w:val="16"/>
          <w:lang w:val="en-US"/>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851" w:right="849" w:gutter="0" w:header="567" w:top="2694" w:footer="709" w:bottom="1418"/>
          <w:pgNumType w:fmt="decimal"/>
          <w:formProt w:val="false"/>
          <w:titlePg/>
          <w:textDirection w:val="lrTb"/>
          <w:docGrid w:type="default" w:linePitch="360" w:charSpace="0"/>
        </w:sectPr>
      </w:pPr>
    </w:p>
    <w:p>
      <w:pPr>
        <w:pStyle w:val="Normal"/>
        <w:numPr>
          <w:ilvl w:val="0"/>
          <w:numId w:val="0"/>
        </w:numPr>
        <w:ind w:left="284" w:hanging="0"/>
        <w:outlineLvl w:val="0"/>
        <w:rPr>
          <w:rFonts w:ascii="Gill Sans MT" w:hAnsi="Gill Sans MT"/>
          <w:b/>
          <w:sz w:val="18"/>
          <w:szCs w:val="18"/>
          <w:lang w:val="en-US"/>
        </w:rPr>
      </w:pPr>
      <w:r>
        <w:rPr>
          <w:rFonts w:ascii="Gill Sans MT" w:hAnsi="Gill Sans MT"/>
          <w:b/>
          <w:sz w:val="18"/>
          <w:szCs w:val="18"/>
          <w:lang w:val="en-US"/>
        </w:rPr>
        <w:t>Course code:</w:t>
      </w:r>
      <w:r>
        <w:rPr>
          <w:rFonts w:ascii="Gill Sans MT" w:hAnsi="Gill Sans MT"/>
          <w:sz w:val="18"/>
          <w:szCs w:val="18"/>
          <w:lang w:val="en-US"/>
        </w:rPr>
        <w:t xml:space="preserve"> </w:t>
      </w:r>
      <w:r>
        <w:rPr>
          <w:rFonts w:ascii="Gill Sans MT" w:hAnsi="Gill Sans MT"/>
          <w:b/>
          <w:color w:val="0070C0"/>
          <w:sz w:val="18"/>
          <w:szCs w:val="18"/>
          <w:lang w:val="en-US"/>
        </w:rPr>
        <w:t>PA1482</w:t>
      </w:r>
    </w:p>
    <w:p>
      <w:pPr>
        <w:pStyle w:val="Normal"/>
        <w:numPr>
          <w:ilvl w:val="0"/>
          <w:numId w:val="0"/>
        </w:numPr>
        <w:ind w:left="284" w:hanging="0"/>
        <w:outlineLvl w:val="0"/>
        <w:rPr>
          <w:rFonts w:ascii="Gill Sans MT" w:hAnsi="Gill Sans MT"/>
          <w:b/>
          <w:sz w:val="18"/>
          <w:szCs w:val="18"/>
          <w:lang w:val="en-US"/>
        </w:rPr>
      </w:pPr>
      <w:r>
        <w:rPr>
          <w:rFonts w:ascii="Gill Sans MT" w:hAnsi="Gill Sans MT"/>
          <w:b/>
          <w:sz w:val="18"/>
          <w:szCs w:val="18"/>
          <w:lang w:val="en-US"/>
        </w:rPr>
        <w:t>Main field of study:</w:t>
        <w:br/>
        <w:t>Disciplinary domain:</w:t>
      </w:r>
    </w:p>
    <w:p>
      <w:pPr>
        <w:pStyle w:val="Normal"/>
        <w:numPr>
          <w:ilvl w:val="0"/>
          <w:numId w:val="0"/>
        </w:numPr>
        <w:ind w:left="284" w:hanging="0"/>
        <w:outlineLvl w:val="0"/>
        <w:rPr>
          <w:rFonts w:ascii="Gill Sans MT" w:hAnsi="Gill Sans MT"/>
          <w:b/>
          <w:sz w:val="18"/>
          <w:szCs w:val="18"/>
          <w:lang w:val="en-US"/>
        </w:rPr>
      </w:pPr>
      <w:r>
        <w:rPr>
          <w:rFonts w:ascii="Gill Sans MT" w:hAnsi="Gill Sans MT"/>
          <w:b/>
          <w:sz w:val="18"/>
          <w:szCs w:val="18"/>
          <w:lang w:val="en-US"/>
        </w:rPr>
        <w:t>Education level:</w:t>
      </w:r>
    </w:p>
    <w:p>
      <w:pPr>
        <w:pStyle w:val="Normal"/>
        <w:numPr>
          <w:ilvl w:val="0"/>
          <w:numId w:val="0"/>
        </w:numPr>
        <w:ind w:left="284" w:hanging="0"/>
        <w:outlineLvl w:val="0"/>
        <w:rPr>
          <w:rFonts w:ascii="Gill Sans MT" w:hAnsi="Gill Sans MT"/>
          <w:b/>
          <w:sz w:val="18"/>
          <w:szCs w:val="18"/>
          <w:lang w:val="en-US"/>
        </w:rPr>
      </w:pPr>
      <w:r>
        <w:rPr>
          <w:rFonts w:ascii="Gill Sans MT" w:hAnsi="Gill Sans MT"/>
          <w:b/>
          <w:sz w:val="18"/>
          <w:szCs w:val="18"/>
          <w:lang w:val="en-US"/>
        </w:rPr>
        <w:t>Specialization:</w:t>
      </w:r>
    </w:p>
    <w:p>
      <w:pPr>
        <w:pStyle w:val="Normal"/>
        <w:numPr>
          <w:ilvl w:val="0"/>
          <w:numId w:val="0"/>
        </w:numPr>
        <w:ind w:left="284" w:hanging="0"/>
        <w:outlineLvl w:val="0"/>
        <w:rPr>
          <w:rFonts w:ascii="Gill Sans MT" w:hAnsi="Gill Sans MT"/>
          <w:b/>
          <w:sz w:val="18"/>
          <w:szCs w:val="18"/>
          <w:lang w:val="en-US"/>
        </w:rPr>
      </w:pPr>
      <w:r>
        <w:rPr>
          <w:rFonts w:ascii="Gill Sans MT" w:hAnsi="Gill Sans MT"/>
          <w:b/>
          <w:sz w:val="18"/>
          <w:szCs w:val="18"/>
          <w:lang w:val="en-US"/>
        </w:rPr>
        <w:t xml:space="preserve">Language of instruction: </w:t>
      </w:r>
    </w:p>
    <w:p>
      <w:pPr>
        <w:pStyle w:val="Normal"/>
        <w:numPr>
          <w:ilvl w:val="0"/>
          <w:numId w:val="0"/>
        </w:numPr>
        <w:ind w:left="284" w:hanging="0"/>
        <w:outlineLvl w:val="0"/>
        <w:rPr>
          <w:rFonts w:ascii="Gill Sans MT" w:hAnsi="Gill Sans MT"/>
          <w:b/>
          <w:sz w:val="18"/>
          <w:szCs w:val="18"/>
          <w:lang w:val="en-US"/>
        </w:rPr>
      </w:pPr>
      <w:r>
        <w:rPr>
          <w:rFonts w:ascii="Gill Sans MT" w:hAnsi="Gill Sans MT"/>
          <w:b/>
          <w:sz w:val="18"/>
          <w:szCs w:val="18"/>
          <w:lang w:val="en-US"/>
        </w:rPr>
        <w:t>Applies from:</w:t>
      </w:r>
      <w:r>
        <w:rPr>
          <w:rFonts w:ascii="Gill Sans MT" w:hAnsi="Gill Sans MT"/>
          <w:sz w:val="18"/>
          <w:szCs w:val="18"/>
          <w:lang w:val="en-US"/>
        </w:rPr>
        <w:t xml:space="preserve"> </w:t>
      </w:r>
    </w:p>
    <w:p>
      <w:pPr>
        <w:pStyle w:val="Normal"/>
        <w:numPr>
          <w:ilvl w:val="0"/>
          <w:numId w:val="0"/>
        </w:numPr>
        <w:ind w:left="284" w:hanging="0"/>
        <w:outlineLvl w:val="0"/>
        <w:rPr>
          <w:rFonts w:ascii="Gill Sans MT" w:hAnsi="Gill Sans MT"/>
          <w:b/>
          <w:sz w:val="18"/>
          <w:szCs w:val="18"/>
          <w:lang w:val="en-US"/>
        </w:rPr>
      </w:pPr>
      <w:r>
        <w:rPr>
          <w:rFonts w:ascii="Gill Sans MT" w:hAnsi="Gill Sans MT"/>
          <w:b/>
          <w:sz w:val="18"/>
          <w:szCs w:val="18"/>
          <w:lang w:val="en-US"/>
        </w:rPr>
        <w:t>Approved:</w:t>
      </w:r>
      <w:r>
        <w:rPr>
          <w:rFonts w:ascii="Gill Sans MT" w:hAnsi="Gill Sans MT"/>
          <w:sz w:val="18"/>
          <w:szCs w:val="18"/>
          <w:lang w:val="en-US"/>
        </w:rPr>
        <w:t xml:space="preserve"> </w:t>
      </w:r>
    </w:p>
    <w:p>
      <w:pPr>
        <w:pStyle w:val="Normal"/>
        <w:numPr>
          <w:ilvl w:val="0"/>
          <w:numId w:val="0"/>
        </w:numPr>
        <w:ind w:left="284" w:hanging="0"/>
        <w:outlineLvl w:val="0"/>
        <w:rPr>
          <w:rFonts w:ascii="Gill Sans MT" w:hAnsi="Gill Sans MT"/>
          <w:b/>
          <w:sz w:val="18"/>
          <w:szCs w:val="18"/>
          <w:lang w:val="en-US"/>
        </w:rPr>
      </w:pPr>
      <w:r>
        <w:rPr>
          <w:rFonts w:ascii="Gill Sans MT" w:hAnsi="Gill Sans MT"/>
          <w:b/>
          <w:sz w:val="18"/>
          <w:szCs w:val="18"/>
          <w:lang w:val="en-US"/>
        </w:rPr>
        <w:t>Discontinued:</w:t>
      </w:r>
    </w:p>
    <w:p>
      <w:pPr>
        <w:pStyle w:val="Normal"/>
        <w:numPr>
          <w:ilvl w:val="0"/>
          <w:numId w:val="0"/>
        </w:numPr>
        <w:ind w:left="284" w:hanging="0"/>
        <w:outlineLvl w:val="0"/>
        <w:rPr>
          <w:rFonts w:ascii="Gill Sans MT" w:hAnsi="Gill Sans MT"/>
          <w:sz w:val="18"/>
          <w:szCs w:val="18"/>
          <w:lang w:val="en-US"/>
        </w:rPr>
      </w:pPr>
      <w:r>
        <w:rPr>
          <w:rFonts w:ascii="Gill Sans MT" w:hAnsi="Gill Sans MT"/>
          <w:sz w:val="18"/>
          <w:szCs w:val="18"/>
          <w:lang w:val="en-US"/>
        </w:rPr>
      </w:r>
    </w:p>
    <w:p>
      <w:pPr>
        <w:sectPr>
          <w:type w:val="continuous"/>
          <w:pgSz w:w="11906" w:h="16838"/>
          <w:pgMar w:left="851" w:right="849" w:gutter="0" w:header="567" w:top="2694" w:footer="709" w:bottom="1418"/>
          <w:cols w:num="2" w:space="708" w:equalWidth="true" w:sep="false"/>
          <w:formProt w:val="false"/>
          <w:textDirection w:val="lrTb"/>
          <w:docGrid w:type="default" w:linePitch="360" w:charSpace="0"/>
        </w:sectPr>
      </w:pPr>
    </w:p>
    <w:p>
      <w:pPr>
        <w:pStyle w:val="Normal"/>
        <w:numPr>
          <w:ilvl w:val="0"/>
          <w:numId w:val="0"/>
        </w:numPr>
        <w:pBdr>
          <w:top w:val="single" w:sz="4" w:space="1" w:color="000000"/>
        </w:pBdr>
        <w:ind w:left="284" w:hanging="0"/>
        <w:outlineLvl w:val="0"/>
        <w:rPr>
          <w:sz w:val="20"/>
          <w:szCs w:val="20"/>
          <w:lang w:val="en-US"/>
        </w:rPr>
      </w:pPr>
      <w:r>
        <w:rPr>
          <w:sz w:val="20"/>
          <w:szCs w:val="20"/>
          <w:lang w:val="en-US"/>
        </w:rPr>
      </w:r>
    </w:p>
    <w:p>
      <w:pPr>
        <w:pStyle w:val="Normal"/>
        <w:numPr>
          <w:ilvl w:val="0"/>
          <w:numId w:val="0"/>
        </w:numPr>
        <w:pBdr>
          <w:top w:val="single" w:sz="4" w:space="1" w:color="000000"/>
        </w:pBdr>
        <w:ind w:left="284" w:hanging="0"/>
        <w:outlineLvl w:val="0"/>
        <w:rPr>
          <w:rFonts w:ascii="Gill Sans MT" w:hAnsi="Gill Sans MT"/>
          <w:sz w:val="20"/>
          <w:szCs w:val="20"/>
          <w:lang w:val="en-US"/>
        </w:rPr>
      </w:pPr>
      <w:r>
        <w:rPr>
          <w:rFonts w:ascii="Gill Sans MT" w:hAnsi="Gill Sans MT"/>
          <w:sz w:val="20"/>
          <w:szCs w:val="20"/>
          <w:highlight w:val="yellow"/>
          <w:lang w:val="en-US"/>
        </w:rPr>
        <w:t xml:space="preserve">Only </w:t>
      </w:r>
      <w:r>
        <w:rPr>
          <w:rFonts w:ascii="Gill Sans MT" w:hAnsi="Gill Sans MT"/>
          <w:color w:val="0070C0"/>
          <w:sz w:val="20"/>
          <w:szCs w:val="20"/>
          <w:highlight w:val="yellow"/>
          <w:lang w:val="en-US"/>
        </w:rPr>
        <w:t xml:space="preserve">xx </w:t>
      </w:r>
      <w:r>
        <w:rPr>
          <w:rFonts w:ascii="Gill Sans MT" w:hAnsi="Gill Sans MT"/>
          <w:sz w:val="20"/>
          <w:szCs w:val="20"/>
          <w:highlight w:val="yellow"/>
          <w:lang w:val="en-US"/>
        </w:rPr>
        <w:t>should be replaced with other text.</w:t>
      </w:r>
    </w:p>
    <w:p>
      <w:pPr>
        <w:pStyle w:val="Normal"/>
        <w:numPr>
          <w:ilvl w:val="0"/>
          <w:numId w:val="0"/>
        </w:numPr>
        <w:pBdr>
          <w:top w:val="single" w:sz="4" w:space="1" w:color="000000"/>
        </w:pBdr>
        <w:ind w:left="284" w:hanging="0"/>
        <w:outlineLvl w:val="0"/>
        <w:rPr>
          <w:sz w:val="20"/>
          <w:szCs w:val="20"/>
          <w:lang w:val="en-US"/>
        </w:rPr>
      </w:pPr>
      <w:r>
        <w:rPr>
          <w:sz w:val="20"/>
          <w:szCs w:val="20"/>
          <w:lang w:val="en-US"/>
        </w:rPr>
      </w:r>
    </w:p>
    <w:p>
      <w:pPr>
        <w:pStyle w:val="Heading1"/>
        <w:numPr>
          <w:ilvl w:val="0"/>
          <w:numId w:val="1"/>
        </w:numPr>
        <w:spacing w:before="0" w:after="120"/>
        <w:ind w:left="851" w:hanging="360"/>
        <w:rPr>
          <w:b/>
          <w:sz w:val="20"/>
          <w:szCs w:val="20"/>
        </w:rPr>
      </w:pPr>
      <w:r>
        <w:rPr>
          <w:b/>
          <w:sz w:val="20"/>
          <w:szCs w:val="20"/>
        </w:rPr>
        <w:t>Decision</w:t>
      </w:r>
    </w:p>
    <w:p>
      <w:pPr>
        <w:pStyle w:val="Heading1"/>
        <w:numPr>
          <w:ilvl w:val="0"/>
          <w:numId w:val="1"/>
        </w:numPr>
        <w:ind w:left="851" w:hanging="360"/>
        <w:rPr>
          <w:b/>
          <w:sz w:val="20"/>
          <w:szCs w:val="20"/>
          <w:lang w:val="en-US"/>
        </w:rPr>
      </w:pPr>
      <w:r>
        <w:rPr>
          <w:b/>
          <w:sz w:val="20"/>
          <w:szCs w:val="20"/>
          <w:lang w:val="en-US"/>
        </w:rPr>
        <w:t>Entry requirements</w:t>
      </w:r>
    </w:p>
    <w:p>
      <w:pPr>
        <w:pStyle w:val="Normal"/>
        <w:ind w:left="851" w:hanging="360"/>
        <w:rPr>
          <w:b w:val="false"/>
          <w:bCs w:val="false"/>
          <w:color w:val="3465A4"/>
        </w:rPr>
      </w:pPr>
      <w:r>
        <w:rPr>
          <w:b w:val="false"/>
          <w:bCs w:val="false"/>
          <w:color w:val="3465A4"/>
        </w:rPr>
        <w:t>For admission to the course 6 credits completed in programming are required.</w:t>
      </w:r>
    </w:p>
    <w:p>
      <w:pPr>
        <w:pStyle w:val="Heading1"/>
        <w:numPr>
          <w:ilvl w:val="0"/>
          <w:numId w:val="1"/>
        </w:numPr>
        <w:ind w:left="851" w:hanging="360"/>
        <w:rPr>
          <w:b/>
          <w:sz w:val="20"/>
          <w:szCs w:val="20"/>
          <w:lang w:val="en-US"/>
        </w:rPr>
      </w:pPr>
      <w:r>
        <w:rPr>
          <w:b/>
          <w:sz w:val="20"/>
          <w:szCs w:val="20"/>
          <w:lang w:val="en-US"/>
        </w:rPr>
        <w:t>Objective and content</w:t>
        <w:br/>
        <w:br/>
        <w:t xml:space="preserve">3.1. </w:t>
        <w:tab/>
        <w:t>Objective</w:t>
      </w:r>
      <w:r>
        <w:rPr>
          <w:b/>
          <w:color w:val="0070C0"/>
          <w:sz w:val="20"/>
          <w:szCs w:val="20"/>
          <w:lang w:val="en-US"/>
        </w:rPr>
        <w:t xml:space="preserve"> </w:t>
      </w:r>
    </w:p>
    <w:p>
      <w:pPr>
        <w:pStyle w:val="Normal"/>
        <w:ind w:left="851" w:hanging="360"/>
        <w:rPr>
          <w:b/>
          <w:sz w:val="20"/>
          <w:szCs w:val="20"/>
          <w:lang w:val="en-US"/>
        </w:rPr>
      </w:pPr>
      <w:r>
        <w:rPr>
          <w:b/>
          <w:color w:val="0070C0"/>
          <w:sz w:val="20"/>
          <w:szCs w:val="20"/>
          <w:lang w:val="en-US"/>
        </w:rPr>
        <w:t>The purpose of the course is to offer knowledge in object oriented design applied in an object oriented programming language, in part for further software engineering studies and in part to be able to solve generic programming tasks as an industry professional.</w:t>
      </w:r>
    </w:p>
    <w:p>
      <w:pPr>
        <w:pStyle w:val="Heading1"/>
        <w:numPr>
          <w:ilvl w:val="0"/>
          <w:numId w:val="0"/>
        </w:numPr>
        <w:ind w:left="851" w:hanging="0"/>
        <w:rPr>
          <w:b/>
          <w:sz w:val="20"/>
          <w:szCs w:val="20"/>
        </w:rPr>
      </w:pPr>
      <w:r>
        <w:rPr>
          <w:b/>
          <w:sz w:val="20"/>
          <w:szCs w:val="20"/>
        </w:rPr>
        <w:t xml:space="preserve">3.2. </w:t>
        <w:tab/>
        <w:t>Content</w:t>
      </w:r>
    </w:p>
    <w:p>
      <w:pPr>
        <w:pStyle w:val="Normal"/>
        <w:numPr>
          <w:ilvl w:val="0"/>
          <w:numId w:val="3"/>
        </w:numPr>
        <w:rPr>
          <w:color w:val="0070C0"/>
        </w:rPr>
      </w:pPr>
      <w:r>
        <w:rPr>
          <w:color w:val="0070C0"/>
        </w:rPr>
        <w:t>Object Oriented Programming in Java</w:t>
      </w:r>
    </w:p>
    <w:p>
      <w:pPr>
        <w:pStyle w:val="Normal"/>
        <w:numPr>
          <w:ilvl w:val="0"/>
          <w:numId w:val="3"/>
        </w:numPr>
        <w:rPr>
          <w:color w:val="0070C0"/>
        </w:rPr>
      </w:pPr>
      <w:r>
        <w:rPr>
          <w:color w:val="0070C0"/>
        </w:rPr>
        <w:t>Overview of Object Oriented Programming in C++</w:t>
      </w:r>
    </w:p>
    <w:p>
      <w:pPr>
        <w:pStyle w:val="Normal"/>
        <w:numPr>
          <w:ilvl w:val="0"/>
          <w:numId w:val="3"/>
        </w:numPr>
        <w:rPr>
          <w:color w:val="0070C0"/>
        </w:rPr>
      </w:pPr>
      <w:r>
        <w:rPr>
          <w:color w:val="0070C0"/>
        </w:rPr>
        <w:t>Basic Input and Output</w:t>
      </w:r>
    </w:p>
    <w:p>
      <w:pPr>
        <w:pStyle w:val="Normal"/>
        <w:numPr>
          <w:ilvl w:val="0"/>
          <w:numId w:val="3"/>
        </w:numPr>
        <w:rPr>
          <w:color w:val="0070C0"/>
        </w:rPr>
      </w:pPr>
      <w:r>
        <w:rPr>
          <w:color w:val="0070C0"/>
        </w:rPr>
        <w:t>Basic Exception handling</w:t>
      </w:r>
    </w:p>
    <w:p>
      <w:pPr>
        <w:pStyle w:val="Normal"/>
        <w:numPr>
          <w:ilvl w:val="0"/>
          <w:numId w:val="3"/>
        </w:numPr>
        <w:rPr>
          <w:color w:val="0070C0"/>
        </w:rPr>
      </w:pPr>
      <w:r>
        <w:rPr>
          <w:color w:val="0070C0"/>
        </w:rPr>
        <w:t>Object Oriented Analysis and Design</w:t>
      </w:r>
    </w:p>
    <w:p>
      <w:pPr>
        <w:pStyle w:val="Normal"/>
        <w:numPr>
          <w:ilvl w:val="0"/>
          <w:numId w:val="3"/>
        </w:numPr>
        <w:rPr>
          <w:color w:val="0070C0"/>
        </w:rPr>
      </w:pPr>
      <w:r>
        <w:rPr>
          <w:color w:val="0070C0"/>
        </w:rPr>
        <w:t>Objects and Classes</w:t>
      </w:r>
    </w:p>
    <w:p>
      <w:pPr>
        <w:pStyle w:val="Normal"/>
        <w:numPr>
          <w:ilvl w:val="0"/>
          <w:numId w:val="3"/>
        </w:numPr>
        <w:rPr>
          <w:color w:val="0070C0"/>
        </w:rPr>
      </w:pPr>
      <w:r>
        <w:rPr>
          <w:color w:val="0070C0"/>
        </w:rPr>
        <w:t>Methods and Constructors</w:t>
      </w:r>
    </w:p>
    <w:p>
      <w:pPr>
        <w:pStyle w:val="Normal"/>
        <w:numPr>
          <w:ilvl w:val="0"/>
          <w:numId w:val="3"/>
        </w:numPr>
        <w:rPr>
          <w:color w:val="0070C0"/>
        </w:rPr>
      </w:pPr>
      <w:r>
        <w:rPr>
          <w:color w:val="0070C0"/>
        </w:rPr>
        <w:t>Interaction between Objects, Relations between Classes</w:t>
      </w:r>
    </w:p>
    <w:p>
      <w:pPr>
        <w:pStyle w:val="Normal"/>
        <w:numPr>
          <w:ilvl w:val="0"/>
          <w:numId w:val="3"/>
        </w:numPr>
        <w:rPr>
          <w:color w:val="0070C0"/>
        </w:rPr>
      </w:pPr>
      <w:r>
        <w:rPr>
          <w:color w:val="0070C0"/>
        </w:rPr>
        <w:t>Collections of Objects</w:t>
      </w:r>
    </w:p>
    <w:p>
      <w:pPr>
        <w:pStyle w:val="Normal"/>
        <w:numPr>
          <w:ilvl w:val="0"/>
          <w:numId w:val="3"/>
        </w:numPr>
        <w:rPr>
          <w:color w:val="0070C0"/>
        </w:rPr>
      </w:pPr>
      <w:r>
        <w:rPr>
          <w:color w:val="0070C0"/>
        </w:rPr>
        <w:t>Inheritance and Polymorphism</w:t>
      </w:r>
    </w:p>
    <w:p>
      <w:pPr>
        <w:pStyle w:val="Normal"/>
        <w:numPr>
          <w:ilvl w:val="0"/>
          <w:numId w:val="3"/>
        </w:numPr>
        <w:rPr>
          <w:color w:val="0070C0"/>
        </w:rPr>
      </w:pPr>
      <w:r>
        <w:rPr>
          <w:color w:val="0070C0"/>
        </w:rPr>
        <w:t>Fundamental design principles such as low coupling, high cohesion, encapsulation.</w:t>
      </w:r>
    </w:p>
    <w:p>
      <w:pPr>
        <w:pStyle w:val="Normal"/>
        <w:numPr>
          <w:ilvl w:val="0"/>
          <w:numId w:val="3"/>
        </w:numPr>
        <w:rPr>
          <w:color w:val="0070C0"/>
        </w:rPr>
      </w:pPr>
      <w:r>
        <w:rPr>
          <w:color w:val="0070C0"/>
        </w:rPr>
        <w:t>Structuring of Classes and Packages</w:t>
      </w:r>
    </w:p>
    <w:p>
      <w:pPr>
        <w:pStyle w:val="Normal"/>
        <w:numPr>
          <w:ilvl w:val="0"/>
          <w:numId w:val="3"/>
        </w:numPr>
        <w:rPr>
          <w:color w:val="0070C0"/>
        </w:rPr>
      </w:pPr>
      <w:r>
        <w:rPr>
          <w:color w:val="0070C0"/>
        </w:rPr>
        <w:t>Object Oriented Design Patterns</w:t>
      </w:r>
    </w:p>
    <w:p>
      <w:pPr>
        <w:pStyle w:val="Heading1"/>
        <w:numPr>
          <w:ilvl w:val="0"/>
          <w:numId w:val="1"/>
        </w:numPr>
        <w:ind w:left="851" w:hanging="360"/>
        <w:rPr>
          <w:b/>
          <w:sz w:val="20"/>
          <w:szCs w:val="20"/>
          <w:lang w:val="en-US"/>
        </w:rPr>
      </w:pPr>
      <w:r>
        <w:rPr>
          <w:b/>
          <w:sz w:val="20"/>
          <w:szCs w:val="20"/>
          <w:lang w:val="en-US"/>
        </w:rPr>
        <w:t>Learning outcomes</w:t>
        <w:br/>
      </w:r>
      <w:r>
        <w:rPr>
          <w:sz w:val="20"/>
          <w:szCs w:val="20"/>
          <w:lang w:val="en-US"/>
        </w:rPr>
        <w:t>The following learning outcomes are examined in the course:</w:t>
      </w:r>
    </w:p>
    <w:p>
      <w:pPr>
        <w:pStyle w:val="Heading1"/>
        <w:numPr>
          <w:ilvl w:val="0"/>
          <w:numId w:val="0"/>
        </w:numPr>
        <w:tabs>
          <w:tab w:val="clear" w:pos="1304"/>
          <w:tab w:val="left" w:pos="1276" w:leader="none"/>
        </w:tabs>
        <w:spacing w:before="240" w:after="0"/>
        <w:ind w:left="851" w:hanging="0"/>
        <w:rPr>
          <w:b/>
          <w:sz w:val="20"/>
          <w:szCs w:val="20"/>
          <w:lang w:val="en-US"/>
        </w:rPr>
      </w:pPr>
      <w:r>
        <w:rPr>
          <w:b/>
          <w:sz w:val="20"/>
          <w:szCs w:val="20"/>
          <w:lang w:val="en-US"/>
        </w:rPr>
        <w:t xml:space="preserve">4.1. </w:t>
        <w:tab/>
        <w:t>Knowledge and understanding</w:t>
      </w:r>
    </w:p>
    <w:p>
      <w:pPr>
        <w:pStyle w:val="Heading1"/>
        <w:numPr>
          <w:ilvl w:val="0"/>
          <w:numId w:val="0"/>
        </w:numPr>
        <w:tabs>
          <w:tab w:val="clear" w:pos="1304"/>
          <w:tab w:val="left" w:pos="1276" w:leader="none"/>
        </w:tabs>
        <w:spacing w:before="0" w:after="0"/>
        <w:ind w:left="993" w:hanging="0"/>
        <w:rPr>
          <w:sz w:val="20"/>
          <w:szCs w:val="20"/>
          <w:lang w:val="en-US"/>
        </w:rPr>
      </w:pPr>
      <w:r>
        <w:rPr>
          <w:sz w:val="20"/>
          <w:szCs w:val="20"/>
          <w:lang w:val="en-US"/>
        </w:rPr>
        <w:tab/>
      </w:r>
      <w:bookmarkStart w:id="0" w:name="_Hlk524602868"/>
      <w:r>
        <w:rPr>
          <w:sz w:val="20"/>
          <w:szCs w:val="20"/>
          <w:lang w:val="en-US"/>
        </w:rPr>
        <w:t>On completion of the course, the student will be able to:</w:t>
      </w:r>
      <w:bookmarkEnd w:id="0"/>
    </w:p>
    <w:p>
      <w:pPr>
        <w:pStyle w:val="Heading1"/>
        <w:numPr>
          <w:ilvl w:val="0"/>
          <w:numId w:val="2"/>
        </w:numPr>
        <w:tabs>
          <w:tab w:val="clear" w:pos="1304"/>
          <w:tab w:val="left" w:pos="1418" w:leader="none"/>
        </w:tabs>
        <w:spacing w:before="0" w:after="0"/>
        <w:ind w:left="1843" w:hanging="360"/>
        <w:rPr>
          <w:b/>
          <w:color w:val="0070C0"/>
          <w:sz w:val="20"/>
          <w:szCs w:val="20"/>
        </w:rPr>
      </w:pPr>
      <w:r>
        <w:rPr>
          <w:b/>
          <w:color w:val="0070C0"/>
          <w:sz w:val="20"/>
          <w:szCs w:val="20"/>
        </w:rPr>
        <w:t>In depth explain basic concepts and techniques in object oriented programming and design.</w:t>
      </w:r>
    </w:p>
    <w:p>
      <w:pPr>
        <w:pStyle w:val="Heading1"/>
        <w:numPr>
          <w:ilvl w:val="0"/>
          <w:numId w:val="2"/>
        </w:numPr>
        <w:tabs>
          <w:tab w:val="clear" w:pos="1304"/>
          <w:tab w:val="left" w:pos="1418" w:leader="none"/>
        </w:tabs>
        <w:spacing w:before="0" w:after="0"/>
        <w:ind w:left="1843" w:hanging="360"/>
        <w:rPr>
          <w:b/>
          <w:color w:val="0070C0"/>
          <w:sz w:val="20"/>
          <w:szCs w:val="20"/>
        </w:rPr>
      </w:pPr>
      <w:r>
        <w:rPr>
          <w:b/>
          <w:color w:val="0070C0"/>
          <w:sz w:val="20"/>
          <w:szCs w:val="20"/>
        </w:rPr>
        <w:t>Understand and in depth explain design and program code for a simple object oriented system.</w:t>
      </w:r>
    </w:p>
    <w:p>
      <w:pPr>
        <w:pStyle w:val="Heading1"/>
        <w:numPr>
          <w:ilvl w:val="0"/>
          <w:numId w:val="0"/>
        </w:numPr>
        <w:tabs>
          <w:tab w:val="clear" w:pos="1304"/>
          <w:tab w:val="left" w:pos="1276" w:leader="none"/>
        </w:tabs>
        <w:spacing w:before="240" w:after="0"/>
        <w:ind w:left="851" w:hanging="0"/>
        <w:rPr>
          <w:b/>
          <w:sz w:val="20"/>
          <w:szCs w:val="20"/>
          <w:lang w:val="en-US"/>
        </w:rPr>
      </w:pPr>
      <w:r>
        <w:rPr>
          <w:b/>
          <w:sz w:val="20"/>
          <w:szCs w:val="20"/>
        </w:rPr>
        <w:t xml:space="preserve">4.2. </w:t>
        <w:tab/>
      </w:r>
      <w:r>
        <w:rPr>
          <w:b/>
          <w:sz w:val="20"/>
          <w:szCs w:val="20"/>
          <w:lang w:val="en-US"/>
        </w:rPr>
        <w:t>Competence and skills</w:t>
      </w:r>
    </w:p>
    <w:p>
      <w:pPr>
        <w:pStyle w:val="Heading1"/>
        <w:numPr>
          <w:ilvl w:val="0"/>
          <w:numId w:val="0"/>
        </w:numPr>
        <w:tabs>
          <w:tab w:val="clear" w:pos="1304"/>
          <w:tab w:val="left" w:pos="1276" w:leader="none"/>
        </w:tabs>
        <w:spacing w:before="0" w:after="0"/>
        <w:ind w:left="993" w:hanging="0"/>
        <w:rPr>
          <w:sz w:val="20"/>
          <w:szCs w:val="20"/>
          <w:lang w:val="en-US"/>
        </w:rPr>
      </w:pPr>
      <w:r>
        <w:rPr>
          <w:sz w:val="20"/>
          <w:szCs w:val="20"/>
          <w:lang w:val="en-US"/>
        </w:rPr>
        <w:tab/>
        <w:t>On completion of the course, the student will be able to:</w:t>
      </w:r>
    </w:p>
    <w:p>
      <w:pPr>
        <w:pStyle w:val="Heading1"/>
        <w:numPr>
          <w:ilvl w:val="0"/>
          <w:numId w:val="2"/>
        </w:numPr>
        <w:tabs>
          <w:tab w:val="clear" w:pos="1304"/>
          <w:tab w:val="left" w:pos="1418" w:leader="none"/>
        </w:tabs>
        <w:spacing w:before="0" w:after="0"/>
        <w:ind w:left="1843" w:hanging="360"/>
        <w:rPr>
          <w:b/>
          <w:color w:val="0070C0"/>
          <w:sz w:val="20"/>
          <w:szCs w:val="20"/>
        </w:rPr>
      </w:pPr>
      <w:r>
        <w:rPr>
          <w:b/>
          <w:color w:val="0070C0"/>
          <w:sz w:val="20"/>
          <w:szCs w:val="20"/>
        </w:rPr>
        <w:t>Structure a problem solution for a smaller system witht he help of classes and present it in a class diagram.</w:t>
      </w:r>
    </w:p>
    <w:p>
      <w:pPr>
        <w:pStyle w:val="Heading1"/>
        <w:numPr>
          <w:ilvl w:val="0"/>
          <w:numId w:val="2"/>
        </w:numPr>
        <w:tabs>
          <w:tab w:val="clear" w:pos="1304"/>
          <w:tab w:val="left" w:pos="1418" w:leader="none"/>
        </w:tabs>
        <w:spacing w:before="0" w:after="0"/>
        <w:ind w:left="1843" w:hanging="360"/>
        <w:rPr>
          <w:b/>
          <w:color w:val="0070C0"/>
          <w:sz w:val="20"/>
          <w:szCs w:val="20"/>
        </w:rPr>
      </w:pPr>
      <w:r>
        <w:rPr>
          <w:b/>
          <w:color w:val="0070C0"/>
          <w:sz w:val="20"/>
          <w:szCs w:val="20"/>
        </w:rPr>
        <w:t>Apply design patterns to create a maintainable object oriented design.</w:t>
      </w:r>
    </w:p>
    <w:p>
      <w:pPr>
        <w:pStyle w:val="Normal"/>
        <w:numPr>
          <w:ilvl w:val="0"/>
          <w:numId w:val="2"/>
        </w:numPr>
        <w:tabs>
          <w:tab w:val="clear" w:pos="1304"/>
          <w:tab w:val="left" w:pos="1418" w:leader="none"/>
        </w:tabs>
        <w:spacing w:before="0" w:after="0"/>
        <w:ind w:left="1843" w:hanging="360"/>
        <w:rPr>
          <w:b/>
          <w:color w:val="0070C0"/>
          <w:sz w:val="20"/>
          <w:szCs w:val="20"/>
        </w:rPr>
      </w:pPr>
      <w:r>
        <w:rPr>
          <w:b/>
          <w:color w:val="0070C0"/>
          <w:sz w:val="20"/>
          <w:szCs w:val="20"/>
        </w:rPr>
        <w:t>I</w:t>
      </w:r>
      <w:r>
        <w:rPr>
          <w:b/>
          <w:color w:val="0070C0"/>
          <w:sz w:val="20"/>
          <w:szCs w:val="20"/>
        </w:rPr>
        <w:t>mplement a small object oriented system according to a specific design.</w:t>
      </w:r>
    </w:p>
    <w:p>
      <w:pPr>
        <w:pStyle w:val="Normal"/>
        <w:numPr>
          <w:ilvl w:val="0"/>
          <w:numId w:val="2"/>
        </w:numPr>
        <w:tabs>
          <w:tab w:val="clear" w:pos="1304"/>
          <w:tab w:val="left" w:pos="1418" w:leader="none"/>
        </w:tabs>
        <w:spacing w:before="0" w:after="0"/>
        <w:ind w:left="1843" w:hanging="360"/>
        <w:rPr>
          <w:b/>
          <w:color w:val="0070C0"/>
          <w:sz w:val="20"/>
          <w:szCs w:val="20"/>
        </w:rPr>
      </w:pPr>
      <w:r>
        <w:rPr>
          <w:b/>
          <w:color w:val="0070C0"/>
          <w:sz w:val="20"/>
          <w:szCs w:val="20"/>
        </w:rPr>
        <w:t>Use the standard libraries for the programming language.</w:t>
      </w:r>
    </w:p>
    <w:p>
      <w:pPr>
        <w:pStyle w:val="Heading1"/>
        <w:numPr>
          <w:ilvl w:val="0"/>
          <w:numId w:val="0"/>
        </w:numPr>
        <w:tabs>
          <w:tab w:val="clear" w:pos="1304"/>
          <w:tab w:val="left" w:pos="1276" w:leader="none"/>
        </w:tabs>
        <w:spacing w:before="240" w:after="0"/>
        <w:ind w:left="851" w:hanging="0"/>
        <w:rPr>
          <w:b/>
          <w:sz w:val="20"/>
          <w:szCs w:val="20"/>
          <w:lang w:val="en-US"/>
        </w:rPr>
      </w:pPr>
      <w:r>
        <w:rPr>
          <w:b/>
          <w:sz w:val="20"/>
          <w:szCs w:val="20"/>
          <w:lang w:val="en-US"/>
        </w:rPr>
        <w:t xml:space="preserve">4.3. </w:t>
        <w:tab/>
        <w:t>Judgement and approach</w:t>
      </w:r>
    </w:p>
    <w:p>
      <w:pPr>
        <w:pStyle w:val="Heading1"/>
        <w:numPr>
          <w:ilvl w:val="0"/>
          <w:numId w:val="0"/>
        </w:numPr>
        <w:tabs>
          <w:tab w:val="clear" w:pos="1304"/>
          <w:tab w:val="left" w:pos="1276" w:leader="none"/>
        </w:tabs>
        <w:spacing w:before="0" w:after="0"/>
        <w:ind w:left="993" w:hanging="0"/>
        <w:rPr>
          <w:sz w:val="20"/>
          <w:szCs w:val="20"/>
          <w:lang w:val="en-US"/>
        </w:rPr>
      </w:pPr>
      <w:r>
        <w:rPr>
          <w:sz w:val="20"/>
          <w:szCs w:val="20"/>
          <w:lang w:val="en-US"/>
        </w:rPr>
        <w:tab/>
        <w:t>On completion of the course, the student will be able to:</w:t>
      </w:r>
    </w:p>
    <w:p>
      <w:pPr>
        <w:pStyle w:val="Heading1"/>
        <w:numPr>
          <w:ilvl w:val="0"/>
          <w:numId w:val="2"/>
        </w:numPr>
        <w:tabs>
          <w:tab w:val="clear" w:pos="1304"/>
          <w:tab w:val="left" w:pos="1418" w:leader="none"/>
        </w:tabs>
        <w:spacing w:before="0" w:after="0"/>
        <w:ind w:left="1843" w:hanging="360"/>
        <w:rPr>
          <w:b/>
          <w:color w:val="0070C0"/>
          <w:sz w:val="20"/>
          <w:szCs w:val="20"/>
        </w:rPr>
      </w:pPr>
      <w:r>
        <w:rPr>
          <w:b/>
          <w:color w:val="0070C0"/>
          <w:sz w:val="20"/>
          <w:szCs w:val="20"/>
        </w:rPr>
        <w:t>Analyse and discuss a design and program code for potential improvements.</w:t>
      </w:r>
    </w:p>
    <w:p>
      <w:pPr>
        <w:pStyle w:val="Heading1"/>
        <w:numPr>
          <w:ilvl w:val="0"/>
          <w:numId w:val="0"/>
        </w:numPr>
        <w:tabs>
          <w:tab w:val="clear" w:pos="1304"/>
          <w:tab w:val="left" w:pos="1418" w:leader="none"/>
        </w:tabs>
        <w:spacing w:before="0" w:after="0"/>
        <w:ind w:hanging="0"/>
        <w:rPr/>
      </w:pPr>
      <w:r>
        <w:rPr/>
      </w:r>
    </w:p>
    <w:p>
      <w:pPr>
        <w:pStyle w:val="Heading1"/>
        <w:numPr>
          <w:ilvl w:val="0"/>
          <w:numId w:val="1"/>
        </w:numPr>
        <w:ind w:left="993" w:hanging="360"/>
        <w:rPr>
          <w:b/>
          <w:sz w:val="20"/>
          <w:szCs w:val="20"/>
          <w:lang w:val="en-US"/>
        </w:rPr>
      </w:pPr>
      <w:r>
        <w:rPr>
          <w:b/>
          <w:sz w:val="20"/>
          <w:szCs w:val="20"/>
          <w:lang w:val="en-US"/>
        </w:rPr>
        <w:t>Learning activities</w:t>
      </w:r>
    </w:p>
    <w:p>
      <w:pPr>
        <w:pStyle w:val="Normal"/>
        <w:ind w:left="993" w:hanging="0"/>
        <w:rPr>
          <w:rFonts w:ascii="Gill Sans MT" w:hAnsi="Gill Sans MT"/>
          <w:b/>
          <w:color w:val="0070C0"/>
          <w:sz w:val="20"/>
          <w:szCs w:val="20"/>
        </w:rPr>
      </w:pPr>
      <w:r>
        <w:rPr>
          <w:rFonts w:ascii="Gill Sans MT" w:hAnsi="Gill Sans MT"/>
          <w:b/>
          <w:color w:val="0070C0"/>
          <w:sz w:val="20"/>
          <w:szCs w:val="20"/>
        </w:rPr>
        <w:t>Teaching consists of lectures and lab sessions. The lectures cover central concepts, techniques, and methods within object oriented design and programming. The lab sessions intend to offer understanding of how concepts, techniques, and methods can be applied in practice.</w:t>
      </w:r>
    </w:p>
    <w:p>
      <w:pPr>
        <w:pStyle w:val="Heading1"/>
        <w:numPr>
          <w:ilvl w:val="0"/>
          <w:numId w:val="1"/>
        </w:numPr>
        <w:spacing w:before="240" w:after="120"/>
        <w:ind w:left="992" w:hanging="357"/>
        <w:contextualSpacing/>
        <w:rPr>
          <w:sz w:val="20"/>
          <w:szCs w:val="20"/>
          <w:lang w:val="en-US"/>
        </w:rPr>
      </w:pPr>
      <w:r>
        <w:rPr>
          <w:b/>
          <w:sz w:val="20"/>
          <w:szCs w:val="20"/>
          <w:lang w:val="en-US"/>
        </w:rPr>
        <w:t>Assessment and grading</w:t>
        <w:br/>
      </w:r>
      <w:r>
        <w:rPr>
          <w:sz w:val="20"/>
          <w:szCs w:val="20"/>
          <w:lang w:val="en-US"/>
        </w:rPr>
        <w:t>Modes of examinations for the course</w:t>
      </w:r>
    </w:p>
    <w:p>
      <w:pPr>
        <w:pStyle w:val="Heading1"/>
        <w:numPr>
          <w:ilvl w:val="0"/>
          <w:numId w:val="0"/>
        </w:numPr>
        <w:spacing w:before="240" w:after="120"/>
        <w:ind w:left="992" w:hanging="0"/>
        <w:contextualSpacing/>
        <w:rPr>
          <w:i/>
          <w:i/>
          <w:sz w:val="20"/>
          <w:szCs w:val="20"/>
        </w:rPr>
      </w:pPr>
      <w:r>
        <w:rPr>
          <w:sz w:val="20"/>
          <w:szCs w:val="20"/>
          <w:lang w:val="en-US"/>
        </w:rPr>
        <w:t xml:space="preserve">The names of the examination components are to comply with BTH’s approved document (located at the bottom of the page). If the examination step needs to be clarified, this can be done under the heading “5. </w:t>
      </w:r>
      <w:r>
        <w:rPr>
          <w:sz w:val="20"/>
          <w:szCs w:val="20"/>
        </w:rPr>
        <w:t xml:space="preserve">Learning activities ". </w:t>
      </w:r>
    </w:p>
    <w:p>
      <w:pPr>
        <w:pStyle w:val="Heading1"/>
        <w:numPr>
          <w:ilvl w:val="0"/>
          <w:numId w:val="0"/>
        </w:numPr>
        <w:spacing w:before="240" w:after="120"/>
        <w:ind w:left="992" w:hanging="0"/>
        <w:contextualSpacing/>
        <w:rPr>
          <w:color w:val="FF0000"/>
          <w:sz w:val="20"/>
          <w:szCs w:val="20"/>
        </w:rPr>
      </w:pPr>
      <w:r>
        <w:rPr>
          <w:color w:val="FF0000"/>
          <w:sz w:val="20"/>
          <w:szCs w:val="20"/>
        </w:rPr>
      </w:r>
    </w:p>
    <w:p>
      <w:pPr>
        <w:pStyle w:val="Normal"/>
        <w:rPr/>
      </w:pPr>
      <w:r>
        <w:rPr/>
        <w:tab/>
      </w:r>
    </w:p>
    <w:p>
      <w:pPr>
        <w:pStyle w:val="Normal"/>
        <w:rPr>
          <w:rFonts w:ascii="Gill Sans MT" w:hAnsi="Gill Sans MT"/>
          <w:b/>
          <w:color w:val="0070C0"/>
          <w:sz w:val="18"/>
          <w:szCs w:val="18"/>
        </w:rPr>
      </w:pPr>
      <w:r>
        <w:rPr>
          <w:rFonts w:ascii="Gill Sans MT" w:hAnsi="Gill Sans MT"/>
          <w:b/>
          <w:color w:val="0070C0"/>
          <w:sz w:val="18"/>
          <w:szCs w:val="18"/>
        </w:rPr>
      </w:r>
    </w:p>
    <w:tbl>
      <w:tblPr>
        <w:tblStyle w:val="Tabellrutnt"/>
        <w:tblW w:w="8156" w:type="dxa"/>
        <w:jc w:val="left"/>
        <w:tblInd w:w="1017" w:type="dxa"/>
        <w:tblLayout w:type="fixed"/>
        <w:tblCellMar>
          <w:top w:w="0" w:type="dxa"/>
          <w:left w:w="108" w:type="dxa"/>
          <w:bottom w:w="0" w:type="dxa"/>
          <w:right w:w="108" w:type="dxa"/>
        </w:tblCellMar>
        <w:tblLook w:val="04a0" w:noHBand="0" w:noVBand="1" w:firstColumn="1" w:lastRow="0" w:lastColumn="0" w:firstRow="1"/>
      </w:tblPr>
      <w:tblGrid>
        <w:gridCol w:w="821"/>
        <w:gridCol w:w="4110"/>
        <w:gridCol w:w="1985"/>
        <w:gridCol w:w="1239"/>
      </w:tblGrid>
      <w:tr>
        <w:trPr/>
        <w:tc>
          <w:tcPr>
            <w:tcW w:w="821" w:type="dxa"/>
            <w:tcBorders/>
          </w:tcPr>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Code</w:t>
            </w:r>
          </w:p>
        </w:tc>
        <w:tc>
          <w:tcPr>
            <w:tcW w:w="4110" w:type="dxa"/>
            <w:tcBorders/>
          </w:tcPr>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Module</w:t>
            </w:r>
          </w:p>
        </w:tc>
        <w:tc>
          <w:tcPr>
            <w:tcW w:w="1985" w:type="dxa"/>
            <w:tcBorders/>
          </w:tcPr>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Credit</w:t>
            </w:r>
          </w:p>
        </w:tc>
        <w:tc>
          <w:tcPr>
            <w:tcW w:w="1239" w:type="dxa"/>
            <w:tcBorders/>
          </w:tcPr>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Grade</w:t>
            </w:r>
          </w:p>
        </w:tc>
      </w:tr>
      <w:tr>
        <w:trPr/>
        <w:tc>
          <w:tcPr>
            <w:tcW w:w="821" w:type="dxa"/>
            <w:tcBorders/>
          </w:tcPr>
          <w:p>
            <w:pPr>
              <w:pStyle w:val="Normal"/>
              <w:widowControl/>
              <w:spacing w:before="0" w:after="0"/>
              <w:contextualSpacing/>
              <w:jc w:val="left"/>
              <w:rPr>
                <w:rFonts w:ascii="Gill Sans MT" w:hAnsi="Gill Sans MT"/>
                <w:sz w:val="18"/>
                <w:szCs w:val="18"/>
              </w:rPr>
            </w:pPr>
            <w:r>
              <w:rPr>
                <w:rFonts w:eastAsia="Times New Roman" w:cs="Times New Roman" w:ascii="Gill Sans MT" w:hAnsi="Gill Sans MT"/>
                <w:kern w:val="0"/>
                <w:sz w:val="18"/>
                <w:szCs w:val="18"/>
                <w:lang w:val="sv-SE" w:eastAsia="sv-SE" w:bidi="ar-SA"/>
              </w:rPr>
              <w:t>XXX</w:t>
            </w:r>
          </w:p>
        </w:tc>
        <w:tc>
          <w:tcPr>
            <w:tcW w:w="4110" w:type="dxa"/>
            <w:tcBorders/>
          </w:tcPr>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 xml:space="preserve">sv. </w:t>
            </w:r>
            <w:r>
              <w:rPr>
                <w:rFonts w:eastAsia="Times New Roman" w:cs="Times New Roman" w:ascii="Gill Sans MT" w:hAnsi="Gill Sans MT"/>
                <w:b/>
                <w:color w:val="0070C0"/>
                <w:kern w:val="0"/>
                <w:sz w:val="18"/>
                <w:szCs w:val="18"/>
                <w:lang w:val="sv-SE" w:eastAsia="sv-SE" w:bidi="ar-SA"/>
              </w:rPr>
              <w:t>xx</w:t>
            </w:r>
          </w:p>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eng.</w:t>
            </w:r>
            <w:r>
              <w:rPr>
                <w:rFonts w:eastAsia="Times New Roman" w:cs="Times New Roman" w:ascii="Gill Sans MT" w:hAnsi="Gill Sans MT"/>
                <w:b/>
                <w:color w:val="0070C0"/>
                <w:kern w:val="0"/>
                <w:sz w:val="18"/>
                <w:szCs w:val="18"/>
                <w:lang w:val="sv-SE" w:eastAsia="sv-SE" w:bidi="ar-SA"/>
              </w:rPr>
              <w:t xml:space="preserve"> </w:t>
            </w:r>
            <w:r>
              <w:rPr>
                <w:rFonts w:eastAsia="Times New Roman" w:cs="Times New Roman" w:ascii="Gill Sans MT" w:hAnsi="Gill Sans MT"/>
                <w:b/>
                <w:color w:val="0070C0"/>
                <w:kern w:val="0"/>
                <w:sz w:val="18"/>
                <w:szCs w:val="18"/>
                <w:lang w:val="sv-SE" w:eastAsia="sv-SE" w:bidi="ar-SA"/>
              </w:rPr>
              <w:t>Laboratory Session</w:t>
            </w:r>
          </w:p>
        </w:tc>
        <w:tc>
          <w:tcPr>
            <w:tcW w:w="1985" w:type="dxa"/>
            <w:tcBorders/>
          </w:tcPr>
          <w:p>
            <w:pPr>
              <w:pStyle w:val="Normal"/>
              <w:widowControl/>
              <w:spacing w:before="0" w:after="0"/>
              <w:jc w:val="left"/>
              <w:rPr>
                <w:rFonts w:ascii="Gill Sans MT" w:hAnsi="Gill Sans MT"/>
                <w:sz w:val="18"/>
                <w:szCs w:val="18"/>
              </w:rPr>
            </w:pPr>
            <w:r>
              <w:rPr>
                <w:rFonts w:eastAsia="Times New Roman" w:cs="Times New Roman" w:ascii="Gill Sans MT" w:hAnsi="Gill Sans MT"/>
                <w:b/>
                <w:color w:val="0070C0"/>
                <w:kern w:val="0"/>
                <w:sz w:val="18"/>
                <w:szCs w:val="18"/>
                <w:lang w:val="sv-SE" w:eastAsia="sv-SE" w:bidi="ar-SA"/>
              </w:rPr>
              <w:t>5</w:t>
            </w:r>
            <w:r>
              <w:rPr>
                <w:rFonts w:eastAsia="Times New Roman" w:cs="Times New Roman" w:ascii="Gill Sans MT" w:hAnsi="Gill Sans MT"/>
                <w:b/>
                <w:color w:val="0070C0"/>
                <w:kern w:val="0"/>
                <w:sz w:val="18"/>
                <w:szCs w:val="18"/>
                <w:lang w:val="sv-SE" w:eastAsia="sv-SE" w:bidi="ar-SA"/>
              </w:rPr>
              <w:t xml:space="preserve"> </w:t>
            </w:r>
            <w:r>
              <w:rPr>
                <w:rFonts w:eastAsia="Times New Roman" w:cs="Times New Roman" w:ascii="Gill Sans MT" w:hAnsi="Gill Sans MT"/>
                <w:kern w:val="0"/>
                <w:sz w:val="18"/>
                <w:szCs w:val="18"/>
                <w:lang w:val="sv-SE" w:eastAsia="sv-SE" w:bidi="ar-SA"/>
              </w:rPr>
              <w:t>credits</w:t>
            </w:r>
          </w:p>
        </w:tc>
        <w:tc>
          <w:tcPr>
            <w:tcW w:w="1239" w:type="dxa"/>
            <w:tcBorders/>
          </w:tcPr>
          <w:p>
            <w:pPr>
              <w:pStyle w:val="Normal"/>
              <w:widowControl/>
              <w:spacing w:before="0" w:after="0"/>
              <w:jc w:val="left"/>
              <w:rPr>
                <w:rFonts w:ascii="Gill Sans MT" w:hAnsi="Gill Sans MT"/>
                <w:sz w:val="18"/>
                <w:szCs w:val="18"/>
              </w:rPr>
            </w:pPr>
            <w:r>
              <w:rPr>
                <w:rFonts w:eastAsia="Times New Roman" w:cs="Times New Roman" w:ascii="Gill Sans MT" w:hAnsi="Gill Sans MT"/>
                <w:b/>
                <w:color w:val="0070C0"/>
                <w:kern w:val="0"/>
                <w:sz w:val="18"/>
                <w:szCs w:val="18"/>
                <w:lang w:val="sv-SE" w:eastAsia="sv-SE" w:bidi="ar-SA"/>
              </w:rPr>
              <w:t>A-F</w:t>
            </w:r>
            <w:r>
              <w:rPr>
                <w:rFonts w:eastAsia="Times New Roman" w:cs="Times New Roman" w:ascii="Gill Sans MT" w:hAnsi="Gill Sans MT"/>
                <w:b/>
                <w:kern w:val="0"/>
                <w:sz w:val="18"/>
                <w:szCs w:val="18"/>
                <w:lang w:val="sv-SE" w:eastAsia="sv-SE" w:bidi="ar-SA"/>
              </w:rPr>
              <w:t xml:space="preserve"> </w:t>
            </w:r>
          </w:p>
        </w:tc>
      </w:tr>
      <w:tr>
        <w:trPr/>
        <w:tc>
          <w:tcPr>
            <w:tcW w:w="821" w:type="dxa"/>
            <w:tcBorders/>
          </w:tcPr>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XXX</w:t>
            </w:r>
          </w:p>
        </w:tc>
        <w:tc>
          <w:tcPr>
            <w:tcW w:w="4110" w:type="dxa"/>
            <w:tcBorders/>
          </w:tcPr>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 xml:space="preserve">sv. </w:t>
            </w:r>
            <w:r>
              <w:rPr>
                <w:rFonts w:eastAsia="Times New Roman" w:cs="Times New Roman" w:ascii="Gill Sans MT" w:hAnsi="Gill Sans MT"/>
                <w:b/>
                <w:color w:val="0070C0"/>
                <w:kern w:val="0"/>
                <w:sz w:val="18"/>
                <w:szCs w:val="18"/>
                <w:lang w:val="sv-SE" w:eastAsia="sv-SE" w:bidi="ar-SA"/>
              </w:rPr>
              <w:t>xx</w:t>
            </w:r>
          </w:p>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eng.</w:t>
            </w:r>
            <w:r>
              <w:rPr>
                <w:rFonts w:eastAsia="Times New Roman" w:cs="Times New Roman" w:ascii="Gill Sans MT" w:hAnsi="Gill Sans MT"/>
                <w:b/>
                <w:color w:val="0070C0"/>
                <w:kern w:val="0"/>
                <w:sz w:val="18"/>
                <w:szCs w:val="18"/>
                <w:lang w:val="sv-SE" w:eastAsia="sv-SE" w:bidi="ar-SA"/>
              </w:rPr>
              <w:t xml:space="preserve"> </w:t>
            </w:r>
            <w:r>
              <w:rPr>
                <w:rFonts w:eastAsia="Times New Roman" w:cs="Times New Roman" w:ascii="Gill Sans MT" w:hAnsi="Gill Sans MT"/>
                <w:b/>
                <w:color w:val="0070C0"/>
                <w:kern w:val="0"/>
                <w:sz w:val="18"/>
                <w:szCs w:val="18"/>
                <w:lang w:val="sv-SE" w:eastAsia="sv-SE" w:bidi="ar-SA"/>
              </w:rPr>
              <w:t>On-Campus Examination</w:t>
            </w:r>
          </w:p>
        </w:tc>
        <w:tc>
          <w:tcPr>
            <w:tcW w:w="1985" w:type="dxa"/>
            <w:tcBorders/>
          </w:tcPr>
          <w:p>
            <w:pPr>
              <w:pStyle w:val="Normal"/>
              <w:widowControl/>
              <w:spacing w:before="0" w:after="0"/>
              <w:jc w:val="left"/>
              <w:rPr>
                <w:rFonts w:ascii="Gill Sans MT" w:hAnsi="Gill Sans MT"/>
                <w:sz w:val="18"/>
                <w:szCs w:val="18"/>
              </w:rPr>
            </w:pPr>
            <w:r>
              <w:rPr>
                <w:rFonts w:eastAsia="Times New Roman" w:cs="Times New Roman" w:ascii="Gill Sans MT" w:hAnsi="Gill Sans MT"/>
                <w:b/>
                <w:color w:val="0070C0"/>
                <w:kern w:val="0"/>
                <w:sz w:val="18"/>
                <w:szCs w:val="18"/>
                <w:lang w:val="sv-SE" w:eastAsia="sv-SE" w:bidi="ar-SA"/>
              </w:rPr>
              <w:t>1</w:t>
            </w:r>
            <w:r>
              <w:rPr>
                <w:rFonts w:eastAsia="Times New Roman" w:cs="Times New Roman" w:ascii="Gill Sans MT" w:hAnsi="Gill Sans MT"/>
                <w:b/>
                <w:color w:val="0070C0"/>
                <w:kern w:val="0"/>
                <w:sz w:val="18"/>
                <w:szCs w:val="18"/>
                <w:lang w:val="sv-SE" w:eastAsia="sv-SE" w:bidi="ar-SA"/>
              </w:rPr>
              <w:t xml:space="preserve"> </w:t>
            </w:r>
            <w:r>
              <w:rPr>
                <w:rFonts w:eastAsia="Times New Roman" w:cs="Times New Roman" w:ascii="Gill Sans MT" w:hAnsi="Gill Sans MT"/>
                <w:kern w:val="0"/>
                <w:sz w:val="18"/>
                <w:szCs w:val="18"/>
                <w:lang w:val="sv-SE" w:eastAsia="sv-SE" w:bidi="ar-SA"/>
              </w:rPr>
              <w:t>credits</w:t>
            </w:r>
          </w:p>
        </w:tc>
        <w:tc>
          <w:tcPr>
            <w:tcW w:w="1239" w:type="dxa"/>
            <w:tcBorders/>
          </w:tcPr>
          <w:p>
            <w:pPr>
              <w:pStyle w:val="Normal"/>
              <w:widowControl/>
              <w:spacing w:before="0" w:after="0"/>
              <w:jc w:val="left"/>
              <w:rPr>
                <w:rFonts w:ascii="Gill Sans MT" w:hAnsi="Gill Sans MT"/>
                <w:sz w:val="18"/>
                <w:szCs w:val="18"/>
              </w:rPr>
            </w:pPr>
            <w:r>
              <w:rPr>
                <w:rFonts w:eastAsia="Times New Roman" w:cs="Times New Roman" w:ascii="Gill Sans MT" w:hAnsi="Gill Sans MT"/>
                <w:b/>
                <w:color w:val="0070C0"/>
                <w:kern w:val="0"/>
                <w:sz w:val="18"/>
                <w:szCs w:val="18"/>
                <w:lang w:val="sv-SE" w:eastAsia="sv-SE" w:bidi="ar-SA"/>
              </w:rPr>
              <w:t>A-F</w:t>
            </w:r>
          </w:p>
        </w:tc>
      </w:tr>
      <w:tr>
        <w:trPr/>
        <w:tc>
          <w:tcPr>
            <w:tcW w:w="821" w:type="dxa"/>
            <w:tcBorders/>
          </w:tcPr>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XXX</w:t>
            </w:r>
          </w:p>
        </w:tc>
        <w:tc>
          <w:tcPr>
            <w:tcW w:w="4110" w:type="dxa"/>
            <w:tcBorders/>
          </w:tcPr>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 xml:space="preserve">sv. </w:t>
            </w:r>
            <w:r>
              <w:rPr>
                <w:rFonts w:eastAsia="Times New Roman" w:cs="Times New Roman" w:ascii="Gill Sans MT" w:hAnsi="Gill Sans MT"/>
                <w:b/>
                <w:color w:val="0070C0"/>
                <w:kern w:val="0"/>
                <w:sz w:val="18"/>
                <w:szCs w:val="18"/>
                <w:lang w:val="sv-SE" w:eastAsia="sv-SE" w:bidi="ar-SA"/>
              </w:rPr>
              <w:t>xx</w:t>
            </w:r>
          </w:p>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eng.</w:t>
            </w:r>
            <w:r>
              <w:rPr>
                <w:rFonts w:eastAsia="Times New Roman" w:cs="Times New Roman" w:ascii="Gill Sans MT" w:hAnsi="Gill Sans MT"/>
                <w:b/>
                <w:color w:val="0070C0"/>
                <w:kern w:val="0"/>
                <w:sz w:val="18"/>
                <w:szCs w:val="18"/>
                <w:lang w:val="sv-SE" w:eastAsia="sv-SE" w:bidi="ar-SA"/>
              </w:rPr>
              <w:t xml:space="preserve"> xx</w:t>
            </w:r>
          </w:p>
        </w:tc>
        <w:tc>
          <w:tcPr>
            <w:tcW w:w="1985" w:type="dxa"/>
            <w:tcBorders/>
          </w:tcPr>
          <w:p>
            <w:pPr>
              <w:pStyle w:val="Normal"/>
              <w:widowControl/>
              <w:spacing w:before="0" w:after="0"/>
              <w:jc w:val="left"/>
              <w:rPr>
                <w:rFonts w:ascii="Gill Sans MT" w:hAnsi="Gill Sans MT"/>
                <w:b/>
                <w:color w:val="0070C0"/>
                <w:sz w:val="18"/>
                <w:szCs w:val="18"/>
              </w:rPr>
            </w:pPr>
            <w:r>
              <w:rPr>
                <w:rFonts w:eastAsia="Times New Roman" w:cs="Times New Roman" w:ascii="Gill Sans MT" w:hAnsi="Gill Sans MT"/>
                <w:b/>
                <w:color w:val="0070C0"/>
                <w:kern w:val="0"/>
                <w:sz w:val="18"/>
                <w:szCs w:val="18"/>
                <w:lang w:val="sv-SE" w:eastAsia="sv-SE" w:bidi="ar-SA"/>
              </w:rPr>
              <w:t xml:space="preserve">x </w:t>
            </w:r>
            <w:r>
              <w:rPr>
                <w:rFonts w:eastAsia="Times New Roman" w:cs="Times New Roman" w:ascii="Gill Sans MT" w:hAnsi="Gill Sans MT"/>
                <w:kern w:val="0"/>
                <w:sz w:val="18"/>
                <w:szCs w:val="18"/>
                <w:lang w:val="sv-SE" w:eastAsia="sv-SE" w:bidi="ar-SA"/>
              </w:rPr>
              <w:t>credits</w:t>
            </w:r>
          </w:p>
        </w:tc>
        <w:tc>
          <w:tcPr>
            <w:tcW w:w="1239" w:type="dxa"/>
            <w:tcBorders/>
          </w:tcPr>
          <w:p>
            <w:pPr>
              <w:pStyle w:val="Normal"/>
              <w:widowControl/>
              <w:spacing w:before="0" w:after="0"/>
              <w:jc w:val="left"/>
              <w:rPr>
                <w:rFonts w:ascii="Gill Sans MT" w:hAnsi="Gill Sans MT"/>
                <w:b/>
                <w:color w:val="0070C0"/>
                <w:sz w:val="18"/>
                <w:szCs w:val="18"/>
              </w:rPr>
            </w:pPr>
            <w:r>
              <w:rPr>
                <w:rFonts w:eastAsia="Times New Roman" w:cs="Times New Roman" w:ascii="Gill Sans MT" w:hAnsi="Gill Sans MT"/>
                <w:b/>
                <w:color w:val="0070C0"/>
                <w:kern w:val="0"/>
                <w:sz w:val="18"/>
                <w:szCs w:val="18"/>
                <w:lang w:val="sv-SE" w:eastAsia="sv-SE" w:bidi="ar-SA"/>
              </w:rPr>
              <w:t>A-F</w:t>
            </w:r>
            <w:r>
              <w:rPr>
                <w:rFonts w:eastAsia="Times New Roman" w:cs="Times New Roman" w:ascii="Gill Sans MT" w:hAnsi="Gill Sans MT"/>
                <w:b/>
                <w:kern w:val="0"/>
                <w:sz w:val="18"/>
                <w:szCs w:val="18"/>
                <w:lang w:val="sv-SE" w:eastAsia="sv-SE" w:bidi="ar-SA"/>
              </w:rPr>
              <w:t xml:space="preserve"> </w:t>
            </w:r>
            <w:r>
              <w:rPr>
                <w:rFonts w:eastAsia="Times New Roman" w:cs="Times New Roman" w:ascii="Gill Sans MT" w:hAnsi="Gill Sans MT"/>
                <w:bCs/>
                <w:kern w:val="0"/>
                <w:sz w:val="18"/>
                <w:szCs w:val="18"/>
                <w:lang w:val="sv-SE" w:eastAsia="sv-SE" w:bidi="ar-SA"/>
              </w:rPr>
              <w:t xml:space="preserve">or </w:t>
            </w:r>
            <w:r>
              <w:rPr>
                <w:rFonts w:eastAsia="Times New Roman" w:cs="Times New Roman" w:ascii="Gill Sans MT" w:hAnsi="Gill Sans MT"/>
                <w:b/>
                <w:color w:val="0070C0"/>
                <w:kern w:val="0"/>
                <w:sz w:val="18"/>
                <w:szCs w:val="18"/>
                <w:lang w:val="sv-SE" w:eastAsia="sv-SE" w:bidi="ar-SA"/>
              </w:rPr>
              <w:t>G-U</w:t>
            </w:r>
          </w:p>
        </w:tc>
      </w:tr>
      <w:tr>
        <w:trPr/>
        <w:tc>
          <w:tcPr>
            <w:tcW w:w="821" w:type="dxa"/>
            <w:tcBorders/>
          </w:tcPr>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XXX</w:t>
            </w:r>
          </w:p>
        </w:tc>
        <w:tc>
          <w:tcPr>
            <w:tcW w:w="4110" w:type="dxa"/>
            <w:tcBorders/>
          </w:tcPr>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 xml:space="preserve">sv. </w:t>
            </w:r>
            <w:r>
              <w:rPr>
                <w:rFonts w:eastAsia="Times New Roman" w:cs="Times New Roman" w:ascii="Gill Sans MT" w:hAnsi="Gill Sans MT"/>
                <w:b/>
                <w:color w:val="0070C0"/>
                <w:kern w:val="0"/>
                <w:sz w:val="18"/>
                <w:szCs w:val="18"/>
                <w:lang w:val="sv-SE" w:eastAsia="sv-SE" w:bidi="ar-SA"/>
              </w:rPr>
              <w:t>xx</w:t>
            </w:r>
          </w:p>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eng.</w:t>
            </w:r>
            <w:r>
              <w:rPr>
                <w:rFonts w:eastAsia="Times New Roman" w:cs="Times New Roman" w:ascii="Gill Sans MT" w:hAnsi="Gill Sans MT"/>
                <w:b/>
                <w:color w:val="0070C0"/>
                <w:kern w:val="0"/>
                <w:sz w:val="18"/>
                <w:szCs w:val="18"/>
                <w:lang w:val="sv-SE" w:eastAsia="sv-SE" w:bidi="ar-SA"/>
              </w:rPr>
              <w:t xml:space="preserve"> xx</w:t>
            </w:r>
          </w:p>
        </w:tc>
        <w:tc>
          <w:tcPr>
            <w:tcW w:w="1985" w:type="dxa"/>
            <w:tcBorders/>
          </w:tcPr>
          <w:p>
            <w:pPr>
              <w:pStyle w:val="Normal"/>
              <w:widowControl/>
              <w:spacing w:before="0" w:after="0"/>
              <w:jc w:val="left"/>
              <w:rPr>
                <w:rFonts w:ascii="Gill Sans MT" w:hAnsi="Gill Sans MT"/>
                <w:b/>
                <w:color w:val="0070C0"/>
                <w:sz w:val="18"/>
                <w:szCs w:val="18"/>
              </w:rPr>
            </w:pPr>
            <w:r>
              <w:rPr>
                <w:rFonts w:eastAsia="Times New Roman" w:cs="Times New Roman" w:ascii="Gill Sans MT" w:hAnsi="Gill Sans MT"/>
                <w:b/>
                <w:color w:val="0070C0"/>
                <w:kern w:val="0"/>
                <w:sz w:val="18"/>
                <w:szCs w:val="18"/>
                <w:lang w:val="sv-SE" w:eastAsia="sv-SE" w:bidi="ar-SA"/>
              </w:rPr>
              <w:t xml:space="preserve">x </w:t>
            </w:r>
            <w:r>
              <w:rPr>
                <w:rFonts w:eastAsia="Times New Roman" w:cs="Times New Roman" w:ascii="Gill Sans MT" w:hAnsi="Gill Sans MT"/>
                <w:kern w:val="0"/>
                <w:sz w:val="18"/>
                <w:szCs w:val="18"/>
                <w:lang w:val="sv-SE" w:eastAsia="sv-SE" w:bidi="ar-SA"/>
              </w:rPr>
              <w:t>credits</w:t>
            </w:r>
          </w:p>
        </w:tc>
        <w:tc>
          <w:tcPr>
            <w:tcW w:w="1239" w:type="dxa"/>
            <w:tcBorders/>
          </w:tcPr>
          <w:p>
            <w:pPr>
              <w:pStyle w:val="Normal"/>
              <w:widowControl/>
              <w:spacing w:before="0" w:after="0"/>
              <w:jc w:val="left"/>
              <w:rPr>
                <w:rFonts w:ascii="Gill Sans MT" w:hAnsi="Gill Sans MT"/>
                <w:b/>
                <w:color w:val="0070C0"/>
                <w:sz w:val="18"/>
                <w:szCs w:val="18"/>
              </w:rPr>
            </w:pPr>
            <w:r>
              <w:rPr>
                <w:rFonts w:eastAsia="Times New Roman" w:cs="Times New Roman" w:ascii="Gill Sans MT" w:hAnsi="Gill Sans MT"/>
                <w:b/>
                <w:color w:val="0070C0"/>
                <w:kern w:val="0"/>
                <w:sz w:val="18"/>
                <w:szCs w:val="18"/>
                <w:lang w:val="sv-SE" w:eastAsia="sv-SE" w:bidi="ar-SA"/>
              </w:rPr>
              <w:t>A-F</w:t>
            </w:r>
            <w:r>
              <w:rPr>
                <w:rFonts w:eastAsia="Times New Roman" w:cs="Times New Roman" w:ascii="Gill Sans MT" w:hAnsi="Gill Sans MT"/>
                <w:b/>
                <w:kern w:val="0"/>
                <w:sz w:val="18"/>
                <w:szCs w:val="18"/>
                <w:lang w:val="sv-SE" w:eastAsia="sv-SE" w:bidi="ar-SA"/>
              </w:rPr>
              <w:t xml:space="preserve"> </w:t>
            </w:r>
            <w:r>
              <w:rPr>
                <w:rFonts w:eastAsia="Times New Roman" w:cs="Times New Roman" w:ascii="Gill Sans MT" w:hAnsi="Gill Sans MT"/>
                <w:bCs/>
                <w:kern w:val="0"/>
                <w:sz w:val="18"/>
                <w:szCs w:val="18"/>
                <w:lang w:val="sv-SE" w:eastAsia="sv-SE" w:bidi="ar-SA"/>
              </w:rPr>
              <w:t xml:space="preserve">or </w:t>
            </w:r>
            <w:r>
              <w:rPr>
                <w:rFonts w:eastAsia="Times New Roman" w:cs="Times New Roman" w:ascii="Gill Sans MT" w:hAnsi="Gill Sans MT"/>
                <w:b/>
                <w:color w:val="0070C0"/>
                <w:kern w:val="0"/>
                <w:sz w:val="18"/>
                <w:szCs w:val="18"/>
                <w:lang w:val="sv-SE" w:eastAsia="sv-SE" w:bidi="ar-SA"/>
              </w:rPr>
              <w:t>G-U</w:t>
            </w:r>
          </w:p>
        </w:tc>
      </w:tr>
      <w:tr>
        <w:trPr/>
        <w:tc>
          <w:tcPr>
            <w:tcW w:w="821" w:type="dxa"/>
            <w:tcBorders/>
          </w:tcPr>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XXX</w:t>
            </w:r>
          </w:p>
        </w:tc>
        <w:tc>
          <w:tcPr>
            <w:tcW w:w="4110" w:type="dxa"/>
            <w:tcBorders/>
          </w:tcPr>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 xml:space="preserve">sv. </w:t>
            </w:r>
            <w:r>
              <w:rPr>
                <w:rFonts w:eastAsia="Times New Roman" w:cs="Times New Roman" w:ascii="Gill Sans MT" w:hAnsi="Gill Sans MT"/>
                <w:b/>
                <w:color w:val="0070C0"/>
                <w:kern w:val="0"/>
                <w:sz w:val="18"/>
                <w:szCs w:val="18"/>
                <w:lang w:val="sv-SE" w:eastAsia="sv-SE" w:bidi="ar-SA"/>
              </w:rPr>
              <w:t>xx</w:t>
            </w:r>
          </w:p>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eng.</w:t>
            </w:r>
            <w:r>
              <w:rPr>
                <w:rFonts w:eastAsia="Times New Roman" w:cs="Times New Roman" w:ascii="Gill Sans MT" w:hAnsi="Gill Sans MT"/>
                <w:b/>
                <w:color w:val="0070C0"/>
                <w:kern w:val="0"/>
                <w:sz w:val="18"/>
                <w:szCs w:val="18"/>
                <w:lang w:val="sv-SE" w:eastAsia="sv-SE" w:bidi="ar-SA"/>
              </w:rPr>
              <w:t xml:space="preserve"> xx</w:t>
            </w:r>
          </w:p>
        </w:tc>
        <w:tc>
          <w:tcPr>
            <w:tcW w:w="1985" w:type="dxa"/>
            <w:tcBorders/>
          </w:tcPr>
          <w:p>
            <w:pPr>
              <w:pStyle w:val="Normal"/>
              <w:widowControl/>
              <w:spacing w:before="0" w:after="0"/>
              <w:jc w:val="left"/>
              <w:rPr>
                <w:rFonts w:ascii="Gill Sans MT" w:hAnsi="Gill Sans MT"/>
                <w:b/>
                <w:color w:val="0070C0"/>
                <w:sz w:val="18"/>
                <w:szCs w:val="18"/>
              </w:rPr>
            </w:pPr>
            <w:r>
              <w:rPr>
                <w:rFonts w:eastAsia="Times New Roman" w:cs="Times New Roman" w:ascii="Gill Sans MT" w:hAnsi="Gill Sans MT"/>
                <w:b/>
                <w:color w:val="0070C0"/>
                <w:kern w:val="0"/>
                <w:sz w:val="18"/>
                <w:szCs w:val="18"/>
                <w:lang w:val="sv-SE" w:eastAsia="sv-SE" w:bidi="ar-SA"/>
              </w:rPr>
              <w:t xml:space="preserve">x </w:t>
            </w:r>
            <w:r>
              <w:rPr>
                <w:rFonts w:eastAsia="Times New Roman" w:cs="Times New Roman" w:ascii="Gill Sans MT" w:hAnsi="Gill Sans MT"/>
                <w:kern w:val="0"/>
                <w:sz w:val="18"/>
                <w:szCs w:val="18"/>
                <w:lang w:val="sv-SE" w:eastAsia="sv-SE" w:bidi="ar-SA"/>
              </w:rPr>
              <w:t>credits</w:t>
            </w:r>
          </w:p>
        </w:tc>
        <w:tc>
          <w:tcPr>
            <w:tcW w:w="1239" w:type="dxa"/>
            <w:tcBorders/>
          </w:tcPr>
          <w:p>
            <w:pPr>
              <w:pStyle w:val="Normal"/>
              <w:widowControl/>
              <w:spacing w:before="0" w:after="0"/>
              <w:jc w:val="left"/>
              <w:rPr>
                <w:rFonts w:ascii="Gill Sans MT" w:hAnsi="Gill Sans MT"/>
                <w:b/>
                <w:color w:val="0070C0"/>
                <w:sz w:val="18"/>
                <w:szCs w:val="18"/>
              </w:rPr>
            </w:pPr>
            <w:r>
              <w:rPr>
                <w:rFonts w:eastAsia="Times New Roman" w:cs="Times New Roman" w:ascii="Gill Sans MT" w:hAnsi="Gill Sans MT"/>
                <w:b/>
                <w:color w:val="0070C0"/>
                <w:kern w:val="0"/>
                <w:sz w:val="18"/>
                <w:szCs w:val="18"/>
                <w:lang w:val="sv-SE" w:eastAsia="sv-SE" w:bidi="ar-SA"/>
              </w:rPr>
              <w:t>A-F</w:t>
            </w:r>
            <w:r>
              <w:rPr>
                <w:rFonts w:eastAsia="Times New Roman" w:cs="Times New Roman" w:ascii="Gill Sans MT" w:hAnsi="Gill Sans MT"/>
                <w:b/>
                <w:kern w:val="0"/>
                <w:sz w:val="18"/>
                <w:szCs w:val="18"/>
                <w:lang w:val="sv-SE" w:eastAsia="sv-SE" w:bidi="ar-SA"/>
              </w:rPr>
              <w:t xml:space="preserve"> </w:t>
            </w:r>
            <w:r>
              <w:rPr>
                <w:rFonts w:eastAsia="Times New Roman" w:cs="Times New Roman" w:ascii="Gill Sans MT" w:hAnsi="Gill Sans MT"/>
                <w:bCs/>
                <w:kern w:val="0"/>
                <w:sz w:val="18"/>
                <w:szCs w:val="18"/>
                <w:lang w:val="sv-SE" w:eastAsia="sv-SE" w:bidi="ar-SA"/>
              </w:rPr>
              <w:t xml:space="preserve">or </w:t>
            </w:r>
            <w:r>
              <w:rPr>
                <w:rFonts w:eastAsia="Times New Roman" w:cs="Times New Roman" w:ascii="Gill Sans MT" w:hAnsi="Gill Sans MT"/>
                <w:b/>
                <w:color w:val="0070C0"/>
                <w:kern w:val="0"/>
                <w:sz w:val="18"/>
                <w:szCs w:val="18"/>
                <w:lang w:val="sv-SE" w:eastAsia="sv-SE" w:bidi="ar-SA"/>
              </w:rPr>
              <w:t>G-U</w:t>
            </w:r>
          </w:p>
        </w:tc>
      </w:tr>
    </w:tbl>
    <w:p>
      <w:pPr>
        <w:pStyle w:val="Normal"/>
        <w:ind w:firstLine="993"/>
        <w:rPr>
          <w:rFonts w:ascii="Gill Sans MT" w:hAnsi="Gill Sans MT"/>
          <w:sz w:val="18"/>
          <w:szCs w:val="18"/>
        </w:rPr>
      </w:pPr>
      <w:r>
        <w:rPr>
          <w:rFonts w:ascii="Gill Sans MT" w:hAnsi="Gill Sans MT"/>
          <w:sz w:val="18"/>
          <w:szCs w:val="18"/>
        </w:rPr>
      </w:r>
    </w:p>
    <w:p>
      <w:pPr>
        <w:pStyle w:val="Normal"/>
        <w:ind w:firstLine="993"/>
        <w:rPr>
          <w:rFonts w:ascii="Gill Sans MT" w:hAnsi="Gill Sans MT"/>
          <w:sz w:val="18"/>
          <w:szCs w:val="18"/>
        </w:rPr>
      </w:pPr>
      <w:r>
        <w:rPr>
          <w:rFonts w:ascii="Gill Sans MT" w:hAnsi="Gill Sans MT"/>
          <w:sz w:val="18"/>
          <w:szCs w:val="18"/>
        </w:rPr>
      </w:r>
    </w:p>
    <w:p>
      <w:pPr>
        <w:pStyle w:val="Normal"/>
        <w:ind w:left="993" w:hanging="0"/>
        <w:rPr>
          <w:rFonts w:ascii="Gill Sans MT" w:hAnsi="Gill Sans MT"/>
          <w:sz w:val="20"/>
          <w:szCs w:val="20"/>
          <w:lang w:val="en-US"/>
        </w:rPr>
      </w:pPr>
      <w:r>
        <w:rPr>
          <w:rFonts w:ascii="Gill Sans MT" w:hAnsi="Gill Sans MT"/>
          <w:sz w:val="20"/>
          <w:szCs w:val="20"/>
          <w:lang w:val="en-US"/>
        </w:rPr>
        <w:t xml:space="preserve">Information about modules and grading can be specified here </w:t>
      </w:r>
      <w:r>
        <w:rPr>
          <w:rFonts w:ascii="Gill Sans MT" w:hAnsi="Gill Sans MT"/>
          <w:color w:val="0070C0"/>
          <w:sz w:val="20"/>
          <w:szCs w:val="20"/>
          <w:lang w:val="en-US"/>
        </w:rPr>
        <w:t>xx</w:t>
      </w:r>
      <w:r>
        <w:rPr>
          <w:rFonts w:ascii="Gill Sans MT" w:hAnsi="Gill Sans MT"/>
          <w:sz w:val="20"/>
          <w:szCs w:val="20"/>
          <w:lang w:val="en-US"/>
        </w:rPr>
        <w:t xml:space="preserve"> (can be excluded)</w:t>
      </w:r>
    </w:p>
    <w:p>
      <w:pPr>
        <w:pStyle w:val="Normal"/>
        <w:ind w:left="993" w:hanging="0"/>
        <w:rPr>
          <w:rFonts w:ascii="Gill Sans MT" w:hAnsi="Gill Sans MT"/>
          <w:sz w:val="20"/>
          <w:szCs w:val="20"/>
          <w:lang w:val="en-US"/>
        </w:rPr>
      </w:pPr>
      <w:r>
        <w:rPr>
          <w:rFonts w:ascii="Gill Sans MT" w:hAnsi="Gill Sans MT"/>
          <w:sz w:val="20"/>
          <w:szCs w:val="20"/>
          <w:lang w:val="en-US"/>
        </w:rPr>
      </w:r>
    </w:p>
    <w:p>
      <w:pPr>
        <w:pStyle w:val="Normal"/>
        <w:ind w:left="993" w:hanging="0"/>
        <w:rPr>
          <w:color w:val="3465A4"/>
        </w:rPr>
      </w:pPr>
      <w:r>
        <w:rPr>
          <w:rFonts w:ascii="Gill Sans MT" w:hAnsi="Gill Sans MT"/>
          <w:color w:val="3465A4"/>
          <w:sz w:val="20"/>
          <w:szCs w:val="20"/>
          <w:lang w:val="en-US"/>
        </w:rPr>
        <w:t xml:space="preserve">The course will be graded A Excellent, B Very good, C Good, D Satisfactory, E Sufficient, FX Insufficient, supplementation required, F Fail. </w:t>
      </w:r>
    </w:p>
    <w:p>
      <w:pPr>
        <w:pStyle w:val="Normal"/>
        <w:ind w:left="993" w:hanging="0"/>
        <w:rPr>
          <w:color w:val="3465A4"/>
        </w:rPr>
      </w:pPr>
      <w:r>
        <w:rPr>
          <w:color w:val="3465A4"/>
        </w:rPr>
      </w:r>
    </w:p>
    <w:p>
      <w:pPr>
        <w:pStyle w:val="Normal"/>
        <w:ind w:left="993" w:hanging="0"/>
        <w:rPr>
          <w:color w:val="3465A4"/>
        </w:rPr>
      </w:pPr>
      <w:r>
        <w:rPr>
          <w:rFonts w:ascii="Gill Sans MT" w:hAnsi="Gill Sans MT"/>
          <w:color w:val="3465A4"/>
          <w:sz w:val="20"/>
          <w:szCs w:val="20"/>
          <w:lang w:val="en-US"/>
        </w:rPr>
        <w:t>To get a passing grade for the course, all modules must be approved. The final grade for the course is calculated as the weighted average of the grades for all the modes of examination.</w:t>
      </w:r>
    </w:p>
    <w:p>
      <w:pPr>
        <w:pStyle w:val="Normal"/>
        <w:ind w:left="993" w:hanging="0"/>
        <w:rPr>
          <w:rFonts w:ascii="Gill Sans MT" w:hAnsi="Gill Sans MT"/>
          <w:sz w:val="20"/>
          <w:szCs w:val="20"/>
          <w:lang w:val="en-US"/>
        </w:rPr>
      </w:pPr>
      <w:r>
        <w:rPr>
          <w:rFonts w:ascii="Gill Sans MT" w:hAnsi="Gill Sans MT"/>
          <w:sz w:val="20"/>
          <w:szCs w:val="20"/>
          <w:lang w:val="en-US"/>
        </w:rPr>
      </w:r>
    </w:p>
    <w:p>
      <w:pPr>
        <w:pStyle w:val="Normal"/>
        <w:ind w:left="993" w:hanging="0"/>
        <w:rPr>
          <w:rFonts w:ascii="Gill Sans MT" w:hAnsi="Gill Sans MT"/>
          <w:sz w:val="20"/>
          <w:szCs w:val="20"/>
          <w:lang w:val="en-US"/>
        </w:rPr>
      </w:pPr>
      <w:r>
        <w:rPr>
          <w:rFonts w:ascii="Gill Sans MT" w:hAnsi="Gill Sans MT"/>
          <w:sz w:val="20"/>
          <w:szCs w:val="20"/>
          <w:lang w:val="en-US"/>
        </w:rPr>
        <w:t>The information before a course occasion states the assessment criteria and make explicit in which modes of examination that the learning outcomes are assessed.</w:t>
      </w:r>
    </w:p>
    <w:p>
      <w:pPr>
        <w:pStyle w:val="Normal"/>
        <w:ind w:left="993" w:hanging="0"/>
        <w:rPr>
          <w:rFonts w:ascii="Gill Sans MT" w:hAnsi="Gill Sans MT"/>
          <w:sz w:val="20"/>
          <w:szCs w:val="20"/>
          <w:lang w:val="en-US"/>
        </w:rPr>
      </w:pPr>
      <w:r>
        <w:rPr>
          <w:rFonts w:ascii="Gill Sans MT" w:hAnsi="Gill Sans MT"/>
          <w:sz w:val="20"/>
          <w:szCs w:val="20"/>
          <w:lang w:val="en-US"/>
        </w:rPr>
      </w:r>
    </w:p>
    <w:p>
      <w:pPr>
        <w:pStyle w:val="Normal"/>
        <w:ind w:left="993" w:hanging="0"/>
        <w:rPr>
          <w:rFonts w:ascii="Gill Sans MT" w:hAnsi="Gill Sans MT"/>
          <w:sz w:val="20"/>
          <w:szCs w:val="20"/>
          <w:lang w:val="en-US"/>
        </w:rPr>
      </w:pPr>
      <w:r>
        <w:rPr>
          <w:rFonts w:ascii="Gill Sans MT" w:hAnsi="Gill Sans MT"/>
          <w:sz w:val="20"/>
          <w:szCs w:val="20"/>
          <w:lang w:val="en-US"/>
        </w:rPr>
        <w:t>An examiner can, after consulting the Disability Advisor at BTH, decide on a customized examination form for a student with a long-term disability to be provided with an examination equivalent to one given to a student who is not disabled.</w:t>
      </w:r>
    </w:p>
    <w:p>
      <w:pPr>
        <w:pStyle w:val="Heading1"/>
        <w:numPr>
          <w:ilvl w:val="0"/>
          <w:numId w:val="1"/>
        </w:numPr>
        <w:ind w:left="993" w:hanging="360"/>
        <w:rPr>
          <w:b/>
          <w:sz w:val="20"/>
          <w:szCs w:val="20"/>
          <w:lang w:val="en-US"/>
        </w:rPr>
      </w:pPr>
      <w:r>
        <w:rPr>
          <w:b/>
          <w:color w:val="000000" w:themeColor="text1"/>
          <w:sz w:val="20"/>
          <w:szCs w:val="20"/>
          <w:lang w:val="en-US"/>
        </w:rPr>
        <w:t>Course evaluation</w:t>
      </w:r>
      <w:r>
        <w:rPr>
          <w:b/>
          <w:sz w:val="20"/>
          <w:szCs w:val="20"/>
          <w:lang w:val="en-US"/>
        </w:rPr>
        <w:br/>
      </w:r>
      <w:r>
        <w:rPr>
          <w:color w:val="000000" w:themeColor="text1"/>
          <w:sz w:val="20"/>
          <w:szCs w:val="20"/>
          <w:lang w:val="en-US"/>
        </w:rPr>
        <w:t>The course evaluation should be carried out in line with BTH:s course evaluation template and process.</w:t>
      </w:r>
    </w:p>
    <w:p>
      <w:pPr>
        <w:pStyle w:val="Heading1"/>
        <w:numPr>
          <w:ilvl w:val="0"/>
          <w:numId w:val="1"/>
        </w:numPr>
        <w:ind w:left="993" w:hanging="360"/>
        <w:rPr>
          <w:b/>
          <w:sz w:val="20"/>
          <w:szCs w:val="20"/>
          <w:lang w:val="en-US"/>
        </w:rPr>
      </w:pPr>
      <w:r>
        <w:rPr>
          <w:b/>
          <w:sz w:val="20"/>
          <w:szCs w:val="20"/>
          <w:lang w:val="en-US"/>
        </w:rPr>
        <w:t>Restrictions regarding degree</w:t>
        <w:br/>
      </w:r>
      <w:r>
        <w:rPr>
          <w:sz w:val="20"/>
          <w:szCs w:val="20"/>
          <w:lang w:val="en-US"/>
        </w:rPr>
        <w:t xml:space="preserve">The course can form part of a degree but not together with another course the content of which completely or partly corresponds with the contents of this course. </w:t>
      </w:r>
      <w:r>
        <w:rPr>
          <w:i/>
          <w:iCs/>
          <w:sz w:val="20"/>
          <w:szCs w:val="20"/>
          <w:lang w:val="en-US"/>
        </w:rPr>
        <w:t xml:space="preserve">Or </w:t>
      </w:r>
      <w:r>
        <w:rPr>
          <w:sz w:val="20"/>
          <w:szCs w:val="20"/>
          <w:lang w:val="en-US"/>
        </w:rPr>
        <w:t xml:space="preserve">The course cannot be included in the degree. </w:t>
      </w:r>
    </w:p>
    <w:p>
      <w:pPr>
        <w:pStyle w:val="Heading1"/>
        <w:numPr>
          <w:ilvl w:val="0"/>
          <w:numId w:val="1"/>
        </w:numPr>
        <w:ind w:left="993" w:hanging="360"/>
        <w:rPr>
          <w:b/>
          <w:sz w:val="20"/>
          <w:szCs w:val="20"/>
          <w:lang w:val="en-US"/>
        </w:rPr>
      </w:pPr>
      <w:r>
        <w:rPr>
          <w:b/>
          <w:sz w:val="20"/>
          <w:szCs w:val="20"/>
          <w:lang w:val="en-US"/>
        </w:rPr>
        <w:t>Course literature and other materials of instruction</w:t>
      </w:r>
    </w:p>
    <w:p>
      <w:pPr>
        <w:pStyle w:val="Normal"/>
        <w:numPr>
          <w:ilvl w:val="0"/>
          <w:numId w:val="4"/>
        </w:numPr>
        <w:rPr>
          <w:rFonts w:ascii="Gill Sans MT" w:hAnsi="Gill Sans MT"/>
          <w:b/>
          <w:color w:val="0070C0"/>
          <w:sz w:val="20"/>
          <w:szCs w:val="20"/>
        </w:rPr>
      </w:pPr>
      <w:r>
        <w:rPr>
          <w:rFonts w:ascii="Gill Sans MT" w:hAnsi="Gill Sans MT"/>
          <w:b/>
          <w:color w:val="0070C0"/>
          <w:sz w:val="20"/>
          <w:szCs w:val="20"/>
        </w:rPr>
        <w:t xml:space="preserve">Barnes, Kolling "Objects First with Java", Sixth Edition, Pearson 2016. </w:t>
      </w:r>
      <w:r>
        <w:rPr>
          <w:rFonts w:ascii="Gill Sans MT" w:hAnsi="Gill Sans MT"/>
          <w:b/>
          <w:i w:val="false"/>
          <w:caps w:val="false"/>
          <w:smallCaps w:val="false"/>
          <w:color w:val="0070C0"/>
          <w:spacing w:val="0"/>
          <w:sz w:val="20"/>
          <w:szCs w:val="20"/>
        </w:rPr>
        <w:t>ISBN (Global Edition): 978-1-292-15904-1</w:t>
      </w:r>
    </w:p>
    <w:p>
      <w:pPr>
        <w:pStyle w:val="Normal"/>
        <w:numPr>
          <w:ilvl w:val="0"/>
          <w:numId w:val="4"/>
        </w:numPr>
        <w:rPr>
          <w:rFonts w:ascii="Gill Sans MT" w:hAnsi="Gill Sans MT"/>
          <w:b/>
          <w:color w:val="0070C0"/>
          <w:sz w:val="20"/>
          <w:szCs w:val="20"/>
        </w:rPr>
      </w:pPr>
      <w:r>
        <w:rPr>
          <w:rFonts w:ascii="Gill Sans MT" w:hAnsi="Gill Sans MT"/>
          <w:b/>
          <w:color w:val="0070C0"/>
          <w:sz w:val="20"/>
          <w:szCs w:val="20"/>
          <w:lang w:val="en-US"/>
        </w:rPr>
        <w:t xml:space="preserve">Freeman &amp; Robson "Head First Design Patterns", 2nd Edition, O'Reilly 2020. </w:t>
      </w:r>
      <w:r>
        <w:rPr>
          <w:rFonts w:ascii="Gill Sans MT" w:hAnsi="Gill Sans MT"/>
          <w:b/>
          <w:i w:val="false"/>
          <w:caps w:val="false"/>
          <w:smallCaps w:val="false"/>
          <w:color w:val="0070C0"/>
          <w:spacing w:val="0"/>
          <w:sz w:val="20"/>
          <w:szCs w:val="20"/>
          <w:lang w:val="en-US"/>
        </w:rPr>
        <w:t>ISBN: 9781492078005</w:t>
      </w:r>
      <w:r>
        <w:rPr>
          <w:rFonts w:ascii="Gill Sans MT" w:hAnsi="Gill Sans MT"/>
          <w:b/>
          <w:color w:val="0070C0"/>
          <w:sz w:val="20"/>
          <w:szCs w:val="20"/>
          <w:lang w:val="en-US"/>
        </w:rPr>
        <w:t xml:space="preserve"> </w:t>
      </w:r>
    </w:p>
    <w:p>
      <w:pPr>
        <w:pStyle w:val="Normal"/>
        <w:ind w:left="993" w:hanging="0"/>
        <w:rPr>
          <w:rFonts w:ascii="Gill Sans MT" w:hAnsi="Gill Sans MT"/>
          <w:b/>
          <w:color w:val="0070C0"/>
          <w:sz w:val="20"/>
          <w:szCs w:val="20"/>
          <w:lang w:val="en-US"/>
        </w:rPr>
      </w:pPr>
      <w:r>
        <w:rPr>
          <w:rFonts w:ascii="Gill Sans MT" w:hAnsi="Gill Sans MT"/>
          <w:b/>
          <w:color w:val="0070C0"/>
          <w:sz w:val="20"/>
          <w:szCs w:val="20"/>
          <w:lang w:val="en-US"/>
        </w:rPr>
      </w:r>
    </w:p>
    <w:p>
      <w:pPr>
        <w:pStyle w:val="Normal"/>
        <w:ind w:left="993" w:hanging="0"/>
        <w:rPr>
          <w:rFonts w:ascii="Gill Sans MT" w:hAnsi="Gill Sans MT"/>
          <w:b/>
          <w:sz w:val="20"/>
          <w:szCs w:val="20"/>
          <w:lang w:val="en-US"/>
        </w:rPr>
      </w:pPr>
      <w:r>
        <w:rPr>
          <w:rFonts w:ascii="Gill Sans MT" w:hAnsi="Gill Sans MT"/>
          <w:b/>
          <w:sz w:val="20"/>
          <w:szCs w:val="20"/>
          <w:lang w:val="en-US"/>
        </w:rPr>
        <w:t>Language of instruction</w:t>
      </w:r>
      <w:r>
        <w:rPr>
          <w:rFonts w:ascii="Gill Sans MT" w:hAnsi="Gill Sans MT"/>
          <w:bCs/>
          <w:sz w:val="20"/>
          <w:szCs w:val="20"/>
          <w:lang w:val="en-US"/>
        </w:rPr>
        <w:t xml:space="preserve">* </w:t>
      </w:r>
    </w:p>
    <w:p>
      <w:pPr>
        <w:pStyle w:val="Normal"/>
        <w:ind w:left="993" w:hanging="0"/>
        <w:rPr>
          <w:rFonts w:ascii="Gill Sans MT" w:hAnsi="Gill Sans MT"/>
          <w:sz w:val="20"/>
          <w:szCs w:val="20"/>
          <w:lang w:val="en-US"/>
        </w:rPr>
      </w:pPr>
      <w:r>
        <w:rPr>
          <w:rFonts w:ascii="Gill Sans MT" w:hAnsi="Gill Sans MT"/>
          <w:sz w:val="20"/>
          <w:szCs w:val="20"/>
          <w:lang w:val="en-US"/>
        </w:rPr>
        <w:t xml:space="preserve">Select one of the options below and delete the other option. </w:t>
      </w:r>
    </w:p>
    <w:p>
      <w:pPr>
        <w:pStyle w:val="Normal"/>
        <w:ind w:left="993" w:hanging="0"/>
        <w:rPr>
          <w:rFonts w:ascii="Gill Sans MT" w:hAnsi="Gill Sans MT"/>
          <w:color w:val="0070C0"/>
          <w:sz w:val="20"/>
          <w:szCs w:val="20"/>
          <w:lang w:val="en-US"/>
        </w:rPr>
      </w:pPr>
      <w:r>
        <w:rPr>
          <w:rFonts w:ascii="Gill Sans MT" w:hAnsi="Gill Sans MT"/>
          <w:color w:val="0070C0"/>
          <w:sz w:val="20"/>
          <w:szCs w:val="20"/>
          <w:lang w:val="en-US"/>
        </w:rPr>
        <w:t xml:space="preserve"> </w:t>
      </w:r>
    </w:p>
    <w:p>
      <w:pPr>
        <w:pStyle w:val="Normal"/>
        <w:ind w:left="993" w:hanging="0"/>
        <w:rPr>
          <w:rFonts w:ascii="Gill Sans MT" w:hAnsi="Gill Sans MT"/>
          <w:color w:val="0070C0"/>
          <w:sz w:val="20"/>
          <w:szCs w:val="20"/>
          <w:lang w:val="en-US"/>
        </w:rPr>
      </w:pPr>
      <w:r>
        <w:rPr>
          <w:rFonts w:ascii="Gill Sans MT" w:hAnsi="Gill Sans MT"/>
          <w:color w:val="0070C0"/>
          <w:sz w:val="20"/>
          <w:szCs w:val="20"/>
          <w:lang w:val="en-US"/>
        </w:rPr>
        <w:t>The language of instruction is English.</w:t>
      </w:r>
    </w:p>
    <w:p>
      <w:pPr>
        <w:pStyle w:val="Heading1"/>
        <w:numPr>
          <w:ilvl w:val="0"/>
          <w:numId w:val="1"/>
        </w:numPr>
        <w:ind w:left="993" w:hanging="360"/>
        <w:rPr>
          <w:b/>
          <w:sz w:val="20"/>
          <w:szCs w:val="20"/>
        </w:rPr>
      </w:pPr>
      <w:r>
        <w:rPr>
          <w:b/>
          <w:sz w:val="20"/>
          <w:szCs w:val="20"/>
        </w:rPr>
        <w:t>Additional information</w:t>
      </w:r>
    </w:p>
    <w:p>
      <w:pPr>
        <w:pStyle w:val="Normal"/>
        <w:ind w:left="993" w:hanging="0"/>
        <w:rPr>
          <w:rFonts w:ascii="Gill Sans MT" w:hAnsi="Gill Sans MT"/>
          <w:sz w:val="20"/>
          <w:szCs w:val="20"/>
          <w:lang w:val="en-US"/>
        </w:rPr>
      </w:pPr>
      <w:r>
        <w:rPr>
          <w:rFonts w:ascii="Gill Sans MT" w:hAnsi="Gill Sans MT"/>
          <w:color w:val="0070C0"/>
          <w:sz w:val="20"/>
          <w:szCs w:val="20"/>
          <w:lang w:val="en-US"/>
        </w:rPr>
        <w:t>xx</w:t>
      </w:r>
      <w:r>
        <w:rPr>
          <w:rFonts w:ascii="Gill Sans MT" w:hAnsi="Gill Sans MT"/>
          <w:sz w:val="20"/>
          <w:szCs w:val="20"/>
          <w:lang w:val="en-US"/>
        </w:rPr>
        <w:t xml:space="preserve"> (can be excluded)</w:t>
      </w:r>
    </w:p>
    <w:p>
      <w:pPr>
        <w:pStyle w:val="Normal"/>
        <w:ind w:left="993" w:hanging="0"/>
        <w:rPr>
          <w:rFonts w:ascii="Gill Sans MT" w:hAnsi="Gill Sans MT"/>
          <w:sz w:val="20"/>
          <w:szCs w:val="20"/>
          <w:lang w:val="en-US"/>
        </w:rPr>
      </w:pPr>
      <w:r>
        <w:rPr>
          <w:rFonts w:ascii="Gill Sans MT" w:hAnsi="Gill Sans MT"/>
          <w:sz w:val="20"/>
          <w:szCs w:val="20"/>
          <w:lang w:val="en-US"/>
        </w:rPr>
      </w:r>
    </w:p>
    <w:p>
      <w:pPr>
        <w:pStyle w:val="Normal"/>
        <w:ind w:left="993" w:hanging="0"/>
        <w:rPr>
          <w:rFonts w:ascii="Gill Sans MT" w:hAnsi="Gill Sans MT"/>
          <w:sz w:val="20"/>
          <w:szCs w:val="20"/>
          <w:lang w:val="en-US"/>
        </w:rPr>
      </w:pPr>
      <w:r>
        <w:rPr>
          <w:rFonts w:ascii="Gill Sans MT" w:hAnsi="Gill Sans MT"/>
          <w:sz w:val="20"/>
          <w:szCs w:val="20"/>
          <w:lang w:val="en-US"/>
        </w:rPr>
        <w:t>*</w:t>
      </w:r>
      <w:r>
        <w:rPr>
          <w:lang w:val="en-US"/>
        </w:rPr>
        <w:t xml:space="preserve"> </w:t>
      </w:r>
      <w:r>
        <w:rPr>
          <w:rFonts w:ascii="Gill Sans MT" w:hAnsi="Gill Sans MT"/>
          <w:sz w:val="20"/>
          <w:szCs w:val="20"/>
          <w:lang w:val="en-US"/>
        </w:rPr>
        <w:t>If learning materials or parts thereof may be in a language other than the stated language of instruction</w:t>
      </w:r>
    </w:p>
    <w:p>
      <w:pPr>
        <w:pStyle w:val="Normal"/>
        <w:ind w:left="993" w:hanging="0"/>
        <w:rPr>
          <w:rFonts w:ascii="Gill Sans MT" w:hAnsi="Gill Sans MT"/>
          <w:sz w:val="20"/>
          <w:szCs w:val="20"/>
          <w:lang w:val="en-US"/>
        </w:rPr>
      </w:pPr>
      <w:r>
        <w:rPr>
          <w:rFonts w:ascii="Gill Sans MT" w:hAnsi="Gill Sans MT"/>
          <w:sz w:val="20"/>
          <w:szCs w:val="20"/>
          <w:lang w:val="en-US"/>
        </w:rPr>
        <w:t xml:space="preserve">it must be stated under the heading Additional information </w:t>
      </w:r>
      <w:r>
        <w:rPr>
          <w:rFonts w:ascii="Gill Sans MT" w:hAnsi="Gill Sans MT"/>
          <w:b/>
          <w:bCs/>
          <w:sz w:val="20"/>
          <w:szCs w:val="20"/>
          <w:lang w:val="en-US"/>
        </w:rPr>
        <w:t>or under the heading Learning activities</w:t>
      </w:r>
      <w:r>
        <w:rPr>
          <w:rFonts w:ascii="Gill Sans MT" w:hAnsi="Gill Sans MT"/>
          <w:sz w:val="20"/>
          <w:szCs w:val="20"/>
          <w:lang w:val="en-US"/>
        </w:rPr>
        <w:t>. The same applies if a guest lecture in a language other than the stated language of instruction may occur.</w:t>
      </w:r>
    </w:p>
    <w:p>
      <w:pPr>
        <w:pStyle w:val="Normal"/>
        <w:ind w:left="993" w:hanging="0"/>
        <w:rPr>
          <w:rFonts w:ascii="Gill Sans MT" w:hAnsi="Gill Sans MT"/>
          <w:sz w:val="20"/>
          <w:szCs w:val="20"/>
          <w:lang w:val="en-US"/>
        </w:rPr>
      </w:pPr>
      <w:r>
        <w:rPr>
          <w:rFonts w:ascii="Gill Sans MT" w:hAnsi="Gill Sans MT"/>
          <w:sz w:val="20"/>
          <w:szCs w:val="20"/>
          <w:lang w:val="en-US"/>
        </w:rPr>
      </w:r>
    </w:p>
    <w:p>
      <w:pPr>
        <w:pStyle w:val="Normal"/>
        <w:ind w:left="993" w:hanging="0"/>
        <w:rPr/>
      </w:pPr>
      <w:r>
        <w:rPr>
          <w:rFonts w:ascii="Gill Sans MT" w:hAnsi="Gill Sans MT"/>
          <w:highlight w:val="yellow"/>
        </w:rPr>
        <w:t xml:space="preserve">Kursplansunderlaget skickas till </w:t>
      </w:r>
      <w:hyperlink r:id="rId8">
        <w:r>
          <w:rPr>
            <w:rStyle w:val="InternetLink"/>
            <w:highlight w:val="yellow"/>
          </w:rPr>
          <w:t>institutionsstod@bth.se</w:t>
        </w:r>
      </w:hyperlink>
      <w:r>
        <w:rPr/>
        <w:t xml:space="preserve"> </w:t>
      </w:r>
    </w:p>
    <w:p>
      <w:pPr>
        <w:pStyle w:val="Normal"/>
        <w:ind w:left="993" w:hanging="0"/>
        <w:rPr/>
      </w:pPr>
      <w:r>
        <w:rPr/>
      </w:r>
    </w:p>
    <w:p>
      <w:pPr>
        <w:pStyle w:val="Normal"/>
        <w:ind w:left="993" w:hanging="0"/>
        <w:rPr/>
      </w:pPr>
      <w:r>
        <w:rPr/>
      </w:r>
    </w:p>
    <w:p>
      <w:pPr>
        <w:pStyle w:val="Normal"/>
        <w:ind w:left="993" w:hanging="0"/>
        <w:rPr/>
      </w:pPr>
      <w:r>
        <w:rPr/>
      </w:r>
    </w:p>
    <w:p>
      <w:pPr>
        <w:pStyle w:val="Normal"/>
        <w:ind w:left="993" w:hanging="0"/>
        <w:rPr/>
      </w:pPr>
      <w:r>
        <w:rPr/>
      </w:r>
    </w:p>
    <w:p>
      <w:pPr>
        <w:pStyle w:val="Title"/>
        <w:spacing w:lineRule="auto" w:line="259"/>
        <w:rPr/>
      </w:pPr>
      <w:r>
        <w:rPr/>
        <w:t>Former för bedömning och examinerande moment/Modes of Assessment and</w:t>
      </w:r>
      <w:r>
        <w:rPr>
          <w:spacing w:val="-75"/>
        </w:rPr>
        <w:t xml:space="preserve"> </w:t>
      </w:r>
      <w:r>
        <w:rPr/>
        <w:t>Assessed</w:t>
      </w:r>
      <w:r>
        <w:rPr>
          <w:spacing w:val="-2"/>
        </w:rPr>
        <w:t xml:space="preserve"> </w:t>
      </w:r>
      <w:r>
        <w:rPr/>
        <w:t>Components</w:t>
      </w:r>
    </w:p>
    <w:p>
      <w:pPr>
        <w:pStyle w:val="TextBody"/>
        <w:spacing w:before="0" w:after="0"/>
        <w:ind w:left="107" w:hanging="0"/>
        <w:rPr>
          <w:rFonts w:ascii="Gill Sans MT" w:hAnsi="Gill Sans MT"/>
          <w:sz w:val="20"/>
        </w:rPr>
      </w:pPr>
      <w:r>
        <w:rPr/>
        <mc:AlternateContent>
          <mc:Choice Requires="wps">
            <w:drawing>
              <wp:inline distT="0" distB="0" distL="0" distR="0" wp14:anchorId="3EA65001">
                <wp:extent cx="5797550" cy="571500"/>
                <wp:effectExtent l="4445" t="0" r="0" b="1905"/>
                <wp:docPr id="3" name="Textruta 3"/>
                <a:graphic xmlns:a="http://schemas.openxmlformats.org/drawingml/2006/main">
                  <a:graphicData uri="http://schemas.microsoft.com/office/word/2010/wordprocessingShape">
                    <wps:wsp>
                      <wps:cNvSpPr/>
                      <wps:spPr>
                        <a:xfrm>
                          <a:off x="0" y="0"/>
                          <a:ext cx="5797440" cy="571680"/>
                        </a:xfrm>
                        <a:prstGeom prst="rect">
                          <a:avLst/>
                        </a:prstGeom>
                        <a:solidFill>
                          <a:srgbClr val="fcfcfc"/>
                        </a:solidFill>
                        <a:ln w="0">
                          <a:noFill/>
                        </a:ln>
                      </wps:spPr>
                      <wps:style>
                        <a:lnRef idx="0"/>
                        <a:fillRef idx="0"/>
                        <a:effectRef idx="0"/>
                        <a:fontRef idx="minor"/>
                      </wps:style>
                      <wps:txbx>
                        <w:txbxContent>
                          <w:p>
                            <w:pPr>
                              <w:pStyle w:val="FrameContents"/>
                              <w:spacing w:lineRule="auto" w:line="259"/>
                              <w:ind w:left="28" w:right="496" w:hanging="0"/>
                              <w:rPr>
                                <w:rFonts w:ascii="Segoe UI" w:hAnsi="Segoe UI"/>
                                <w:color w:val="000000"/>
                                <w:sz w:val="21"/>
                                <w:lang w:val="en-US"/>
                              </w:rPr>
                            </w:pPr>
                            <w:r>
                              <w:rPr>
                                <w:color w:val="000000"/>
                                <w:sz w:val="22"/>
                              </w:rPr>
                              <w:t>Angivna examinationsmoment är de som ska användas i BTH:s kursplaner enligt beslut D364/21,</w:t>
                            </w:r>
                            <w:r>
                              <w:rPr>
                                <w:color w:val="000000"/>
                                <w:spacing w:val="-47"/>
                                <w:sz w:val="22"/>
                              </w:rPr>
                              <w:t xml:space="preserve"> </w:t>
                            </w:r>
                            <w:r>
                              <w:rPr>
                                <w:color w:val="000000"/>
                                <w:sz w:val="22"/>
                              </w:rPr>
                              <w:t xml:space="preserve">BTH-4.6.4.1-0876-2021. </w:t>
                            </w:r>
                            <w:r>
                              <w:rPr>
                                <w:rFonts w:ascii="Segoe UI" w:hAnsi="Segoe UI"/>
                                <w:color w:val="000000"/>
                                <w:sz w:val="21"/>
                                <w:lang w:val="en-US"/>
                              </w:rPr>
                              <w:t>The specified modes of assessment are those to be used in BTH's</w:t>
                            </w:r>
                            <w:r>
                              <w:rPr>
                                <w:rFonts w:ascii="Segoe UI" w:hAnsi="Segoe UI"/>
                                <w:color w:val="000000"/>
                                <w:spacing w:val="1"/>
                                <w:sz w:val="21"/>
                                <w:lang w:val="en-US"/>
                              </w:rPr>
                              <w:t xml:space="preserve"> </w:t>
                            </w:r>
                            <w:r>
                              <w:rPr>
                                <w:rFonts w:ascii="Segoe UI" w:hAnsi="Segoe UI"/>
                                <w:color w:val="000000"/>
                                <w:sz w:val="21"/>
                                <w:lang w:val="en-US"/>
                              </w:rPr>
                              <w:t>syllabuses</w:t>
                            </w:r>
                            <w:r>
                              <w:rPr>
                                <w:rFonts w:ascii="Segoe UI" w:hAnsi="Segoe UI"/>
                                <w:color w:val="000000"/>
                                <w:spacing w:val="-2"/>
                                <w:sz w:val="21"/>
                                <w:lang w:val="en-US"/>
                              </w:rPr>
                              <w:t xml:space="preserve"> </w:t>
                            </w:r>
                            <w:r>
                              <w:rPr>
                                <w:rFonts w:ascii="Segoe UI" w:hAnsi="Segoe UI"/>
                                <w:color w:val="000000"/>
                                <w:sz w:val="21"/>
                                <w:lang w:val="en-US"/>
                              </w:rPr>
                              <w:t>according</w:t>
                            </w:r>
                            <w:r>
                              <w:rPr>
                                <w:rFonts w:ascii="Segoe UI" w:hAnsi="Segoe UI"/>
                                <w:color w:val="000000"/>
                                <w:spacing w:val="-1"/>
                                <w:sz w:val="21"/>
                                <w:lang w:val="en-US"/>
                              </w:rPr>
                              <w:t xml:space="preserve"> </w:t>
                            </w:r>
                            <w:r>
                              <w:rPr>
                                <w:rFonts w:ascii="Segoe UI" w:hAnsi="Segoe UI"/>
                                <w:color w:val="000000"/>
                                <w:sz w:val="21"/>
                                <w:lang w:val="en-US"/>
                              </w:rPr>
                              <w:t>to decision</w:t>
                            </w:r>
                            <w:r>
                              <w:rPr>
                                <w:rFonts w:ascii="Segoe UI" w:hAnsi="Segoe UI"/>
                                <w:color w:val="000000"/>
                                <w:spacing w:val="-2"/>
                                <w:sz w:val="21"/>
                                <w:lang w:val="en-US"/>
                              </w:rPr>
                              <w:t xml:space="preserve"> </w:t>
                            </w:r>
                            <w:r>
                              <w:rPr>
                                <w:rFonts w:ascii="Segoe UI" w:hAnsi="Segoe UI"/>
                                <w:color w:val="000000"/>
                                <w:sz w:val="21"/>
                                <w:lang w:val="en-US"/>
                              </w:rPr>
                              <w:t>D364/21,</w:t>
                            </w:r>
                            <w:r>
                              <w:rPr>
                                <w:rFonts w:ascii="Segoe UI" w:hAnsi="Segoe UI"/>
                                <w:color w:val="000000"/>
                                <w:spacing w:val="-2"/>
                                <w:sz w:val="21"/>
                                <w:lang w:val="en-US"/>
                              </w:rPr>
                              <w:t xml:space="preserve"> </w:t>
                            </w:r>
                            <w:r>
                              <w:rPr>
                                <w:rFonts w:ascii="Segoe UI" w:hAnsi="Segoe UI"/>
                                <w:color w:val="000000"/>
                                <w:sz w:val="21"/>
                                <w:lang w:val="en-US"/>
                              </w:rPr>
                              <w:t>BTH-4.6.4.1-0876-2021.</w:t>
                            </w:r>
                          </w:p>
                        </w:txbxContent>
                      </wps:txbx>
                      <wps:bodyPr lIns="0" rIns="0" tIns="0" bIns="0" anchor="t" upright="1">
                        <a:noAutofit/>
                      </wps:bodyPr>
                    </wps:wsp>
                  </a:graphicData>
                </a:graphic>
              </wp:inline>
            </w:drawing>
          </mc:Choice>
          <mc:Fallback>
            <w:pict>
              <v:rect id="shape_0" ID="Textruta 3" path="m0,0l-2147483645,0l-2147483645,-2147483646l0,-2147483646xe" fillcolor="#fcfcfc" stroked="f" o:allowincell="f" style="position:absolute;margin-left:0pt;margin-top:-45.2pt;width:456.45pt;height:44.95pt;mso-wrap-style:square;v-text-anchor:top;mso-position-vertical:top" wp14:anchorId="3EA65001">
                <v:fill o:detectmouseclick="t" type="solid" color2="#030303"/>
                <v:stroke color="#3465a4" joinstyle="round" endcap="flat"/>
                <v:textbox>
                  <w:txbxContent>
                    <w:p>
                      <w:pPr>
                        <w:pStyle w:val="FrameContents"/>
                        <w:spacing w:lineRule="auto" w:line="259"/>
                        <w:ind w:left="28" w:right="496" w:hanging="0"/>
                        <w:rPr>
                          <w:rFonts w:ascii="Segoe UI" w:hAnsi="Segoe UI"/>
                          <w:color w:val="000000"/>
                          <w:sz w:val="21"/>
                          <w:lang w:val="en-US"/>
                        </w:rPr>
                      </w:pPr>
                      <w:r>
                        <w:rPr>
                          <w:color w:val="000000"/>
                          <w:sz w:val="22"/>
                        </w:rPr>
                        <w:t>Angivna examinationsmoment är de som ska användas i BTH:s kursplaner enligt beslut D364/21,</w:t>
                      </w:r>
                      <w:r>
                        <w:rPr>
                          <w:color w:val="000000"/>
                          <w:spacing w:val="-47"/>
                          <w:sz w:val="22"/>
                        </w:rPr>
                        <w:t xml:space="preserve"> </w:t>
                      </w:r>
                      <w:r>
                        <w:rPr>
                          <w:color w:val="000000"/>
                          <w:sz w:val="22"/>
                        </w:rPr>
                        <w:t xml:space="preserve">BTH-4.6.4.1-0876-2021. </w:t>
                      </w:r>
                      <w:r>
                        <w:rPr>
                          <w:rFonts w:ascii="Segoe UI" w:hAnsi="Segoe UI"/>
                          <w:color w:val="000000"/>
                          <w:sz w:val="21"/>
                          <w:lang w:val="en-US"/>
                        </w:rPr>
                        <w:t>The specified modes of assessment are those to be used in BTH's</w:t>
                      </w:r>
                      <w:r>
                        <w:rPr>
                          <w:rFonts w:ascii="Segoe UI" w:hAnsi="Segoe UI"/>
                          <w:color w:val="000000"/>
                          <w:spacing w:val="1"/>
                          <w:sz w:val="21"/>
                          <w:lang w:val="en-US"/>
                        </w:rPr>
                        <w:t xml:space="preserve"> </w:t>
                      </w:r>
                      <w:r>
                        <w:rPr>
                          <w:rFonts w:ascii="Segoe UI" w:hAnsi="Segoe UI"/>
                          <w:color w:val="000000"/>
                          <w:sz w:val="21"/>
                          <w:lang w:val="en-US"/>
                        </w:rPr>
                        <w:t>syllabuses</w:t>
                      </w:r>
                      <w:r>
                        <w:rPr>
                          <w:rFonts w:ascii="Segoe UI" w:hAnsi="Segoe UI"/>
                          <w:color w:val="000000"/>
                          <w:spacing w:val="-2"/>
                          <w:sz w:val="21"/>
                          <w:lang w:val="en-US"/>
                        </w:rPr>
                        <w:t xml:space="preserve"> </w:t>
                      </w:r>
                      <w:r>
                        <w:rPr>
                          <w:rFonts w:ascii="Segoe UI" w:hAnsi="Segoe UI"/>
                          <w:color w:val="000000"/>
                          <w:sz w:val="21"/>
                          <w:lang w:val="en-US"/>
                        </w:rPr>
                        <w:t>according</w:t>
                      </w:r>
                      <w:r>
                        <w:rPr>
                          <w:rFonts w:ascii="Segoe UI" w:hAnsi="Segoe UI"/>
                          <w:color w:val="000000"/>
                          <w:spacing w:val="-1"/>
                          <w:sz w:val="21"/>
                          <w:lang w:val="en-US"/>
                        </w:rPr>
                        <w:t xml:space="preserve"> </w:t>
                      </w:r>
                      <w:r>
                        <w:rPr>
                          <w:rFonts w:ascii="Segoe UI" w:hAnsi="Segoe UI"/>
                          <w:color w:val="000000"/>
                          <w:sz w:val="21"/>
                          <w:lang w:val="en-US"/>
                        </w:rPr>
                        <w:t>to decision</w:t>
                      </w:r>
                      <w:r>
                        <w:rPr>
                          <w:rFonts w:ascii="Segoe UI" w:hAnsi="Segoe UI"/>
                          <w:color w:val="000000"/>
                          <w:spacing w:val="-2"/>
                          <w:sz w:val="21"/>
                          <w:lang w:val="en-US"/>
                        </w:rPr>
                        <w:t xml:space="preserve"> </w:t>
                      </w:r>
                      <w:r>
                        <w:rPr>
                          <w:rFonts w:ascii="Segoe UI" w:hAnsi="Segoe UI"/>
                          <w:color w:val="000000"/>
                          <w:sz w:val="21"/>
                          <w:lang w:val="en-US"/>
                        </w:rPr>
                        <w:t>D364/21,</w:t>
                      </w:r>
                      <w:r>
                        <w:rPr>
                          <w:rFonts w:ascii="Segoe UI" w:hAnsi="Segoe UI"/>
                          <w:color w:val="000000"/>
                          <w:spacing w:val="-2"/>
                          <w:sz w:val="21"/>
                          <w:lang w:val="en-US"/>
                        </w:rPr>
                        <w:t xml:space="preserve"> </w:t>
                      </w:r>
                      <w:r>
                        <w:rPr>
                          <w:rFonts w:ascii="Segoe UI" w:hAnsi="Segoe UI"/>
                          <w:color w:val="000000"/>
                          <w:sz w:val="21"/>
                          <w:lang w:val="en-US"/>
                        </w:rPr>
                        <w:t>BTH-4.6.4.1-0876-2021.</w:t>
                      </w:r>
                    </w:p>
                  </w:txbxContent>
                </v:textbox>
                <w10:wrap type="square"/>
              </v:rect>
            </w:pict>
          </mc:Fallback>
        </mc:AlternateContent>
      </w:r>
    </w:p>
    <w:p>
      <w:pPr>
        <w:pStyle w:val="TextBody"/>
        <w:spacing w:before="9" w:after="0"/>
        <w:ind w:left="0" w:hanging="0"/>
        <w:rPr>
          <w:rFonts w:ascii="Gill Sans MT" w:hAnsi="Gill Sans MT"/>
          <w:sz w:val="28"/>
        </w:rPr>
      </w:pPr>
      <w:r>
        <w:rPr>
          <w:rFonts w:ascii="Gill Sans MT" w:hAnsi="Gill Sans MT"/>
          <w:sz w:val="28"/>
        </w:rPr>
      </w:r>
    </w:p>
    <w:p>
      <w:pPr>
        <w:pStyle w:val="Normal"/>
        <w:tabs>
          <w:tab w:val="clear" w:pos="1304"/>
          <w:tab w:val="left" w:pos="4813" w:leader="none"/>
        </w:tabs>
        <w:spacing w:before="100" w:after="0"/>
        <w:ind w:firstLine="107"/>
        <w:rPr>
          <w:rFonts w:ascii="Gill Sans MT" w:hAnsi="Gill Sans MT"/>
        </w:rPr>
      </w:pPr>
      <w:r>
        <w:rPr>
          <w:rFonts w:ascii="Gill Sans MT" w:hAnsi="Gill Sans MT"/>
        </w:rPr>
        <w:t>Svensk</w:t>
      </w:r>
      <w:r>
        <w:rPr>
          <w:rFonts w:ascii="Gill Sans MT" w:hAnsi="Gill Sans MT"/>
          <w:spacing w:val="-2"/>
        </w:rPr>
        <w:t xml:space="preserve"> </w:t>
      </w:r>
      <w:r>
        <w:rPr>
          <w:rFonts w:ascii="Gill Sans MT" w:hAnsi="Gill Sans MT"/>
        </w:rPr>
        <w:t>benämning/In</w:t>
      </w:r>
      <w:r>
        <w:rPr>
          <w:rFonts w:ascii="Gill Sans MT" w:hAnsi="Gill Sans MT"/>
          <w:spacing w:val="-1"/>
        </w:rPr>
        <w:t xml:space="preserve"> </w:t>
      </w:r>
      <w:r>
        <w:rPr>
          <w:rFonts w:ascii="Gill Sans MT" w:hAnsi="Gill Sans MT"/>
        </w:rPr>
        <w:t>Swedish</w:t>
        <w:tab/>
        <w:t>Engelsk</w:t>
      </w:r>
      <w:r>
        <w:rPr>
          <w:rFonts w:ascii="Gill Sans MT" w:hAnsi="Gill Sans MT"/>
          <w:spacing w:val="-2"/>
        </w:rPr>
        <w:t xml:space="preserve"> </w:t>
      </w:r>
      <w:r>
        <w:rPr>
          <w:rFonts w:ascii="Gill Sans MT" w:hAnsi="Gill Sans MT"/>
        </w:rPr>
        <w:t>benämning/In</w:t>
      </w:r>
      <w:r>
        <w:rPr>
          <w:rFonts w:ascii="Gill Sans MT" w:hAnsi="Gill Sans MT"/>
          <w:spacing w:val="-2"/>
        </w:rPr>
        <w:t xml:space="preserve"> </w:t>
      </w:r>
      <w:r>
        <w:rPr>
          <w:rFonts w:ascii="Gill Sans MT" w:hAnsi="Gill Sans MT"/>
        </w:rPr>
        <w:t>English</w:t>
      </w:r>
    </w:p>
    <w:p>
      <w:pPr>
        <w:pStyle w:val="TextBody"/>
        <w:tabs>
          <w:tab w:val="clear" w:pos="1304"/>
          <w:tab w:val="left" w:pos="4813" w:leader="none"/>
        </w:tabs>
        <w:spacing w:before="1" w:after="0"/>
        <w:rPr/>
      </w:pPr>
      <w:r>
        <w:rPr/>
      </w:r>
    </w:p>
    <w:p>
      <w:pPr>
        <w:pStyle w:val="TextBody"/>
        <w:tabs>
          <w:tab w:val="clear" w:pos="1304"/>
          <w:tab w:val="left" w:pos="4813" w:leader="none"/>
        </w:tabs>
        <w:spacing w:before="1" w:after="0"/>
        <w:rPr>
          <w:lang w:val="en-US"/>
        </w:rPr>
      </w:pPr>
      <w:r>
        <w:rPr>
          <w:lang w:val="en-US"/>
        </w:rPr>
        <w:t>Basgruppsarbete</w:t>
        <w:tab/>
        <w:t>PBL</w:t>
      </w:r>
      <w:r>
        <w:rPr>
          <w:spacing w:val="-1"/>
          <w:lang w:val="en-US"/>
        </w:rPr>
        <w:t xml:space="preserve"> </w:t>
      </w:r>
      <w:r>
        <w:rPr>
          <w:lang w:val="en-US"/>
        </w:rPr>
        <w:t>Group</w:t>
      </w:r>
      <w:r>
        <w:rPr>
          <w:spacing w:val="-2"/>
          <w:lang w:val="en-US"/>
        </w:rPr>
        <w:t xml:space="preserve"> </w:t>
      </w:r>
      <w:r>
        <w:rPr>
          <w:lang w:val="en-US"/>
        </w:rPr>
        <w:t>Work</w:t>
      </w:r>
    </w:p>
    <w:p>
      <w:pPr>
        <w:pStyle w:val="TextBody"/>
        <w:tabs>
          <w:tab w:val="clear" w:pos="1304"/>
          <w:tab w:val="left" w:pos="4813" w:leader="none"/>
        </w:tabs>
        <w:ind w:left="136" w:hanging="0"/>
        <w:rPr>
          <w:lang w:val="en-US"/>
        </w:rPr>
      </w:pPr>
      <w:r>
        <w:rPr>
          <w:lang w:val="en-US"/>
        </w:rPr>
        <w:t>Bebyggelseanalys</w:t>
        <w:tab/>
        <w:t>Building</w:t>
      </w:r>
      <w:r>
        <w:rPr>
          <w:spacing w:val="-9"/>
          <w:lang w:val="en-US"/>
        </w:rPr>
        <w:t xml:space="preserve"> </w:t>
      </w:r>
      <w:r>
        <w:rPr>
          <w:lang w:val="en-US"/>
        </w:rPr>
        <w:t>Analysis</w:t>
      </w:r>
    </w:p>
    <w:p>
      <w:pPr>
        <w:pStyle w:val="TextBody"/>
        <w:tabs>
          <w:tab w:val="clear" w:pos="1304"/>
          <w:tab w:val="left" w:pos="4813" w:leader="none"/>
        </w:tabs>
        <w:ind w:left="136" w:hanging="0"/>
        <w:rPr>
          <w:lang w:val="en-US"/>
        </w:rPr>
      </w:pPr>
      <w:r>
        <w:rPr>
          <w:lang w:val="en-US"/>
        </w:rPr>
        <w:t>Flerfasexamination</w:t>
        <w:tab/>
        <w:t>Multiphase</w:t>
      </w:r>
      <w:r>
        <w:rPr>
          <w:spacing w:val="-4"/>
          <w:lang w:val="en-US"/>
        </w:rPr>
        <w:t xml:space="preserve"> </w:t>
      </w:r>
      <w:r>
        <w:rPr>
          <w:lang w:val="en-US"/>
        </w:rPr>
        <w:t>Summative</w:t>
      </w:r>
      <w:r>
        <w:rPr>
          <w:spacing w:val="-3"/>
          <w:lang w:val="en-US"/>
        </w:rPr>
        <w:t xml:space="preserve"> </w:t>
      </w:r>
      <w:r>
        <w:rPr>
          <w:lang w:val="en-US"/>
        </w:rPr>
        <w:t>Assessment</w:t>
      </w:r>
    </w:p>
    <w:p>
      <w:pPr>
        <w:pStyle w:val="TextBody"/>
        <w:tabs>
          <w:tab w:val="clear" w:pos="1304"/>
          <w:tab w:val="left" w:pos="4813" w:leader="none"/>
        </w:tabs>
        <w:rPr>
          <w:lang w:val="en-US"/>
        </w:rPr>
      </w:pPr>
      <w:r>
        <w:rPr>
          <w:lang w:val="en-US"/>
        </w:rPr>
        <w:t>Hemtentamen</w:t>
        <w:tab/>
        <w:t>Take-home</w:t>
      </w:r>
      <w:r>
        <w:rPr>
          <w:spacing w:val="-2"/>
          <w:lang w:val="en-US"/>
        </w:rPr>
        <w:t xml:space="preserve"> </w:t>
      </w:r>
      <w:r>
        <w:rPr>
          <w:lang w:val="en-US"/>
        </w:rPr>
        <w:t>Examination</w:t>
      </w:r>
    </w:p>
    <w:p>
      <w:pPr>
        <w:pStyle w:val="TextBody"/>
        <w:tabs>
          <w:tab w:val="clear" w:pos="1304"/>
          <w:tab w:val="left" w:pos="4813" w:leader="none"/>
        </w:tabs>
        <w:spacing w:before="19" w:after="0"/>
        <w:rPr>
          <w:lang w:val="en-US"/>
        </w:rPr>
      </w:pPr>
      <w:r>
        <w:rPr>
          <w:lang w:val="en-US"/>
        </w:rPr>
        <w:t>Inlämningsuppgift</w:t>
        <w:tab/>
        <w:t>Written</w:t>
      </w:r>
      <w:r>
        <w:rPr>
          <w:spacing w:val="-5"/>
          <w:lang w:val="en-US"/>
        </w:rPr>
        <w:t xml:space="preserve"> </w:t>
      </w:r>
      <w:r>
        <w:rPr>
          <w:lang w:val="en-US"/>
        </w:rPr>
        <w:t>assignment</w:t>
      </w:r>
    </w:p>
    <w:p>
      <w:pPr>
        <w:pStyle w:val="TextBody"/>
        <w:tabs>
          <w:tab w:val="clear" w:pos="1304"/>
          <w:tab w:val="left" w:pos="4813" w:leader="none"/>
        </w:tabs>
        <w:rPr>
          <w:lang w:val="en-US"/>
        </w:rPr>
      </w:pPr>
      <w:r>
        <w:rPr>
          <w:lang w:val="en-US"/>
        </w:rPr>
        <w:t>Klinisk</w:t>
      </w:r>
      <w:r>
        <w:rPr>
          <w:spacing w:val="-1"/>
          <w:lang w:val="en-US"/>
        </w:rPr>
        <w:t xml:space="preserve"> </w:t>
      </w:r>
      <w:r>
        <w:rPr>
          <w:lang w:val="en-US"/>
        </w:rPr>
        <w:t>examination</w:t>
        <w:tab/>
        <w:t>Clinical</w:t>
      </w:r>
      <w:r>
        <w:rPr>
          <w:spacing w:val="-3"/>
          <w:lang w:val="en-US"/>
        </w:rPr>
        <w:t xml:space="preserve"> </w:t>
      </w:r>
      <w:r>
        <w:rPr>
          <w:lang w:val="en-US"/>
        </w:rPr>
        <w:t>Summative</w:t>
      </w:r>
      <w:r>
        <w:rPr>
          <w:spacing w:val="-1"/>
          <w:lang w:val="en-US"/>
        </w:rPr>
        <w:t xml:space="preserve"> </w:t>
      </w:r>
      <w:r>
        <w:rPr>
          <w:lang w:val="en-US"/>
        </w:rPr>
        <w:t>Assessment</w:t>
      </w:r>
    </w:p>
    <w:p>
      <w:pPr>
        <w:pStyle w:val="TextBody"/>
        <w:tabs>
          <w:tab w:val="clear" w:pos="1304"/>
          <w:tab w:val="left" w:pos="4812" w:leader="none"/>
        </w:tabs>
        <w:rPr>
          <w:lang w:val="en-US"/>
        </w:rPr>
      </w:pPr>
      <w:r>
        <w:rPr>
          <w:lang w:val="en-US"/>
        </w:rPr>
        <w:t>Laboration</w:t>
        <w:tab/>
        <w:t>Laboratory</w:t>
      </w:r>
      <w:r>
        <w:rPr>
          <w:spacing w:val="-2"/>
          <w:lang w:val="en-US"/>
        </w:rPr>
        <w:t xml:space="preserve"> </w:t>
      </w:r>
      <w:r>
        <w:rPr>
          <w:lang w:val="en-US"/>
        </w:rPr>
        <w:t>Session</w:t>
      </w:r>
    </w:p>
    <w:p>
      <w:pPr>
        <w:pStyle w:val="TextBody"/>
        <w:tabs>
          <w:tab w:val="clear" w:pos="1304"/>
          <w:tab w:val="left" w:pos="4812" w:leader="none"/>
        </w:tabs>
        <w:rPr>
          <w:lang w:val="en-US"/>
        </w:rPr>
      </w:pPr>
      <w:r>
        <w:rPr>
          <w:lang w:val="en-US"/>
        </w:rPr>
        <w:t>Läkemedelsberäkning</w:t>
        <w:tab/>
        <w:t>Pharmaceutical</w:t>
      </w:r>
      <w:r>
        <w:rPr>
          <w:spacing w:val="-5"/>
          <w:lang w:val="en-US"/>
        </w:rPr>
        <w:t xml:space="preserve"> </w:t>
      </w:r>
      <w:r>
        <w:rPr>
          <w:lang w:val="en-US"/>
        </w:rPr>
        <w:t>calculation</w:t>
      </w:r>
    </w:p>
    <w:p>
      <w:pPr>
        <w:pStyle w:val="TextBody"/>
        <w:tabs>
          <w:tab w:val="clear" w:pos="1304"/>
          <w:tab w:val="left" w:pos="4812" w:leader="none"/>
        </w:tabs>
        <w:spacing w:before="19" w:after="0"/>
        <w:rPr>
          <w:lang w:val="en-US"/>
        </w:rPr>
      </w:pPr>
      <w:r>
        <w:rPr>
          <w:lang w:val="en-US"/>
        </w:rPr>
        <w:t>Muntlig</w:t>
      </w:r>
      <w:r>
        <w:rPr>
          <w:spacing w:val="-3"/>
          <w:lang w:val="en-US"/>
        </w:rPr>
        <w:t xml:space="preserve"> </w:t>
      </w:r>
      <w:r>
        <w:rPr>
          <w:lang w:val="en-US"/>
        </w:rPr>
        <w:t>tentamen</w:t>
        <w:tab/>
        <w:t>Oral</w:t>
      </w:r>
      <w:r>
        <w:rPr>
          <w:spacing w:val="-1"/>
          <w:lang w:val="en-US"/>
        </w:rPr>
        <w:t xml:space="preserve"> </w:t>
      </w:r>
      <w:r>
        <w:rPr>
          <w:lang w:val="en-US"/>
        </w:rPr>
        <w:t>examination</w:t>
      </w:r>
    </w:p>
    <w:p>
      <w:pPr>
        <w:pStyle w:val="TextBody"/>
        <w:tabs>
          <w:tab w:val="clear" w:pos="1304"/>
          <w:tab w:val="left" w:pos="4812" w:leader="none"/>
        </w:tabs>
        <w:rPr>
          <w:lang w:val="en-US"/>
        </w:rPr>
      </w:pPr>
      <w:r>
        <w:rPr>
          <w:lang w:val="en-US"/>
        </w:rPr>
        <w:t>Nationellt</w:t>
      </w:r>
      <w:r>
        <w:rPr>
          <w:spacing w:val="-3"/>
          <w:lang w:val="en-US"/>
        </w:rPr>
        <w:t xml:space="preserve"> </w:t>
      </w:r>
      <w:r>
        <w:rPr>
          <w:lang w:val="en-US"/>
        </w:rPr>
        <w:t>prov-</w:t>
      </w:r>
      <w:r>
        <w:rPr>
          <w:spacing w:val="-1"/>
          <w:lang w:val="en-US"/>
        </w:rPr>
        <w:t xml:space="preserve"> </w:t>
      </w:r>
      <w:r>
        <w:rPr>
          <w:lang w:val="en-US"/>
        </w:rPr>
        <w:t>del</w:t>
      </w:r>
      <w:r>
        <w:rPr>
          <w:spacing w:val="-4"/>
          <w:lang w:val="en-US"/>
        </w:rPr>
        <w:t xml:space="preserve"> </w:t>
      </w:r>
      <w:r>
        <w:rPr>
          <w:lang w:val="en-US"/>
        </w:rPr>
        <w:t>1 -</w:t>
      </w:r>
      <w:r>
        <w:rPr>
          <w:spacing w:val="-1"/>
          <w:lang w:val="en-US"/>
        </w:rPr>
        <w:t xml:space="preserve"> </w:t>
      </w:r>
      <w:r>
        <w:rPr>
          <w:lang w:val="en-US"/>
        </w:rPr>
        <w:t>del</w:t>
      </w:r>
      <w:r>
        <w:rPr>
          <w:spacing w:val="-4"/>
          <w:lang w:val="en-US"/>
        </w:rPr>
        <w:t xml:space="preserve"> </w:t>
      </w:r>
      <w:r>
        <w:rPr>
          <w:lang w:val="en-US"/>
        </w:rPr>
        <w:t>2 -</w:t>
      </w:r>
      <w:r>
        <w:rPr>
          <w:spacing w:val="-1"/>
          <w:lang w:val="en-US"/>
        </w:rPr>
        <w:t xml:space="preserve"> </w:t>
      </w:r>
      <w:r>
        <w:rPr>
          <w:lang w:val="en-US"/>
        </w:rPr>
        <w:t>praktiskt</w:t>
      </w:r>
      <w:r>
        <w:rPr>
          <w:spacing w:val="-3"/>
          <w:lang w:val="en-US"/>
        </w:rPr>
        <w:t xml:space="preserve"> </w:t>
      </w:r>
      <w:r>
        <w:rPr>
          <w:lang w:val="en-US"/>
        </w:rPr>
        <w:t>prov</w:t>
        <w:tab/>
        <w:t>National</w:t>
      </w:r>
      <w:r>
        <w:rPr>
          <w:spacing w:val="-1"/>
          <w:lang w:val="en-US"/>
        </w:rPr>
        <w:t xml:space="preserve"> </w:t>
      </w:r>
      <w:r>
        <w:rPr>
          <w:lang w:val="en-US"/>
        </w:rPr>
        <w:t>examination</w:t>
      </w:r>
      <w:r>
        <w:rPr>
          <w:spacing w:val="-4"/>
          <w:lang w:val="en-US"/>
        </w:rPr>
        <w:t xml:space="preserve"> </w:t>
      </w:r>
      <w:r>
        <w:rPr>
          <w:lang w:val="en-US"/>
        </w:rPr>
        <w:t>Part</w:t>
      </w:r>
      <w:r>
        <w:rPr>
          <w:spacing w:val="-4"/>
          <w:lang w:val="en-US"/>
        </w:rPr>
        <w:t xml:space="preserve"> </w:t>
      </w:r>
      <w:r>
        <w:rPr>
          <w:lang w:val="en-US"/>
        </w:rPr>
        <w:t>1,</w:t>
      </w:r>
      <w:r>
        <w:rPr>
          <w:spacing w:val="-3"/>
          <w:lang w:val="en-US"/>
        </w:rPr>
        <w:t xml:space="preserve"> </w:t>
      </w:r>
      <w:r>
        <w:rPr>
          <w:lang w:val="en-US"/>
        </w:rPr>
        <w:t>Part</w:t>
      </w:r>
      <w:r>
        <w:rPr>
          <w:spacing w:val="-3"/>
          <w:lang w:val="en-US"/>
        </w:rPr>
        <w:t xml:space="preserve"> </w:t>
      </w:r>
      <w:r>
        <w:rPr>
          <w:lang w:val="en-US"/>
        </w:rPr>
        <w:t>2;</w:t>
      </w:r>
      <w:r>
        <w:rPr>
          <w:spacing w:val="-2"/>
          <w:lang w:val="en-US"/>
        </w:rPr>
        <w:t xml:space="preserve"> </w:t>
      </w:r>
      <w:r>
        <w:rPr>
          <w:lang w:val="en-US"/>
        </w:rPr>
        <w:t>Practical</w:t>
      </w:r>
    </w:p>
    <w:p>
      <w:pPr>
        <w:pStyle w:val="TextBody"/>
        <w:ind w:left="4812" w:hanging="0"/>
        <w:rPr>
          <w:lang w:val="en-US"/>
        </w:rPr>
      </w:pPr>
      <w:r>
        <w:rPr>
          <w:lang w:val="en-US"/>
        </w:rPr>
        <w:t>Examination</w:t>
      </w:r>
    </w:p>
    <w:p>
      <w:pPr>
        <w:pStyle w:val="TextBody"/>
        <w:tabs>
          <w:tab w:val="clear" w:pos="1304"/>
          <w:tab w:val="left" w:pos="4812" w:leader="none"/>
        </w:tabs>
        <w:spacing w:before="21" w:after="0"/>
        <w:rPr>
          <w:lang w:val="en-US"/>
        </w:rPr>
      </w:pPr>
      <w:r>
        <w:rPr>
          <w:lang w:val="en-US"/>
        </w:rPr>
        <w:t>Opposition</w:t>
        <w:tab/>
        <w:t>Public</w:t>
      </w:r>
      <w:r>
        <w:rPr>
          <w:spacing w:val="-2"/>
          <w:lang w:val="en-US"/>
        </w:rPr>
        <w:t xml:space="preserve"> </w:t>
      </w:r>
      <w:r>
        <w:rPr>
          <w:lang w:val="en-US"/>
        </w:rPr>
        <w:t>Discussion</w:t>
      </w:r>
      <w:r>
        <w:rPr>
          <w:spacing w:val="-5"/>
          <w:lang w:val="en-US"/>
        </w:rPr>
        <w:t xml:space="preserve"> </w:t>
      </w:r>
      <w:r>
        <w:rPr>
          <w:lang w:val="en-US"/>
        </w:rPr>
        <w:t>and</w:t>
      </w:r>
      <w:r>
        <w:rPr>
          <w:spacing w:val="-2"/>
          <w:lang w:val="en-US"/>
        </w:rPr>
        <w:t xml:space="preserve"> </w:t>
      </w:r>
      <w:r>
        <w:rPr>
          <w:lang w:val="en-US"/>
        </w:rPr>
        <w:t>Examination</w:t>
      </w:r>
    </w:p>
    <w:p>
      <w:pPr>
        <w:pStyle w:val="TextBody"/>
        <w:tabs>
          <w:tab w:val="clear" w:pos="1304"/>
          <w:tab w:val="left" w:pos="4812" w:leader="none"/>
        </w:tabs>
        <w:ind w:left="134" w:hanging="0"/>
        <w:rPr>
          <w:lang w:val="en-US"/>
        </w:rPr>
      </w:pPr>
      <w:r>
        <w:rPr>
          <w:lang w:val="en-US"/>
        </w:rPr>
        <w:t>Portfölj</w:t>
        <w:tab/>
        <w:t>Portfolio</w:t>
      </w:r>
    </w:p>
    <w:p>
      <w:pPr>
        <w:pStyle w:val="TextBody"/>
        <w:tabs>
          <w:tab w:val="clear" w:pos="1304"/>
          <w:tab w:val="left" w:pos="4812" w:leader="none"/>
        </w:tabs>
        <w:spacing w:before="20" w:after="0"/>
        <w:rPr>
          <w:lang w:val="en-US"/>
        </w:rPr>
      </w:pPr>
      <w:r>
        <w:rPr>
          <w:lang w:val="en-US"/>
        </w:rPr>
        <w:t>Praktiskt</w:t>
      </w:r>
      <w:r>
        <w:rPr>
          <w:spacing w:val="-3"/>
          <w:lang w:val="en-US"/>
        </w:rPr>
        <w:t xml:space="preserve"> </w:t>
      </w:r>
      <w:r>
        <w:rPr>
          <w:lang w:val="en-US"/>
        </w:rPr>
        <w:t>moment</w:t>
        <w:tab/>
        <w:t>Practical</w:t>
      </w:r>
      <w:r>
        <w:rPr>
          <w:spacing w:val="-3"/>
          <w:lang w:val="en-US"/>
        </w:rPr>
        <w:t xml:space="preserve"> </w:t>
      </w:r>
      <w:r>
        <w:rPr>
          <w:lang w:val="en-US"/>
        </w:rPr>
        <w:t>Component</w:t>
      </w:r>
    </w:p>
    <w:p>
      <w:pPr>
        <w:pStyle w:val="TextBody"/>
        <w:tabs>
          <w:tab w:val="clear" w:pos="1304"/>
          <w:tab w:val="left" w:pos="4812" w:leader="none"/>
        </w:tabs>
        <w:spacing w:before="21" w:after="0"/>
        <w:rPr>
          <w:lang w:val="en-US"/>
        </w:rPr>
      </w:pPr>
      <w:r>
        <w:rPr>
          <w:lang w:val="en-US"/>
        </w:rPr>
        <w:t>Presentation</w:t>
        <w:tab/>
        <w:t>Presentation</w:t>
      </w:r>
    </w:p>
    <w:p>
      <w:pPr>
        <w:pStyle w:val="TextBody"/>
        <w:tabs>
          <w:tab w:val="clear" w:pos="1304"/>
          <w:tab w:val="left" w:pos="4812" w:leader="none"/>
        </w:tabs>
        <w:rPr>
          <w:lang w:val="en-US"/>
        </w:rPr>
      </w:pPr>
      <w:r>
        <w:rPr>
          <w:lang w:val="en-US"/>
        </w:rPr>
        <w:t>Projekt</w:t>
        <w:tab/>
        <w:t>Project</w:t>
      </w:r>
    </w:p>
    <w:p>
      <w:pPr>
        <w:pStyle w:val="TextBody"/>
        <w:tabs>
          <w:tab w:val="clear" w:pos="1304"/>
          <w:tab w:val="left" w:pos="4812" w:leader="none"/>
        </w:tabs>
        <w:rPr>
          <w:lang w:val="en-US"/>
        </w:rPr>
      </w:pPr>
      <w:r>
        <w:rPr>
          <w:lang w:val="en-US"/>
        </w:rPr>
        <w:t>Projektförslag</w:t>
        <w:tab/>
        <w:t>Project</w:t>
      </w:r>
      <w:r>
        <w:rPr>
          <w:spacing w:val="-3"/>
          <w:lang w:val="en-US"/>
        </w:rPr>
        <w:t xml:space="preserve"> </w:t>
      </w:r>
      <w:r>
        <w:rPr>
          <w:lang w:val="en-US"/>
        </w:rPr>
        <w:t>Proposal</w:t>
      </w:r>
    </w:p>
    <w:p>
      <w:pPr>
        <w:pStyle w:val="TextBody"/>
        <w:tabs>
          <w:tab w:val="clear" w:pos="1304"/>
          <w:tab w:val="left" w:pos="4813" w:leader="none"/>
        </w:tabs>
        <w:spacing w:before="19" w:after="0"/>
        <w:rPr>
          <w:lang w:val="en-US"/>
        </w:rPr>
      </w:pPr>
      <w:r>
        <w:rPr>
          <w:lang w:val="en-US"/>
        </w:rPr>
        <w:t>Projektplan</w:t>
        <w:tab/>
        <w:t>Project</w:t>
      </w:r>
      <w:r>
        <w:rPr>
          <w:spacing w:val="-3"/>
          <w:lang w:val="en-US"/>
        </w:rPr>
        <w:t xml:space="preserve"> </w:t>
      </w:r>
      <w:r>
        <w:rPr>
          <w:lang w:val="en-US"/>
        </w:rPr>
        <w:t>Plan</w:t>
      </w:r>
    </w:p>
    <w:p>
      <w:pPr>
        <w:pStyle w:val="TextBody"/>
        <w:tabs>
          <w:tab w:val="clear" w:pos="1304"/>
          <w:tab w:val="left" w:pos="4813" w:leader="none"/>
        </w:tabs>
        <w:rPr>
          <w:lang w:val="en-US"/>
        </w:rPr>
      </w:pPr>
      <w:r>
        <w:rPr>
          <w:lang w:val="en-US"/>
        </w:rPr>
        <w:t>Projektuppgift</w:t>
        <w:tab/>
        <w:t>Project</w:t>
      </w:r>
      <w:r>
        <w:rPr>
          <w:spacing w:val="-4"/>
          <w:lang w:val="en-US"/>
        </w:rPr>
        <w:t xml:space="preserve"> </w:t>
      </w:r>
      <w:r>
        <w:rPr>
          <w:lang w:val="en-US"/>
        </w:rPr>
        <w:t>Assignment</w:t>
      </w:r>
    </w:p>
    <w:p>
      <w:pPr>
        <w:pStyle w:val="TextBody"/>
        <w:tabs>
          <w:tab w:val="clear" w:pos="1304"/>
          <w:tab w:val="left" w:pos="4813" w:leader="none"/>
        </w:tabs>
        <w:rPr>
          <w:lang w:val="en-US"/>
        </w:rPr>
      </w:pPr>
      <w:r>
        <w:rPr>
          <w:lang w:val="en-US"/>
        </w:rPr>
        <w:t>Rapport</w:t>
        <w:tab/>
        <w:t>Report</w:t>
      </w:r>
    </w:p>
    <w:p>
      <w:pPr>
        <w:pStyle w:val="TextBody"/>
        <w:tabs>
          <w:tab w:val="clear" w:pos="1304"/>
          <w:tab w:val="left" w:pos="4813" w:leader="none"/>
        </w:tabs>
        <w:rPr>
          <w:lang w:val="en-US"/>
        </w:rPr>
      </w:pPr>
      <w:r>
        <w:rPr>
          <w:lang w:val="en-US"/>
        </w:rPr>
        <w:t>Salstentamen</w:t>
        <w:tab/>
        <w:t>On-campus</w:t>
      </w:r>
      <w:r>
        <w:rPr>
          <w:spacing w:val="-2"/>
          <w:lang w:val="en-US"/>
        </w:rPr>
        <w:t xml:space="preserve"> </w:t>
      </w:r>
      <w:r>
        <w:rPr>
          <w:lang w:val="en-US"/>
        </w:rPr>
        <w:t>Examination</w:t>
      </w:r>
    </w:p>
    <w:p>
      <w:pPr>
        <w:pStyle w:val="TextBody"/>
        <w:tabs>
          <w:tab w:val="clear" w:pos="1304"/>
          <w:tab w:val="left" w:pos="4813" w:leader="none"/>
        </w:tabs>
        <w:spacing w:before="19" w:after="0"/>
        <w:rPr>
          <w:lang w:val="en-US"/>
        </w:rPr>
      </w:pPr>
      <w:r>
        <w:rPr>
          <w:lang w:val="en-US"/>
        </w:rPr>
        <w:t>Seminarium</w:t>
        <w:tab/>
        <w:t>Seminar</w:t>
      </w:r>
    </w:p>
    <w:p>
      <w:pPr>
        <w:pStyle w:val="TextBody"/>
        <w:tabs>
          <w:tab w:val="clear" w:pos="1304"/>
          <w:tab w:val="left" w:pos="4812" w:leader="none"/>
        </w:tabs>
        <w:spacing w:lineRule="auto" w:line="259"/>
        <w:ind w:left="135" w:right="1181" w:hanging="0"/>
        <w:rPr/>
      </w:pPr>
      <w:r>
        <w:rPr/>
        <w:t>Självständigt</w:t>
      </w:r>
      <w:r>
        <w:rPr>
          <w:spacing w:val="-2"/>
        </w:rPr>
        <w:t xml:space="preserve"> </w:t>
      </w:r>
      <w:r>
        <w:rPr/>
        <w:t>arbete</w:t>
      </w:r>
      <w:r>
        <w:rPr>
          <w:spacing w:val="-5"/>
        </w:rPr>
        <w:t xml:space="preserve"> </w:t>
      </w:r>
      <w:r>
        <w:rPr/>
        <w:t>(examensarbete)</w:t>
        <w:tab/>
        <w:t>Independent Project (Degree Project)</w:t>
      </w:r>
      <w:r>
        <w:rPr>
          <w:spacing w:val="-47"/>
        </w:rPr>
        <w:t xml:space="preserve"> </w:t>
      </w:r>
      <w:r>
        <w:rPr/>
        <w:t>Undersökning</w:t>
        <w:tab/>
        <w:t>Investigation</w:t>
      </w:r>
    </w:p>
    <w:p>
      <w:pPr>
        <w:pStyle w:val="TextBody"/>
        <w:tabs>
          <w:tab w:val="clear" w:pos="1304"/>
          <w:tab w:val="left" w:pos="4812" w:leader="none"/>
        </w:tabs>
        <w:spacing w:before="0" w:after="0"/>
        <w:rPr/>
      </w:pPr>
      <w:r>
        <w:rPr/>
        <w:t>Uppsats</w:t>
        <w:tab/>
        <w:t>Essay/Thesis</w:t>
      </w:r>
      <w:hyperlink w:anchor="_bookmark0">
        <w:r>
          <w:rPr>
            <w:vertAlign w:val="superscript"/>
          </w:rPr>
          <w:t>1</w:t>
        </w:r>
      </w:hyperlink>
    </w:p>
    <w:p>
      <w:pPr>
        <w:pStyle w:val="TextBody"/>
        <w:tabs>
          <w:tab w:val="clear" w:pos="1304"/>
          <w:tab w:val="left" w:pos="4813" w:leader="none"/>
        </w:tabs>
        <w:spacing w:before="21" w:after="0"/>
        <w:ind w:left="136" w:hanging="0"/>
        <w:rPr/>
      </w:pPr>
      <w:r>
        <w:rPr/>
        <w:t>Verksamhetsförlagd</w:t>
      </w:r>
      <w:r>
        <w:rPr>
          <w:spacing w:val="-4"/>
        </w:rPr>
        <w:t xml:space="preserve"> </w:t>
      </w:r>
      <w:r>
        <w:rPr/>
        <w:t>utbildning</w:t>
      </w:r>
      <w:r>
        <w:rPr>
          <w:spacing w:val="-4"/>
        </w:rPr>
        <w:t xml:space="preserve"> </w:t>
      </w:r>
      <w:r>
        <w:rPr/>
        <w:t>(VFU)</w:t>
        <w:tab/>
        <w:t>Placement</w:t>
      </w:r>
    </w:p>
    <w:p>
      <w:pPr>
        <w:pStyle w:val="TextBody"/>
        <w:tabs>
          <w:tab w:val="clear" w:pos="1304"/>
          <w:tab w:val="left" w:pos="4813" w:leader="none"/>
        </w:tabs>
        <w:ind w:left="136" w:hanging="0"/>
        <w:rPr>
          <w:lang w:val="en-US"/>
        </w:rPr>
      </w:pPr>
      <w:r>
        <w:rPr>
          <w:lang w:val="en-US"/>
        </w:rPr>
        <w:t>Workshop</w:t>
        <w:tab/>
        <w:t>Workshop</w:t>
      </w:r>
    </w:p>
    <w:p>
      <w:pPr>
        <w:pStyle w:val="TextBody"/>
        <w:tabs>
          <w:tab w:val="clear" w:pos="1304"/>
          <w:tab w:val="left" w:pos="4813" w:leader="none"/>
        </w:tabs>
        <w:ind w:left="136" w:hanging="0"/>
        <w:rPr>
          <w:lang w:val="en-US"/>
        </w:rPr>
      </w:pPr>
      <w:r>
        <w:rPr>
          <w:lang w:val="en-US"/>
        </w:rPr>
        <w:t>Försvar</w:t>
        <w:tab/>
        <w:t>Defence</w:t>
      </w:r>
    </w:p>
    <w:p>
      <w:pPr>
        <w:pStyle w:val="TextBody"/>
        <w:tabs>
          <w:tab w:val="clear" w:pos="1304"/>
          <w:tab w:val="left" w:pos="4813" w:leader="none"/>
        </w:tabs>
        <w:ind w:left="136" w:hanging="0"/>
        <w:rPr>
          <w:lang w:val="en-US"/>
        </w:rPr>
      </w:pPr>
      <w:r>
        <w:rPr>
          <w:lang w:val="en-US"/>
        </w:rPr>
        <w:t>Metod</w:t>
        <w:tab/>
        <w:t>Method</w:t>
      </w:r>
    </w:p>
    <w:p>
      <w:pPr>
        <w:pStyle w:val="TextBody"/>
        <w:tabs>
          <w:tab w:val="clear" w:pos="1304"/>
          <w:tab w:val="left" w:pos="4813" w:leader="none"/>
        </w:tabs>
        <w:spacing w:before="19" w:after="0"/>
        <w:ind w:left="136" w:hanging="0"/>
        <w:rPr>
          <w:lang w:val="en-US"/>
        </w:rPr>
      </w:pPr>
      <w:r>
        <w:rPr>
          <w:lang w:val="en-US"/>
        </w:rPr>
        <w:t>Teori</w:t>
        <w:tab/>
        <w:t>Theory</w:t>
      </w:r>
    </w:p>
    <w:p>
      <w:pPr>
        <w:pStyle w:val="TextBody"/>
        <w:spacing w:before="0" w:after="0"/>
        <w:ind w:left="0" w:hanging="0"/>
        <w:rPr>
          <w:sz w:val="20"/>
          <w:lang w:val="en-US"/>
        </w:rPr>
      </w:pPr>
      <w:r>
        <w:rPr>
          <w:sz w:val="20"/>
          <w:lang w:val="en-US"/>
        </w:rPr>
      </w:r>
    </w:p>
    <w:p>
      <w:pPr>
        <w:pStyle w:val="TextBody"/>
        <w:spacing w:before="11" w:after="0"/>
        <w:ind w:left="0" w:hanging="0"/>
        <w:rPr>
          <w:sz w:val="28"/>
          <w:lang w:val="en-US"/>
        </w:rPr>
      </w:pPr>
      <w:r>
        <w:rPr>
          <w:sz w:val="28"/>
          <w:lang w:val="en-US"/>
        </w:rPr>
      </w:r>
    </w:p>
    <w:p>
      <w:pPr>
        <w:pStyle w:val="Normal"/>
        <w:spacing w:before="100" w:after="0"/>
        <w:ind w:left="135" w:hanging="0"/>
        <w:rPr>
          <w:sz w:val="20"/>
          <w:vertAlign w:val="superscript"/>
          <w:lang w:val="en-US"/>
        </w:rPr>
      </w:pPr>
      <w:r>
        <w:rPr>
          <w:sz w:val="20"/>
          <w:vertAlign w:val="superscript"/>
          <w:lang w:val="en-US"/>
        </w:rPr>
      </w:r>
    </w:p>
    <w:p>
      <w:pPr>
        <w:pStyle w:val="Normal"/>
        <w:spacing w:before="100" w:after="0"/>
        <w:rPr>
          <w:sz w:val="20"/>
          <w:lang w:val="en-US"/>
        </w:rPr>
      </w:pPr>
      <w:r>
        <w:rPr>
          <w:sz w:val="20"/>
          <w:vertAlign w:val="superscript"/>
          <w:lang w:val="en-US"/>
        </w:rPr>
        <w:t>1</w:t>
      </w:r>
      <w:r>
        <w:rPr>
          <w:spacing w:val="-7"/>
          <w:sz w:val="20"/>
          <w:lang w:val="en-US"/>
        </w:rPr>
        <w:t xml:space="preserve"> </w:t>
      </w:r>
      <w:r>
        <w:rPr>
          <w:sz w:val="20"/>
          <w:lang w:val="en-US"/>
        </w:rPr>
        <w:t>Essay:</w:t>
      </w:r>
      <w:r>
        <w:rPr>
          <w:spacing w:val="-6"/>
          <w:sz w:val="20"/>
          <w:lang w:val="en-US"/>
        </w:rPr>
        <w:t xml:space="preserve"> </w:t>
      </w:r>
      <w:r>
        <w:rPr>
          <w:sz w:val="20"/>
          <w:lang w:val="en-US"/>
        </w:rPr>
        <w:t>first-cycle;</w:t>
      </w:r>
      <w:r>
        <w:rPr>
          <w:spacing w:val="-3"/>
          <w:sz w:val="20"/>
          <w:lang w:val="en-US"/>
        </w:rPr>
        <w:t xml:space="preserve"> </w:t>
      </w:r>
      <w:r>
        <w:rPr>
          <w:sz w:val="20"/>
          <w:lang w:val="en-US"/>
        </w:rPr>
        <w:t>Thesis:</w:t>
      </w:r>
      <w:r>
        <w:rPr>
          <w:spacing w:val="-7"/>
          <w:sz w:val="20"/>
          <w:lang w:val="en-US"/>
        </w:rPr>
        <w:t xml:space="preserve"> </w:t>
      </w:r>
      <w:r>
        <w:rPr>
          <w:sz w:val="20"/>
          <w:lang w:val="en-US"/>
        </w:rPr>
        <w:t>second-cycle</w:t>
      </w:r>
      <w:bookmarkStart w:id="1" w:name="_bookmark0"/>
      <w:bookmarkEnd w:id="1"/>
    </w:p>
    <w:sectPr>
      <w:type w:val="continuous"/>
      <w:pgSz w:w="11906" w:h="16838"/>
      <w:pgMar w:left="851" w:right="849" w:gutter="0" w:header="567" w:top="2694" w:footer="709" w:bottom="1418"/>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ill Sans MT">
    <w:charset w:val="01"/>
    <w:family w:val="roman"/>
    <w:pitch w:val="variable"/>
  </w:font>
  <w:font w:name="Tahoma">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ill Sans">
    <w:charset w:val="01"/>
    <w:family w:val="roman"/>
    <w:pitch w:val="variable"/>
  </w:font>
  <w:font w:name="Arial">
    <w:charset w:val="01"/>
    <w:family w:val="roman"/>
    <w:pitch w:val="variable"/>
  </w:font>
  <w:font w:name="Segoe U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ill Sans" w:hAnsi="Gill Sans" w:cs="Arial"/>
        <w:sz w:val="18"/>
        <w:szCs w:val="16"/>
      </w:rPr>
    </w:pPr>
    <w:r>
      <w:rPr>
        <w:rFonts w:cs="Arial" w:ascii="Gill Sans" w:hAnsi="Gill Sans"/>
        <w:sz w:val="18"/>
        <w:szCs w:val="1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ill Sans" w:hAnsi="Gill Sans" w:cs="Arial"/>
        <w:sz w:val="18"/>
        <w:szCs w:val="16"/>
      </w:rPr>
    </w:pPr>
    <w:r>
      <w:rPr>
        <w:rFonts w:cs="Arial" w:ascii="Gill Sans" w:hAnsi="Gill Sans"/>
        <w:sz w:val="18"/>
        <w:szCs w:val="16"/>
      </w:rPr>
    </w:r>
  </w:p>
  <w:p>
    <w:pPr>
      <w:pStyle w:val="Footer"/>
      <w:jc w:val="center"/>
      <w:rPr>
        <w:rFonts w:ascii="Gill Sans" w:hAnsi="Gill Sans" w:cs="Arial"/>
        <w:sz w:val="18"/>
        <w:szCs w:val="16"/>
      </w:rPr>
    </w:pPr>
    <w:r>
      <w:rPr>
        <w:rFonts w:cs="Arial" w:ascii="Gill Sans" w:hAnsi="Gill Sans"/>
        <w:sz w:val="18"/>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72"/>
        <w:tab w:val="left" w:pos="2268" w:leader="none"/>
        <w:tab w:val="center" w:pos="4536" w:leader="none"/>
        <w:tab w:val="right" w:pos="9540" w:leader="none"/>
      </w:tabs>
      <w:ind w:right="-468" w:hanging="0"/>
      <w:rPr>
        <w:rFonts w:ascii="Arial" w:hAnsi="Arial" w:cs="Arial"/>
        <w:b/>
      </w:rPr>
    </w:pPr>
    <w:r>
      <w:rPr/>
      <w:drawing>
        <wp:inline distT="0" distB="0" distL="0" distR="0">
          <wp:extent cx="1076325" cy="1076325"/>
          <wp:effectExtent l="0" t="0" r="0" b="0"/>
          <wp:docPr id="1" name="Picture 1" descr="NY_grey_BT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Y_grey_BTH_CMYK"/>
                  <pic:cNvPicPr>
                    <a:picLocks noChangeAspect="1" noChangeArrowheads="1"/>
                  </pic:cNvPicPr>
                </pic:nvPicPr>
                <pic:blipFill>
                  <a:blip r:embed="rId1"/>
                  <a:stretch>
                    <a:fillRect/>
                  </a:stretch>
                </pic:blipFill>
                <pic:spPr bwMode="auto">
                  <a:xfrm>
                    <a:off x="0" y="0"/>
                    <a:ext cx="1076325" cy="1076325"/>
                  </a:xfrm>
                  <a:prstGeom prst="rect">
                    <a:avLst/>
                  </a:prstGeom>
                </pic:spPr>
              </pic:pic>
            </a:graphicData>
          </a:graphic>
        </wp:inline>
      </w:drawing>
    </w:r>
    <w:r>
      <w:rPr>
        <w:rFonts w:cs="Arial" w:ascii="Arial" w:hAnsi="Arial"/>
        <w:b/>
      </w:rPr>
      <w:tab/>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left" w:pos="1985" w:leader="none"/>
        <w:tab w:val="center" w:pos="4536" w:leader="none"/>
        <w:tab w:val="right" w:pos="9072" w:leader="none"/>
      </w:tabs>
      <w:ind w:right="141" w:hanging="0"/>
      <w:rPr>
        <w:rFonts w:ascii="Gill Sans" w:hAnsi="Gill Sans"/>
        <w:b/>
        <w:sz w:val="18"/>
      </w:rPr>
    </w:pPr>
    <w:r>
      <w:drawing>
        <wp:anchor behindDoc="1" distT="0" distB="0" distL="0" distR="0" simplePos="0" locked="0" layoutInCell="0" allowOverlap="1" relativeHeight="8">
          <wp:simplePos x="0" y="0"/>
          <wp:positionH relativeFrom="column">
            <wp:posOffset>47625</wp:posOffset>
          </wp:positionH>
          <wp:positionV relativeFrom="paragraph">
            <wp:posOffset>3175</wp:posOffset>
          </wp:positionV>
          <wp:extent cx="1076325" cy="1076325"/>
          <wp:effectExtent l="0" t="0" r="0" b="0"/>
          <wp:wrapNone/>
          <wp:docPr id="2" name="Picture 2" descr="NY_grey_BT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Y_grey_BTH_CMYK"/>
                  <pic:cNvPicPr>
                    <a:picLocks noChangeAspect="1" noChangeArrowheads="1"/>
                  </pic:cNvPicPr>
                </pic:nvPicPr>
                <pic:blipFill>
                  <a:blip r:embed="rId1"/>
                  <a:stretch>
                    <a:fillRect/>
                  </a:stretch>
                </pic:blipFill>
                <pic:spPr bwMode="auto">
                  <a:xfrm>
                    <a:off x="0" y="0"/>
                    <a:ext cx="1076325" cy="1076325"/>
                  </a:xfrm>
                  <a:prstGeom prst="rect">
                    <a:avLst/>
                  </a:prstGeom>
                </pic:spPr>
              </pic:pic>
            </a:graphicData>
          </a:graphic>
        </wp:anchor>
      </w:drawing>
    </w:r>
    <w:r>
      <w:rPr>
        <w:rFonts w:ascii="Gill Sans" w:hAnsi="Gill Sans"/>
        <w:b/>
        <w:sz w:val="18"/>
      </w:rPr>
      <w:tab/>
    </w:r>
  </w:p>
  <w:p>
    <w:pPr>
      <w:pStyle w:val="Header"/>
      <w:tabs>
        <w:tab w:val="left" w:pos="1985" w:leader="none"/>
        <w:tab w:val="center" w:pos="4536" w:leader="none"/>
        <w:tab w:val="left" w:pos="7938" w:leader="none"/>
        <w:tab w:val="right" w:pos="9072" w:leader="none"/>
      </w:tabs>
      <w:ind w:right="141" w:hanging="0"/>
      <w:rPr>
        <w:rFonts w:ascii="Gill Sans MT" w:hAnsi="Gill Sans MT"/>
        <w:b/>
        <w:sz w:val="18"/>
        <w:szCs w:val="18"/>
      </w:rPr>
    </w:pPr>
    <w:r>
      <w:rPr/>
      <w:tab/>
    </w:r>
    <w:r>
      <w:rPr>
        <w:rFonts w:ascii="Gill Sans MT" w:hAnsi="Gill Sans MT"/>
        <w:b/>
        <w:sz w:val="18"/>
        <w:szCs w:val="18"/>
      </w:rPr>
      <w:t>Blekinge Tekniska Högskola</w:t>
      <w:tab/>
      <w:tab/>
      <w:t>Revision:</w:t>
    </w:r>
  </w:p>
  <w:p>
    <w:pPr>
      <w:pStyle w:val="Header"/>
      <w:tabs>
        <w:tab w:val="clear" w:pos="4536"/>
        <w:tab w:val="clear" w:pos="9072"/>
        <w:tab w:val="left" w:pos="1985" w:leader="none"/>
        <w:tab w:val="left" w:pos="7938" w:leader="none"/>
      </w:tabs>
      <w:ind w:right="141" w:hanging="0"/>
      <w:rPr>
        <w:rFonts w:ascii="Gill Sans MT" w:hAnsi="Gill Sans MT"/>
        <w:b/>
        <w:sz w:val="18"/>
        <w:szCs w:val="18"/>
      </w:rPr>
    </w:pPr>
    <w:r>
      <w:rPr>
        <w:rFonts w:ascii="Gill Sans MT" w:hAnsi="Gill Sans MT"/>
        <w:b/>
        <w:sz w:val="18"/>
        <w:szCs w:val="18"/>
      </w:rPr>
      <w:tab/>
    </w:r>
    <w:r>
      <w:rPr>
        <w:rFonts w:ascii="Gill Sans MT" w:hAnsi="Gill Sans MT"/>
        <w:sz w:val="18"/>
        <w:szCs w:val="18"/>
      </w:rPr>
      <w:t>Institutionen för xxx</w:t>
    </w:r>
    <w:r>
      <w:rPr>
        <w:rFonts w:ascii="Gill Sans MT" w:hAnsi="Gill Sans MT"/>
        <w:b/>
        <w:sz w:val="18"/>
        <w:szCs w:val="18"/>
      </w:rPr>
      <w:tab/>
      <w:t>Dnr: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353" w:hanging="360"/>
      </w:pPr>
      <w:rPr>
        <w:b/>
        <w:bCs/>
      </w:rPr>
    </w:lvl>
    <w:lvl w:ilvl="1">
      <w:start w:val="1"/>
      <w:numFmt w:val="decimal"/>
      <w:lvlText w:val="%1.%2"/>
      <w:lvlJc w:val="left"/>
      <w:pPr>
        <w:tabs>
          <w:tab w:val="num" w:pos="0"/>
        </w:tabs>
        <w:ind w:left="1069" w:hanging="360"/>
      </w:pPr>
      <w:rPr/>
    </w:lvl>
    <w:lvl w:ilvl="2">
      <w:start w:val="1"/>
      <w:numFmt w:val="decimal"/>
      <w:lvlText w:val="%1.%2.%3"/>
      <w:lvlJc w:val="left"/>
      <w:pPr>
        <w:tabs>
          <w:tab w:val="num" w:pos="0"/>
        </w:tabs>
        <w:ind w:left="1494" w:hanging="720"/>
      </w:pPr>
      <w:rPr/>
    </w:lvl>
    <w:lvl w:ilvl="3">
      <w:start w:val="1"/>
      <w:numFmt w:val="decimal"/>
      <w:lvlText w:val="%1.%2.%3.%4"/>
      <w:lvlJc w:val="left"/>
      <w:pPr>
        <w:tabs>
          <w:tab w:val="num" w:pos="0"/>
        </w:tabs>
        <w:ind w:left="1559" w:hanging="720"/>
      </w:pPr>
      <w:rPr/>
    </w:lvl>
    <w:lvl w:ilvl="4">
      <w:start w:val="1"/>
      <w:numFmt w:val="decimal"/>
      <w:lvlText w:val="%1.%2.%3.%4.%5"/>
      <w:lvlJc w:val="left"/>
      <w:pPr>
        <w:tabs>
          <w:tab w:val="num" w:pos="0"/>
        </w:tabs>
        <w:ind w:left="1984" w:hanging="1080"/>
      </w:pPr>
      <w:rPr/>
    </w:lvl>
    <w:lvl w:ilvl="5">
      <w:start w:val="1"/>
      <w:numFmt w:val="decimal"/>
      <w:lvlText w:val="%1.%2.%3.%4.%5.%6"/>
      <w:lvlJc w:val="left"/>
      <w:pPr>
        <w:tabs>
          <w:tab w:val="num" w:pos="0"/>
        </w:tabs>
        <w:ind w:left="2049" w:hanging="1080"/>
      </w:pPr>
      <w:rPr/>
    </w:lvl>
    <w:lvl w:ilvl="6">
      <w:start w:val="1"/>
      <w:numFmt w:val="decimal"/>
      <w:lvlText w:val="%1.%2.%3.%4.%5.%6.%7"/>
      <w:lvlJc w:val="left"/>
      <w:pPr>
        <w:tabs>
          <w:tab w:val="num" w:pos="0"/>
        </w:tabs>
        <w:ind w:left="2474" w:hanging="1440"/>
      </w:pPr>
      <w:rPr/>
    </w:lvl>
    <w:lvl w:ilvl="7">
      <w:start w:val="1"/>
      <w:numFmt w:val="decimal"/>
      <w:lvlText w:val="%1.%2.%3.%4.%5.%6.%7.%8"/>
      <w:lvlJc w:val="left"/>
      <w:pPr>
        <w:tabs>
          <w:tab w:val="num" w:pos="0"/>
        </w:tabs>
        <w:ind w:left="2539" w:hanging="1440"/>
      </w:pPr>
      <w:rPr/>
    </w:lvl>
    <w:lvl w:ilvl="8">
      <w:start w:val="1"/>
      <w:numFmt w:val="decimal"/>
      <w:lvlText w:val="%1.%2.%3.%4.%5.%6.%7.%8.%9"/>
      <w:lvlJc w:val="left"/>
      <w:pPr>
        <w:tabs>
          <w:tab w:val="num" w:pos="0"/>
        </w:tabs>
        <w:ind w:left="2964" w:hanging="1800"/>
      </w:pPr>
      <w:rPr/>
    </w:lvl>
  </w:abstractNum>
  <w:abstractNum w:abstractNumId="2">
    <w:lvl w:ilvl="0">
      <w:start w:val="1"/>
      <w:numFmt w:val="bullet"/>
      <w:lvlText w:val=""/>
      <w:lvlJc w:val="left"/>
      <w:pPr>
        <w:tabs>
          <w:tab w:val="num" w:pos="0"/>
        </w:tabs>
        <w:ind w:left="2137" w:hanging="360"/>
      </w:pPr>
      <w:rPr>
        <w:rFonts w:ascii="Symbol" w:hAnsi="Symbol" w:cs="Symbol" w:hint="default"/>
      </w:rPr>
    </w:lvl>
    <w:lvl w:ilvl="1">
      <w:start w:val="1"/>
      <w:numFmt w:val="bullet"/>
      <w:lvlText w:val="o"/>
      <w:lvlJc w:val="left"/>
      <w:pPr>
        <w:tabs>
          <w:tab w:val="num" w:pos="0"/>
        </w:tabs>
        <w:ind w:left="2857" w:hanging="360"/>
      </w:pPr>
      <w:rPr>
        <w:rFonts w:ascii="Courier New" w:hAnsi="Courier New" w:cs="Courier New" w:hint="default"/>
      </w:rPr>
    </w:lvl>
    <w:lvl w:ilvl="2">
      <w:start w:val="1"/>
      <w:numFmt w:val="bullet"/>
      <w:lvlText w:val=""/>
      <w:lvlJc w:val="left"/>
      <w:pPr>
        <w:tabs>
          <w:tab w:val="num" w:pos="0"/>
        </w:tabs>
        <w:ind w:left="3577" w:hanging="360"/>
      </w:pPr>
      <w:rPr>
        <w:rFonts w:ascii="Wingdings" w:hAnsi="Wingdings" w:cs="Wingdings" w:hint="default"/>
      </w:rPr>
    </w:lvl>
    <w:lvl w:ilvl="3">
      <w:start w:val="1"/>
      <w:numFmt w:val="bullet"/>
      <w:lvlText w:val=""/>
      <w:lvlJc w:val="left"/>
      <w:pPr>
        <w:tabs>
          <w:tab w:val="num" w:pos="0"/>
        </w:tabs>
        <w:ind w:left="4297" w:hanging="360"/>
      </w:pPr>
      <w:rPr>
        <w:rFonts w:ascii="Symbol" w:hAnsi="Symbol" w:cs="Symbol" w:hint="default"/>
      </w:rPr>
    </w:lvl>
    <w:lvl w:ilvl="4">
      <w:start w:val="1"/>
      <w:numFmt w:val="bullet"/>
      <w:lvlText w:val="o"/>
      <w:lvlJc w:val="left"/>
      <w:pPr>
        <w:tabs>
          <w:tab w:val="num" w:pos="0"/>
        </w:tabs>
        <w:ind w:left="5017" w:hanging="360"/>
      </w:pPr>
      <w:rPr>
        <w:rFonts w:ascii="Courier New" w:hAnsi="Courier New" w:cs="Courier New" w:hint="default"/>
      </w:rPr>
    </w:lvl>
    <w:lvl w:ilvl="5">
      <w:start w:val="1"/>
      <w:numFmt w:val="bullet"/>
      <w:lvlText w:val=""/>
      <w:lvlJc w:val="left"/>
      <w:pPr>
        <w:tabs>
          <w:tab w:val="num" w:pos="0"/>
        </w:tabs>
        <w:ind w:left="5737" w:hanging="360"/>
      </w:pPr>
      <w:rPr>
        <w:rFonts w:ascii="Wingdings" w:hAnsi="Wingdings" w:cs="Wingdings" w:hint="default"/>
      </w:rPr>
    </w:lvl>
    <w:lvl w:ilvl="6">
      <w:start w:val="1"/>
      <w:numFmt w:val="bullet"/>
      <w:lvlText w:val=""/>
      <w:lvlJc w:val="left"/>
      <w:pPr>
        <w:tabs>
          <w:tab w:val="num" w:pos="0"/>
        </w:tabs>
        <w:ind w:left="6457" w:hanging="360"/>
      </w:pPr>
      <w:rPr>
        <w:rFonts w:ascii="Symbol" w:hAnsi="Symbol" w:cs="Symbol" w:hint="default"/>
      </w:rPr>
    </w:lvl>
    <w:lvl w:ilvl="7">
      <w:start w:val="1"/>
      <w:numFmt w:val="bullet"/>
      <w:lvlText w:val="o"/>
      <w:lvlJc w:val="left"/>
      <w:pPr>
        <w:tabs>
          <w:tab w:val="num" w:pos="0"/>
        </w:tabs>
        <w:ind w:left="7177" w:hanging="360"/>
      </w:pPr>
      <w:rPr>
        <w:rFonts w:ascii="Courier New" w:hAnsi="Courier New" w:cs="Courier New" w:hint="default"/>
      </w:rPr>
    </w:lvl>
    <w:lvl w:ilvl="8">
      <w:start w:val="1"/>
      <w:numFmt w:val="bullet"/>
      <w:lvlText w:val=""/>
      <w:lvlJc w:val="left"/>
      <w:pPr>
        <w:tabs>
          <w:tab w:val="num" w:pos="0"/>
        </w:tabs>
        <w:ind w:left="7897" w:hanging="360"/>
      </w:pPr>
      <w:rPr>
        <w:rFonts w:ascii="Wingdings" w:hAnsi="Wingdings" w:cs="Wingdings" w:hint="default"/>
      </w:rPr>
    </w:lvl>
  </w:abstractNum>
  <w:abstractNum w:abstractNumId="3">
    <w:lvl w:ilvl="0">
      <w:start w:val="1"/>
      <w:numFmt w:val="bullet"/>
      <w:lvlText w:val=""/>
      <w:lvlJc w:val="left"/>
      <w:pPr>
        <w:tabs>
          <w:tab w:val="num" w:pos="1571"/>
        </w:tabs>
        <w:ind w:left="1571" w:hanging="360"/>
      </w:pPr>
      <w:rPr>
        <w:rFonts w:ascii="Symbol" w:hAnsi="Symbol" w:cs="Symbol" w:hint="default"/>
      </w:rPr>
    </w:lvl>
    <w:lvl w:ilvl="1">
      <w:start w:val="1"/>
      <w:numFmt w:val="bullet"/>
      <w:lvlText w:val="◦"/>
      <w:lvlJc w:val="left"/>
      <w:pPr>
        <w:tabs>
          <w:tab w:val="num" w:pos="1931"/>
        </w:tabs>
        <w:ind w:left="1931" w:hanging="360"/>
      </w:pPr>
      <w:rPr>
        <w:rFonts w:ascii="OpenSymbol" w:hAnsi="OpenSymbol" w:cs="OpenSymbol" w:hint="default"/>
      </w:rPr>
    </w:lvl>
    <w:lvl w:ilvl="2">
      <w:start w:val="1"/>
      <w:numFmt w:val="bullet"/>
      <w:lvlText w:val="▪"/>
      <w:lvlJc w:val="left"/>
      <w:pPr>
        <w:tabs>
          <w:tab w:val="num" w:pos="2291"/>
        </w:tabs>
        <w:ind w:left="2291" w:hanging="360"/>
      </w:pPr>
      <w:rPr>
        <w:rFonts w:ascii="OpenSymbol" w:hAnsi="OpenSymbol" w:cs="OpenSymbol" w:hint="default"/>
      </w:rPr>
    </w:lvl>
    <w:lvl w:ilvl="3">
      <w:start w:val="1"/>
      <w:numFmt w:val="bullet"/>
      <w:lvlText w:val=""/>
      <w:lvlJc w:val="left"/>
      <w:pPr>
        <w:tabs>
          <w:tab w:val="num" w:pos="2651"/>
        </w:tabs>
        <w:ind w:left="2651" w:hanging="360"/>
      </w:pPr>
      <w:rPr>
        <w:rFonts w:ascii="Symbol" w:hAnsi="Symbol" w:cs="Symbol" w:hint="default"/>
      </w:rPr>
    </w:lvl>
    <w:lvl w:ilvl="4">
      <w:start w:val="1"/>
      <w:numFmt w:val="bullet"/>
      <w:lvlText w:val="◦"/>
      <w:lvlJc w:val="left"/>
      <w:pPr>
        <w:tabs>
          <w:tab w:val="num" w:pos="3011"/>
        </w:tabs>
        <w:ind w:left="3011" w:hanging="360"/>
      </w:pPr>
      <w:rPr>
        <w:rFonts w:ascii="OpenSymbol" w:hAnsi="OpenSymbol" w:cs="OpenSymbol" w:hint="default"/>
      </w:rPr>
    </w:lvl>
    <w:lvl w:ilvl="5">
      <w:start w:val="1"/>
      <w:numFmt w:val="bullet"/>
      <w:lvlText w:val="▪"/>
      <w:lvlJc w:val="left"/>
      <w:pPr>
        <w:tabs>
          <w:tab w:val="num" w:pos="3371"/>
        </w:tabs>
        <w:ind w:left="3371" w:hanging="360"/>
      </w:pPr>
      <w:rPr>
        <w:rFonts w:ascii="OpenSymbol" w:hAnsi="OpenSymbol" w:cs="OpenSymbol" w:hint="default"/>
      </w:rPr>
    </w:lvl>
    <w:lvl w:ilvl="6">
      <w:start w:val="1"/>
      <w:numFmt w:val="bullet"/>
      <w:lvlText w:val=""/>
      <w:lvlJc w:val="left"/>
      <w:pPr>
        <w:tabs>
          <w:tab w:val="num" w:pos="3731"/>
        </w:tabs>
        <w:ind w:left="3731" w:hanging="360"/>
      </w:pPr>
      <w:rPr>
        <w:rFonts w:ascii="Symbol" w:hAnsi="Symbol" w:cs="Symbol" w:hint="default"/>
      </w:rPr>
    </w:lvl>
    <w:lvl w:ilvl="7">
      <w:start w:val="1"/>
      <w:numFmt w:val="bullet"/>
      <w:lvlText w:val="◦"/>
      <w:lvlJc w:val="left"/>
      <w:pPr>
        <w:tabs>
          <w:tab w:val="num" w:pos="4091"/>
        </w:tabs>
        <w:ind w:left="4091" w:hanging="360"/>
      </w:pPr>
      <w:rPr>
        <w:rFonts w:ascii="OpenSymbol" w:hAnsi="OpenSymbol" w:cs="OpenSymbol" w:hint="default"/>
      </w:rPr>
    </w:lvl>
    <w:lvl w:ilvl="8">
      <w:start w:val="1"/>
      <w:numFmt w:val="bullet"/>
      <w:lvlText w:val="▪"/>
      <w:lvlJc w:val="left"/>
      <w:pPr>
        <w:tabs>
          <w:tab w:val="num" w:pos="4451"/>
        </w:tabs>
        <w:ind w:left="4451" w:hanging="360"/>
      </w:pPr>
      <w:rPr>
        <w:rFonts w:ascii="OpenSymbol" w:hAnsi="OpenSymbol" w:cs="OpenSymbol" w:hint="default"/>
      </w:rPr>
    </w:lvl>
  </w:abstractNum>
  <w:abstractNum w:abstractNumId="4">
    <w:lvl w:ilvl="0">
      <w:start w:val="1"/>
      <w:numFmt w:val="bullet"/>
      <w:lvlText w:val=""/>
      <w:lvlJc w:val="left"/>
      <w:pPr>
        <w:tabs>
          <w:tab w:val="num" w:pos="1353"/>
        </w:tabs>
        <w:ind w:left="1353" w:hanging="360"/>
      </w:pPr>
      <w:rPr>
        <w:rFonts w:ascii="Symbol" w:hAnsi="Symbol" w:cs="Symbol" w:hint="default"/>
      </w:rPr>
    </w:lvl>
    <w:lvl w:ilvl="1">
      <w:start w:val="1"/>
      <w:numFmt w:val="bullet"/>
      <w:lvlText w:val="◦"/>
      <w:lvlJc w:val="left"/>
      <w:pPr>
        <w:tabs>
          <w:tab w:val="num" w:pos="1713"/>
        </w:tabs>
        <w:ind w:left="1713" w:hanging="360"/>
      </w:pPr>
      <w:rPr>
        <w:rFonts w:ascii="OpenSymbol" w:hAnsi="OpenSymbol" w:cs="OpenSymbol" w:hint="default"/>
      </w:rPr>
    </w:lvl>
    <w:lvl w:ilvl="2">
      <w:start w:val="1"/>
      <w:numFmt w:val="bullet"/>
      <w:lvlText w:val="▪"/>
      <w:lvlJc w:val="left"/>
      <w:pPr>
        <w:tabs>
          <w:tab w:val="num" w:pos="2073"/>
        </w:tabs>
        <w:ind w:left="2073" w:hanging="360"/>
      </w:pPr>
      <w:rPr>
        <w:rFonts w:ascii="OpenSymbol" w:hAnsi="OpenSymbol" w:cs="OpenSymbol" w:hint="default"/>
      </w:rPr>
    </w:lvl>
    <w:lvl w:ilvl="3">
      <w:start w:val="1"/>
      <w:numFmt w:val="bullet"/>
      <w:lvlText w:val=""/>
      <w:lvlJc w:val="left"/>
      <w:pPr>
        <w:tabs>
          <w:tab w:val="num" w:pos="2433"/>
        </w:tabs>
        <w:ind w:left="2433" w:hanging="360"/>
      </w:pPr>
      <w:rPr>
        <w:rFonts w:ascii="Symbol" w:hAnsi="Symbol" w:cs="Symbol" w:hint="default"/>
      </w:rPr>
    </w:lvl>
    <w:lvl w:ilvl="4">
      <w:start w:val="1"/>
      <w:numFmt w:val="bullet"/>
      <w:lvlText w:val="◦"/>
      <w:lvlJc w:val="left"/>
      <w:pPr>
        <w:tabs>
          <w:tab w:val="num" w:pos="2793"/>
        </w:tabs>
        <w:ind w:left="2793" w:hanging="360"/>
      </w:pPr>
      <w:rPr>
        <w:rFonts w:ascii="OpenSymbol" w:hAnsi="OpenSymbol" w:cs="OpenSymbol" w:hint="default"/>
      </w:rPr>
    </w:lvl>
    <w:lvl w:ilvl="5">
      <w:start w:val="1"/>
      <w:numFmt w:val="bullet"/>
      <w:lvlText w:val="▪"/>
      <w:lvlJc w:val="left"/>
      <w:pPr>
        <w:tabs>
          <w:tab w:val="num" w:pos="3153"/>
        </w:tabs>
        <w:ind w:left="3153" w:hanging="360"/>
      </w:pPr>
      <w:rPr>
        <w:rFonts w:ascii="OpenSymbol" w:hAnsi="OpenSymbol" w:cs="OpenSymbol" w:hint="default"/>
      </w:rPr>
    </w:lvl>
    <w:lvl w:ilvl="6">
      <w:start w:val="1"/>
      <w:numFmt w:val="bullet"/>
      <w:lvlText w:val=""/>
      <w:lvlJc w:val="left"/>
      <w:pPr>
        <w:tabs>
          <w:tab w:val="num" w:pos="3513"/>
        </w:tabs>
        <w:ind w:left="3513" w:hanging="360"/>
      </w:pPr>
      <w:rPr>
        <w:rFonts w:ascii="Symbol" w:hAnsi="Symbol" w:cs="Symbol" w:hint="default"/>
      </w:rPr>
    </w:lvl>
    <w:lvl w:ilvl="7">
      <w:start w:val="1"/>
      <w:numFmt w:val="bullet"/>
      <w:lvlText w:val="◦"/>
      <w:lvlJc w:val="left"/>
      <w:pPr>
        <w:tabs>
          <w:tab w:val="num" w:pos="3873"/>
        </w:tabs>
        <w:ind w:left="3873" w:hanging="360"/>
      </w:pPr>
      <w:rPr>
        <w:rFonts w:ascii="OpenSymbol" w:hAnsi="OpenSymbol" w:cs="OpenSymbol" w:hint="default"/>
      </w:rPr>
    </w:lvl>
    <w:lvl w:ilvl="8">
      <w:start w:val="1"/>
      <w:numFmt w:val="bullet"/>
      <w:lvlText w:val="▪"/>
      <w:lvlJc w:val="left"/>
      <w:pPr>
        <w:tabs>
          <w:tab w:val="num" w:pos="4233"/>
        </w:tabs>
        <w:ind w:left="4233"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sv-S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sv-SE" w:eastAsia="sv-SE"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semiHidden="1" w:unhideWhenUsed="1"/>
    <w:lsdException w:name="TOC Heading" w:uiPriority="71"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Smart Link" w:uiPriority="99"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sv-SE" w:eastAsia="sv-SE" w:bidi="ar-SA"/>
    </w:rPr>
  </w:style>
  <w:style w:type="paragraph" w:styleId="Heading1">
    <w:name w:val="Heading 1"/>
    <w:basedOn w:val="Normal"/>
    <w:next w:val="Normal"/>
    <w:link w:val="Rubrik1Char"/>
    <w:qFormat/>
    <w:rsid w:val="00d64c47"/>
    <w:pPr>
      <w:numPr>
        <w:ilvl w:val="0"/>
        <w:numId w:val="1"/>
      </w:numPr>
      <w:spacing w:before="240" w:after="120"/>
      <w:outlineLvl w:val="0"/>
    </w:pPr>
    <w:rPr>
      <w:rFonts w:ascii="Gill Sans MT" w:hAnsi="Gill Sans MT"/>
      <w:sz w:val="2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d810d2"/>
    <w:rPr/>
  </w:style>
  <w:style w:type="character" w:styleId="BallongtextChar" w:customStyle="1">
    <w:name w:val="Ballongtext Char"/>
    <w:basedOn w:val="DefaultParagraphFont"/>
    <w:link w:val="BalloonText"/>
    <w:qFormat/>
    <w:rsid w:val="00ee68a7"/>
    <w:rPr>
      <w:rFonts w:ascii="Tahoma" w:hAnsi="Tahoma" w:cs="Tahoma"/>
      <w:sz w:val="16"/>
      <w:szCs w:val="16"/>
    </w:rPr>
  </w:style>
  <w:style w:type="character" w:styleId="SidfotChar" w:customStyle="1">
    <w:name w:val="Sidfot Char"/>
    <w:basedOn w:val="DefaultParagraphFont"/>
    <w:link w:val="Footer"/>
    <w:qFormat/>
    <w:rsid w:val="00304da8"/>
    <w:rPr>
      <w:sz w:val="24"/>
      <w:szCs w:val="24"/>
    </w:rPr>
  </w:style>
  <w:style w:type="character" w:styleId="Rubrik1Char" w:customStyle="1">
    <w:name w:val="Rubrik 1 Char"/>
    <w:basedOn w:val="DefaultParagraphFont"/>
    <w:link w:val="Heading1"/>
    <w:qFormat/>
    <w:rsid w:val="00d64c47"/>
    <w:rPr>
      <w:rFonts w:ascii="Gill Sans MT" w:hAnsi="Gill Sans MT"/>
      <w:sz w:val="28"/>
      <w:szCs w:val="24"/>
    </w:rPr>
  </w:style>
  <w:style w:type="character" w:styleId="UnderrubrikChar" w:customStyle="1">
    <w:name w:val="Underrubrik Char"/>
    <w:basedOn w:val="DefaultParagraphFont"/>
    <w:link w:val="Subtitle"/>
    <w:qFormat/>
    <w:rsid w:val="00385bd3"/>
    <w:rPr>
      <w:rFonts w:ascii="Gill Sans MT" w:hAnsi="Gill Sans MT"/>
      <w:sz w:val="24"/>
      <w:szCs w:val="24"/>
    </w:rPr>
  </w:style>
  <w:style w:type="character" w:styleId="InternetLink">
    <w:name w:val="Hyperlink"/>
    <w:basedOn w:val="DefaultParagraphFont"/>
    <w:unhideWhenUsed/>
    <w:rsid w:val="00b10784"/>
    <w:rPr>
      <w:color w:val="0000FF" w:themeColor="hyperlink"/>
      <w:u w:val="single"/>
    </w:rPr>
  </w:style>
  <w:style w:type="character" w:styleId="UnresolvedMention">
    <w:name w:val="Unresolved Mention"/>
    <w:basedOn w:val="DefaultParagraphFont"/>
    <w:qFormat/>
    <w:rsid w:val="00b10784"/>
    <w:rPr>
      <w:color w:val="808080"/>
      <w:shd w:fill="E6E6E6" w:val="clear"/>
    </w:rPr>
  </w:style>
  <w:style w:type="character" w:styleId="BrdtextChar" w:customStyle="1">
    <w:name w:val="Brödtext Char"/>
    <w:basedOn w:val="DefaultParagraphFont"/>
    <w:uiPriority w:val="1"/>
    <w:qFormat/>
    <w:rsid w:val="001d33fe"/>
    <w:rPr>
      <w:rFonts w:ascii="Calibri" w:hAnsi="Calibri" w:eastAsia="Calibri" w:cs="Calibri"/>
      <w:sz w:val="22"/>
      <w:szCs w:val="22"/>
      <w:lang w:eastAsia="en-US"/>
    </w:rPr>
  </w:style>
  <w:style w:type="character" w:styleId="RubrikChar" w:customStyle="1">
    <w:name w:val="Rubrik Char"/>
    <w:basedOn w:val="DefaultParagraphFont"/>
    <w:link w:val="Title"/>
    <w:uiPriority w:val="10"/>
    <w:qFormat/>
    <w:rsid w:val="001d33fe"/>
    <w:rPr>
      <w:rFonts w:ascii="Gill Sans MT" w:hAnsi="Gill Sans MT" w:eastAsia="Gill Sans MT" w:cs="Gill Sans MT"/>
      <w:sz w:val="28"/>
      <w:szCs w:val="28"/>
      <w:lang w:eastAsia="en-U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link w:val="BrdtextChar"/>
    <w:uiPriority w:val="1"/>
    <w:qFormat/>
    <w:rsid w:val="001d33fe"/>
    <w:pPr>
      <w:widowControl w:val="false"/>
      <w:spacing w:before="22" w:after="0"/>
      <w:ind w:left="135" w:hanging="0"/>
    </w:pPr>
    <w:rPr>
      <w:rFonts w:ascii="Calibri" w:hAnsi="Calibri" w:eastAsia="Calibri" w:cs="Calibri"/>
      <w:sz w:val="22"/>
      <w:szCs w:val="22"/>
      <w:lang w:eastAsia="en-US"/>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basedOn w:val="Normal"/>
    <w:rsid w:val="000d2bc1"/>
    <w:pPr>
      <w:tabs>
        <w:tab w:val="clear" w:pos="1304"/>
        <w:tab w:val="center" w:pos="4536" w:leader="none"/>
        <w:tab w:val="right" w:pos="9072" w:leader="none"/>
      </w:tabs>
    </w:pPr>
    <w:rPr/>
  </w:style>
  <w:style w:type="paragraph" w:styleId="Footer">
    <w:name w:val="Footer"/>
    <w:basedOn w:val="Normal"/>
    <w:link w:val="SidfotChar"/>
    <w:rsid w:val="000d2bc1"/>
    <w:pPr>
      <w:tabs>
        <w:tab w:val="clear" w:pos="1304"/>
        <w:tab w:val="center" w:pos="4536" w:leader="none"/>
        <w:tab w:val="right" w:pos="9072" w:leader="none"/>
      </w:tabs>
    </w:pPr>
    <w:rPr/>
  </w:style>
  <w:style w:type="paragraph" w:styleId="BalloonText">
    <w:name w:val="Balloon Text"/>
    <w:basedOn w:val="Normal"/>
    <w:link w:val="BallongtextChar"/>
    <w:qFormat/>
    <w:rsid w:val="00ee68a7"/>
    <w:pPr/>
    <w:rPr>
      <w:rFonts w:ascii="Tahoma" w:hAnsi="Tahoma" w:cs="Tahoma"/>
      <w:sz w:val="16"/>
      <w:szCs w:val="16"/>
    </w:rPr>
  </w:style>
  <w:style w:type="paragraph" w:styleId="ListParagraph">
    <w:name w:val="List Paragraph"/>
    <w:basedOn w:val="Normal"/>
    <w:uiPriority w:val="72"/>
    <w:qFormat/>
    <w:rsid w:val="0083673e"/>
    <w:pPr>
      <w:spacing w:before="0" w:after="0"/>
      <w:ind w:left="720" w:hanging="0"/>
      <w:contextualSpacing/>
    </w:pPr>
    <w:rPr/>
  </w:style>
  <w:style w:type="paragraph" w:styleId="Subtitle">
    <w:name w:val="Subtitle"/>
    <w:basedOn w:val="Normal"/>
    <w:next w:val="Normal"/>
    <w:link w:val="UnderrubrikChar"/>
    <w:qFormat/>
    <w:rsid w:val="00385bd3"/>
    <w:pPr>
      <w:spacing w:before="120" w:after="120"/>
      <w:ind w:left="993" w:hanging="0"/>
    </w:pPr>
    <w:rPr>
      <w:rFonts w:ascii="Gill Sans MT" w:hAnsi="Gill Sans MT"/>
    </w:rPr>
  </w:style>
  <w:style w:type="paragraph" w:styleId="Title">
    <w:name w:val="Title"/>
    <w:basedOn w:val="Normal"/>
    <w:link w:val="RubrikChar"/>
    <w:uiPriority w:val="10"/>
    <w:qFormat/>
    <w:rsid w:val="001d33fe"/>
    <w:pPr>
      <w:widowControl w:val="false"/>
      <w:spacing w:before="76" w:after="0"/>
      <w:ind w:left="135" w:right="370" w:hanging="0"/>
    </w:pPr>
    <w:rPr>
      <w:rFonts w:ascii="Gill Sans MT" w:hAnsi="Gill Sans MT" w:eastAsia="Gill Sans MT" w:cs="Gill Sans MT"/>
      <w:sz w:val="28"/>
      <w:szCs w:val="28"/>
      <w:lang w:eastAsia="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tabell">
    <w:name w:val="Normal Table"/>
    <w:uiPriority w:val="99"/>
    <w:semiHidden/>
    <w:unhideWhenUsed/>
    <w:tblPr>
      <w:tblCellMar>
        <w:top w:w="0" w:type="dxa"/>
        <w:left w:w="108" w:type="dxa"/>
        <w:bottom w:w="0" w:type="dxa"/>
        <w:right w:w="108" w:type="dxa"/>
      </w:tblCellMar>
    </w:tblPr>
  </w:style>
  <w:style w:type="table" w:styleId="Tabellrutnt">
    <w:name w:val="Table Grid"/>
    <w:basedOn w:val="Normaltabell"/>
    <w:rsid w:val="000f510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mailto:institutionsstod@bth.se"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D2A23E9816C4E4788143A2ACDEF0DC9" ma:contentTypeVersion="12" ma:contentTypeDescription="Skapa ett nytt dokument." ma:contentTypeScope="" ma:versionID="d94af27f5695be9a3bb28b5a35ba408d">
  <xsd:schema xmlns:xsd="http://www.w3.org/2001/XMLSchema" xmlns:xs="http://www.w3.org/2001/XMLSchema" xmlns:p="http://schemas.microsoft.com/office/2006/metadata/properties" xmlns:ns1="http://schemas.microsoft.com/sharepoint/v3" xmlns:ns2="bc77c2ae-c46a-45b0-943b-86e1881297ff" xmlns:ns3="cbcad404-b56e-4373-80e8-eb0c5587161c" targetNamespace="http://schemas.microsoft.com/office/2006/metadata/properties" ma:root="true" ma:fieldsID="860582913e36c083e4af3aee17d3e06b" ns1:_="" ns2:_="" ns3:_="">
    <xsd:import namespace="http://schemas.microsoft.com/sharepoint/v3"/>
    <xsd:import namespace="bc77c2ae-c46a-45b0-943b-86e1881297ff"/>
    <xsd:import namespace="cbcad404-b56e-4373-80e8-eb0c5587161c"/>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malagt startdatum" ma:description="Schemalagt startdatum är en webbplatskolumn som skapas via publiceringsfunktionen. Den används för att ange datum och tid för när sidan ska visas för besökare på webbplatsen för första gången." ma:hidden="true" ma:internalName="PublishingStartDate">
      <xsd:simpleType>
        <xsd:restriction base="dms:Unknown"/>
      </xsd:simpleType>
    </xsd:element>
    <xsd:element name="PublishingExpirationDate" ma:index="9" nillable="true" ma:displayName="Schemalagt slutdatum" ma:description="Schemalagt slutdatum är en webbplatskolumn som skapas via publiceringsfunktionen. Den används för att ange datum och tid för när sidan inte längre ska visas för besökare på webbplatse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c77c2ae-c46a-45b0-943b-86e1881297f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cad404-b56e-4373-80e8-eb0c5587161c" elementFormDefault="qualified">
    <xsd:import namespace="http://schemas.microsoft.com/office/2006/documentManagement/types"/>
    <xsd:import namespace="http://schemas.microsoft.com/office/infopath/2007/PartnerControls"/>
    <xsd:element name="SharedWithUsers" ma:index="19"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E10BA3-3DF7-4C51-85D4-EC0382D234B0}"/>
</file>

<file path=customXml/itemProps2.xml><?xml version="1.0" encoding="utf-8"?>
<ds:datastoreItem xmlns:ds="http://schemas.openxmlformats.org/officeDocument/2006/customXml" ds:itemID="{986B7379-C162-4EE2-9A23-C936A848DB8F}">
  <ds:schemaRefs>
    <ds:schemaRef ds:uri="http://schemas.openxmlformats.org/officeDocument/2006/bibliography"/>
  </ds:schemaRefs>
</ds:datastoreItem>
</file>

<file path=customXml/itemProps3.xml><?xml version="1.0" encoding="utf-8"?>
<ds:datastoreItem xmlns:ds="http://schemas.openxmlformats.org/officeDocument/2006/customXml" ds:itemID="{9C2B6263-A60D-41C4-A5DA-A8B64AD1BB9B}">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2CF11BDF-897F-4401-AF79-61947220E5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Allma%CC%88n sv 2016-2</Template>
  <TotalTime>226</TotalTime>
  <Application>LibreOffice/7.5.3.2$Linux_X86_64 LibreOffice_project/50$Build-2</Application>
  <AppVersion>15.0000</AppVersion>
  <Pages>5</Pages>
  <Words>974</Words>
  <Characters>5640</Characters>
  <CharactersWithSpaces>6489</CharactersWithSpaces>
  <Paragraphs>144</Paragraphs>
  <Company>Blekinge Tekniska Högskola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2018-09-13T08:08:00Z</dcterms:created>
  <dc:creator>Eleonore Lundberg</dc:creator>
  <dc:description/>
  <dc:language>sv-SE</dc:language>
  <cp:lastModifiedBy/>
  <cp:lastPrinted>2018-01-16T07:51:00Z</cp:lastPrinted>
  <dcterms:modified xsi:type="dcterms:W3CDTF">2023-06-09T10:13:33Z</dcterms:modified>
  <cp:revision>58</cp:revision>
  <dc:subject/>
  <dc:title>Allmän svensk med grå logotype 2016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0x0101004D2A23E9816C4E4788143A2ACDEF0DC9</vt:lpwstr>
  </property>
</Properties>
</file>