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CS 255 System Design Document Template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 - System Overview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514975" cy="532946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2465" l="4487" r="2724" t="245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329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 - Schedule In-Person Training, Rest User Password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548640</wp:posOffset>
            </wp:positionH>
            <wp:positionV relativeFrom="margin">
              <wp:align>center</wp:align>
            </wp:positionV>
            <wp:extent cx="2276410" cy="7042899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10" cy="70428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4572000</wp:posOffset>
            </wp:positionH>
            <wp:positionV relativeFrom="margin">
              <wp:posOffset>541274</wp:posOffset>
            </wp:positionV>
            <wp:extent cx="1277417" cy="704088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417" cy="7040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 - Schedule In-Person Training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rPr/>
      </w:pPr>
      <w:bookmarkStart w:colFirst="0" w:colLast="0" w:name="_heading=h.74lf8j5ze806" w:id="1"/>
      <w:bookmarkEnd w:id="1"/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29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3365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Technical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DriverPass Requirements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DriverPass is cloud hosted so there are no requirements for a physical server. They will need internet access and a computer to access the cloud host's website to manage server size and updates. For development purposes, DriverPass will need a computer with access to development software such as Eclipse.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User Requirements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With DriverPass being a web-based application the user requirements are minimal. The user only needs a computer with a browser and internet access.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4" name="image4.jpg"/>
          <a:graphic>
            <a:graphicData uri="http://schemas.openxmlformats.org/drawingml/2006/picture">
              <pic:pic>
                <pic:nvPicPr>
                  <pic:cNvPr descr="SNHU logo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4452A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1"/>
    <w:rsid w:val="00895C86"/>
    <w:pPr>
      <w:keepNext w:val="0"/>
      <w:keepLines w:val="0"/>
      <w:suppressAutoHyphens w:val="1"/>
      <w:spacing w:after="0" w:line="240" w:lineRule="auto"/>
      <w:jc w:val="center"/>
      <w:outlineLvl w:val="0"/>
    </w:pPr>
    <w:rPr>
      <w:rFonts w:ascii="Calibri" w:cs="Calibri" w:hAnsi="Calibri"/>
      <w:b w:val="1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 w:val="1"/>
    <w:qFormat w:val="1"/>
    <w:rsid w:val="00895C86"/>
    <w:pPr>
      <w:keepNext w:val="1"/>
      <w:keepLines w:val="1"/>
      <w:spacing w:after="0" w:line="240" w:lineRule="auto"/>
      <w:outlineLvl w:val="2"/>
    </w:pPr>
    <w:rPr>
      <w:rFonts w:ascii="Calibri" w:hAnsi="Calibri"/>
      <w:b w:val="1"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95C8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DGrvtPkILiSeKptwp24VrEXf0w==">CgMxLjAyCGguZ2pkZ3hzMg5oLjc0bGY4ajV6ZTgwNjgAciExRmdLY3pnbkNjSWRGblFtWEpZUGc1WDA2dzNsZjFOd1Q=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</cp:coreProperties>
</file>