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FA7A8" w14:textId="4599B8A2" w:rsidR="003C0E68" w:rsidRDefault="003C0E68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  <w:r>
        <w:rPr>
          <w:rFonts w:ascii="Arial" w:hAnsi="Arial" w:cs="Courier"/>
          <w:lang w:val="fr-FR"/>
        </w:rPr>
        <w:t xml:space="preserve">GT Robotique interactive (ce document sera transmis à </w:t>
      </w:r>
      <w:proofErr w:type="spellStart"/>
      <w:r>
        <w:rPr>
          <w:rFonts w:ascii="Arial" w:hAnsi="Arial" w:cs="Courier"/>
          <w:lang w:val="fr-FR"/>
        </w:rPr>
        <w:t>Datasense</w:t>
      </w:r>
      <w:proofErr w:type="spellEnd"/>
      <w:r>
        <w:rPr>
          <w:rFonts w:ascii="Arial" w:hAnsi="Arial" w:cs="Courier"/>
          <w:lang w:val="fr-FR"/>
        </w:rPr>
        <w:t xml:space="preserve"> pour présentation des GT le 13/04 – complémentaire du poster)</w:t>
      </w:r>
    </w:p>
    <w:p w14:paraId="46B61EF3" w14:textId="77777777" w:rsidR="003C0E68" w:rsidRDefault="003C0E68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40C6A89F" w14:textId="492FB81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>1. résumé de la thématique</w:t>
      </w:r>
    </w:p>
    <w:p w14:paraId="203FA0D9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08C96B2E" w14:textId="77777777" w:rsidR="00095752" w:rsidRPr="003C0E68" w:rsidRDefault="000D5496" w:rsidP="000D5496">
      <w:pPr>
        <w:widowControl w:val="0"/>
        <w:autoSpaceDE w:val="0"/>
        <w:autoSpaceDN w:val="0"/>
        <w:adjustRightInd w:val="0"/>
        <w:jc w:val="both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L’objectif de ce groupe de travail est </w:t>
      </w:r>
    </w:p>
    <w:p w14:paraId="772F6FD3" w14:textId="279782A1" w:rsidR="00095752" w:rsidRPr="003C0E68" w:rsidRDefault="000D5496" w:rsidP="00095752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de créer </w:t>
      </w:r>
      <w:proofErr w:type="spellStart"/>
      <w:r w:rsidRPr="003C0E68">
        <w:rPr>
          <w:rFonts w:ascii="Arial" w:hAnsi="Arial" w:cs="Courier"/>
          <w:sz w:val="24"/>
          <w:szCs w:val="24"/>
        </w:rPr>
        <w:t>une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</w:t>
      </w:r>
      <w:proofErr w:type="spellStart"/>
      <w:r w:rsidRPr="003C0E68">
        <w:rPr>
          <w:rFonts w:ascii="Arial" w:hAnsi="Arial" w:cs="Courier"/>
          <w:sz w:val="24"/>
          <w:szCs w:val="24"/>
        </w:rPr>
        <w:t>communauté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</w:t>
      </w:r>
      <w:proofErr w:type="spellStart"/>
      <w:r w:rsidRPr="003C0E68">
        <w:rPr>
          <w:rFonts w:ascii="Arial" w:hAnsi="Arial" w:cs="Courier"/>
          <w:sz w:val="24"/>
          <w:szCs w:val="24"/>
        </w:rPr>
        <w:t>sur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la </w:t>
      </w:r>
      <w:proofErr w:type="spellStart"/>
      <w:r w:rsidRPr="003C0E68">
        <w:rPr>
          <w:rFonts w:ascii="Arial" w:hAnsi="Arial" w:cs="Courier"/>
          <w:sz w:val="24"/>
          <w:szCs w:val="24"/>
        </w:rPr>
        <w:t>robot</w:t>
      </w:r>
      <w:r w:rsidR="00095752" w:rsidRPr="003C0E68">
        <w:rPr>
          <w:rFonts w:ascii="Arial" w:hAnsi="Arial" w:cs="Courier"/>
          <w:sz w:val="24"/>
          <w:szCs w:val="24"/>
        </w:rPr>
        <w:t>ique</w:t>
      </w:r>
      <w:proofErr w:type="spellEnd"/>
      <w:r w:rsidR="00095752" w:rsidRPr="003C0E68">
        <w:rPr>
          <w:rFonts w:ascii="Arial" w:hAnsi="Arial" w:cs="Courier"/>
          <w:sz w:val="24"/>
          <w:szCs w:val="24"/>
        </w:rPr>
        <w:t xml:space="preserve"> interactive </w:t>
      </w:r>
      <w:proofErr w:type="spellStart"/>
      <w:r w:rsidR="00095752" w:rsidRPr="003C0E68">
        <w:rPr>
          <w:rFonts w:ascii="Arial" w:hAnsi="Arial" w:cs="Courier"/>
          <w:sz w:val="24"/>
          <w:szCs w:val="24"/>
        </w:rPr>
        <w:t>sur</w:t>
      </w:r>
      <w:proofErr w:type="spellEnd"/>
      <w:r w:rsidR="00095752" w:rsidRPr="003C0E68">
        <w:rPr>
          <w:rFonts w:ascii="Arial" w:hAnsi="Arial" w:cs="Courier"/>
          <w:sz w:val="24"/>
          <w:szCs w:val="24"/>
        </w:rPr>
        <w:t xml:space="preserve"> le plateau de</w:t>
      </w:r>
      <w:r w:rsidRPr="003C0E68">
        <w:rPr>
          <w:rFonts w:ascii="Arial" w:hAnsi="Arial" w:cs="Courier"/>
          <w:sz w:val="24"/>
          <w:szCs w:val="24"/>
        </w:rPr>
        <w:t xml:space="preserve"> Paris-Saclay</w:t>
      </w:r>
      <w:r w:rsidR="00095752" w:rsidRPr="003C0E68">
        <w:rPr>
          <w:rFonts w:ascii="Arial" w:hAnsi="Arial" w:cs="Courier"/>
          <w:sz w:val="24"/>
          <w:szCs w:val="24"/>
        </w:rPr>
        <w:t>,</w:t>
      </w:r>
      <w:r w:rsidRPr="003C0E68">
        <w:rPr>
          <w:rFonts w:ascii="Arial" w:hAnsi="Arial" w:cs="Courier"/>
          <w:sz w:val="24"/>
          <w:szCs w:val="24"/>
        </w:rPr>
        <w:t xml:space="preserve"> </w:t>
      </w:r>
    </w:p>
    <w:p w14:paraId="7A7B3440" w14:textId="77777777" w:rsidR="00095752" w:rsidRDefault="000D5496" w:rsidP="00095752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de développer des actions communes entre les membres de </w:t>
      </w:r>
      <w:proofErr w:type="spellStart"/>
      <w:r w:rsidRPr="003C0E68">
        <w:rPr>
          <w:rFonts w:ascii="Arial" w:hAnsi="Arial" w:cs="Courier"/>
          <w:sz w:val="24"/>
          <w:szCs w:val="24"/>
        </w:rPr>
        <w:t>Digicosme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intéressés par les thématiques autour de l’interaction avec des robots. </w:t>
      </w:r>
    </w:p>
    <w:p w14:paraId="354CF804" w14:textId="77777777" w:rsidR="003C0E68" w:rsidRPr="003C0E68" w:rsidRDefault="003C0E68" w:rsidP="003C0E68">
      <w:pPr>
        <w:pStyle w:val="Paragraphedeliste"/>
        <w:widowControl w:val="0"/>
        <w:autoSpaceDE w:val="0"/>
        <w:autoSpaceDN w:val="0"/>
        <w:adjustRightInd w:val="0"/>
        <w:jc w:val="both"/>
        <w:rPr>
          <w:rFonts w:ascii="Arial" w:hAnsi="Arial" w:cs="Courier"/>
          <w:sz w:val="24"/>
          <w:szCs w:val="24"/>
        </w:rPr>
      </w:pPr>
    </w:p>
    <w:p w14:paraId="0687FA49" w14:textId="77777777" w:rsidR="00095752" w:rsidRPr="003C0E68" w:rsidRDefault="000D5496" w:rsidP="00095752">
      <w:pPr>
        <w:widowControl w:val="0"/>
        <w:autoSpaceDE w:val="0"/>
        <w:autoSpaceDN w:val="0"/>
        <w:adjustRightInd w:val="0"/>
        <w:jc w:val="both"/>
        <w:rPr>
          <w:rFonts w:ascii="Arial" w:hAnsi="Arial" w:cs="Courier"/>
        </w:rPr>
      </w:pPr>
      <w:r w:rsidRPr="003C0E68">
        <w:rPr>
          <w:rFonts w:ascii="Arial" w:hAnsi="Arial" w:cs="Courier"/>
          <w:lang w:val="fr-FR"/>
        </w:rPr>
        <w:t xml:space="preserve">En particulier, nous souhaitons </w:t>
      </w:r>
      <w:proofErr w:type="spellStart"/>
      <w:r w:rsidRPr="003C0E68">
        <w:rPr>
          <w:rFonts w:ascii="Arial" w:hAnsi="Arial" w:cs="Courier"/>
        </w:rPr>
        <w:t>regrouper</w:t>
      </w:r>
      <w:proofErr w:type="spellEnd"/>
      <w:r w:rsidRPr="003C0E68">
        <w:rPr>
          <w:rFonts w:ascii="Arial" w:hAnsi="Arial" w:cs="Courier"/>
        </w:rPr>
        <w:t xml:space="preserve"> des </w:t>
      </w:r>
      <w:proofErr w:type="spellStart"/>
      <w:r w:rsidRPr="003C0E68">
        <w:rPr>
          <w:rFonts w:ascii="Arial" w:hAnsi="Arial" w:cs="Courier"/>
        </w:rPr>
        <w:t>spécialistes</w:t>
      </w:r>
      <w:proofErr w:type="spellEnd"/>
      <w:r w:rsidRPr="003C0E68">
        <w:rPr>
          <w:rFonts w:ascii="Arial" w:hAnsi="Arial" w:cs="Courier"/>
        </w:rPr>
        <w:t xml:space="preserve"> qui ne </w:t>
      </w:r>
      <w:proofErr w:type="spellStart"/>
      <w:r w:rsidRPr="003C0E68">
        <w:rPr>
          <w:rFonts w:ascii="Arial" w:hAnsi="Arial" w:cs="Courier"/>
        </w:rPr>
        <w:t>sont</w:t>
      </w:r>
      <w:proofErr w:type="spellEnd"/>
      <w:r w:rsidRPr="003C0E68">
        <w:rPr>
          <w:rFonts w:ascii="Arial" w:hAnsi="Arial" w:cs="Courier"/>
        </w:rPr>
        <w:t xml:space="preserve"> pas </w:t>
      </w:r>
      <w:proofErr w:type="spellStart"/>
      <w:r w:rsidRPr="003C0E68">
        <w:rPr>
          <w:rFonts w:ascii="Arial" w:hAnsi="Arial" w:cs="Courier"/>
        </w:rPr>
        <w:t>tous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roboticiens</w:t>
      </w:r>
      <w:proofErr w:type="spellEnd"/>
      <w:r w:rsidRPr="003C0E68">
        <w:rPr>
          <w:rFonts w:ascii="Arial" w:hAnsi="Arial" w:cs="Courier"/>
        </w:rPr>
        <w:t xml:space="preserve"> :</w:t>
      </w:r>
    </w:p>
    <w:p w14:paraId="1A3541FC" w14:textId="26FBB1EF" w:rsidR="00095752" w:rsidRPr="003C0E68" w:rsidRDefault="00095752" w:rsidP="00095752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Courier"/>
        </w:rPr>
      </w:pPr>
      <w:r w:rsidRPr="003C0E68">
        <w:rPr>
          <w:rFonts w:ascii="Arial" w:hAnsi="Arial" w:cs="Courier"/>
        </w:rPr>
        <w:t xml:space="preserve">- </w:t>
      </w:r>
      <w:proofErr w:type="spellStart"/>
      <w:proofErr w:type="gramStart"/>
      <w:r w:rsidRPr="003C0E68">
        <w:rPr>
          <w:rFonts w:ascii="Arial" w:hAnsi="Arial" w:cs="Courier"/>
        </w:rPr>
        <w:t>i</w:t>
      </w:r>
      <w:r w:rsidR="000D5496" w:rsidRPr="003C0E68">
        <w:rPr>
          <w:rFonts w:ascii="Arial" w:hAnsi="Arial" w:cs="Courier"/>
        </w:rPr>
        <w:t>nclure</w:t>
      </w:r>
      <w:proofErr w:type="spellEnd"/>
      <w:proofErr w:type="gramEnd"/>
      <w:r w:rsidR="000D5496" w:rsidRPr="003C0E68">
        <w:rPr>
          <w:rFonts w:ascii="Arial" w:hAnsi="Arial" w:cs="Courier"/>
        </w:rPr>
        <w:t xml:space="preserve"> des disciplines </w:t>
      </w:r>
      <w:proofErr w:type="spellStart"/>
      <w:r w:rsidR="000D5496" w:rsidRPr="003C0E68">
        <w:rPr>
          <w:rFonts w:ascii="Arial" w:hAnsi="Arial" w:cs="Courier"/>
        </w:rPr>
        <w:t>travaillant</w:t>
      </w:r>
      <w:proofErr w:type="spellEnd"/>
      <w:r w:rsidR="000D5496" w:rsidRPr="003C0E68">
        <w:rPr>
          <w:rFonts w:ascii="Arial" w:hAnsi="Arial" w:cs="Courier"/>
        </w:rPr>
        <w:t xml:space="preserve"> </w:t>
      </w:r>
      <w:proofErr w:type="spellStart"/>
      <w:r w:rsidR="000D5496" w:rsidRPr="003C0E68">
        <w:rPr>
          <w:rFonts w:ascii="Arial" w:hAnsi="Arial" w:cs="Courier"/>
        </w:rPr>
        <w:t>sur</w:t>
      </w:r>
      <w:proofErr w:type="spellEnd"/>
      <w:r w:rsidR="000D5496" w:rsidRPr="003C0E68">
        <w:rPr>
          <w:rFonts w:ascii="Arial" w:hAnsi="Arial" w:cs="Courier"/>
        </w:rPr>
        <w:t xml:space="preserve"> la </w:t>
      </w:r>
      <w:proofErr w:type="spellStart"/>
      <w:r w:rsidR="000D5496" w:rsidRPr="003C0E68">
        <w:rPr>
          <w:rFonts w:ascii="Arial" w:hAnsi="Arial" w:cs="Courier"/>
        </w:rPr>
        <w:t>modélisation</w:t>
      </w:r>
      <w:proofErr w:type="spellEnd"/>
      <w:r w:rsidR="000D5496" w:rsidRPr="003C0E68">
        <w:rPr>
          <w:rFonts w:ascii="Arial" w:hAnsi="Arial" w:cs="Courier"/>
        </w:rPr>
        <w:t xml:space="preserve"> de </w:t>
      </w:r>
      <w:proofErr w:type="spellStart"/>
      <w:r w:rsidR="000D5496" w:rsidRPr="003C0E68">
        <w:rPr>
          <w:rFonts w:ascii="Arial" w:hAnsi="Arial" w:cs="Courier"/>
        </w:rPr>
        <w:t>l’interaction</w:t>
      </w:r>
      <w:proofErr w:type="spellEnd"/>
      <w:r w:rsidR="000D5496" w:rsidRPr="003C0E68">
        <w:rPr>
          <w:rFonts w:ascii="Arial" w:hAnsi="Arial" w:cs="Courier"/>
        </w:rPr>
        <w:t xml:space="preserve"> (IA, perception, reconnaissance des </w:t>
      </w:r>
      <w:proofErr w:type="spellStart"/>
      <w:r w:rsidR="000D5496" w:rsidRPr="003C0E68">
        <w:rPr>
          <w:rFonts w:ascii="Arial" w:hAnsi="Arial" w:cs="Courier"/>
        </w:rPr>
        <w:t>formes</w:t>
      </w:r>
      <w:proofErr w:type="spellEnd"/>
      <w:r w:rsidR="000D5496" w:rsidRPr="003C0E68">
        <w:rPr>
          <w:rFonts w:ascii="Arial" w:hAnsi="Arial" w:cs="Courier"/>
        </w:rPr>
        <w:t xml:space="preserve">, </w:t>
      </w:r>
      <w:proofErr w:type="spellStart"/>
      <w:r w:rsidR="000D5496" w:rsidRPr="003C0E68">
        <w:rPr>
          <w:rFonts w:ascii="Arial" w:hAnsi="Arial" w:cs="Courier"/>
        </w:rPr>
        <w:t>synthèse</w:t>
      </w:r>
      <w:proofErr w:type="spellEnd"/>
      <w:r w:rsidR="000D5496" w:rsidRPr="003C0E68">
        <w:rPr>
          <w:rFonts w:ascii="Arial" w:hAnsi="Arial" w:cs="Courier"/>
        </w:rPr>
        <w:t xml:space="preserve">) à </w:t>
      </w:r>
      <w:proofErr w:type="spellStart"/>
      <w:r w:rsidR="000D5496" w:rsidRPr="003C0E68">
        <w:rPr>
          <w:rFonts w:ascii="Arial" w:hAnsi="Arial" w:cs="Courier"/>
        </w:rPr>
        <w:t>partir</w:t>
      </w:r>
      <w:proofErr w:type="spellEnd"/>
      <w:r w:rsidR="000D5496" w:rsidRPr="003C0E68">
        <w:rPr>
          <w:rFonts w:ascii="Arial" w:hAnsi="Arial" w:cs="Courier"/>
        </w:rPr>
        <w:t xml:space="preserve"> de corpus de </w:t>
      </w:r>
      <w:proofErr w:type="spellStart"/>
      <w:r w:rsidR="000D5496" w:rsidRPr="003C0E68">
        <w:rPr>
          <w:rFonts w:ascii="Arial" w:hAnsi="Arial" w:cs="Courier"/>
        </w:rPr>
        <w:t>données</w:t>
      </w:r>
      <w:proofErr w:type="spellEnd"/>
      <w:r w:rsidR="000D5496" w:rsidRPr="003C0E68">
        <w:rPr>
          <w:rFonts w:ascii="Arial" w:hAnsi="Arial" w:cs="Courier"/>
        </w:rPr>
        <w:t xml:space="preserve"> </w:t>
      </w:r>
      <w:proofErr w:type="spellStart"/>
      <w:r w:rsidR="000D5496" w:rsidRPr="003C0E68">
        <w:rPr>
          <w:rFonts w:ascii="Arial" w:hAnsi="Arial" w:cs="Courier"/>
        </w:rPr>
        <w:t>mais</w:t>
      </w:r>
      <w:proofErr w:type="spellEnd"/>
      <w:r w:rsidR="000D5496" w:rsidRPr="003C0E68">
        <w:rPr>
          <w:rFonts w:ascii="Arial" w:hAnsi="Arial" w:cs="Courier"/>
        </w:rPr>
        <w:t xml:space="preserve"> </w:t>
      </w:r>
      <w:proofErr w:type="spellStart"/>
      <w:r w:rsidR="000D5496" w:rsidRPr="003C0E68">
        <w:rPr>
          <w:rFonts w:ascii="Arial" w:hAnsi="Arial" w:cs="Courier"/>
        </w:rPr>
        <w:t>aussi</w:t>
      </w:r>
      <w:proofErr w:type="spellEnd"/>
      <w:r w:rsidR="000D5496" w:rsidRPr="003C0E68">
        <w:rPr>
          <w:rFonts w:ascii="Arial" w:hAnsi="Arial" w:cs="Courier"/>
        </w:rPr>
        <w:t xml:space="preserve"> </w:t>
      </w:r>
      <w:proofErr w:type="spellStart"/>
      <w:r w:rsidR="000D5496" w:rsidRPr="003C0E68">
        <w:rPr>
          <w:rFonts w:ascii="Arial" w:hAnsi="Arial" w:cs="Courier"/>
        </w:rPr>
        <w:t>sur</w:t>
      </w:r>
      <w:proofErr w:type="spellEnd"/>
      <w:r w:rsidR="000D5496" w:rsidRPr="003C0E68">
        <w:rPr>
          <w:rFonts w:ascii="Arial" w:hAnsi="Arial" w:cs="Courier"/>
        </w:rPr>
        <w:t xml:space="preserve"> les </w:t>
      </w:r>
      <w:proofErr w:type="spellStart"/>
      <w:r w:rsidR="000D5496" w:rsidRPr="003C0E68">
        <w:rPr>
          <w:rFonts w:ascii="Arial" w:hAnsi="Arial" w:cs="Courier"/>
        </w:rPr>
        <w:t>théories</w:t>
      </w:r>
      <w:proofErr w:type="spellEnd"/>
      <w:r w:rsidR="000D5496" w:rsidRPr="003C0E68">
        <w:rPr>
          <w:rFonts w:ascii="Arial" w:hAnsi="Arial" w:cs="Courier"/>
        </w:rPr>
        <w:t xml:space="preserve"> en </w:t>
      </w:r>
      <w:proofErr w:type="spellStart"/>
      <w:r w:rsidR="000D5496" w:rsidRPr="003C0E68">
        <w:rPr>
          <w:rFonts w:ascii="Arial" w:hAnsi="Arial" w:cs="Courier"/>
        </w:rPr>
        <w:t>psychologie</w:t>
      </w:r>
      <w:proofErr w:type="spellEnd"/>
      <w:r w:rsidR="000D5496" w:rsidRPr="003C0E68">
        <w:rPr>
          <w:rFonts w:ascii="Arial" w:hAnsi="Arial" w:cs="Courier"/>
        </w:rPr>
        <w:t xml:space="preserve">, sciences </w:t>
      </w:r>
      <w:proofErr w:type="spellStart"/>
      <w:r w:rsidR="000D5496" w:rsidRPr="003C0E68">
        <w:rPr>
          <w:rFonts w:ascii="Arial" w:hAnsi="Arial" w:cs="Courier"/>
        </w:rPr>
        <w:t>sociales</w:t>
      </w:r>
      <w:proofErr w:type="spellEnd"/>
      <w:r w:rsidR="000D5496" w:rsidRPr="003C0E68">
        <w:rPr>
          <w:rFonts w:ascii="Arial" w:hAnsi="Arial" w:cs="Courier"/>
        </w:rPr>
        <w:t xml:space="preserve"> et </w:t>
      </w:r>
      <w:proofErr w:type="spellStart"/>
      <w:r w:rsidR="000D5496" w:rsidRPr="003C0E68">
        <w:rPr>
          <w:rFonts w:ascii="Arial" w:hAnsi="Arial" w:cs="Courier"/>
        </w:rPr>
        <w:t>cognitives</w:t>
      </w:r>
      <w:proofErr w:type="spellEnd"/>
      <w:r w:rsidR="000D5496" w:rsidRPr="003C0E68">
        <w:rPr>
          <w:rFonts w:ascii="Arial" w:hAnsi="Arial" w:cs="Courier"/>
        </w:rPr>
        <w:t xml:space="preserve">, </w:t>
      </w:r>
      <w:proofErr w:type="spellStart"/>
      <w:r w:rsidR="000D5496" w:rsidRPr="003C0E68">
        <w:rPr>
          <w:rFonts w:ascii="Arial" w:hAnsi="Arial" w:cs="Courier"/>
        </w:rPr>
        <w:t>l’ergonomie</w:t>
      </w:r>
      <w:proofErr w:type="spellEnd"/>
      <w:r w:rsidR="000D5496" w:rsidRPr="003C0E68">
        <w:rPr>
          <w:rFonts w:ascii="Arial" w:hAnsi="Arial" w:cs="Courier"/>
        </w:rPr>
        <w:t xml:space="preserve"> et les usages </w:t>
      </w:r>
    </w:p>
    <w:p w14:paraId="440A6A71" w14:textId="08312D5A" w:rsidR="000D5496" w:rsidRPr="003C0E68" w:rsidRDefault="000D5496" w:rsidP="00095752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et </w:t>
      </w:r>
      <w:proofErr w:type="spellStart"/>
      <w:r w:rsidRPr="003C0E68">
        <w:rPr>
          <w:rFonts w:ascii="Arial" w:hAnsi="Arial" w:cs="Courier"/>
          <w:sz w:val="24"/>
          <w:szCs w:val="24"/>
        </w:rPr>
        <w:t>enfin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</w:t>
      </w:r>
      <w:proofErr w:type="spellStart"/>
      <w:r w:rsidRPr="003C0E68">
        <w:rPr>
          <w:rFonts w:ascii="Arial" w:hAnsi="Arial" w:cs="Courier"/>
          <w:sz w:val="24"/>
          <w:szCs w:val="24"/>
        </w:rPr>
        <w:t>aborder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un </w:t>
      </w:r>
      <w:proofErr w:type="spellStart"/>
      <w:r w:rsidRPr="003C0E68">
        <w:rPr>
          <w:rFonts w:ascii="Arial" w:hAnsi="Arial" w:cs="Courier"/>
          <w:sz w:val="24"/>
          <w:szCs w:val="24"/>
        </w:rPr>
        <w:t>volet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</w:t>
      </w:r>
      <w:proofErr w:type="spellStart"/>
      <w:r w:rsidRPr="003C0E68">
        <w:rPr>
          <w:rFonts w:ascii="Arial" w:hAnsi="Arial" w:cs="Courier"/>
          <w:sz w:val="24"/>
          <w:szCs w:val="24"/>
        </w:rPr>
        <w:t>éthique</w:t>
      </w:r>
      <w:proofErr w:type="spellEnd"/>
      <w:r w:rsidRPr="003C0E68">
        <w:rPr>
          <w:rFonts w:ascii="Arial" w:hAnsi="Arial" w:cs="Courier"/>
          <w:sz w:val="24"/>
          <w:szCs w:val="24"/>
        </w:rPr>
        <w:t>.</w:t>
      </w:r>
    </w:p>
    <w:p w14:paraId="5EA24113" w14:textId="77777777" w:rsidR="009B238F" w:rsidRPr="003C0E68" w:rsidRDefault="009B238F" w:rsidP="000D5496">
      <w:pPr>
        <w:widowControl w:val="0"/>
        <w:autoSpaceDE w:val="0"/>
        <w:autoSpaceDN w:val="0"/>
        <w:adjustRightInd w:val="0"/>
        <w:jc w:val="both"/>
        <w:rPr>
          <w:rFonts w:ascii="Arial" w:hAnsi="Arial" w:cs="Courier"/>
        </w:rPr>
      </w:pPr>
    </w:p>
    <w:p w14:paraId="11A74F72" w14:textId="62FDF0DE" w:rsidR="000D5496" w:rsidRPr="003C0E68" w:rsidRDefault="00095752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Notre communauté regroupe des travaux de recherche sur </w:t>
      </w:r>
      <w:r w:rsidR="000D5496" w:rsidRPr="003C0E68">
        <w:rPr>
          <w:rFonts w:ascii="Arial" w:hAnsi="Arial" w:cs="Courier"/>
          <w:lang w:val="fr-FR"/>
        </w:rPr>
        <w:t>:</w:t>
      </w:r>
    </w:p>
    <w:p w14:paraId="5A9F7E36" w14:textId="0D0325A6" w:rsidR="000D5496" w:rsidRPr="003C0E68" w:rsidRDefault="00095752" w:rsidP="000D5496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b/>
          <w:bCs/>
          <w:sz w:val="24"/>
          <w:szCs w:val="24"/>
        </w:rPr>
      </w:pPr>
      <w:r w:rsidRPr="003C0E68">
        <w:rPr>
          <w:rFonts w:ascii="Arial" w:hAnsi="Arial" w:cs="Courier"/>
          <w:b/>
          <w:bCs/>
          <w:sz w:val="24"/>
          <w:szCs w:val="24"/>
        </w:rPr>
        <w:t>les i</w:t>
      </w:r>
      <w:r w:rsidR="000D5496" w:rsidRPr="003C0E68">
        <w:rPr>
          <w:rFonts w:ascii="Arial" w:hAnsi="Arial" w:cs="Courier"/>
          <w:b/>
          <w:bCs/>
          <w:sz w:val="24"/>
          <w:szCs w:val="24"/>
        </w:rPr>
        <w:t>nteraction</w:t>
      </w:r>
      <w:r w:rsidRPr="003C0E68">
        <w:rPr>
          <w:rFonts w:ascii="Arial" w:hAnsi="Arial" w:cs="Courier"/>
          <w:b/>
          <w:bCs/>
          <w:sz w:val="24"/>
          <w:szCs w:val="24"/>
        </w:rPr>
        <w:t>s</w:t>
      </w:r>
      <w:r w:rsidR="000D5496" w:rsidRPr="003C0E68">
        <w:rPr>
          <w:rFonts w:ascii="Arial" w:hAnsi="Arial" w:cs="Courier"/>
          <w:b/>
          <w:bCs/>
          <w:sz w:val="24"/>
          <w:szCs w:val="24"/>
        </w:rPr>
        <w:t xml:space="preserve"> verbale</w:t>
      </w:r>
      <w:r w:rsidRPr="003C0E68">
        <w:rPr>
          <w:rFonts w:ascii="Arial" w:hAnsi="Arial" w:cs="Courier"/>
          <w:b/>
          <w:bCs/>
          <w:sz w:val="24"/>
          <w:szCs w:val="24"/>
        </w:rPr>
        <w:t>s</w:t>
      </w:r>
      <w:r w:rsidR="000D5496" w:rsidRPr="003C0E68">
        <w:rPr>
          <w:rFonts w:ascii="Arial" w:hAnsi="Arial" w:cs="Courier"/>
          <w:b/>
          <w:bCs/>
          <w:sz w:val="24"/>
          <w:szCs w:val="24"/>
        </w:rPr>
        <w:t xml:space="preserve"> et non verbale</w:t>
      </w:r>
      <w:r w:rsidRPr="003C0E68">
        <w:rPr>
          <w:rFonts w:ascii="Arial" w:hAnsi="Arial" w:cs="Courier"/>
          <w:b/>
          <w:bCs/>
          <w:sz w:val="24"/>
          <w:szCs w:val="24"/>
        </w:rPr>
        <w:t>s</w:t>
      </w:r>
      <w:r w:rsidR="000D5496" w:rsidRPr="003C0E68">
        <w:rPr>
          <w:rFonts w:ascii="Arial" w:hAnsi="Arial" w:cs="Courier"/>
          <w:b/>
          <w:bCs/>
          <w:sz w:val="24"/>
          <w:szCs w:val="24"/>
        </w:rPr>
        <w:t xml:space="preserve"> Humain-Robot</w:t>
      </w:r>
      <w:r w:rsidRPr="003C0E68">
        <w:rPr>
          <w:rFonts w:ascii="Arial" w:hAnsi="Arial" w:cs="Courier"/>
          <w:b/>
          <w:bCs/>
          <w:sz w:val="24"/>
          <w:szCs w:val="24"/>
        </w:rPr>
        <w:t>,</w:t>
      </w:r>
    </w:p>
    <w:p w14:paraId="33B9C77E" w14:textId="7D0F1813" w:rsidR="000D5496" w:rsidRPr="003C0E68" w:rsidRDefault="00095752" w:rsidP="000D5496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b/>
          <w:bCs/>
          <w:sz w:val="24"/>
          <w:szCs w:val="24"/>
        </w:rPr>
        <w:t>et les i</w:t>
      </w:r>
      <w:r w:rsidR="000D5496" w:rsidRPr="003C0E68">
        <w:rPr>
          <w:rFonts w:ascii="Arial" w:hAnsi="Arial" w:cs="Courier"/>
          <w:b/>
          <w:bCs/>
          <w:sz w:val="24"/>
          <w:szCs w:val="24"/>
        </w:rPr>
        <w:t>nteraction</w:t>
      </w:r>
      <w:r w:rsidRPr="003C0E68">
        <w:rPr>
          <w:rFonts w:ascii="Arial" w:hAnsi="Arial" w:cs="Courier"/>
          <w:b/>
          <w:bCs/>
          <w:sz w:val="24"/>
          <w:szCs w:val="24"/>
        </w:rPr>
        <w:t>s</w:t>
      </w:r>
      <w:r w:rsidR="000D5496" w:rsidRPr="003C0E68">
        <w:rPr>
          <w:rFonts w:ascii="Arial" w:hAnsi="Arial" w:cs="Courier"/>
          <w:b/>
          <w:bCs/>
          <w:sz w:val="24"/>
          <w:szCs w:val="24"/>
        </w:rPr>
        <w:t xml:space="preserve"> </w:t>
      </w:r>
      <w:r w:rsidRPr="003C0E68">
        <w:rPr>
          <w:rFonts w:ascii="Arial" w:hAnsi="Arial" w:cs="Courier"/>
          <w:b/>
          <w:bCs/>
          <w:sz w:val="24"/>
          <w:szCs w:val="24"/>
        </w:rPr>
        <w:t xml:space="preserve">physiques </w:t>
      </w:r>
      <w:r w:rsidR="000D5496" w:rsidRPr="003C0E68">
        <w:rPr>
          <w:rFonts w:ascii="Arial" w:hAnsi="Arial" w:cs="Courier"/>
          <w:b/>
          <w:bCs/>
          <w:sz w:val="24"/>
          <w:szCs w:val="24"/>
        </w:rPr>
        <w:t>Humain-Robot</w:t>
      </w:r>
      <w:r w:rsidRPr="003C0E68">
        <w:rPr>
          <w:rFonts w:ascii="Arial" w:hAnsi="Arial" w:cs="Courier"/>
          <w:b/>
          <w:bCs/>
          <w:sz w:val="24"/>
          <w:szCs w:val="24"/>
        </w:rPr>
        <w:t>.</w:t>
      </w:r>
      <w:r w:rsidR="000D5496" w:rsidRPr="003C0E68">
        <w:rPr>
          <w:rFonts w:ascii="Arial" w:hAnsi="Arial" w:cs="Courier"/>
          <w:b/>
          <w:bCs/>
          <w:sz w:val="24"/>
          <w:szCs w:val="24"/>
        </w:rPr>
        <w:t xml:space="preserve"> </w:t>
      </w:r>
    </w:p>
    <w:p w14:paraId="7926F97F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b/>
          <w:bCs/>
        </w:rPr>
      </w:pPr>
    </w:p>
    <w:p w14:paraId="673E7D56" w14:textId="471B845E" w:rsidR="00B54C7B" w:rsidRPr="003C0E68" w:rsidRDefault="00B54C7B" w:rsidP="000D5496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proofErr w:type="spellStart"/>
      <w:r w:rsidRPr="003C0E68">
        <w:rPr>
          <w:rFonts w:ascii="Arial" w:hAnsi="Arial" w:cs="Courier"/>
        </w:rPr>
        <w:t>Nos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socles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disciplinaires</w:t>
      </w:r>
      <w:proofErr w:type="spellEnd"/>
      <w:r w:rsidRPr="003C0E68">
        <w:rPr>
          <w:rFonts w:ascii="Arial" w:hAnsi="Arial" w:cs="Courier"/>
        </w:rPr>
        <w:t xml:space="preserve"> en Sciences et Technologies de </w:t>
      </w:r>
      <w:proofErr w:type="spellStart"/>
      <w:r w:rsidRPr="003C0E68">
        <w:rPr>
          <w:rFonts w:ascii="Arial" w:hAnsi="Arial" w:cs="Courier"/>
        </w:rPr>
        <w:t>l’Information</w:t>
      </w:r>
      <w:proofErr w:type="spellEnd"/>
      <w:r w:rsidRPr="003C0E68">
        <w:rPr>
          <w:rFonts w:ascii="Arial" w:hAnsi="Arial" w:cs="Courier"/>
        </w:rPr>
        <w:t xml:space="preserve"> et de la Communication (STIC)</w:t>
      </w:r>
      <w:r w:rsidR="0095165B" w:rsidRPr="003C0E68">
        <w:rPr>
          <w:rFonts w:ascii="Arial" w:hAnsi="Arial" w:cs="Courier"/>
        </w:rPr>
        <w:t>(LIMSI-CNRS, ENSTA, CEA,</w:t>
      </w:r>
      <w:r w:rsidR="0095165B" w:rsidRPr="003C0E68">
        <w:rPr>
          <w:rFonts w:ascii="Arial" w:eastAsia="ＭＳ Ｐゴシック" w:hAnsi="Arial" w:cs="Arial"/>
          <w:color w:val="000000" w:themeColor="text1"/>
          <w:kern w:val="24"/>
        </w:rPr>
        <w:t xml:space="preserve"> </w:t>
      </w:r>
      <w:r w:rsidR="0095165B" w:rsidRPr="003C0E68">
        <w:rPr>
          <w:rFonts w:ascii="Arial" w:hAnsi="Arial" w:cs="Courier"/>
        </w:rPr>
        <w:t xml:space="preserve">Telecom </w:t>
      </w:r>
      <w:proofErr w:type="spellStart"/>
      <w:r w:rsidR="0095165B" w:rsidRPr="003C0E68">
        <w:rPr>
          <w:rFonts w:ascii="Arial" w:hAnsi="Arial" w:cs="Courier"/>
        </w:rPr>
        <w:t>Sud</w:t>
      </w:r>
      <w:proofErr w:type="spellEnd"/>
      <w:r w:rsidR="0095165B" w:rsidRPr="003C0E68">
        <w:rPr>
          <w:rFonts w:ascii="Arial" w:hAnsi="Arial" w:cs="Courier"/>
        </w:rPr>
        <w:t xml:space="preserve">-Paris, Telecom Paris-Tech, LISV-UVSQ, IBISC/ Univ. </w:t>
      </w:r>
      <w:proofErr w:type="spellStart"/>
      <w:r w:rsidR="0095165B" w:rsidRPr="003C0E68">
        <w:rPr>
          <w:rFonts w:ascii="Arial" w:hAnsi="Arial" w:cs="Courier"/>
        </w:rPr>
        <w:t>Evry</w:t>
      </w:r>
      <w:proofErr w:type="spellEnd"/>
      <w:r w:rsidR="001C5462" w:rsidRPr="003C0E68">
        <w:rPr>
          <w:rFonts w:ascii="Arial" w:hAnsi="Arial" w:cs="Courier"/>
        </w:rPr>
        <w:t>)</w:t>
      </w:r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sont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proofErr w:type="gramStart"/>
      <w:r w:rsidRPr="003C0E68">
        <w:rPr>
          <w:rFonts w:ascii="Arial" w:hAnsi="Arial" w:cs="Courier"/>
        </w:rPr>
        <w:t>liés</w:t>
      </w:r>
      <w:proofErr w:type="spellEnd"/>
      <w:r w:rsidRPr="003C0E68">
        <w:rPr>
          <w:rFonts w:ascii="Arial" w:hAnsi="Arial" w:cs="Courier"/>
        </w:rPr>
        <w:t xml:space="preserve"> </w:t>
      </w:r>
      <w:r w:rsidR="00095752" w:rsidRPr="003C0E68">
        <w:rPr>
          <w:rFonts w:ascii="Arial" w:hAnsi="Arial" w:cs="Courier"/>
        </w:rPr>
        <w:t>:</w:t>
      </w:r>
      <w:proofErr w:type="gramEnd"/>
    </w:p>
    <w:p w14:paraId="635B445A" w14:textId="77777777" w:rsidR="00B54C7B" w:rsidRPr="003C0E68" w:rsidRDefault="00B54C7B" w:rsidP="00B54C7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à la capture et au traitement du signal, </w:t>
      </w:r>
    </w:p>
    <w:p w14:paraId="3F5A110E" w14:textId="77777777" w:rsidR="00B54C7B" w:rsidRPr="003C0E68" w:rsidRDefault="00B54C7B" w:rsidP="00B54C7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>au technologies de la langue, de la vision, du geste et de l’</w:t>
      </w:r>
      <w:proofErr w:type="spellStart"/>
      <w:r w:rsidRPr="003C0E68">
        <w:rPr>
          <w:rFonts w:ascii="Arial" w:hAnsi="Arial" w:cs="Courier"/>
          <w:sz w:val="24"/>
          <w:szCs w:val="24"/>
        </w:rPr>
        <w:t>haptique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et de données </w:t>
      </w:r>
      <w:proofErr w:type="spellStart"/>
      <w:r w:rsidRPr="003C0E68">
        <w:rPr>
          <w:rFonts w:ascii="Arial" w:hAnsi="Arial" w:cs="Courier"/>
          <w:sz w:val="24"/>
          <w:szCs w:val="24"/>
        </w:rPr>
        <w:t>neuro-physiologiques</w:t>
      </w:r>
      <w:proofErr w:type="spellEnd"/>
      <w:r w:rsidRPr="003C0E68">
        <w:rPr>
          <w:rFonts w:ascii="Arial" w:hAnsi="Arial" w:cs="Courier"/>
          <w:sz w:val="24"/>
          <w:szCs w:val="24"/>
        </w:rPr>
        <w:t xml:space="preserve"> pour la perception, </w:t>
      </w:r>
    </w:p>
    <w:p w14:paraId="7D4D1030" w14:textId="77777777" w:rsidR="00B54C7B" w:rsidRPr="003C0E68" w:rsidRDefault="00B54C7B" w:rsidP="00B54C7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>à la modélisation par apprentissage machine</w:t>
      </w:r>
      <w:r w:rsidR="0095165B" w:rsidRPr="003C0E68">
        <w:rPr>
          <w:rFonts w:ascii="Arial" w:hAnsi="Arial" w:cs="Courier"/>
          <w:sz w:val="24"/>
          <w:szCs w:val="24"/>
        </w:rPr>
        <w:t>,</w:t>
      </w:r>
      <w:r w:rsidRPr="003C0E68">
        <w:rPr>
          <w:rFonts w:ascii="Arial" w:hAnsi="Arial" w:cs="Courier"/>
          <w:sz w:val="24"/>
          <w:szCs w:val="24"/>
        </w:rPr>
        <w:t xml:space="preserve"> </w:t>
      </w:r>
    </w:p>
    <w:p w14:paraId="1072F3EE" w14:textId="77777777" w:rsidR="00B54C7B" w:rsidRPr="003C0E68" w:rsidRDefault="00B54C7B" w:rsidP="00B54C7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à l’intelligence artificielle </w:t>
      </w:r>
      <w:r w:rsidR="0095165B" w:rsidRPr="003C0E68">
        <w:rPr>
          <w:rFonts w:ascii="Arial" w:hAnsi="Arial" w:cs="Courier"/>
          <w:sz w:val="24"/>
          <w:szCs w:val="24"/>
        </w:rPr>
        <w:t xml:space="preserve">et à </w:t>
      </w:r>
      <w:r w:rsidRPr="003C0E68">
        <w:rPr>
          <w:rFonts w:ascii="Arial" w:hAnsi="Arial" w:cs="Courier"/>
          <w:sz w:val="24"/>
          <w:szCs w:val="24"/>
        </w:rPr>
        <w:t xml:space="preserve">la prise de décision, </w:t>
      </w:r>
    </w:p>
    <w:p w14:paraId="2504B9EB" w14:textId="77777777" w:rsidR="00B54C7B" w:rsidRPr="003C0E68" w:rsidRDefault="00B54C7B" w:rsidP="00B54C7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>à la sémantique</w:t>
      </w:r>
      <w:r w:rsidR="0095165B" w:rsidRPr="003C0E68">
        <w:rPr>
          <w:rFonts w:ascii="Arial" w:hAnsi="Arial" w:cs="Courier"/>
          <w:sz w:val="24"/>
          <w:szCs w:val="24"/>
        </w:rPr>
        <w:t xml:space="preserve"> et au dialogue,</w:t>
      </w:r>
    </w:p>
    <w:p w14:paraId="415D38A6" w14:textId="77777777" w:rsidR="00B54C7B" w:rsidRPr="003C0E68" w:rsidRDefault="00B54C7B" w:rsidP="00B54C7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et enfin </w:t>
      </w:r>
      <w:r w:rsidR="0095165B" w:rsidRPr="003C0E68">
        <w:rPr>
          <w:rFonts w:ascii="Arial" w:hAnsi="Arial" w:cs="Courier"/>
          <w:sz w:val="24"/>
          <w:szCs w:val="24"/>
        </w:rPr>
        <w:t>à la géné</w:t>
      </w:r>
      <w:r w:rsidRPr="003C0E68">
        <w:rPr>
          <w:rFonts w:ascii="Arial" w:hAnsi="Arial" w:cs="Courier"/>
          <w:sz w:val="24"/>
          <w:szCs w:val="24"/>
        </w:rPr>
        <w:t>ration expressive à l’aide d’indices multimodaux.</w:t>
      </w:r>
    </w:p>
    <w:p w14:paraId="30530EB3" w14:textId="05B1E08B" w:rsidR="00B54C7B" w:rsidRPr="003C0E68" w:rsidRDefault="00B54C7B" w:rsidP="000D5496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proofErr w:type="spellStart"/>
      <w:proofErr w:type="gramStart"/>
      <w:r w:rsidRPr="003C0E68">
        <w:rPr>
          <w:rFonts w:ascii="Arial" w:hAnsi="Arial" w:cs="Courier"/>
        </w:rPr>
        <w:t>mais</w:t>
      </w:r>
      <w:proofErr w:type="spellEnd"/>
      <w:proofErr w:type="gram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aussi</w:t>
      </w:r>
      <w:proofErr w:type="spellEnd"/>
      <w:r w:rsidRPr="003C0E68">
        <w:rPr>
          <w:rFonts w:ascii="Arial" w:hAnsi="Arial" w:cs="Courier"/>
        </w:rPr>
        <w:t xml:space="preserve"> en sciences </w:t>
      </w:r>
      <w:proofErr w:type="spellStart"/>
      <w:r w:rsidRPr="003C0E68">
        <w:rPr>
          <w:rFonts w:ascii="Arial" w:hAnsi="Arial" w:cs="Courier"/>
        </w:rPr>
        <w:t>humaines</w:t>
      </w:r>
      <w:proofErr w:type="spellEnd"/>
      <w:r w:rsidRPr="003C0E68">
        <w:rPr>
          <w:rFonts w:ascii="Arial" w:hAnsi="Arial" w:cs="Courier"/>
        </w:rPr>
        <w:t xml:space="preserve"> et </w:t>
      </w:r>
      <w:proofErr w:type="spellStart"/>
      <w:r w:rsidRPr="003C0E68">
        <w:rPr>
          <w:rFonts w:ascii="Arial" w:hAnsi="Arial" w:cs="Courier"/>
        </w:rPr>
        <w:t>sociales</w:t>
      </w:r>
      <w:proofErr w:type="spellEnd"/>
      <w:r w:rsidRPr="003C0E68">
        <w:rPr>
          <w:rFonts w:ascii="Arial" w:hAnsi="Arial" w:cs="Courier"/>
        </w:rPr>
        <w:t xml:space="preserve"> (</w:t>
      </w:r>
      <w:r w:rsidR="0095165B" w:rsidRPr="003C0E68">
        <w:rPr>
          <w:rFonts w:ascii="Arial" w:hAnsi="Arial" w:cs="Courier"/>
        </w:rPr>
        <w:t>SHS)</w:t>
      </w:r>
      <w:r w:rsidR="00095752" w:rsidRPr="003C0E68">
        <w:rPr>
          <w:rFonts w:ascii="Arial" w:hAnsi="Arial" w:cs="Courier"/>
        </w:rPr>
        <w:t>:</w:t>
      </w:r>
      <w:r w:rsidRPr="003C0E68">
        <w:rPr>
          <w:rFonts w:ascii="Arial" w:hAnsi="Arial" w:cs="Courier"/>
        </w:rPr>
        <w:t xml:space="preserve"> </w:t>
      </w:r>
    </w:p>
    <w:p w14:paraId="7D67AD0F" w14:textId="77777777" w:rsidR="0095165B" w:rsidRPr="003C0E68" w:rsidRDefault="0095165B" w:rsidP="0095165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à la </w:t>
      </w:r>
      <w:r w:rsidR="001C5462" w:rsidRPr="003C0E68">
        <w:rPr>
          <w:rFonts w:ascii="Arial" w:hAnsi="Arial" w:cs="Courier"/>
          <w:sz w:val="24"/>
          <w:szCs w:val="24"/>
        </w:rPr>
        <w:t>psychologie (</w:t>
      </w:r>
      <w:r w:rsidRPr="003C0E68">
        <w:rPr>
          <w:rFonts w:ascii="Arial" w:hAnsi="Arial" w:cs="Courier"/>
          <w:sz w:val="24"/>
          <w:szCs w:val="24"/>
        </w:rPr>
        <w:t xml:space="preserve">STAPS </w:t>
      </w:r>
      <w:r w:rsidR="001C5462" w:rsidRPr="003C0E68">
        <w:rPr>
          <w:rFonts w:ascii="Arial" w:hAnsi="Arial" w:cs="Courier"/>
          <w:sz w:val="24"/>
          <w:szCs w:val="24"/>
        </w:rPr>
        <w:t xml:space="preserve">Université </w:t>
      </w:r>
      <w:r w:rsidRPr="003C0E68">
        <w:rPr>
          <w:rFonts w:ascii="Arial" w:hAnsi="Arial" w:cs="Courier"/>
          <w:sz w:val="24"/>
          <w:szCs w:val="24"/>
        </w:rPr>
        <w:t>Paris-Sud)</w:t>
      </w:r>
    </w:p>
    <w:p w14:paraId="0D6715F5" w14:textId="77777777" w:rsidR="001C5462" w:rsidRPr="003C0E68" w:rsidRDefault="0095165B" w:rsidP="001C5462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à la sociologie (I3 </w:t>
      </w:r>
      <w:r w:rsidR="001C5462" w:rsidRPr="003C0E68">
        <w:rPr>
          <w:rFonts w:ascii="Arial" w:hAnsi="Arial" w:cs="Courier"/>
          <w:sz w:val="24"/>
          <w:szCs w:val="24"/>
        </w:rPr>
        <w:t xml:space="preserve">- </w:t>
      </w:r>
      <w:r w:rsidRPr="003C0E68">
        <w:rPr>
          <w:rFonts w:ascii="Arial" w:hAnsi="Arial" w:cs="Courier"/>
          <w:sz w:val="24"/>
          <w:szCs w:val="24"/>
        </w:rPr>
        <w:t xml:space="preserve">Telecom </w:t>
      </w:r>
      <w:proofErr w:type="spellStart"/>
      <w:r w:rsidRPr="003C0E68">
        <w:rPr>
          <w:rFonts w:ascii="Arial" w:hAnsi="Arial" w:cs="Courier"/>
          <w:sz w:val="24"/>
          <w:szCs w:val="24"/>
        </w:rPr>
        <w:t>ParisTech</w:t>
      </w:r>
      <w:proofErr w:type="spellEnd"/>
      <w:r w:rsidR="001C5462" w:rsidRPr="003C0E68">
        <w:rPr>
          <w:rFonts w:ascii="Arial" w:hAnsi="Arial" w:cs="Courier"/>
          <w:sz w:val="24"/>
          <w:szCs w:val="24"/>
        </w:rPr>
        <w:t>, Telecom Ecole de management</w:t>
      </w:r>
      <w:r w:rsidRPr="003C0E68">
        <w:rPr>
          <w:rFonts w:ascii="Arial" w:hAnsi="Arial" w:cs="Courier"/>
          <w:sz w:val="24"/>
          <w:szCs w:val="24"/>
        </w:rPr>
        <w:t>)</w:t>
      </w:r>
    </w:p>
    <w:p w14:paraId="46C21512" w14:textId="77777777" w:rsidR="001C5462" w:rsidRPr="003C0E68" w:rsidRDefault="001C5462" w:rsidP="0095165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>au droit (CERDI – Université de Droit de Sceaux)</w:t>
      </w:r>
    </w:p>
    <w:p w14:paraId="41A35174" w14:textId="77777777" w:rsidR="00B54C7B" w:rsidRPr="003C0E68" w:rsidRDefault="00B54C7B" w:rsidP="000D5496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3178A6F5" w14:textId="5DEE508C" w:rsidR="009B238F" w:rsidRPr="003C0E68" w:rsidRDefault="00095752" w:rsidP="000D5496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3C0E68">
        <w:rPr>
          <w:rFonts w:ascii="Arial" w:hAnsi="Arial" w:cs="Courier"/>
        </w:rPr>
        <w:t xml:space="preserve">Champs </w:t>
      </w:r>
      <w:proofErr w:type="spellStart"/>
      <w:r w:rsidRPr="003C0E68">
        <w:rPr>
          <w:rFonts w:ascii="Arial" w:hAnsi="Arial" w:cs="Courier"/>
        </w:rPr>
        <w:t>d’application</w:t>
      </w:r>
      <w:proofErr w:type="spellEnd"/>
      <w:r w:rsidRPr="003C0E68">
        <w:rPr>
          <w:rFonts w:ascii="Arial" w:hAnsi="Arial" w:cs="Courier"/>
        </w:rPr>
        <w:t xml:space="preserve"> </w:t>
      </w:r>
      <w:proofErr w:type="gramStart"/>
      <w:r w:rsidRPr="003C0E68">
        <w:rPr>
          <w:rFonts w:ascii="Arial" w:hAnsi="Arial" w:cs="Courier"/>
        </w:rPr>
        <w:t>et</w:t>
      </w:r>
      <w:proofErr w:type="gram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thè</w:t>
      </w:r>
      <w:r w:rsidR="009B238F" w:rsidRPr="003C0E68">
        <w:rPr>
          <w:rFonts w:ascii="Arial" w:hAnsi="Arial" w:cs="Courier"/>
        </w:rPr>
        <w:t>mes</w:t>
      </w:r>
      <w:proofErr w:type="spellEnd"/>
      <w:r w:rsidR="009B238F" w:rsidRPr="003C0E68">
        <w:rPr>
          <w:rFonts w:ascii="Arial" w:hAnsi="Arial" w:cs="Courier"/>
        </w:rPr>
        <w:t xml:space="preserve"> </w:t>
      </w:r>
      <w:proofErr w:type="spellStart"/>
      <w:r w:rsidR="009B238F" w:rsidRPr="003C0E68">
        <w:rPr>
          <w:rFonts w:ascii="Arial" w:hAnsi="Arial" w:cs="Courier"/>
        </w:rPr>
        <w:t>trans</w:t>
      </w:r>
      <w:r w:rsidR="001C5462" w:rsidRPr="003C0E68">
        <w:rPr>
          <w:rFonts w:ascii="Arial" w:hAnsi="Arial" w:cs="Courier"/>
        </w:rPr>
        <w:t>v</w:t>
      </w:r>
      <w:r w:rsidR="009B238F" w:rsidRPr="003C0E68">
        <w:rPr>
          <w:rFonts w:ascii="Arial" w:hAnsi="Arial" w:cs="Courier"/>
        </w:rPr>
        <w:t>ersaux</w:t>
      </w:r>
      <w:proofErr w:type="spellEnd"/>
      <w:r w:rsidR="009B238F" w:rsidRPr="003C0E68">
        <w:rPr>
          <w:rFonts w:ascii="Arial" w:hAnsi="Arial" w:cs="Courier"/>
        </w:rPr>
        <w:t xml:space="preserve"> </w:t>
      </w:r>
    </w:p>
    <w:p w14:paraId="7CA9DA58" w14:textId="77777777" w:rsidR="001C5462" w:rsidRPr="003C0E68" w:rsidRDefault="001C5462" w:rsidP="000D5496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1B2A5DE7" w14:textId="77777777" w:rsidR="001C5462" w:rsidRPr="003C0E68" w:rsidRDefault="000D5496" w:rsidP="003C0E68">
      <w:pPr>
        <w:widowControl w:val="0"/>
        <w:autoSpaceDE w:val="0"/>
        <w:autoSpaceDN w:val="0"/>
        <w:adjustRightInd w:val="0"/>
        <w:jc w:val="both"/>
        <w:rPr>
          <w:rFonts w:ascii="Arial" w:hAnsi="Arial" w:cs="Courier"/>
        </w:rPr>
      </w:pPr>
      <w:proofErr w:type="spellStart"/>
      <w:r w:rsidRPr="003C0E68">
        <w:rPr>
          <w:rFonts w:ascii="Arial" w:hAnsi="Arial" w:cs="Courier"/>
        </w:rPr>
        <w:t>Nos</w:t>
      </w:r>
      <w:proofErr w:type="spellEnd"/>
      <w:r w:rsidRPr="003C0E68">
        <w:rPr>
          <w:rFonts w:ascii="Arial" w:hAnsi="Arial" w:cs="Courier"/>
        </w:rPr>
        <w:t xml:space="preserve"> champs </w:t>
      </w:r>
      <w:proofErr w:type="spellStart"/>
      <w:r w:rsidRPr="003C0E68">
        <w:rPr>
          <w:rFonts w:ascii="Arial" w:hAnsi="Arial" w:cs="Courier"/>
        </w:rPr>
        <w:t>d’application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sont</w:t>
      </w:r>
      <w:proofErr w:type="spellEnd"/>
      <w:r w:rsidRPr="003C0E68">
        <w:rPr>
          <w:rFonts w:ascii="Arial" w:hAnsi="Arial" w:cs="Courier"/>
        </w:rPr>
        <w:t xml:space="preserve"> en </w:t>
      </w:r>
      <w:proofErr w:type="spellStart"/>
      <w:r w:rsidRPr="003C0E68">
        <w:rPr>
          <w:rFonts w:ascii="Arial" w:hAnsi="Arial" w:cs="Courier"/>
        </w:rPr>
        <w:t>majorité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autour</w:t>
      </w:r>
      <w:proofErr w:type="spellEnd"/>
      <w:r w:rsidRPr="003C0E68">
        <w:rPr>
          <w:rFonts w:ascii="Arial" w:hAnsi="Arial" w:cs="Courier"/>
        </w:rPr>
        <w:t xml:space="preserve"> de la </w:t>
      </w:r>
      <w:proofErr w:type="spellStart"/>
      <w:r w:rsidRPr="003C0E68">
        <w:rPr>
          <w:rFonts w:ascii="Arial" w:hAnsi="Arial" w:cs="Courier"/>
        </w:rPr>
        <w:t>robotique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d’assistance</w:t>
      </w:r>
      <w:proofErr w:type="spellEnd"/>
      <w:r w:rsidRPr="003C0E68">
        <w:rPr>
          <w:rFonts w:ascii="Arial" w:hAnsi="Arial" w:cs="Courier"/>
        </w:rPr>
        <w:t>,</w:t>
      </w:r>
      <w:r w:rsidR="00B54C7B" w:rsidRPr="003C0E68">
        <w:rPr>
          <w:rFonts w:ascii="Arial" w:hAnsi="Arial" w:cs="Courier"/>
        </w:rPr>
        <w:t xml:space="preserve"> la santé </w:t>
      </w:r>
      <w:proofErr w:type="gramStart"/>
      <w:r w:rsidR="00B54C7B" w:rsidRPr="003C0E68">
        <w:rPr>
          <w:rFonts w:ascii="Arial" w:hAnsi="Arial" w:cs="Courier"/>
        </w:rPr>
        <w:t>et</w:t>
      </w:r>
      <w:proofErr w:type="gramEnd"/>
      <w:r w:rsidR="00B54C7B" w:rsidRPr="003C0E68">
        <w:rPr>
          <w:rFonts w:ascii="Arial" w:hAnsi="Arial" w:cs="Courier"/>
        </w:rPr>
        <w:t xml:space="preserve"> la </w:t>
      </w:r>
      <w:proofErr w:type="spellStart"/>
      <w:r w:rsidR="00B54C7B" w:rsidRPr="003C0E68">
        <w:rPr>
          <w:rFonts w:ascii="Arial" w:hAnsi="Arial" w:cs="Courier"/>
        </w:rPr>
        <w:t>sécurité</w:t>
      </w:r>
      <w:proofErr w:type="spellEnd"/>
      <w:r w:rsidR="00B54C7B" w:rsidRPr="003C0E68">
        <w:rPr>
          <w:rFonts w:ascii="Arial" w:hAnsi="Arial" w:cs="Courier"/>
        </w:rPr>
        <w:t>.</w:t>
      </w:r>
      <w:r w:rsidRPr="003C0E68">
        <w:rPr>
          <w:rFonts w:ascii="Arial" w:hAnsi="Arial" w:cs="Courier"/>
        </w:rPr>
        <w:t xml:space="preserve"> </w:t>
      </w:r>
    </w:p>
    <w:p w14:paraId="43612B2E" w14:textId="77777777" w:rsidR="001C5462" w:rsidRPr="003C0E68" w:rsidRDefault="001C5462" w:rsidP="003C0E68">
      <w:pPr>
        <w:widowControl w:val="0"/>
        <w:autoSpaceDE w:val="0"/>
        <w:autoSpaceDN w:val="0"/>
        <w:adjustRightInd w:val="0"/>
        <w:jc w:val="both"/>
        <w:rPr>
          <w:rFonts w:ascii="Arial" w:hAnsi="Arial" w:cs="Courier"/>
        </w:rPr>
      </w:pPr>
    </w:p>
    <w:p w14:paraId="01C24966" w14:textId="4F52F070" w:rsidR="000D5496" w:rsidRPr="003C0E68" w:rsidRDefault="000D5496" w:rsidP="003C0E68">
      <w:pPr>
        <w:widowControl w:val="0"/>
        <w:autoSpaceDE w:val="0"/>
        <w:autoSpaceDN w:val="0"/>
        <w:adjustRightInd w:val="0"/>
        <w:jc w:val="both"/>
        <w:rPr>
          <w:rFonts w:ascii="Arial" w:hAnsi="Arial" w:cs="Courier"/>
        </w:rPr>
      </w:pPr>
      <w:r w:rsidRPr="003C0E68">
        <w:rPr>
          <w:rFonts w:ascii="Arial" w:hAnsi="Arial" w:cs="Courier"/>
        </w:rPr>
        <w:t xml:space="preserve">Nous </w:t>
      </w:r>
      <w:proofErr w:type="spellStart"/>
      <w:r w:rsidRPr="003C0E68">
        <w:rPr>
          <w:rFonts w:ascii="Arial" w:hAnsi="Arial" w:cs="Courier"/>
        </w:rPr>
        <w:t>avons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trois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grands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="00B54C7B" w:rsidRPr="003C0E68">
        <w:rPr>
          <w:rFonts w:ascii="Arial" w:hAnsi="Arial" w:cs="Courier"/>
        </w:rPr>
        <w:t>thè</w:t>
      </w:r>
      <w:r w:rsidRPr="003C0E68">
        <w:rPr>
          <w:rFonts w:ascii="Arial" w:hAnsi="Arial" w:cs="Courier"/>
        </w:rPr>
        <w:t>mes</w:t>
      </w:r>
      <w:proofErr w:type="spellEnd"/>
      <w:r w:rsidR="00B54C7B" w:rsidRPr="003C0E68">
        <w:rPr>
          <w:rFonts w:ascii="Arial" w:hAnsi="Arial" w:cs="Courier"/>
        </w:rPr>
        <w:t xml:space="preserve"> </w:t>
      </w:r>
      <w:proofErr w:type="spellStart"/>
      <w:r w:rsidR="00B54C7B" w:rsidRPr="003C0E68">
        <w:rPr>
          <w:rFonts w:ascii="Arial" w:hAnsi="Arial" w:cs="Courier"/>
        </w:rPr>
        <w:t>transersaux</w:t>
      </w:r>
      <w:proofErr w:type="spellEnd"/>
      <w:r w:rsidR="00B54C7B" w:rsidRPr="003C0E68">
        <w:rPr>
          <w:rFonts w:ascii="Arial" w:hAnsi="Arial" w:cs="Courier"/>
        </w:rPr>
        <w:t xml:space="preserve"> </w:t>
      </w:r>
      <w:proofErr w:type="spellStart"/>
      <w:r w:rsidR="00B54C7B" w:rsidRPr="003C0E68">
        <w:rPr>
          <w:rFonts w:ascii="Arial" w:hAnsi="Arial" w:cs="Courier"/>
        </w:rPr>
        <w:t>autour</w:t>
      </w:r>
      <w:proofErr w:type="spellEnd"/>
      <w:r w:rsidR="00B54C7B" w:rsidRPr="003C0E68">
        <w:rPr>
          <w:rFonts w:ascii="Arial" w:hAnsi="Arial" w:cs="Courier"/>
        </w:rPr>
        <w:t xml:space="preserve"> de </w:t>
      </w:r>
      <w:proofErr w:type="spellStart"/>
      <w:r w:rsidR="00B54C7B" w:rsidRPr="003C0E68">
        <w:rPr>
          <w:rFonts w:ascii="Arial" w:hAnsi="Arial" w:cs="Courier"/>
        </w:rPr>
        <w:t>l’expé</w:t>
      </w:r>
      <w:r w:rsidRPr="003C0E68">
        <w:rPr>
          <w:rFonts w:ascii="Arial" w:hAnsi="Arial" w:cs="Courier"/>
        </w:rPr>
        <w:t>rimentation</w:t>
      </w:r>
      <w:proofErr w:type="spellEnd"/>
      <w:r w:rsidRPr="003C0E68">
        <w:rPr>
          <w:rFonts w:ascii="Arial" w:hAnsi="Arial" w:cs="Courier"/>
        </w:rPr>
        <w:t xml:space="preserve">, </w:t>
      </w:r>
      <w:proofErr w:type="spellStart"/>
      <w:r w:rsidRPr="003C0E68">
        <w:rPr>
          <w:rFonts w:ascii="Arial" w:hAnsi="Arial" w:cs="Courier"/>
        </w:rPr>
        <w:t>l’évaluation</w:t>
      </w:r>
      <w:proofErr w:type="spellEnd"/>
      <w:r w:rsidRPr="003C0E68">
        <w:rPr>
          <w:rFonts w:ascii="Arial" w:hAnsi="Arial" w:cs="Courier"/>
        </w:rPr>
        <w:t xml:space="preserve"> </w:t>
      </w:r>
      <w:proofErr w:type="gramStart"/>
      <w:r w:rsidRPr="003C0E68">
        <w:rPr>
          <w:rFonts w:ascii="Arial" w:hAnsi="Arial" w:cs="Courier"/>
        </w:rPr>
        <w:t>et</w:t>
      </w:r>
      <w:proofErr w:type="gram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l’éthique</w:t>
      </w:r>
      <w:proofErr w:type="spellEnd"/>
      <w:r w:rsidRPr="003C0E68">
        <w:rPr>
          <w:rFonts w:ascii="Arial" w:hAnsi="Arial" w:cs="Courier"/>
        </w:rPr>
        <w:t xml:space="preserve">. Il </w:t>
      </w:r>
      <w:proofErr w:type="spellStart"/>
      <w:r w:rsidRPr="003C0E68">
        <w:rPr>
          <w:rFonts w:ascii="Arial" w:hAnsi="Arial" w:cs="Courier"/>
        </w:rPr>
        <w:t>s’agit</w:t>
      </w:r>
      <w:proofErr w:type="spellEnd"/>
      <w:r w:rsidRPr="003C0E68">
        <w:rPr>
          <w:rFonts w:ascii="Arial" w:hAnsi="Arial" w:cs="Courier"/>
        </w:rPr>
        <w:t xml:space="preserve"> de </w:t>
      </w:r>
      <w:proofErr w:type="spellStart"/>
      <w:r w:rsidRPr="003C0E68">
        <w:rPr>
          <w:rFonts w:ascii="Arial" w:hAnsi="Arial" w:cs="Courier"/>
        </w:rPr>
        <w:t>partager</w:t>
      </w:r>
      <w:proofErr w:type="spellEnd"/>
      <w:r w:rsidRPr="003C0E68">
        <w:rPr>
          <w:rFonts w:ascii="Arial" w:hAnsi="Arial" w:cs="Courier"/>
        </w:rPr>
        <w:t xml:space="preserve"> les </w:t>
      </w:r>
      <w:proofErr w:type="spellStart"/>
      <w:r w:rsidRPr="003C0E68">
        <w:rPr>
          <w:rFonts w:ascii="Arial" w:hAnsi="Arial" w:cs="Courier"/>
        </w:rPr>
        <w:t>bonnes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pratiques</w:t>
      </w:r>
      <w:proofErr w:type="spellEnd"/>
      <w:r w:rsidRPr="003C0E68">
        <w:rPr>
          <w:rFonts w:ascii="Arial" w:hAnsi="Arial" w:cs="Courier"/>
        </w:rPr>
        <w:t xml:space="preserve"> </w:t>
      </w:r>
      <w:proofErr w:type="gramStart"/>
      <w:r w:rsidRPr="003C0E68">
        <w:rPr>
          <w:rFonts w:ascii="Arial" w:hAnsi="Arial" w:cs="Courier"/>
        </w:rPr>
        <w:t>et</w:t>
      </w:r>
      <w:proofErr w:type="gramEnd"/>
      <w:r w:rsidRPr="003C0E68">
        <w:rPr>
          <w:rFonts w:ascii="Arial" w:hAnsi="Arial" w:cs="Courier"/>
        </w:rPr>
        <w:t xml:space="preserve"> les </w:t>
      </w:r>
      <w:proofErr w:type="spellStart"/>
      <w:r w:rsidRPr="003C0E68">
        <w:rPr>
          <w:rFonts w:ascii="Arial" w:hAnsi="Arial" w:cs="Courier"/>
        </w:rPr>
        <w:t>protocoles</w:t>
      </w:r>
      <w:proofErr w:type="spellEnd"/>
      <w:r w:rsidRPr="003C0E68">
        <w:rPr>
          <w:rFonts w:ascii="Arial" w:hAnsi="Arial" w:cs="Courier"/>
        </w:rPr>
        <w:t xml:space="preserve">, </w:t>
      </w:r>
      <w:r w:rsidR="00B54C7B" w:rsidRPr="003C0E68">
        <w:rPr>
          <w:rFonts w:ascii="Arial" w:hAnsi="Arial" w:cs="Courier"/>
        </w:rPr>
        <w:t xml:space="preserve">les </w:t>
      </w:r>
      <w:proofErr w:type="spellStart"/>
      <w:r w:rsidRPr="003C0E68">
        <w:rPr>
          <w:rFonts w:ascii="Arial" w:hAnsi="Arial" w:cs="Courier"/>
        </w:rPr>
        <w:t>méthodologies</w:t>
      </w:r>
      <w:proofErr w:type="spellEnd"/>
      <w:r w:rsidRPr="003C0E68">
        <w:rPr>
          <w:rFonts w:ascii="Arial" w:hAnsi="Arial" w:cs="Courier"/>
        </w:rPr>
        <w:t xml:space="preserve">, </w:t>
      </w:r>
      <w:r w:rsidR="00B54C7B" w:rsidRPr="003C0E68">
        <w:rPr>
          <w:rFonts w:ascii="Arial" w:hAnsi="Arial" w:cs="Courier"/>
        </w:rPr>
        <w:t xml:space="preserve">les </w:t>
      </w:r>
      <w:proofErr w:type="spellStart"/>
      <w:r w:rsidRPr="003C0E68">
        <w:rPr>
          <w:rFonts w:ascii="Arial" w:hAnsi="Arial" w:cs="Courier"/>
        </w:rPr>
        <w:t>outils</w:t>
      </w:r>
      <w:proofErr w:type="spellEnd"/>
      <w:r w:rsidRPr="003C0E68">
        <w:rPr>
          <w:rFonts w:ascii="Arial" w:hAnsi="Arial" w:cs="Courier"/>
        </w:rPr>
        <w:t xml:space="preserve"> </w:t>
      </w:r>
      <w:proofErr w:type="spellStart"/>
      <w:r w:rsidRPr="003C0E68">
        <w:rPr>
          <w:rFonts w:ascii="Arial" w:hAnsi="Arial" w:cs="Courier"/>
        </w:rPr>
        <w:t>numériques</w:t>
      </w:r>
      <w:proofErr w:type="spellEnd"/>
      <w:r w:rsidRPr="003C0E68">
        <w:rPr>
          <w:rFonts w:ascii="Arial" w:hAnsi="Arial" w:cs="Courier"/>
        </w:rPr>
        <w:t xml:space="preserve">, </w:t>
      </w:r>
      <w:proofErr w:type="spellStart"/>
      <w:r w:rsidRPr="003C0E68">
        <w:rPr>
          <w:rFonts w:ascii="Arial" w:hAnsi="Arial" w:cs="Courier"/>
        </w:rPr>
        <w:t>valoriser</w:t>
      </w:r>
      <w:proofErr w:type="spellEnd"/>
      <w:r w:rsidRPr="003C0E68">
        <w:rPr>
          <w:rFonts w:ascii="Arial" w:hAnsi="Arial" w:cs="Courier"/>
        </w:rPr>
        <w:t xml:space="preserve"> </w:t>
      </w:r>
      <w:r w:rsidR="00B54C7B" w:rsidRPr="003C0E68">
        <w:rPr>
          <w:rFonts w:ascii="Arial" w:hAnsi="Arial" w:cs="Courier"/>
        </w:rPr>
        <w:t xml:space="preserve">les corpus de </w:t>
      </w:r>
      <w:proofErr w:type="spellStart"/>
      <w:r w:rsidR="00B54C7B" w:rsidRPr="003C0E68">
        <w:rPr>
          <w:rFonts w:ascii="Arial" w:hAnsi="Arial" w:cs="Courier"/>
        </w:rPr>
        <w:t>notre</w:t>
      </w:r>
      <w:proofErr w:type="spellEnd"/>
      <w:r w:rsidR="00B54C7B" w:rsidRPr="003C0E68">
        <w:rPr>
          <w:rFonts w:ascii="Arial" w:hAnsi="Arial" w:cs="Courier"/>
        </w:rPr>
        <w:t xml:space="preserve"> </w:t>
      </w:r>
      <w:proofErr w:type="spellStart"/>
      <w:r w:rsidR="00B54C7B" w:rsidRPr="003C0E68">
        <w:rPr>
          <w:rFonts w:ascii="Arial" w:hAnsi="Arial" w:cs="Courier"/>
        </w:rPr>
        <w:t>communauté</w:t>
      </w:r>
      <w:proofErr w:type="spellEnd"/>
      <w:r w:rsidR="00B54C7B" w:rsidRPr="003C0E68">
        <w:rPr>
          <w:rFonts w:ascii="Arial" w:hAnsi="Arial" w:cs="Courier"/>
        </w:rPr>
        <w:t xml:space="preserve"> qui </w:t>
      </w:r>
      <w:proofErr w:type="spellStart"/>
      <w:r w:rsidR="00B54C7B" w:rsidRPr="003C0E68">
        <w:rPr>
          <w:rFonts w:ascii="Arial" w:hAnsi="Arial" w:cs="Courier"/>
        </w:rPr>
        <w:t>servent</w:t>
      </w:r>
      <w:proofErr w:type="spellEnd"/>
      <w:r w:rsidR="00B54C7B" w:rsidRPr="003C0E68">
        <w:rPr>
          <w:rFonts w:ascii="Arial" w:hAnsi="Arial" w:cs="Courier"/>
        </w:rPr>
        <w:t xml:space="preserve"> à </w:t>
      </w:r>
      <w:proofErr w:type="spellStart"/>
      <w:r w:rsidR="00B54C7B" w:rsidRPr="003C0E68">
        <w:rPr>
          <w:rFonts w:ascii="Arial" w:hAnsi="Arial" w:cs="Courier"/>
        </w:rPr>
        <w:t>l’apprentissage</w:t>
      </w:r>
      <w:proofErr w:type="spellEnd"/>
      <w:r w:rsidR="00B54C7B" w:rsidRPr="003C0E68">
        <w:rPr>
          <w:rFonts w:ascii="Arial" w:hAnsi="Arial" w:cs="Courier"/>
        </w:rPr>
        <w:t xml:space="preserve"> de </w:t>
      </w:r>
      <w:proofErr w:type="spellStart"/>
      <w:r w:rsidR="00B54C7B" w:rsidRPr="003C0E68">
        <w:rPr>
          <w:rFonts w:ascii="Arial" w:hAnsi="Arial" w:cs="Courier"/>
        </w:rPr>
        <w:t>modèles</w:t>
      </w:r>
      <w:proofErr w:type="spellEnd"/>
      <w:r w:rsidR="00B54C7B" w:rsidRPr="003C0E68">
        <w:rPr>
          <w:rFonts w:ascii="Arial" w:hAnsi="Arial" w:cs="Courier"/>
        </w:rPr>
        <w:t xml:space="preserve">. </w:t>
      </w:r>
      <w:proofErr w:type="spellStart"/>
      <w:r w:rsidR="00B54C7B" w:rsidRPr="003C0E68">
        <w:rPr>
          <w:rFonts w:ascii="Arial" w:hAnsi="Arial" w:cs="Courier"/>
        </w:rPr>
        <w:t>L’humain</w:t>
      </w:r>
      <w:proofErr w:type="spellEnd"/>
      <w:r w:rsidR="00B54C7B" w:rsidRPr="003C0E68">
        <w:rPr>
          <w:rFonts w:ascii="Arial" w:hAnsi="Arial" w:cs="Courier"/>
        </w:rPr>
        <w:t xml:space="preserve"> </w:t>
      </w:r>
      <w:proofErr w:type="spellStart"/>
      <w:proofErr w:type="gramStart"/>
      <w:r w:rsidR="00B54C7B" w:rsidRPr="003C0E68">
        <w:rPr>
          <w:rFonts w:ascii="Arial" w:hAnsi="Arial" w:cs="Courier"/>
        </w:rPr>
        <w:t>est</w:t>
      </w:r>
      <w:proofErr w:type="spellEnd"/>
      <w:proofErr w:type="gramEnd"/>
      <w:r w:rsidR="00B54C7B" w:rsidRPr="003C0E68">
        <w:rPr>
          <w:rFonts w:ascii="Arial" w:hAnsi="Arial" w:cs="Courier"/>
        </w:rPr>
        <w:t xml:space="preserve"> au </w:t>
      </w:r>
      <w:proofErr w:type="spellStart"/>
      <w:r w:rsidR="001C5462" w:rsidRPr="003C0E68">
        <w:rPr>
          <w:rFonts w:ascii="Arial" w:hAnsi="Arial" w:cs="Courier"/>
        </w:rPr>
        <w:t>centre</w:t>
      </w:r>
      <w:proofErr w:type="spellEnd"/>
      <w:r w:rsidR="001C5462" w:rsidRPr="003C0E68">
        <w:rPr>
          <w:rFonts w:ascii="Arial" w:hAnsi="Arial" w:cs="Courier"/>
        </w:rPr>
        <w:t xml:space="preserve"> de la boucle, les </w:t>
      </w:r>
      <w:proofErr w:type="spellStart"/>
      <w:r w:rsidR="001C5462" w:rsidRPr="003C0E68">
        <w:rPr>
          <w:rFonts w:ascii="Arial" w:hAnsi="Arial" w:cs="Courier"/>
        </w:rPr>
        <w:t>bonnes</w:t>
      </w:r>
      <w:proofErr w:type="spellEnd"/>
      <w:r w:rsidR="001C5462" w:rsidRPr="003C0E68">
        <w:rPr>
          <w:rFonts w:ascii="Arial" w:hAnsi="Arial" w:cs="Courier"/>
        </w:rPr>
        <w:t xml:space="preserve"> </w:t>
      </w:r>
      <w:proofErr w:type="spellStart"/>
      <w:r w:rsidR="001C5462" w:rsidRPr="003C0E68">
        <w:rPr>
          <w:rFonts w:ascii="Arial" w:hAnsi="Arial" w:cs="Courier"/>
        </w:rPr>
        <w:t>pratiques</w:t>
      </w:r>
      <w:proofErr w:type="spellEnd"/>
      <w:r w:rsidR="001C5462" w:rsidRPr="003C0E68">
        <w:rPr>
          <w:rFonts w:ascii="Arial" w:hAnsi="Arial" w:cs="Courier"/>
        </w:rPr>
        <w:t xml:space="preserve"> et </w:t>
      </w:r>
      <w:proofErr w:type="spellStart"/>
      <w:r w:rsidR="001C5462" w:rsidRPr="003C0E68">
        <w:rPr>
          <w:rFonts w:ascii="Arial" w:hAnsi="Arial" w:cs="Courier"/>
        </w:rPr>
        <w:t>règles</w:t>
      </w:r>
      <w:proofErr w:type="spellEnd"/>
      <w:r w:rsidR="001C5462" w:rsidRPr="003C0E68">
        <w:rPr>
          <w:rFonts w:ascii="Arial" w:hAnsi="Arial" w:cs="Courier"/>
        </w:rPr>
        <w:t xml:space="preserve"> </w:t>
      </w:r>
      <w:proofErr w:type="spellStart"/>
      <w:r w:rsidR="001C5462" w:rsidRPr="003C0E68">
        <w:rPr>
          <w:rFonts w:ascii="Arial" w:hAnsi="Arial" w:cs="Courier"/>
        </w:rPr>
        <w:t>éthiques</w:t>
      </w:r>
      <w:proofErr w:type="spellEnd"/>
      <w:r w:rsidR="001C5462" w:rsidRPr="003C0E68">
        <w:rPr>
          <w:rFonts w:ascii="Arial" w:hAnsi="Arial" w:cs="Courier"/>
        </w:rPr>
        <w:t xml:space="preserve"> </w:t>
      </w:r>
      <w:proofErr w:type="spellStart"/>
      <w:r w:rsidR="001C5462" w:rsidRPr="003C0E68">
        <w:rPr>
          <w:rFonts w:ascii="Arial" w:hAnsi="Arial" w:cs="Courier"/>
        </w:rPr>
        <w:t>sont</w:t>
      </w:r>
      <w:proofErr w:type="spellEnd"/>
      <w:r w:rsidR="001C5462" w:rsidRPr="003C0E68">
        <w:rPr>
          <w:rFonts w:ascii="Arial" w:hAnsi="Arial" w:cs="Courier"/>
        </w:rPr>
        <w:t xml:space="preserve"> au </w:t>
      </w:r>
      <w:proofErr w:type="spellStart"/>
      <w:r w:rsidR="001C5462" w:rsidRPr="003C0E68">
        <w:rPr>
          <w:rFonts w:ascii="Arial" w:hAnsi="Arial" w:cs="Courier"/>
        </w:rPr>
        <w:t>coeur</w:t>
      </w:r>
      <w:proofErr w:type="spellEnd"/>
      <w:r w:rsidR="001C5462" w:rsidRPr="003C0E68">
        <w:rPr>
          <w:rFonts w:ascii="Arial" w:hAnsi="Arial" w:cs="Courier"/>
        </w:rPr>
        <w:t xml:space="preserve"> de </w:t>
      </w:r>
      <w:proofErr w:type="spellStart"/>
      <w:r w:rsidR="001C5462" w:rsidRPr="003C0E68">
        <w:rPr>
          <w:rFonts w:ascii="Arial" w:hAnsi="Arial" w:cs="Courier"/>
        </w:rPr>
        <w:t>notre</w:t>
      </w:r>
      <w:proofErr w:type="spellEnd"/>
      <w:r w:rsidR="001C5462" w:rsidRPr="003C0E68">
        <w:rPr>
          <w:rFonts w:ascii="Arial" w:hAnsi="Arial" w:cs="Courier"/>
        </w:rPr>
        <w:t xml:space="preserve"> </w:t>
      </w:r>
      <w:proofErr w:type="spellStart"/>
      <w:r w:rsidR="001C5462" w:rsidRPr="003C0E68">
        <w:rPr>
          <w:rFonts w:ascii="Arial" w:hAnsi="Arial" w:cs="Courier"/>
        </w:rPr>
        <w:t>sujet</w:t>
      </w:r>
      <w:proofErr w:type="spellEnd"/>
      <w:r w:rsidR="001C5462" w:rsidRPr="003C0E68">
        <w:rPr>
          <w:rFonts w:ascii="Arial" w:hAnsi="Arial" w:cs="Courier"/>
        </w:rPr>
        <w:t xml:space="preserve">. </w:t>
      </w:r>
      <w:r w:rsidR="00D47F0A">
        <w:rPr>
          <w:rFonts w:ascii="Arial" w:hAnsi="Arial" w:cs="Courier"/>
        </w:rPr>
        <w:t xml:space="preserve">Par </w:t>
      </w:r>
      <w:proofErr w:type="spellStart"/>
      <w:r w:rsidR="00D47F0A">
        <w:rPr>
          <w:rFonts w:ascii="Arial" w:hAnsi="Arial" w:cs="Courier"/>
        </w:rPr>
        <w:t>exemple</w:t>
      </w:r>
      <w:proofErr w:type="spellEnd"/>
      <w:r w:rsidR="00D47F0A">
        <w:rPr>
          <w:rFonts w:ascii="Arial" w:hAnsi="Arial" w:cs="Courier"/>
        </w:rPr>
        <w:t>, d</w:t>
      </w:r>
      <w:bookmarkStart w:id="0" w:name="_GoBack"/>
      <w:bookmarkEnd w:id="0"/>
      <w:r w:rsidR="001C5462" w:rsidRPr="003C0E68">
        <w:rPr>
          <w:rFonts w:ascii="Arial" w:hAnsi="Arial" w:cs="Courier"/>
        </w:rPr>
        <w:t xml:space="preserve">es premiers </w:t>
      </w:r>
      <w:proofErr w:type="spellStart"/>
      <w:r w:rsidR="001C5462" w:rsidRPr="003C0E68">
        <w:rPr>
          <w:rFonts w:ascii="Arial" w:hAnsi="Arial" w:cs="Courier"/>
        </w:rPr>
        <w:t>travaux</w:t>
      </w:r>
      <w:proofErr w:type="spellEnd"/>
      <w:r w:rsidR="001C5462" w:rsidRPr="003C0E68">
        <w:rPr>
          <w:rFonts w:ascii="Arial" w:hAnsi="Arial" w:cs="Courier"/>
        </w:rPr>
        <w:t xml:space="preserve"> </w:t>
      </w:r>
      <w:proofErr w:type="spellStart"/>
      <w:r w:rsidR="001C5462" w:rsidRPr="003C0E68">
        <w:rPr>
          <w:rFonts w:ascii="Arial" w:hAnsi="Arial" w:cs="Courier"/>
        </w:rPr>
        <w:t>sont</w:t>
      </w:r>
      <w:proofErr w:type="spellEnd"/>
      <w:r w:rsidR="001C5462" w:rsidRPr="003C0E68">
        <w:rPr>
          <w:rFonts w:ascii="Arial" w:hAnsi="Arial" w:cs="Courier"/>
        </w:rPr>
        <w:t xml:space="preserve"> </w:t>
      </w:r>
      <w:proofErr w:type="spellStart"/>
      <w:r w:rsidR="001C5462" w:rsidRPr="003C0E68">
        <w:rPr>
          <w:rFonts w:ascii="Arial" w:hAnsi="Arial" w:cs="Courier"/>
        </w:rPr>
        <w:t>menés</w:t>
      </w:r>
      <w:proofErr w:type="spellEnd"/>
      <w:r w:rsidR="001C5462" w:rsidRPr="003C0E68">
        <w:rPr>
          <w:rFonts w:ascii="Arial" w:hAnsi="Arial" w:cs="Courier"/>
        </w:rPr>
        <w:t xml:space="preserve"> avec le CERDI </w:t>
      </w:r>
      <w:proofErr w:type="spellStart"/>
      <w:r w:rsidR="001C5462" w:rsidRPr="003C0E68">
        <w:rPr>
          <w:rFonts w:ascii="Arial" w:hAnsi="Arial" w:cs="Courier"/>
        </w:rPr>
        <w:t>sur</w:t>
      </w:r>
      <w:proofErr w:type="spellEnd"/>
      <w:r w:rsidR="001C5462" w:rsidRPr="003C0E68">
        <w:rPr>
          <w:rFonts w:ascii="Arial" w:hAnsi="Arial" w:cs="Courier"/>
        </w:rPr>
        <w:t xml:space="preserve"> Traces, expl</w:t>
      </w:r>
      <w:r w:rsidR="00FD72FB" w:rsidRPr="003C0E68">
        <w:rPr>
          <w:rFonts w:ascii="Arial" w:hAnsi="Arial" w:cs="Courier"/>
        </w:rPr>
        <w:t xml:space="preserve">ications </w:t>
      </w:r>
      <w:proofErr w:type="gramStart"/>
      <w:r w:rsidR="00FD72FB" w:rsidRPr="003C0E68">
        <w:rPr>
          <w:rFonts w:ascii="Arial" w:hAnsi="Arial" w:cs="Courier"/>
        </w:rPr>
        <w:t>et</w:t>
      </w:r>
      <w:proofErr w:type="gramEnd"/>
      <w:r w:rsidR="00FD72FB" w:rsidRPr="003C0E68">
        <w:rPr>
          <w:rFonts w:ascii="Arial" w:hAnsi="Arial" w:cs="Courier"/>
        </w:rPr>
        <w:t xml:space="preserve"> </w:t>
      </w:r>
      <w:proofErr w:type="spellStart"/>
      <w:r w:rsidR="00FD72FB" w:rsidRPr="003C0E68">
        <w:rPr>
          <w:rFonts w:ascii="Arial" w:hAnsi="Arial" w:cs="Courier"/>
        </w:rPr>
        <w:t>responsabilités</w:t>
      </w:r>
      <w:proofErr w:type="spellEnd"/>
      <w:r w:rsidR="00FD72FB" w:rsidRPr="003C0E68">
        <w:rPr>
          <w:rFonts w:ascii="Arial" w:hAnsi="Arial" w:cs="Courier"/>
        </w:rPr>
        <w:t xml:space="preserve"> </w:t>
      </w:r>
      <w:proofErr w:type="spellStart"/>
      <w:r w:rsidR="00FD72FB" w:rsidRPr="003C0E68">
        <w:rPr>
          <w:rFonts w:ascii="Arial" w:hAnsi="Arial" w:cs="Courier"/>
        </w:rPr>
        <w:t>dans</w:t>
      </w:r>
      <w:proofErr w:type="spellEnd"/>
      <w:r w:rsidR="001C5462" w:rsidRPr="003C0E68">
        <w:rPr>
          <w:rFonts w:ascii="Arial" w:hAnsi="Arial" w:cs="Courier"/>
        </w:rPr>
        <w:t xml:space="preserve"> les interactions </w:t>
      </w:r>
      <w:proofErr w:type="spellStart"/>
      <w:r w:rsidR="001C5462" w:rsidRPr="003C0E68">
        <w:rPr>
          <w:rFonts w:ascii="Arial" w:hAnsi="Arial" w:cs="Courier"/>
        </w:rPr>
        <w:t>humain</w:t>
      </w:r>
      <w:proofErr w:type="spellEnd"/>
      <w:r w:rsidR="001C5462" w:rsidRPr="003C0E68">
        <w:rPr>
          <w:rFonts w:ascii="Arial" w:hAnsi="Arial" w:cs="Courier"/>
        </w:rPr>
        <w:t>-robot.</w:t>
      </w:r>
    </w:p>
    <w:p w14:paraId="15867EB0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63B6D4FE" w14:textId="1A94EE38" w:rsidR="00FD72FB" w:rsidRPr="003C0E68" w:rsidRDefault="000D5496" w:rsidP="00FD72FB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3C0E68">
        <w:rPr>
          <w:rFonts w:ascii="Arial" w:hAnsi="Arial" w:cs="Courier"/>
        </w:rPr>
        <w:t>Lien avec le</w:t>
      </w:r>
      <w:r w:rsidR="001C5462" w:rsidRPr="003C0E68">
        <w:rPr>
          <w:rFonts w:ascii="Arial" w:hAnsi="Arial" w:cs="Courier"/>
        </w:rPr>
        <w:t xml:space="preserve">s </w:t>
      </w:r>
      <w:proofErr w:type="spellStart"/>
      <w:r w:rsidR="001C5462" w:rsidRPr="003C0E68">
        <w:rPr>
          <w:rFonts w:ascii="Arial" w:hAnsi="Arial" w:cs="Courier"/>
        </w:rPr>
        <w:t>données</w:t>
      </w:r>
      <w:proofErr w:type="spellEnd"/>
      <w:r w:rsidRPr="003C0E68">
        <w:rPr>
          <w:rFonts w:ascii="Arial" w:hAnsi="Arial" w:cs="Courier"/>
        </w:rPr>
        <w:t xml:space="preserve">: </w:t>
      </w:r>
    </w:p>
    <w:p w14:paraId="781607CF" w14:textId="646DCA67" w:rsidR="00FD72FB" w:rsidRPr="003C0E68" w:rsidRDefault="000D5496" w:rsidP="00FD72F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 xml:space="preserve">Comment mieux </w:t>
      </w:r>
      <w:r w:rsidR="00FD72FB" w:rsidRPr="003C0E68">
        <w:rPr>
          <w:rFonts w:ascii="Arial" w:hAnsi="Arial" w:cs="Courier"/>
          <w:sz w:val="24"/>
          <w:szCs w:val="24"/>
        </w:rPr>
        <w:t>gérer</w:t>
      </w:r>
      <w:r w:rsidRPr="003C0E68">
        <w:rPr>
          <w:rFonts w:ascii="Arial" w:hAnsi="Arial" w:cs="Courier"/>
          <w:sz w:val="24"/>
          <w:szCs w:val="24"/>
        </w:rPr>
        <w:t xml:space="preserve"> les données recueillies par un robot</w:t>
      </w:r>
      <w:r w:rsidR="001C5462" w:rsidRPr="003C0E68">
        <w:rPr>
          <w:rFonts w:ascii="Arial" w:hAnsi="Arial" w:cs="Courier"/>
          <w:sz w:val="24"/>
          <w:szCs w:val="24"/>
        </w:rPr>
        <w:t> </w:t>
      </w:r>
      <w:r w:rsidR="00095752" w:rsidRPr="003C0E68">
        <w:rPr>
          <w:rFonts w:ascii="Arial" w:hAnsi="Arial" w:cs="Courier"/>
          <w:sz w:val="24"/>
          <w:szCs w:val="24"/>
        </w:rPr>
        <w:t xml:space="preserve">pour l’apprentissage, le traçage des données </w:t>
      </w:r>
      <w:r w:rsidR="001C5462" w:rsidRPr="003C0E68">
        <w:rPr>
          <w:rFonts w:ascii="Arial" w:hAnsi="Arial" w:cs="Courier"/>
          <w:sz w:val="24"/>
          <w:szCs w:val="24"/>
        </w:rPr>
        <w:t xml:space="preserve">? </w:t>
      </w:r>
      <w:r w:rsidRPr="003C0E68">
        <w:rPr>
          <w:rFonts w:ascii="Arial" w:hAnsi="Arial" w:cs="Courier"/>
          <w:sz w:val="24"/>
          <w:szCs w:val="24"/>
        </w:rPr>
        <w:t xml:space="preserve"> </w:t>
      </w:r>
    </w:p>
    <w:p w14:paraId="003693DA" w14:textId="77777777" w:rsidR="000D5496" w:rsidRPr="003C0E68" w:rsidRDefault="001C5462" w:rsidP="00FD72FB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>Comment respecter les données privées, assurer la confiance numérique</w:t>
      </w:r>
      <w:r w:rsidR="00FD72FB" w:rsidRPr="003C0E68">
        <w:rPr>
          <w:rFonts w:ascii="Arial" w:hAnsi="Arial" w:cs="Courier"/>
          <w:sz w:val="24"/>
          <w:szCs w:val="24"/>
        </w:rPr>
        <w:t> ?</w:t>
      </w:r>
    </w:p>
    <w:p w14:paraId="48D2CB37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59CADF96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2. activités réalisées (depuis le début du </w:t>
      </w:r>
      <w:r w:rsidR="001C5462" w:rsidRPr="003C0E68">
        <w:rPr>
          <w:rFonts w:ascii="Arial" w:hAnsi="Arial" w:cs="Courier"/>
          <w:lang w:val="fr-FR"/>
        </w:rPr>
        <w:t>GT</w:t>
      </w:r>
      <w:r w:rsidRPr="003C0E68">
        <w:rPr>
          <w:rFonts w:ascii="Arial" w:hAnsi="Arial" w:cs="Courier"/>
          <w:lang w:val="fr-FR"/>
        </w:rPr>
        <w:t>)</w:t>
      </w:r>
    </w:p>
    <w:p w14:paraId="56F06737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5FB48E22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>Organisation de 4 réunions de travail pour discuter des thèmes de recherche, des complémentarités et des projets communs:</w:t>
      </w:r>
    </w:p>
    <w:p w14:paraId="2CBD906F" w14:textId="77777777" w:rsidR="000D5496" w:rsidRPr="003C0E68" w:rsidRDefault="000D5496" w:rsidP="000D5496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>car</w:t>
      </w:r>
      <w:r w:rsidR="001C5462" w:rsidRPr="003C0E68">
        <w:rPr>
          <w:rFonts w:ascii="Arial" w:hAnsi="Arial" w:cs="Courier"/>
          <w:sz w:val="24"/>
          <w:szCs w:val="24"/>
        </w:rPr>
        <w:t>tographie de la robotique inter</w:t>
      </w:r>
      <w:r w:rsidRPr="003C0E68">
        <w:rPr>
          <w:rFonts w:ascii="Arial" w:hAnsi="Arial" w:cs="Courier"/>
          <w:sz w:val="24"/>
          <w:szCs w:val="24"/>
        </w:rPr>
        <w:t>active sur Paris-Saclay</w:t>
      </w:r>
    </w:p>
    <w:p w14:paraId="7F5AC33E" w14:textId="77777777" w:rsidR="000D5496" w:rsidRPr="003C0E68" w:rsidRDefault="001C5462" w:rsidP="000D5496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  <w:sz w:val="24"/>
          <w:szCs w:val="24"/>
        </w:rPr>
      </w:pPr>
      <w:r w:rsidRPr="003C0E68">
        <w:rPr>
          <w:rFonts w:ascii="Arial" w:hAnsi="Arial" w:cs="Courier"/>
          <w:sz w:val="24"/>
          <w:szCs w:val="24"/>
        </w:rPr>
        <w:t>préparation du colloque commun du 20 Mai 2016</w:t>
      </w:r>
    </w:p>
    <w:p w14:paraId="58012851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3F74A2F0" w14:textId="3A384865" w:rsidR="000D5496" w:rsidRPr="003C0E68" w:rsidRDefault="001C5462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3. Indicateurs de </w:t>
      </w:r>
      <w:r w:rsidR="003C0E68" w:rsidRPr="003C0E68">
        <w:rPr>
          <w:rFonts w:ascii="Arial" w:hAnsi="Arial" w:cs="Courier"/>
          <w:lang w:val="fr-FR"/>
        </w:rPr>
        <w:t xml:space="preserve">résultats de </w:t>
      </w:r>
      <w:r w:rsidR="00095752" w:rsidRPr="003C0E68">
        <w:rPr>
          <w:rFonts w:ascii="Arial" w:hAnsi="Arial" w:cs="Courier"/>
          <w:lang w:val="fr-FR"/>
        </w:rPr>
        <w:t>notre communauté</w:t>
      </w:r>
      <w:r w:rsidRPr="003C0E68">
        <w:rPr>
          <w:rFonts w:ascii="Arial" w:hAnsi="Arial" w:cs="Courier"/>
          <w:lang w:val="fr-FR"/>
        </w:rPr>
        <w:t xml:space="preserve"> (nombreux projets</w:t>
      </w:r>
      <w:r w:rsidR="003C0E68" w:rsidRPr="003C0E68">
        <w:rPr>
          <w:rFonts w:ascii="Arial" w:hAnsi="Arial" w:cs="Courier"/>
          <w:lang w:val="fr-FR"/>
        </w:rPr>
        <w:t>, publications</w:t>
      </w:r>
      <w:r w:rsidRPr="003C0E68">
        <w:rPr>
          <w:rFonts w:ascii="Arial" w:hAnsi="Arial" w:cs="Courier"/>
          <w:lang w:val="fr-FR"/>
        </w:rPr>
        <w:t xml:space="preserve"> </w:t>
      </w:r>
      <w:r w:rsidR="00095752" w:rsidRPr="003C0E68">
        <w:rPr>
          <w:rFonts w:ascii="Arial" w:hAnsi="Arial" w:cs="Courier"/>
          <w:lang w:val="fr-FR"/>
        </w:rPr>
        <w:t xml:space="preserve">et conférence montrant des travaux </w:t>
      </w:r>
      <w:r w:rsidRPr="003C0E68">
        <w:rPr>
          <w:rFonts w:ascii="Arial" w:hAnsi="Arial" w:cs="Courier"/>
          <w:lang w:val="fr-FR"/>
        </w:rPr>
        <w:t>e</w:t>
      </w:r>
      <w:r w:rsidR="00095752" w:rsidRPr="003C0E68">
        <w:rPr>
          <w:rFonts w:ascii="Arial" w:hAnsi="Arial" w:cs="Courier"/>
          <w:lang w:val="fr-FR"/>
        </w:rPr>
        <w:t>n commun</w:t>
      </w:r>
      <w:r w:rsidRPr="003C0E68">
        <w:rPr>
          <w:rFonts w:ascii="Arial" w:hAnsi="Arial" w:cs="Courier"/>
          <w:lang w:val="fr-FR"/>
        </w:rPr>
        <w:t>)</w:t>
      </w:r>
    </w:p>
    <w:p w14:paraId="52A34C1B" w14:textId="77777777" w:rsidR="00095752" w:rsidRPr="003C0E68" w:rsidRDefault="00095752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1C3E0EE1" w14:textId="4F921941" w:rsidR="003C0E68" w:rsidRPr="003C0E68" w:rsidRDefault="003C0E68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>Projets et conférence :</w:t>
      </w:r>
    </w:p>
    <w:p w14:paraId="5CFB3995" w14:textId="77777777" w:rsidR="00095752" w:rsidRPr="003C0E68" w:rsidRDefault="00095752" w:rsidP="000957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Projet PSPC OSEO ROMEO2 : LIMSI, ENSTA, CEA, UVSQ, Telecom </w:t>
      </w:r>
      <w:proofErr w:type="spellStart"/>
      <w:r w:rsidRPr="003C0E68">
        <w:rPr>
          <w:rFonts w:ascii="Arial" w:hAnsi="Arial" w:cs="Courier"/>
          <w:lang w:val="fr-FR"/>
        </w:rPr>
        <w:t>ParisTech</w:t>
      </w:r>
      <w:proofErr w:type="spellEnd"/>
      <w:r w:rsidRPr="003C0E68">
        <w:rPr>
          <w:rFonts w:ascii="Arial" w:hAnsi="Arial" w:cs="Courier"/>
          <w:lang w:val="fr-FR"/>
        </w:rPr>
        <w:t xml:space="preserve"> : assistance aux personnes dépendantes </w:t>
      </w:r>
    </w:p>
    <w:p w14:paraId="2CDCE884" w14:textId="77777777" w:rsidR="00095752" w:rsidRPr="003C0E68" w:rsidRDefault="00095752" w:rsidP="000957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>Projet IDF Handicap Autisme : ENSTA, LIMSI, STAPS</w:t>
      </w:r>
    </w:p>
    <w:p w14:paraId="31D0CC32" w14:textId="77777777" w:rsidR="00095752" w:rsidRPr="003C0E68" w:rsidRDefault="00095752" w:rsidP="000957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Projet DIGITEO Interaction </w:t>
      </w:r>
      <w:proofErr w:type="spellStart"/>
      <w:r w:rsidRPr="003C0E68">
        <w:rPr>
          <w:rFonts w:ascii="Arial" w:hAnsi="Arial" w:cs="Courier"/>
          <w:lang w:val="fr-FR"/>
        </w:rPr>
        <w:t>Haptique</w:t>
      </w:r>
      <w:proofErr w:type="spellEnd"/>
      <w:r w:rsidRPr="003C0E68">
        <w:rPr>
          <w:rFonts w:ascii="Arial" w:hAnsi="Arial" w:cs="Courier"/>
          <w:lang w:val="fr-FR"/>
        </w:rPr>
        <w:t xml:space="preserve"> et sociale pour la rééducation : CEA, LIMSI, ENSTA</w:t>
      </w:r>
    </w:p>
    <w:p w14:paraId="32367581" w14:textId="6E51CF0C" w:rsidR="00095752" w:rsidRPr="003C0E68" w:rsidRDefault="00095752" w:rsidP="000957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Projet EU FP7 </w:t>
      </w:r>
      <w:proofErr w:type="spellStart"/>
      <w:r w:rsidRPr="003C0E68">
        <w:rPr>
          <w:rFonts w:ascii="Arial" w:hAnsi="Arial" w:cs="Courier"/>
          <w:lang w:val="fr-FR"/>
        </w:rPr>
        <w:t>CompanionAble</w:t>
      </w:r>
      <w:proofErr w:type="spellEnd"/>
      <w:r w:rsidRPr="003C0E68">
        <w:rPr>
          <w:rFonts w:ascii="Arial" w:hAnsi="Arial" w:cs="Courier"/>
          <w:lang w:val="fr-FR"/>
        </w:rPr>
        <w:t xml:space="preserve"> : Telecom Sud-Paris, Telecom Ecole de </w:t>
      </w:r>
      <w:proofErr w:type="spellStart"/>
      <w:r w:rsidRPr="003C0E68">
        <w:rPr>
          <w:rFonts w:ascii="Arial" w:hAnsi="Arial" w:cs="Courier"/>
          <w:lang w:val="fr-FR"/>
        </w:rPr>
        <w:t>Manangement</w:t>
      </w:r>
      <w:proofErr w:type="spellEnd"/>
    </w:p>
    <w:p w14:paraId="6E469972" w14:textId="77777777" w:rsidR="00095752" w:rsidRPr="003C0E68" w:rsidRDefault="00095752" w:rsidP="000957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Projet ANR </w:t>
      </w:r>
      <w:proofErr w:type="spellStart"/>
      <w:r w:rsidRPr="003C0E68">
        <w:rPr>
          <w:rFonts w:ascii="Arial" w:hAnsi="Arial" w:cs="Courier"/>
          <w:lang w:val="fr-FR"/>
        </w:rPr>
        <w:t>QuoVadis</w:t>
      </w:r>
      <w:proofErr w:type="spellEnd"/>
      <w:r w:rsidRPr="003C0E68">
        <w:rPr>
          <w:rFonts w:ascii="Arial" w:hAnsi="Arial" w:cs="Courier"/>
          <w:lang w:val="fr-FR"/>
        </w:rPr>
        <w:t xml:space="preserve"> : Telecom-Sud-Paris – IBISC (Evry) : sécurité</w:t>
      </w:r>
    </w:p>
    <w:p w14:paraId="2579A479" w14:textId="77777777" w:rsidR="00095752" w:rsidRPr="003C0E68" w:rsidRDefault="00095752" w:rsidP="000957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Projet ISN Te2R Traces, explications et responsabilité du robot : LIMSI – CERDI </w:t>
      </w:r>
    </w:p>
    <w:p w14:paraId="46A78BC0" w14:textId="77777777" w:rsidR="00095752" w:rsidRPr="003C0E68" w:rsidRDefault="00095752" w:rsidP="000957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Projet ISN Stimulation et attachement en interaction Humain-Robot : LIMSI – Telecom </w:t>
      </w:r>
      <w:proofErr w:type="spellStart"/>
      <w:r w:rsidRPr="003C0E68">
        <w:rPr>
          <w:rFonts w:ascii="Arial" w:hAnsi="Arial" w:cs="Courier"/>
          <w:lang w:val="fr-FR"/>
        </w:rPr>
        <w:t>ParisTech</w:t>
      </w:r>
      <w:proofErr w:type="spellEnd"/>
      <w:r w:rsidRPr="003C0E68">
        <w:rPr>
          <w:rFonts w:ascii="Arial" w:hAnsi="Arial" w:cs="Courier"/>
          <w:lang w:val="fr-FR"/>
        </w:rPr>
        <w:t xml:space="preserve"> (I3)</w:t>
      </w:r>
    </w:p>
    <w:p w14:paraId="24A91DC4" w14:textId="30B83C14" w:rsidR="00095752" w:rsidRPr="003C0E68" w:rsidRDefault="00095752" w:rsidP="000957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  <w:lang w:val="fr-FR"/>
        </w:rPr>
      </w:pPr>
      <w:proofErr w:type="spellStart"/>
      <w:r w:rsidRPr="003C0E68">
        <w:rPr>
          <w:rFonts w:ascii="Arial" w:hAnsi="Arial" w:cs="Courier"/>
          <w:b/>
          <w:bCs/>
          <w:lang w:val="fr-FR"/>
        </w:rPr>
        <w:t>Seventh</w:t>
      </w:r>
      <w:proofErr w:type="spellEnd"/>
      <w:r w:rsidRPr="003C0E68">
        <w:rPr>
          <w:rFonts w:ascii="Arial" w:hAnsi="Arial" w:cs="Courier"/>
          <w:b/>
          <w:bCs/>
          <w:lang w:val="fr-FR"/>
        </w:rPr>
        <w:t xml:space="preserve"> International </w:t>
      </w:r>
      <w:proofErr w:type="spellStart"/>
      <w:r w:rsidRPr="003C0E68">
        <w:rPr>
          <w:rFonts w:ascii="Arial" w:hAnsi="Arial" w:cs="Courier"/>
          <w:b/>
          <w:bCs/>
          <w:lang w:val="fr-FR"/>
        </w:rPr>
        <w:t>Conference</w:t>
      </w:r>
      <w:proofErr w:type="spellEnd"/>
      <w:r w:rsidRPr="003C0E68">
        <w:rPr>
          <w:rFonts w:ascii="Arial" w:hAnsi="Arial" w:cs="Courier"/>
          <w:b/>
          <w:bCs/>
          <w:lang w:val="fr-FR"/>
        </w:rPr>
        <w:t xml:space="preserve"> on Social </w:t>
      </w:r>
      <w:proofErr w:type="spellStart"/>
      <w:r w:rsidRPr="003C0E68">
        <w:rPr>
          <w:rFonts w:ascii="Arial" w:hAnsi="Arial" w:cs="Courier"/>
          <w:b/>
          <w:bCs/>
          <w:lang w:val="fr-FR"/>
        </w:rPr>
        <w:t>Robotics</w:t>
      </w:r>
      <w:proofErr w:type="spellEnd"/>
      <w:r w:rsidRPr="003C0E68">
        <w:rPr>
          <w:rFonts w:ascii="Arial" w:hAnsi="Arial" w:cs="Courier"/>
          <w:b/>
          <w:bCs/>
          <w:lang w:val="fr-FR"/>
        </w:rPr>
        <w:t xml:space="preserve"> </w:t>
      </w:r>
      <w:r w:rsidRPr="003C0E68">
        <w:rPr>
          <w:rFonts w:ascii="Arial" w:hAnsi="Arial" w:cs="Courier"/>
          <w:b/>
          <w:bCs/>
          <w:lang w:val="fr-FR"/>
        </w:rPr>
        <w:br/>
      </w:r>
      <w:proofErr w:type="spellStart"/>
      <w:r w:rsidRPr="003C0E68">
        <w:rPr>
          <w:rFonts w:ascii="Arial" w:hAnsi="Arial" w:cs="Courier"/>
          <w:b/>
          <w:bCs/>
          <w:lang w:val="fr-FR"/>
        </w:rPr>
        <w:t>Oct</w:t>
      </w:r>
      <w:proofErr w:type="spellEnd"/>
      <w:r w:rsidRPr="003C0E68">
        <w:rPr>
          <w:rFonts w:ascii="Arial" w:hAnsi="Arial" w:cs="Courier"/>
          <w:b/>
          <w:bCs/>
          <w:lang w:val="fr-FR"/>
        </w:rPr>
        <w:t xml:space="preserve"> 2015 – Paris – Comité d’organisation ENSTA - LIMSI</w:t>
      </w:r>
    </w:p>
    <w:p w14:paraId="055C2FF9" w14:textId="77777777" w:rsidR="00FD72FB" w:rsidRPr="003C0E68" w:rsidRDefault="00FD72FB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3CA9064D" w14:textId="77777777" w:rsidR="001C5462" w:rsidRPr="003C0E68" w:rsidRDefault="001C5462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3B637D35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>4. perspectives d'évolution dans les thématiques ou dans les actions</w:t>
      </w:r>
    </w:p>
    <w:p w14:paraId="72C72DCC" w14:textId="77777777" w:rsidR="000D5496" w:rsidRPr="003C0E68" w:rsidRDefault="000D5496" w:rsidP="000D5496">
      <w:pPr>
        <w:widowControl w:val="0"/>
        <w:autoSpaceDE w:val="0"/>
        <w:autoSpaceDN w:val="0"/>
        <w:adjustRightInd w:val="0"/>
        <w:rPr>
          <w:rFonts w:ascii="Arial" w:hAnsi="Arial" w:cs="Courier"/>
          <w:lang w:val="fr-FR"/>
        </w:rPr>
      </w:pPr>
    </w:p>
    <w:p w14:paraId="5E34D941" w14:textId="0D063793" w:rsidR="0055523B" w:rsidRDefault="000D5496" w:rsidP="000D5496">
      <w:pPr>
        <w:rPr>
          <w:rFonts w:ascii="Arial" w:hAnsi="Arial" w:cs="Courier"/>
          <w:lang w:val="fr-FR"/>
        </w:rPr>
      </w:pPr>
      <w:r w:rsidRPr="003C0E68">
        <w:rPr>
          <w:rFonts w:ascii="Arial" w:hAnsi="Arial" w:cs="Courier"/>
          <w:lang w:val="fr-FR"/>
        </w:rPr>
        <w:t xml:space="preserve">Nous poursuivons les </w:t>
      </w:r>
      <w:r w:rsidR="00095752" w:rsidRPr="003C0E68">
        <w:rPr>
          <w:rFonts w:ascii="Arial" w:hAnsi="Arial" w:cs="Courier"/>
          <w:lang w:val="fr-FR"/>
        </w:rPr>
        <w:t>réunions avec comme but l’élaboration de projets dans le périmètre de Paris-Saclay et dans le périmètre national</w:t>
      </w:r>
      <w:r w:rsidR="00A13A05">
        <w:rPr>
          <w:rFonts w:ascii="Arial" w:hAnsi="Arial" w:cs="Courier"/>
          <w:lang w:val="fr-FR"/>
        </w:rPr>
        <w:t>, voir européen</w:t>
      </w:r>
      <w:r w:rsidR="00095752" w:rsidRPr="003C0E68">
        <w:rPr>
          <w:rFonts w:ascii="Arial" w:hAnsi="Arial" w:cs="Courier"/>
          <w:lang w:val="fr-FR"/>
        </w:rPr>
        <w:t xml:space="preserve">. </w:t>
      </w:r>
    </w:p>
    <w:p w14:paraId="64D39122" w14:textId="77777777" w:rsidR="003C0E68" w:rsidRDefault="003C0E68" w:rsidP="000D5496">
      <w:pPr>
        <w:rPr>
          <w:rFonts w:ascii="Arial" w:hAnsi="Arial" w:cs="Courier"/>
          <w:lang w:val="fr-FR"/>
        </w:rPr>
      </w:pPr>
    </w:p>
    <w:p w14:paraId="2373C3D5" w14:textId="440E5D90" w:rsidR="003C0E68" w:rsidRDefault="003C0E68" w:rsidP="000D5496">
      <w:pPr>
        <w:rPr>
          <w:rFonts w:ascii="Arial" w:hAnsi="Arial" w:cs="Courier"/>
          <w:lang w:val="fr-FR"/>
        </w:rPr>
      </w:pPr>
      <w:r>
        <w:rPr>
          <w:rFonts w:ascii="Arial" w:hAnsi="Arial" w:cs="Courier"/>
          <w:lang w:val="fr-FR"/>
        </w:rPr>
        <w:t>Nous préparons le colloque du 20 mai 2016 :</w:t>
      </w:r>
    </w:p>
    <w:p w14:paraId="76284024" w14:textId="77777777" w:rsidR="003C0E68" w:rsidRDefault="003C0E68" w:rsidP="000D5496">
      <w:pPr>
        <w:rPr>
          <w:rFonts w:ascii="Arial" w:hAnsi="Arial" w:cs="Courier"/>
          <w:lang w:val="fr-FR"/>
        </w:rPr>
      </w:pPr>
    </w:p>
    <w:p w14:paraId="37864F8E" w14:textId="77777777" w:rsidR="003C0E68" w:rsidRPr="003C0E68" w:rsidRDefault="003C0E68" w:rsidP="003C0E68">
      <w:pPr>
        <w:jc w:val="center"/>
        <w:rPr>
          <w:rFonts w:ascii="Arial" w:hAnsi="Arial"/>
          <w:lang w:val="fr-FR"/>
        </w:rPr>
      </w:pPr>
      <w:r w:rsidRPr="003C0E68">
        <w:rPr>
          <w:rFonts w:ascii="Arial" w:hAnsi="Arial"/>
          <w:b/>
          <w:bCs/>
          <w:lang w:val="fr-FR"/>
        </w:rPr>
        <w:t>La robotique interactive à Paris-Saclay</w:t>
      </w:r>
    </w:p>
    <w:p w14:paraId="07591F7A" w14:textId="2E25DF5F" w:rsidR="003C0E68" w:rsidRDefault="003C0E68" w:rsidP="003C0E68">
      <w:pPr>
        <w:jc w:val="center"/>
        <w:rPr>
          <w:rFonts w:ascii="Arial" w:hAnsi="Arial"/>
          <w:b/>
          <w:bCs/>
          <w:lang w:val="fr-FR"/>
        </w:rPr>
      </w:pPr>
      <w:r>
        <w:rPr>
          <w:rFonts w:ascii="Arial" w:hAnsi="Arial"/>
          <w:b/>
          <w:bCs/>
          <w:lang w:val="fr-FR"/>
        </w:rPr>
        <w:t>E3-ROBOTIC :</w:t>
      </w:r>
    </w:p>
    <w:p w14:paraId="1E90A565" w14:textId="163DE8F0" w:rsidR="003C0E68" w:rsidRPr="003C0E68" w:rsidRDefault="003C0E68" w:rsidP="003C0E68">
      <w:pPr>
        <w:jc w:val="center"/>
        <w:rPr>
          <w:rFonts w:ascii="Arial" w:hAnsi="Arial"/>
          <w:lang w:val="fr-FR"/>
        </w:rPr>
      </w:pPr>
      <w:r w:rsidRPr="003C0E68">
        <w:rPr>
          <w:rFonts w:ascii="Arial" w:hAnsi="Arial"/>
          <w:b/>
          <w:bCs/>
          <w:lang w:val="fr-FR"/>
        </w:rPr>
        <w:t>Expérim</w:t>
      </w:r>
      <w:r>
        <w:rPr>
          <w:rFonts w:ascii="Arial" w:hAnsi="Arial"/>
          <w:b/>
          <w:bCs/>
          <w:lang w:val="fr-FR"/>
        </w:rPr>
        <w:t>entation/Evaluation/Ethique et u</w:t>
      </w:r>
      <w:r w:rsidRPr="003C0E68">
        <w:rPr>
          <w:rFonts w:ascii="Arial" w:hAnsi="Arial"/>
          <w:b/>
          <w:bCs/>
          <w:lang w:val="fr-FR"/>
        </w:rPr>
        <w:t xml:space="preserve">sages en </w:t>
      </w:r>
      <w:proofErr w:type="spellStart"/>
      <w:r>
        <w:rPr>
          <w:rFonts w:ascii="Arial" w:hAnsi="Arial"/>
          <w:b/>
          <w:bCs/>
          <w:lang w:val="fr-FR"/>
        </w:rPr>
        <w:t>ROBOTique</w:t>
      </w:r>
      <w:proofErr w:type="spellEnd"/>
      <w:r>
        <w:rPr>
          <w:rFonts w:ascii="Arial" w:hAnsi="Arial"/>
          <w:b/>
          <w:bCs/>
          <w:lang w:val="fr-FR"/>
        </w:rPr>
        <w:t xml:space="preserve"> </w:t>
      </w:r>
      <w:proofErr w:type="spellStart"/>
      <w:r>
        <w:rPr>
          <w:rFonts w:ascii="Arial" w:hAnsi="Arial"/>
          <w:b/>
          <w:bCs/>
          <w:lang w:val="fr-FR"/>
        </w:rPr>
        <w:t>InteraC</w:t>
      </w:r>
      <w:r w:rsidRPr="003C0E68">
        <w:rPr>
          <w:rFonts w:ascii="Arial" w:hAnsi="Arial"/>
          <w:b/>
          <w:bCs/>
          <w:lang w:val="fr-FR"/>
        </w:rPr>
        <w:t>tive</w:t>
      </w:r>
      <w:proofErr w:type="spellEnd"/>
    </w:p>
    <w:p w14:paraId="3A2FFFC3" w14:textId="7CD24FA9" w:rsidR="003C0E68" w:rsidRPr="003C0E68" w:rsidRDefault="00FC5DAB" w:rsidP="003C0E68">
      <w:pPr>
        <w:jc w:val="center"/>
        <w:rPr>
          <w:rFonts w:ascii="Arial" w:hAnsi="Arial"/>
          <w:lang w:val="fr-FR"/>
        </w:rPr>
      </w:pPr>
      <w:r>
        <w:rPr>
          <w:rFonts w:ascii="Arial" w:hAnsi="Arial"/>
          <w:b/>
          <w:bCs/>
          <w:lang w:val="fr-FR"/>
        </w:rPr>
        <w:t>Recherches, d</w:t>
      </w:r>
      <w:r w:rsidR="003C0E68" w:rsidRPr="003C0E68">
        <w:rPr>
          <w:rFonts w:ascii="Arial" w:hAnsi="Arial"/>
          <w:b/>
          <w:bCs/>
          <w:lang w:val="fr-FR"/>
        </w:rPr>
        <w:t xml:space="preserve">émos, </w:t>
      </w:r>
      <w:r>
        <w:rPr>
          <w:rFonts w:ascii="Arial" w:hAnsi="Arial"/>
          <w:b/>
          <w:bCs/>
          <w:lang w:val="fr-FR"/>
        </w:rPr>
        <w:t xml:space="preserve">collaborations, </w:t>
      </w:r>
      <w:r w:rsidR="003C0E68" w:rsidRPr="003C0E68">
        <w:rPr>
          <w:rFonts w:ascii="Arial" w:hAnsi="Arial"/>
          <w:b/>
          <w:bCs/>
          <w:lang w:val="fr-FR"/>
        </w:rPr>
        <w:t>défis, projets, industriels en robotique</w:t>
      </w:r>
      <w:r>
        <w:rPr>
          <w:rFonts w:ascii="Arial" w:hAnsi="Arial"/>
          <w:b/>
          <w:bCs/>
          <w:lang w:val="fr-FR"/>
        </w:rPr>
        <w:t xml:space="preserve"> interactive</w:t>
      </w:r>
    </w:p>
    <w:p w14:paraId="5E739FB9" w14:textId="052D1762" w:rsidR="003C0E68" w:rsidRPr="003C0E68" w:rsidRDefault="003C0E68" w:rsidP="003C0E68">
      <w:pPr>
        <w:jc w:val="center"/>
        <w:rPr>
          <w:rFonts w:ascii="Arial" w:hAnsi="Arial"/>
          <w:lang w:val="fr-FR"/>
        </w:rPr>
      </w:pPr>
      <w:r w:rsidRPr="003C0E68">
        <w:rPr>
          <w:rFonts w:ascii="Arial" w:hAnsi="Arial"/>
          <w:b/>
          <w:bCs/>
          <w:lang w:val="fr-FR"/>
        </w:rPr>
        <w:t xml:space="preserve">Date : 20 Mai 2016 - Lieu: ENSTA </w:t>
      </w:r>
      <w:r>
        <w:rPr>
          <w:rFonts w:ascii="Arial" w:hAnsi="Arial"/>
          <w:b/>
          <w:bCs/>
          <w:lang w:val="fr-FR"/>
        </w:rPr>
        <w:t>- Palaiseau</w:t>
      </w:r>
    </w:p>
    <w:p w14:paraId="6E8D6F8F" w14:textId="77777777" w:rsidR="003C0E68" w:rsidRPr="003C0E68" w:rsidRDefault="003C0E68" w:rsidP="000D5496">
      <w:pPr>
        <w:rPr>
          <w:rFonts w:ascii="Arial" w:hAnsi="Arial"/>
        </w:rPr>
      </w:pPr>
    </w:p>
    <w:sectPr w:rsidR="003C0E68" w:rsidRPr="003C0E68" w:rsidSect="005046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BFE"/>
    <w:multiLevelType w:val="hybridMultilevel"/>
    <w:tmpl w:val="834C8260"/>
    <w:lvl w:ilvl="0" w:tplc="65EC92C2">
      <w:start w:val="1"/>
      <w:numFmt w:val="bullet"/>
      <w:lvlText w:val="-"/>
      <w:lvlJc w:val="left"/>
      <w:pPr>
        <w:ind w:left="720" w:hanging="360"/>
      </w:pPr>
      <w:rPr>
        <w:rFonts w:ascii="Courier" w:eastAsiaTheme="minorEastAsia" w:hAnsi="Courier" w:cs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C2D57"/>
    <w:multiLevelType w:val="hybridMultilevel"/>
    <w:tmpl w:val="56AEAF3A"/>
    <w:lvl w:ilvl="0" w:tplc="AFD89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69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2A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29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A5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A6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40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C45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A3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A4436BF"/>
    <w:multiLevelType w:val="hybridMultilevel"/>
    <w:tmpl w:val="1B388BE2"/>
    <w:lvl w:ilvl="0" w:tplc="CA0A8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43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BED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2F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07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48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49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E1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36618B0"/>
    <w:multiLevelType w:val="hybridMultilevel"/>
    <w:tmpl w:val="C130DEB6"/>
    <w:lvl w:ilvl="0" w:tplc="55A2B434">
      <w:start w:val="1"/>
      <w:numFmt w:val="bullet"/>
      <w:lvlText w:val="-"/>
      <w:lvlJc w:val="left"/>
      <w:pPr>
        <w:ind w:left="720" w:hanging="360"/>
      </w:pPr>
      <w:rPr>
        <w:rFonts w:ascii="Courier" w:eastAsiaTheme="minorEastAsia" w:hAnsi="Courier" w:cs="Courier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1101A"/>
    <w:multiLevelType w:val="hybridMultilevel"/>
    <w:tmpl w:val="D77EAD8A"/>
    <w:lvl w:ilvl="0" w:tplc="21BCB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E1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BAC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E7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2D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E2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A2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CE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E9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96"/>
    <w:rsid w:val="00095752"/>
    <w:rsid w:val="000D5496"/>
    <w:rsid w:val="001C5462"/>
    <w:rsid w:val="003C0E68"/>
    <w:rsid w:val="00504681"/>
    <w:rsid w:val="0055523B"/>
    <w:rsid w:val="0095165B"/>
    <w:rsid w:val="009B238F"/>
    <w:rsid w:val="00A13A05"/>
    <w:rsid w:val="00B54C7B"/>
    <w:rsid w:val="00D47F0A"/>
    <w:rsid w:val="00FC5DAB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876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496"/>
    <w:pPr>
      <w:ind w:left="720"/>
      <w:contextualSpacing/>
    </w:pPr>
    <w:rPr>
      <w:rFonts w:ascii="Times" w:hAnsi="Times"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496"/>
    <w:pPr>
      <w:ind w:left="720"/>
      <w:contextualSpacing/>
    </w:pPr>
    <w:rPr>
      <w:rFonts w:ascii="Times" w:hAnsi="Time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280">
          <w:marLeft w:val="90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346">
          <w:marLeft w:val="90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855">
          <w:marLeft w:val="90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693">
          <w:marLeft w:val="90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958">
          <w:marLeft w:val="90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146">
          <w:marLeft w:val="90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928">
          <w:marLeft w:val="90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659</Words>
  <Characters>3628</Characters>
  <Application>Microsoft Macintosh Word</Application>
  <DocSecurity>0</DocSecurity>
  <Lines>30</Lines>
  <Paragraphs>8</Paragraphs>
  <ScaleCrop>false</ScaleCrop>
  <Company>LIMSI-CNRS</Company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Devillers</dc:creator>
  <cp:keywords/>
  <dc:description/>
  <cp:lastModifiedBy>Laurence Devillers</cp:lastModifiedBy>
  <cp:revision>7</cp:revision>
  <dcterms:created xsi:type="dcterms:W3CDTF">2016-04-06T08:40:00Z</dcterms:created>
  <dcterms:modified xsi:type="dcterms:W3CDTF">2016-04-06T10:28:00Z</dcterms:modified>
</cp:coreProperties>
</file>