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0"/>
        <w:jc w:val="center"/>
      </w:pPr>
      <w:r>
        <w:rPr>
          <w:rFonts w:ascii="Arial" w:cs="Arial" w:eastAsia="Arial" w:hAnsi="Arial"/>
          <w:b/>
          <w:bCs/>
          <w:color w:val="1E3A5F"/>
          <w:sz w:val="56"/>
          <w:szCs w:val="56"/>
        </w:rPr>
        <w:t xml:space="preserve">REAL-TIME GLOBAL HOUSING</w:t>
      </w:r>
    </w:p>
    <w:p>
      <w:pPr>
        <w:spacing w:after="400"/>
        <w:jc w:val="center"/>
      </w:pPr>
      <w:r>
        <w:rPr>
          <w:rFonts w:ascii="Arial" w:cs="Arial" w:eastAsia="Arial" w:hAnsi="Arial"/>
          <w:b/>
          <w:bCs/>
          <w:color w:val="1E3A5F"/>
          <w:sz w:val="56"/>
          <w:szCs w:val="56"/>
        </w:rPr>
        <w:t xml:space="preserve">MARKET INTELLIGENCE PLATFORM</w:t>
      </w:r>
    </w:p>
    <w:p>
      <w:pPr>
        <w:spacing w:after="800"/>
        <w:jc w:val="center"/>
      </w:pPr>
      <w:r>
        <w:rPr>
          <w:rFonts w:ascii="Arial" w:cs="Arial" w:eastAsia="Arial" w:hAnsi="Arial"/>
          <w:color w:val="2E7D32"/>
          <w:sz w:val="28"/>
          <w:szCs w:val="28"/>
        </w:rPr>
        <w:t xml:space="preserve">A GenAI-Powered Real Estate Analytics Solution</w:t>
      </w:r>
    </w:p>
    <w:p>
      <w:pPr>
        <w:spacing w:after="200"/>
        <w:jc w:val="center"/>
      </w:pPr>
      <w:r>
        <w:rPr>
          <w:rFonts w:ascii="Arial" w:cs="Arial" w:eastAsia="Arial" w:hAnsi="Arial"/>
          <w:sz w:val="24"/>
          <w:szCs w:val="24"/>
        </w:rPr>
        <w:t xml:space="preserve">Technical Architecture, Implementation, and Operations Guide</w:t>
      </w:r>
    </w:p>
    <w:p>
      <w:pPr>
        <w:spacing w:after="1600"/>
        <w:jc w:val="center"/>
      </w:pPr>
      <w:r>
        <w:rPr>
          <w:rFonts w:ascii="Arial" w:cs="Arial" w:eastAsia="Arial" w:hAnsi="Arial"/>
          <w:color w:val="666666"/>
          <w:sz w:val="22"/>
          <w:szCs w:val="22"/>
        </w:rPr>
        <w:t xml:space="preserve">Version 1.0 | January 2026</w:t>
      </w:r>
    </w:p>
    <w:p>
      <w:pPr>
        <w:jc w:val="center"/>
      </w:pPr>
      <w:r>
        <w:rPr>
          <w:rFonts w:ascii="Arial" w:cs="Arial" w:eastAsia="Arial" w:hAnsi="Arial"/>
          <w:color w:val="E65100"/>
          <w:sz w:val="20"/>
          <w:szCs w:val="20"/>
        </w:rPr>
        <w:t xml:space="preserve">AWS Services: AppFlow | Glue | OpenSearch | Bedrock | Lambda | API Gateway</w:t>
      </w:r>
    </w:p>
    <w:p>
      <w:r>
        <w:br w:type="page"/>
      </w:r>
    </w:p>
    <w:p>
      <w:pPr>
        <w:spacing w:after="400"/>
        <w:jc w:val="center"/>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E3A5F"/>
          <w:sz w:val="36"/>
          <w:szCs w:val="36"/>
        </w:rPr>
        <w:t xml:space="preserve">1. Executive Summary</w:t>
      </w:r>
    </w:p>
    <w:p>
      <w:pPr>
        <w:spacing w:after="200"/>
        <w:jc w:val="both"/>
      </w:pPr>
      <w:r>
        <w:rPr>
          <w:rFonts w:ascii="Arial" w:cs="Arial" w:eastAsia="Arial" w:hAnsi="Arial"/>
          <w:sz w:val="22"/>
          <w:szCs w:val="22"/>
        </w:rPr>
        <w:t xml:space="preserve">This document provides comprehensive technical documentation for a Real-Time Global Housing Market Intelligence Platform built on AWS. The platform enables real estate firms to leverage Generative AI for market analysis by continuously ingesting and processing property data from multiple sources while maintaining strict data governance and security compliance.</w:t>
      </w:r>
    </w:p>
    <w:p>
      <w:pPr>
        <w:pStyle w:val="Heading2"/>
        <w:spacing w:before="300" w:after="150"/>
      </w:pPr>
      <w:r>
        <w:rPr>
          <w:rFonts w:ascii="Arial" w:cs="Arial" w:eastAsia="Arial" w:hAnsi="Arial"/>
          <w:b/>
          <w:bCs/>
          <w:color w:val="1E3A5F"/>
          <w:sz w:val="28"/>
          <w:szCs w:val="28"/>
        </w:rPr>
        <w:t xml:space="preserve">1.1 Business Challenge</w:t>
      </w:r>
    </w:p>
    <w:p>
      <w:pPr>
        <w:spacing w:after="200"/>
        <w:jc w:val="both"/>
      </w:pPr>
      <w:r>
        <w:rPr>
          <w:rFonts w:ascii="Arial" w:cs="Arial" w:eastAsia="Arial" w:hAnsi="Arial"/>
          <w:sz w:val="22"/>
          <w:szCs w:val="22"/>
        </w:rPr>
        <w:t xml:space="preserve">Global real estate firms face significant challenges in maintaining accurate, real-time property valuations across diverse markets. Traditional approaches require extensive manual data aggregation, suffer from data staleness, and struggle with the volume of daily market changes. The engineering team must address four critical requirements:</w:t>
      </w:r>
    </w:p>
    <w:p>
      <w:pPr>
        <w:pStyle w:val="ListParagraph"/>
        <w:numPr>
          <w:ilvl w:val="0"/>
          <w:numId w:val="2"/>
        </w:numPr>
        <w:spacing w:after="100"/>
      </w:pPr>
      <w:r>
        <w:rPr>
          <w:rFonts w:ascii="Arial" w:cs="Arial" w:eastAsia="Arial" w:hAnsi="Arial"/>
          <w:b/>
          <w:bCs/>
          <w:sz w:val="22"/>
          <w:szCs w:val="22"/>
        </w:rPr>
        <w:t xml:space="preserve">Selective Ingestion: </w:t>
      </w:r>
      <w:r>
        <w:rPr>
          <w:rFonts w:ascii="Arial" w:cs="Arial" w:eastAsia="Arial" w:hAnsi="Arial"/>
          <w:sz w:val="22"/>
          <w:szCs w:val="22"/>
        </w:rPr>
        <w:t xml:space="preserve">Isolate specific property attributes while excluding sensitive owner PII</w:t>
      </w:r>
    </w:p>
    <w:p>
      <w:pPr>
        <w:pStyle w:val="ListParagraph"/>
        <w:numPr>
          <w:ilvl w:val="0"/>
          <w:numId w:val="2"/>
        </w:numPr>
        <w:spacing w:after="100"/>
      </w:pPr>
      <w:r>
        <w:rPr>
          <w:rFonts w:ascii="Arial" w:cs="Arial" w:eastAsia="Arial" w:hAnsi="Arial"/>
          <w:b/>
          <w:bCs/>
          <w:sz w:val="22"/>
          <w:szCs w:val="22"/>
        </w:rPr>
        <w:t xml:space="preserve">Continuous Synchronization: </w:t>
      </w:r>
      <w:r>
        <w:rPr>
          <w:rFonts w:ascii="Arial" w:cs="Arial" w:eastAsia="Arial" w:hAnsi="Arial"/>
          <w:sz w:val="22"/>
          <w:szCs w:val="22"/>
        </w:rPr>
        <w:t xml:space="preserve">Reflect daily price changes without re-scanning the entire database</w:t>
      </w:r>
    </w:p>
    <w:p>
      <w:pPr>
        <w:pStyle w:val="ListParagraph"/>
        <w:numPr>
          <w:ilvl w:val="0"/>
          <w:numId w:val="2"/>
        </w:numPr>
        <w:spacing w:after="100"/>
      </w:pPr>
      <w:r>
        <w:rPr>
          <w:rFonts w:ascii="Arial" w:cs="Arial" w:eastAsia="Arial" w:hAnsi="Arial"/>
          <w:b/>
          <w:bCs/>
          <w:sz w:val="22"/>
          <w:szCs w:val="22"/>
        </w:rPr>
        <w:t xml:space="preserve">Data Integrity: </w:t>
      </w:r>
      <w:r>
        <w:rPr>
          <w:rFonts w:ascii="Arial" w:cs="Arial" w:eastAsia="Arial" w:hAnsi="Arial"/>
          <w:sz w:val="22"/>
          <w:szCs w:val="22"/>
        </w:rPr>
        <w:t xml:space="preserve">Ensure upserts do not create duplicate entries in the vector database</w:t>
      </w:r>
    </w:p>
    <w:p>
      <w:pPr>
        <w:pStyle w:val="ListParagraph"/>
        <w:numPr>
          <w:ilvl w:val="0"/>
          <w:numId w:val="2"/>
        </w:numPr>
        <w:spacing w:after="200"/>
      </w:pPr>
      <w:r>
        <w:rPr>
          <w:rFonts w:ascii="Arial" w:cs="Arial" w:eastAsia="Arial" w:hAnsi="Arial"/>
          <w:b/>
          <w:bCs/>
          <w:sz w:val="22"/>
          <w:szCs w:val="22"/>
        </w:rPr>
        <w:t xml:space="preserve">Security Compliance: </w:t>
      </w:r>
      <w:r>
        <w:rPr>
          <w:rFonts w:ascii="Arial" w:cs="Arial" w:eastAsia="Arial" w:hAnsi="Arial"/>
          <w:sz w:val="22"/>
          <w:szCs w:val="22"/>
        </w:rPr>
        <w:t xml:space="preserve">Encrypt all data during transfer and at rest</w:t>
      </w:r>
    </w:p>
    <w:p>
      <w:pPr>
        <w:pStyle w:val="Heading2"/>
        <w:spacing w:before="300" w:after="150"/>
      </w:pPr>
      <w:r>
        <w:rPr>
          <w:rFonts w:ascii="Arial" w:cs="Arial" w:eastAsia="Arial" w:hAnsi="Arial"/>
          <w:b/>
          <w:bCs/>
          <w:color w:val="1E3A5F"/>
          <w:sz w:val="28"/>
          <w:szCs w:val="28"/>
        </w:rPr>
        <w:t xml:space="preserve">1.2 Solution Overview</w:t>
      </w:r>
    </w:p>
    <w:p>
      <w:pPr>
        <w:spacing w:after="200"/>
        <w:jc w:val="both"/>
      </w:pPr>
      <w:r>
        <w:rPr>
          <w:rFonts w:ascii="Arial" w:cs="Arial" w:eastAsia="Arial" w:hAnsi="Arial"/>
          <w:sz w:val="22"/>
          <w:szCs w:val="22"/>
        </w:rPr>
        <w:t xml:space="preserve">The recommended architecture leverages Amazon AppFlow combined with AWS Glue Incremental ETL to address these challenges. AppFlow serves as the secure gateway for data ingestion with built-in field-level filtering, while Glue Job Bookmarks enable stateful processing that tracks only modified records. This combination, integrated with Amazon Bedrock for GenAI capabilities and OpenSearch for vector storage, delivers a production-ready RAG system for housing market intelligence.</w:t>
      </w:r>
    </w:p>
    <w:p>
      <w:pPr>
        <w:pStyle w:val="Heading2"/>
        <w:spacing w:before="300" w:after="150"/>
      </w:pPr>
      <w:r>
        <w:rPr>
          <w:rFonts w:ascii="Arial" w:cs="Arial" w:eastAsia="Arial" w:hAnsi="Arial"/>
          <w:b/>
          <w:bCs/>
          <w:color w:val="1E3A5F"/>
          <w:sz w:val="28"/>
          <w:szCs w:val="28"/>
        </w:rPr>
        <w:t xml:space="preserve">1.3 Key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 Cost Reduction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80-95% after initial load via incremental processing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Freshness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real-time with hourly MLS sync, daily tax updates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Response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&lt;3 seconds for semantic property searches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PII Protection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exclusion through field-level filtering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Deduplication Accuracy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duplicate vectors through SHA256 document IDs</w:t>
            </w:r>
          </w:p>
        </w:tc>
      </w:tr>
    </w:tbl>
    <w:p>
      <w:r>
        <w:br w:type="page"/>
      </w:r>
    </w:p>
    <w:p>
      <w:pPr>
        <w:pStyle w:val="Heading1"/>
        <w:spacing w:before="400" w:after="200"/>
      </w:pPr>
      <w:r>
        <w:rPr>
          <w:rFonts w:ascii="Arial" w:cs="Arial" w:eastAsia="Arial" w:hAnsi="Arial"/>
          <w:b/>
          <w:bCs/>
          <w:color w:val="1E3A5F"/>
          <w:sz w:val="36"/>
          <w:szCs w:val="36"/>
        </w:rPr>
        <w:t xml:space="preserve">2. Architecture Overview</w:t>
      </w:r>
    </w:p>
    <w:p>
      <w:pPr>
        <w:spacing w:after="200"/>
        <w:jc w:val="both"/>
      </w:pPr>
      <w:r>
        <w:rPr>
          <w:rFonts w:ascii="Arial" w:cs="Arial" w:eastAsia="Arial" w:hAnsi="Arial"/>
          <w:sz w:val="22"/>
          <w:szCs w:val="22"/>
        </w:rPr>
        <w:t xml:space="preserve">The Housing Market Intelligence Platform follows a modern serverless architecture pattern, leveraging managed AWS services to minimize operational overhead while maximizing scalability and reliability.</w:t>
      </w:r>
    </w:p>
    <w:p>
      <w:pPr>
        <w:pStyle w:val="Heading2"/>
        <w:spacing w:before="300" w:after="150"/>
      </w:pPr>
      <w:r>
        <w:rPr>
          <w:rFonts w:ascii="Arial" w:cs="Arial" w:eastAsia="Arial" w:hAnsi="Arial"/>
          <w:b/>
          <w:bCs/>
          <w:color w:val="1E3A5F"/>
          <w:sz w:val="28"/>
          <w:szCs w:val="28"/>
        </w:rPr>
        <w:t xml:space="preserve">2.1 High-Level Architecture</w:t>
      </w:r>
    </w:p>
    <w:p>
      <w:pPr>
        <w:spacing w:after="200"/>
        <w:jc w:val="both"/>
      </w:pPr>
      <w:r>
        <w:rPr>
          <w:rFonts w:ascii="Arial" w:cs="Arial" w:eastAsia="Arial" w:hAnsi="Arial"/>
          <w:sz w:val="22"/>
          <w:szCs w:val="22"/>
        </w:rPr>
        <w:t xml:space="preserve">The system comprises five logical layers, each implemented with purpose-built AWS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422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AWS Service</w:t>
            </w:r>
          </w:p>
        </w:tc>
        <w:tc>
          <w:tcPr>
            <w:tcW w:type="dxa" w:w="422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Ingestion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AppFlow</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 SaaS data sourcing with field filtering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Processing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Glue</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Incremental ETL with job bookmarks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OpenSearch</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k-NN semantic search with HNSW algorithm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Bedrock</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Titan embeddings + Claude 3 for RAG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Lambda + API Gateway</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Serverless query endpoint</w:t>
            </w:r>
          </w:p>
        </w:tc>
      </w:tr>
    </w:tbl>
    <w:p>
      <w:pPr>
        <w:pStyle w:val="Heading2"/>
        <w:spacing w:before="300" w:after="150"/>
      </w:pPr>
      <w:r>
        <w:rPr>
          <w:rFonts w:ascii="Arial" w:cs="Arial" w:eastAsia="Arial" w:hAnsi="Arial"/>
          <w:b/>
          <w:bCs/>
          <w:color w:val="1E3A5F"/>
          <w:sz w:val="28"/>
          <w:szCs w:val="28"/>
        </w:rPr>
        <w:t xml:space="preserve">2.2 Data Flow</w:t>
      </w:r>
    </w:p>
    <w:p>
      <w:pPr>
        <w:spacing w:after="200"/>
        <w:jc w:val="both"/>
      </w:pPr>
      <w:r>
        <w:rPr>
          <w:rFonts w:ascii="Arial" w:cs="Arial" w:eastAsia="Arial" w:hAnsi="Arial"/>
          <w:sz w:val="22"/>
          <w:szCs w:val="22"/>
        </w:rPr>
        <w:t xml:space="preserve">The platform processes data through a continuous pipeline that maintains state between executions:</w:t>
      </w:r>
    </w:p>
    <w:p>
      <w:pPr>
        <w:pStyle w:val="ListParagraph"/>
        <w:numPr>
          <w:ilvl w:val="0"/>
          <w:numId w:val="3"/>
        </w:numPr>
        <w:spacing w:after="100"/>
      </w:pPr>
      <w:r>
        <w:rPr>
          <w:rFonts w:ascii="Arial" w:cs="Arial" w:eastAsia="Arial" w:hAnsi="Arial"/>
          <w:sz w:val="22"/>
          <w:szCs w:val="22"/>
        </w:rPr>
        <w:t xml:space="preserve">AppFlow extracts property data from MLS systems and tax databases on configurable schedules (hourly to daily)</w:t>
      </w:r>
    </w:p>
    <w:p>
      <w:pPr>
        <w:pStyle w:val="ListParagraph"/>
        <w:numPr>
          <w:ilvl w:val="0"/>
          <w:numId w:val="3"/>
        </w:numPr>
        <w:spacing w:after="100"/>
      </w:pPr>
      <w:r>
        <w:rPr>
          <w:rFonts w:ascii="Arial" w:cs="Arial" w:eastAsia="Arial" w:hAnsi="Arial"/>
          <w:sz w:val="22"/>
          <w:szCs w:val="22"/>
        </w:rPr>
        <w:t xml:space="preserve">Data lands in S3 raw bucket with date-based partitioning in Parquet format</w:t>
      </w:r>
    </w:p>
    <w:p>
      <w:pPr>
        <w:pStyle w:val="ListParagraph"/>
        <w:numPr>
          <w:ilvl w:val="0"/>
          <w:numId w:val="3"/>
        </w:numPr>
        <w:spacing w:after="100"/>
      </w:pPr>
      <w:r>
        <w:rPr>
          <w:rFonts w:ascii="Arial" w:cs="Arial" w:eastAsia="Arial" w:hAnsi="Arial"/>
          <w:sz w:val="22"/>
          <w:szCs w:val="22"/>
        </w:rPr>
        <w:t xml:space="preserve">Glue Crawler updates the Data Catalog with new partition metadata</w:t>
      </w:r>
    </w:p>
    <w:p>
      <w:pPr>
        <w:pStyle w:val="ListParagraph"/>
        <w:numPr>
          <w:ilvl w:val="0"/>
          <w:numId w:val="3"/>
        </w:numPr>
        <w:spacing w:after="100"/>
      </w:pPr>
      <w:r>
        <w:rPr>
          <w:rFonts w:ascii="Arial" w:cs="Arial" w:eastAsia="Arial" w:hAnsi="Arial"/>
          <w:sz w:val="22"/>
          <w:szCs w:val="22"/>
        </w:rPr>
        <w:t xml:space="preserve">Glue ETL job reads only new/modified records using Job Bookmarks</w:t>
      </w:r>
    </w:p>
    <w:p>
      <w:pPr>
        <w:pStyle w:val="ListParagraph"/>
        <w:numPr>
          <w:ilvl w:val="0"/>
          <w:numId w:val="3"/>
        </w:numPr>
        <w:spacing w:after="100"/>
      </w:pPr>
      <w:r>
        <w:rPr>
          <w:rFonts w:ascii="Arial" w:cs="Arial" w:eastAsia="Arial" w:hAnsi="Arial"/>
          <w:sz w:val="22"/>
          <w:szCs w:val="22"/>
        </w:rPr>
        <w:t xml:space="preserve">ETL enriches records with contextual data and generates vector embeddings via Bedrock Titan</w:t>
      </w:r>
    </w:p>
    <w:p>
      <w:pPr>
        <w:pStyle w:val="ListParagraph"/>
        <w:numPr>
          <w:ilvl w:val="0"/>
          <w:numId w:val="3"/>
        </w:numPr>
        <w:spacing w:after="100"/>
      </w:pPr>
      <w:r>
        <w:rPr>
          <w:rFonts w:ascii="Arial" w:cs="Arial" w:eastAsia="Arial" w:hAnsi="Arial"/>
          <w:sz w:val="22"/>
          <w:szCs w:val="22"/>
        </w:rPr>
        <w:t xml:space="preserve">Vectors are upserted to OpenSearch using deterministic document IDs</w:t>
      </w:r>
    </w:p>
    <w:p>
      <w:pPr>
        <w:pStyle w:val="ListParagraph"/>
        <w:numPr>
          <w:ilvl w:val="0"/>
          <w:numId w:val="3"/>
        </w:numPr>
        <w:spacing w:after="200"/>
      </w:pPr>
      <w:r>
        <w:rPr>
          <w:rFonts w:ascii="Arial" w:cs="Arial" w:eastAsia="Arial" w:hAnsi="Arial"/>
          <w:sz w:val="22"/>
          <w:szCs w:val="22"/>
        </w:rPr>
        <w:t xml:space="preserve">User queries flow through API Gateway to Lambda, which performs RAG using Bedrock Claude</w:t>
      </w:r>
    </w:p>
    <w:p>
      <w:pPr>
        <w:pStyle w:val="Heading2"/>
        <w:spacing w:before="300" w:after="150"/>
      </w:pPr>
      <w:r>
        <w:rPr>
          <w:rFonts w:ascii="Arial" w:cs="Arial" w:eastAsia="Arial" w:hAnsi="Arial"/>
          <w:b/>
          <w:bCs/>
          <w:color w:val="1E3A5F"/>
          <w:sz w:val="28"/>
          <w:szCs w:val="28"/>
        </w:rPr>
        <w:t xml:space="preserve">2.3 Service Selection Rationale</w:t>
      </w:r>
    </w:p>
    <w:p>
      <w:pPr>
        <w:pStyle w:val="Heading3"/>
        <w:spacing w:before="200" w:after="100"/>
      </w:pPr>
      <w:r>
        <w:rPr>
          <w:rFonts w:ascii="Arial" w:cs="Arial" w:eastAsia="Arial" w:hAnsi="Arial"/>
          <w:b/>
          <w:bCs/>
          <w:color w:val="2E7D32"/>
          <w:sz w:val="24"/>
          <w:szCs w:val="24"/>
        </w:rPr>
        <w:t xml:space="preserve">Why Amazon AppFlow?</w:t>
      </w:r>
    </w:p>
    <w:p>
      <w:pPr>
        <w:spacing w:after="200"/>
        <w:jc w:val="both"/>
      </w:pPr>
      <w:r>
        <w:rPr>
          <w:rFonts w:ascii="Arial" w:cs="Arial" w:eastAsia="Arial" w:hAnsi="Arial"/>
          <w:sz w:val="22"/>
          <w:szCs w:val="22"/>
        </w:rPr>
        <w:t xml:space="preserve">AppFlow was selected over custom API connectors for several reasons. It provides pre-built connectors for common SaaS platforms including Salesforce, which many MLS systems integrate with. The service includes native field-level mapping that enables PII exclusion at the source, preventing sensitive data from ever entering the pipeline. Additionally, AppFlow handles authentication, pagination, and rate limiting automatically, reducing development complexity by an estimated 60-70%.</w:t>
      </w:r>
    </w:p>
    <w:p>
      <w:pPr>
        <w:pStyle w:val="Heading3"/>
        <w:spacing w:before="200" w:after="100"/>
      </w:pPr>
      <w:r>
        <w:rPr>
          <w:rFonts w:ascii="Arial" w:cs="Arial" w:eastAsia="Arial" w:hAnsi="Arial"/>
          <w:b/>
          <w:bCs/>
          <w:color w:val="2E7D32"/>
          <w:sz w:val="24"/>
          <w:szCs w:val="24"/>
        </w:rPr>
        <w:t xml:space="preserve">Why AWS Glue with Job Bookmarks?</w:t>
      </w:r>
    </w:p>
    <w:p>
      <w:pPr>
        <w:spacing w:after="200"/>
        <w:jc w:val="both"/>
      </w:pPr>
      <w:r>
        <w:rPr>
          <w:rFonts w:ascii="Arial" w:cs="Arial" w:eastAsia="Arial" w:hAnsi="Arial"/>
          <w:sz w:val="22"/>
          <w:szCs w:val="22"/>
        </w:rPr>
        <w:t xml:space="preserve">Glue Job Bookmarks provide a critical capability for this use case: stateful incremental processing. In a housing market with millions of listings, re-processing the entire dataset daily would be prohibitively expensive. Job Bookmarks maintain a cursor that tracks processed records, enabling the ETL job to identify and process only new or modified data. This reduces compute costs by 80-95% compared to full dataset scans while ensuring the RAG system stays current with market changes.</w:t>
      </w:r>
    </w:p>
    <w:p>
      <w:pPr>
        <w:pStyle w:val="Heading3"/>
        <w:spacing w:before="200" w:after="100"/>
      </w:pPr>
      <w:r>
        <w:rPr>
          <w:rFonts w:ascii="Arial" w:cs="Arial" w:eastAsia="Arial" w:hAnsi="Arial"/>
          <w:b/>
          <w:bCs/>
          <w:color w:val="2E7D32"/>
          <w:sz w:val="24"/>
          <w:szCs w:val="24"/>
        </w:rPr>
        <w:t xml:space="preserve">Why Amazon OpenSearch?</w:t>
      </w:r>
    </w:p>
    <w:p>
      <w:pPr>
        <w:spacing w:after="200"/>
        <w:jc w:val="both"/>
      </w:pPr>
      <w:r>
        <w:rPr>
          <w:rFonts w:ascii="Arial" w:cs="Arial" w:eastAsia="Arial" w:hAnsi="Arial"/>
          <w:sz w:val="22"/>
          <w:szCs w:val="22"/>
        </w:rPr>
        <w:t xml:space="preserve">OpenSearch provides native k-NN (k-Nearest Neighbors) search with the HNSW algorithm, which offers superior performance for high-dimensional vector similarity searches. The service integrates seamlessly with IAM for security and supports rich filtering on metadata fields, enabling queries like 'similar homes in Austin under $500k with 3+ bedrooms.' The managed service eliminates operational burden while providing enterprise-grade availability.</w:t>
      </w:r>
    </w:p>
    <w:p>
      <w:r>
        <w:br w:type="page"/>
      </w:r>
    </w:p>
    <w:p>
      <w:pPr>
        <w:pStyle w:val="Heading1"/>
        <w:spacing w:before="400" w:after="200"/>
      </w:pPr>
      <w:r>
        <w:rPr>
          <w:rFonts w:ascii="Arial" w:cs="Arial" w:eastAsia="Arial" w:hAnsi="Arial"/>
          <w:b/>
          <w:bCs/>
          <w:color w:val="1E3A5F"/>
          <w:sz w:val="36"/>
          <w:szCs w:val="36"/>
        </w:rPr>
        <w:t xml:space="preserve">3. Data Ingestion with Amazon AppFlow</w:t>
      </w:r>
    </w:p>
    <w:p>
      <w:pPr>
        <w:spacing w:after="200"/>
        <w:jc w:val="both"/>
      </w:pPr>
      <w:r>
        <w:rPr>
          <w:rFonts w:ascii="Arial" w:cs="Arial" w:eastAsia="Arial" w:hAnsi="Arial"/>
          <w:sz w:val="22"/>
          <w:szCs w:val="22"/>
        </w:rPr>
        <w:t xml:space="preserve">Amazon AppFlow serves as the secure gateway for all external data sources, providing automated data transfer with built-in transformations and field-level filtering.</w:t>
      </w:r>
    </w:p>
    <w:p>
      <w:pPr>
        <w:pStyle w:val="Heading2"/>
        <w:spacing w:before="300" w:after="150"/>
      </w:pPr>
      <w:r>
        <w:rPr>
          <w:rFonts w:ascii="Arial" w:cs="Arial" w:eastAsia="Arial" w:hAnsi="Arial"/>
          <w:b/>
          <w:bCs/>
          <w:color w:val="1E3A5F"/>
          <w:sz w:val="28"/>
          <w:szCs w:val="28"/>
        </w:rPr>
        <w:t xml:space="preserve">3.1 Flow Configuration</w:t>
      </w:r>
    </w:p>
    <w:p>
      <w:pPr>
        <w:spacing w:after="200"/>
        <w:jc w:val="both"/>
      </w:pPr>
      <w:r>
        <w:rPr>
          <w:rFonts w:ascii="Arial" w:cs="Arial" w:eastAsia="Arial" w:hAnsi="Arial"/>
          <w:sz w:val="22"/>
          <w:szCs w:val="22"/>
        </w:rPr>
        <w:t xml:space="preserve">The platform implements four distinct AppFlow flows, each optimized for its data source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Flow Name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Schedule</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mls-listings-flow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MLS SaaS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property listings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price-history-flow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MLS SaaS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6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price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property-tax-flow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County Tax DB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assessments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economic-indicators-flow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Economic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Regional market metrics</w:t>
            </w:r>
          </w:p>
        </w:tc>
      </w:tr>
    </w:tbl>
    <w:p>
      <w:pPr>
        <w:pStyle w:val="Heading2"/>
        <w:spacing w:before="300" w:after="150"/>
      </w:pPr>
      <w:r>
        <w:rPr>
          <w:rFonts w:ascii="Arial" w:cs="Arial" w:eastAsia="Arial" w:hAnsi="Arial"/>
          <w:b/>
          <w:bCs/>
          <w:color w:val="1E3A5F"/>
          <w:sz w:val="28"/>
          <w:szCs w:val="28"/>
        </w:rPr>
        <w:t xml:space="preserve">3.2 Field-Level Mapping for PII Exclusion</w:t>
      </w:r>
    </w:p>
    <w:p>
      <w:pPr>
        <w:spacing w:after="200"/>
        <w:jc w:val="both"/>
      </w:pPr>
      <w:r>
        <w:rPr>
          <w:rFonts w:ascii="Arial" w:cs="Arial" w:eastAsia="Arial" w:hAnsi="Arial"/>
          <w:sz w:val="22"/>
          <w:szCs w:val="22"/>
        </w:rPr>
        <w:t xml:space="preserve">A critical requirement is excluding sensitive owner information while capturing property attributes. AppFlow's field mapping accomplishes this at the source level:</w:t>
      </w:r>
    </w:p>
    <w:p>
      <w:pPr>
        <w:pStyle w:val="Heading3"/>
        <w:spacing w:before="200" w:after="100"/>
      </w:pPr>
      <w:r>
        <w:rPr>
          <w:rFonts w:ascii="Arial" w:cs="Arial" w:eastAsia="Arial" w:hAnsi="Arial"/>
          <w:b/>
          <w:bCs/>
          <w:color w:val="2E7D32"/>
          <w:sz w:val="24"/>
          <w:szCs w:val="24"/>
        </w:rPr>
        <w:t xml:space="preserve">Included Fields</w:t>
      </w:r>
    </w:p>
    <w:p>
      <w:pPr>
        <w:pStyle w:val="ListParagraph"/>
        <w:numPr>
          <w:ilvl w:val="0"/>
          <w:numId w:val="2"/>
        </w:numPr>
        <w:spacing w:after="100"/>
      </w:pPr>
      <w:r>
        <w:rPr>
          <w:rFonts w:ascii="Arial" w:cs="Arial" w:eastAsia="Arial" w:hAnsi="Arial"/>
          <w:sz w:val="22"/>
          <w:szCs w:val="22"/>
        </w:rPr>
        <w:t xml:space="preserve">listing_id, property_address, city, state, zip_code</w:t>
      </w:r>
    </w:p>
    <w:p>
      <w:pPr>
        <w:pStyle w:val="ListParagraph"/>
        <w:numPr>
          <w:ilvl w:val="0"/>
          <w:numId w:val="2"/>
        </w:numPr>
        <w:spacing w:after="100"/>
      </w:pPr>
      <w:r>
        <w:rPr>
          <w:rFonts w:ascii="Arial" w:cs="Arial" w:eastAsia="Arial" w:hAnsi="Arial"/>
          <w:sz w:val="22"/>
          <w:szCs w:val="22"/>
        </w:rPr>
        <w:t xml:space="preserve">list_price, original_price, price_per_sqft</w:t>
      </w:r>
    </w:p>
    <w:p>
      <w:pPr>
        <w:pStyle w:val="ListParagraph"/>
        <w:numPr>
          <w:ilvl w:val="0"/>
          <w:numId w:val="2"/>
        </w:numPr>
        <w:spacing w:after="100"/>
      </w:pPr>
      <w:r>
        <w:rPr>
          <w:rFonts w:ascii="Arial" w:cs="Arial" w:eastAsia="Arial" w:hAnsi="Arial"/>
          <w:sz w:val="22"/>
          <w:szCs w:val="22"/>
        </w:rPr>
        <w:t xml:space="preserve">square_footage, bedrooms, bathrooms, lot_size</w:t>
      </w:r>
    </w:p>
    <w:p>
      <w:pPr>
        <w:pStyle w:val="ListParagraph"/>
        <w:numPr>
          <w:ilvl w:val="0"/>
          <w:numId w:val="2"/>
        </w:numPr>
        <w:spacing w:after="100"/>
      </w:pPr>
      <w:r>
        <w:rPr>
          <w:rFonts w:ascii="Arial" w:cs="Arial" w:eastAsia="Arial" w:hAnsi="Arial"/>
          <w:sz w:val="22"/>
          <w:szCs w:val="22"/>
        </w:rPr>
        <w:t xml:space="preserve">year_built, property_type, listing_status</w:t>
      </w:r>
    </w:p>
    <w:p>
      <w:pPr>
        <w:pStyle w:val="ListParagraph"/>
        <w:numPr>
          <w:ilvl w:val="0"/>
          <w:numId w:val="2"/>
        </w:numPr>
        <w:spacing w:after="200"/>
      </w:pPr>
      <w:r>
        <w:rPr>
          <w:rFonts w:ascii="Arial" w:cs="Arial" w:eastAsia="Arial" w:hAnsi="Arial"/>
          <w:sz w:val="22"/>
          <w:szCs w:val="22"/>
        </w:rPr>
        <w:t xml:space="preserve">latitude, longitude, amenities, description</w:t>
      </w:r>
    </w:p>
    <w:p>
      <w:pPr>
        <w:pStyle w:val="Heading3"/>
        <w:spacing w:before="200" w:after="100"/>
      </w:pPr>
      <w:r>
        <w:rPr>
          <w:rFonts w:ascii="Arial" w:cs="Arial" w:eastAsia="Arial" w:hAnsi="Arial"/>
          <w:b/>
          <w:bCs/>
          <w:color w:val="2E7D32"/>
          <w:sz w:val="24"/>
          <w:szCs w:val="24"/>
        </w:rPr>
        <w:t xml:space="preserve">Excluded Fields (PII)</w:t>
      </w:r>
    </w:p>
    <w:p>
      <w:pPr>
        <w:pStyle w:val="ListParagraph"/>
        <w:numPr>
          <w:ilvl w:val="0"/>
          <w:numId w:val="2"/>
        </w:numPr>
        <w:spacing w:after="100"/>
      </w:pPr>
      <w:r>
        <w:rPr>
          <w:rFonts w:ascii="Arial" w:cs="Arial" w:eastAsia="Arial" w:hAnsi="Arial"/>
          <w:sz w:val="22"/>
          <w:szCs w:val="22"/>
        </w:rPr>
        <w:t xml:space="preserve">owner_name, owner_ssn, owner_phone, owner_email</w:t>
      </w:r>
    </w:p>
    <w:p>
      <w:pPr>
        <w:pStyle w:val="ListParagraph"/>
        <w:numPr>
          <w:ilvl w:val="0"/>
          <w:numId w:val="2"/>
        </w:numPr>
        <w:spacing w:after="100"/>
      </w:pPr>
      <w:r>
        <w:rPr>
          <w:rFonts w:ascii="Arial" w:cs="Arial" w:eastAsia="Arial" w:hAnsi="Arial"/>
          <w:sz w:val="22"/>
          <w:szCs w:val="22"/>
        </w:rPr>
        <w:t xml:space="preserve">mailing_address (if different from property)</w:t>
      </w:r>
    </w:p>
    <w:p>
      <w:pPr>
        <w:pStyle w:val="ListParagraph"/>
        <w:numPr>
          <w:ilvl w:val="0"/>
          <w:numId w:val="2"/>
        </w:numPr>
        <w:spacing w:after="200"/>
      </w:pPr>
      <w:r>
        <w:rPr>
          <w:rFonts w:ascii="Arial" w:cs="Arial" w:eastAsia="Arial" w:hAnsi="Arial"/>
          <w:sz w:val="22"/>
          <w:szCs w:val="22"/>
        </w:rPr>
        <w:t xml:space="preserve">financial_details, mortgage_info, buyer_agent_personal</w:t>
      </w:r>
    </w:p>
    <w:p>
      <w:pPr>
        <w:pStyle w:val="Heading2"/>
        <w:spacing w:before="300" w:after="150"/>
      </w:pPr>
      <w:r>
        <w:rPr>
          <w:rFonts w:ascii="Arial" w:cs="Arial" w:eastAsia="Arial" w:hAnsi="Arial"/>
          <w:b/>
          <w:bCs/>
          <w:color w:val="1E3A5F"/>
          <w:sz w:val="28"/>
          <w:szCs w:val="28"/>
        </w:rPr>
        <w:t xml:space="preserve">3.3 Data Encryption</w:t>
      </w:r>
    </w:p>
    <w:p>
      <w:pPr>
        <w:spacing w:after="200"/>
        <w:jc w:val="both"/>
      </w:pPr>
      <w:r>
        <w:rPr>
          <w:rFonts w:ascii="Arial" w:cs="Arial" w:eastAsia="Arial" w:hAnsi="Arial"/>
          <w:sz w:val="22"/>
          <w:szCs w:val="22"/>
        </w:rPr>
        <w:t xml:space="preserve">All data transferred by AppFlow is encrypted using TLS 1.2+ in transit. Upon landing in S3, data is encrypted at rest using AWS KMS with a customer-managed key. The CloudFormation template provisions a dedicated KMS key with appropriate IAM policies granting access only to authorized services.</w:t>
      </w:r>
    </w:p>
    <w:p>
      <w:pPr>
        <w:pStyle w:val="Heading2"/>
        <w:spacing w:before="300" w:after="150"/>
      </w:pPr>
      <w:r>
        <w:rPr>
          <w:rFonts w:ascii="Arial" w:cs="Arial" w:eastAsia="Arial" w:hAnsi="Arial"/>
          <w:b/>
          <w:bCs/>
          <w:color w:val="1E3A5F"/>
          <w:sz w:val="28"/>
          <w:szCs w:val="28"/>
        </w:rPr>
        <w:t xml:space="preserve">3.4 Output Format</w:t>
      </w:r>
    </w:p>
    <w:p>
      <w:pPr>
        <w:spacing w:after="200"/>
        <w:jc w:val="both"/>
      </w:pPr>
      <w:r>
        <w:rPr>
          <w:rFonts w:ascii="Arial" w:cs="Arial" w:eastAsia="Arial" w:hAnsi="Arial"/>
          <w:sz w:val="22"/>
          <w:szCs w:val="22"/>
        </w:rPr>
        <w:t xml:space="preserve">AppFlow writes data in Apache Parquet format with date-based partitioning. This format provides efficient columnar storage with built-in compression, reducing storage costs by approximately 75% compared to JSON while enabling predicate pushdown for faster queries.</w:t>
      </w:r>
    </w:p>
    <w:p>
      <w:pPr>
        <w:spacing w:after="100"/>
      </w:pPr>
      <w:r>
        <w:rPr>
          <w:rFonts w:ascii="Consolas" w:cs="Consolas" w:eastAsia="Consolas" w:hAnsi="Consolas"/>
          <w:b/>
          <w:bCs/>
          <w:color w:val="E65100"/>
          <w:sz w:val="20"/>
          <w:szCs w:val="20"/>
        </w:rPr>
        <w:t xml:space="preserve">S3 Partition Structure:</w:t>
      </w:r>
    </w:p>
    <w:p>
      <w:pPr>
        <w:shd w:fill="F8F8F8" w:val="clear"/>
        <w:spacing w:after="40"/>
      </w:pPr>
      <w:r>
        <w:rPr>
          <w:rFonts w:ascii="Consolas" w:cs="Consolas" w:eastAsia="Consolas" w:hAnsi="Consolas"/>
          <w:sz w:val="18"/>
          <w:szCs w:val="18"/>
        </w:rPr>
        <w:t xml:space="preserve">s3://housing-market-raw-{env}/</w:t>
      </w:r>
    </w:p>
    <w:p>
      <w:pPr>
        <w:shd w:fill="F8F8F8" w:val="clear"/>
        <w:spacing w:after="40"/>
      </w:pPr>
      <w:r>
        <w:rPr>
          <w:rFonts w:ascii="Consolas" w:cs="Consolas" w:eastAsia="Consolas" w:hAnsi="Consolas"/>
          <w:sz w:val="18"/>
          <w:szCs w:val="18"/>
        </w:rPr>
        <w:t xml:space="preserve">├── mls_listings/</w:t>
      </w:r>
    </w:p>
    <w:p>
      <w:pPr>
        <w:shd w:fill="F8F8F8" w:val="clear"/>
        <w:spacing w:after="40"/>
      </w:pPr>
      <w:r>
        <w:rPr>
          <w:rFonts w:ascii="Consolas" w:cs="Consolas" w:eastAsia="Consolas" w:hAnsi="Consolas"/>
          <w:sz w:val="18"/>
          <w:szCs w:val="18"/>
        </w:rPr>
        <w:t xml:space="preserve">│   └── year=2026/month=01/day=05/</w:t>
      </w:r>
    </w:p>
    <w:p>
      <w:pPr>
        <w:shd w:fill="F8F8F8" w:val="clear"/>
        <w:spacing w:after="40"/>
      </w:pPr>
      <w:r>
        <w:rPr>
          <w:rFonts w:ascii="Consolas" w:cs="Consolas" w:eastAsia="Consolas" w:hAnsi="Consolas"/>
          <w:sz w:val="18"/>
          <w:szCs w:val="18"/>
        </w:rPr>
        <w:t xml:space="preserve">│       └── mls_listings_20260105_120000.parquet</w:t>
      </w:r>
    </w:p>
    <w:p>
      <w:pPr>
        <w:shd w:fill="F8F8F8" w:val="clear"/>
        <w:spacing w:after="40"/>
      </w:pPr>
      <w:r>
        <w:rPr>
          <w:rFonts w:ascii="Consolas" w:cs="Consolas" w:eastAsia="Consolas" w:hAnsi="Consolas"/>
          <w:sz w:val="18"/>
          <w:szCs w:val="18"/>
        </w:rPr>
        <w:t xml:space="preserve">├── price_history/</w:t>
      </w:r>
    </w:p>
    <w:p>
      <w:pPr>
        <w:shd w:fill="F8F8F8" w:val="clear"/>
        <w:spacing w:after="40"/>
      </w:pPr>
      <w:r>
        <w:rPr>
          <w:rFonts w:ascii="Consolas" w:cs="Consolas" w:eastAsia="Consolas" w:hAnsi="Consolas"/>
          <w:sz w:val="18"/>
          <w:szCs w:val="18"/>
        </w:rPr>
        <w:t xml:space="preserve">│   └── year=2026/month=01/day=05/</w:t>
      </w:r>
    </w:p>
    <w:p>
      <w:pPr>
        <w:shd w:fill="F8F8F8" w:val="clear"/>
        <w:spacing w:after="40"/>
      </w:pPr>
      <w:r>
        <w:rPr>
          <w:rFonts w:ascii="Consolas" w:cs="Consolas" w:eastAsia="Consolas" w:hAnsi="Consolas"/>
          <w:sz w:val="18"/>
          <w:szCs w:val="18"/>
        </w:rPr>
        <w:t xml:space="preserve">│       └── price_history_20260105_060000.parquet</w:t>
      </w:r>
    </w:p>
    <w:p>
      <w:pPr>
        <w:shd w:fill="F8F8F8" w:val="clear"/>
        <w:spacing w:after="40"/>
      </w:pPr>
      <w:r>
        <w:rPr>
          <w:rFonts w:ascii="Consolas" w:cs="Consolas" w:eastAsia="Consolas" w:hAnsi="Consolas"/>
          <w:sz w:val="18"/>
          <w:szCs w:val="18"/>
        </w:rPr>
        <w:t xml:space="preserve">├── property_tax/</w:t>
      </w:r>
    </w:p>
    <w:p>
      <w:pPr>
        <w:shd w:fill="F8F8F8" w:val="clear"/>
        <w:spacing w:after="40"/>
      </w:pPr>
      <w:r>
        <w:rPr>
          <w:rFonts w:ascii="Consolas" w:cs="Consolas" w:eastAsia="Consolas" w:hAnsi="Consolas"/>
          <w:sz w:val="18"/>
          <w:szCs w:val="18"/>
        </w:rPr>
        <w:t xml:space="preserve">│   └── year=2026/month=01/day=05/</w:t>
      </w:r>
    </w:p>
    <w:p>
      <w:pPr>
        <w:shd w:fill="F8F8F8" w:val="clear"/>
        <w:spacing w:after="40"/>
      </w:pPr>
      <w:r>
        <w:rPr>
          <w:rFonts w:ascii="Consolas" w:cs="Consolas" w:eastAsia="Consolas" w:hAnsi="Consolas"/>
          <w:sz w:val="18"/>
          <w:szCs w:val="18"/>
        </w:rPr>
        <w:t xml:space="preserve">│       └── property_tax_20260105_000000.parquet</w:t>
      </w:r>
    </w:p>
    <w:p>
      <w:pPr>
        <w:shd w:fill="F8F8F8" w:val="clear"/>
        <w:spacing w:after="40"/>
      </w:pPr>
      <w:r>
        <w:rPr>
          <w:rFonts w:ascii="Consolas" w:cs="Consolas" w:eastAsia="Consolas" w:hAnsi="Consolas"/>
          <w:sz w:val="18"/>
          <w:szCs w:val="18"/>
        </w:rPr>
        <w:t xml:space="preserve">└── economic_indicators/</w:t>
      </w:r>
    </w:p>
    <w:p>
      <w:pPr>
        <w:shd w:fill="F8F8F8" w:val="clear"/>
        <w:spacing w:after="40"/>
      </w:pPr>
      <w:r>
        <w:rPr>
          <w:rFonts w:ascii="Consolas" w:cs="Consolas" w:eastAsia="Consolas" w:hAnsi="Consolas"/>
          <w:sz w:val="18"/>
          <w:szCs w:val="18"/>
        </w:rPr>
        <w:t xml:space="preserve">    └── year=2026/month=01/day=05/</w:t>
      </w:r>
    </w:p>
    <w:p>
      <w:pPr>
        <w:shd w:fill="F8F8F8" w:val="clear"/>
        <w:spacing w:after="40"/>
      </w:pPr>
      <w:r>
        <w:rPr>
          <w:rFonts w:ascii="Consolas" w:cs="Consolas" w:eastAsia="Consolas" w:hAnsi="Consolas"/>
          <w:sz w:val="18"/>
          <w:szCs w:val="18"/>
        </w:rPr>
        <w:t xml:space="preserve">        └── economic_indicators_20260105_000000.parquet</w:t>
      </w:r>
    </w:p>
    <w:p>
      <w:r>
        <w:br w:type="page"/>
      </w:r>
    </w:p>
    <w:p>
      <w:pPr>
        <w:pStyle w:val="Heading1"/>
        <w:spacing w:before="400" w:after="200"/>
      </w:pPr>
      <w:r>
        <w:rPr>
          <w:rFonts w:ascii="Arial" w:cs="Arial" w:eastAsia="Arial" w:hAnsi="Arial"/>
          <w:b/>
          <w:bCs/>
          <w:color w:val="1E3A5F"/>
          <w:sz w:val="36"/>
          <w:szCs w:val="36"/>
        </w:rPr>
        <w:t xml:space="preserve">4. ETL Processing with AWS Glue</w:t>
      </w:r>
    </w:p>
    <w:p>
      <w:pPr>
        <w:spacing w:after="200"/>
        <w:jc w:val="both"/>
      </w:pPr>
      <w:r>
        <w:rPr>
          <w:rFonts w:ascii="Arial" w:cs="Arial" w:eastAsia="Arial" w:hAnsi="Arial"/>
          <w:sz w:val="22"/>
          <w:szCs w:val="22"/>
        </w:rPr>
        <w:t xml:space="preserve">AWS Glue provides the ETL backbone for the platform, with Job Bookmarks enabling the critical incremental processing capability that keeps costs manageable at scale.</w:t>
      </w:r>
    </w:p>
    <w:p>
      <w:pPr>
        <w:pStyle w:val="Heading2"/>
        <w:spacing w:before="300" w:after="150"/>
      </w:pPr>
      <w:r>
        <w:rPr>
          <w:rFonts w:ascii="Arial" w:cs="Arial" w:eastAsia="Arial" w:hAnsi="Arial"/>
          <w:b/>
          <w:bCs/>
          <w:color w:val="1E3A5F"/>
          <w:sz w:val="28"/>
          <w:szCs w:val="28"/>
        </w:rPr>
        <w:t xml:space="preserve">4.1 Understanding Job Bookmarks</w:t>
      </w:r>
    </w:p>
    <w:p>
      <w:pPr>
        <w:spacing w:after="200"/>
        <w:jc w:val="both"/>
      </w:pPr>
      <w:r>
        <w:rPr>
          <w:rFonts w:ascii="Arial" w:cs="Arial" w:eastAsia="Arial" w:hAnsi="Arial"/>
          <w:sz w:val="22"/>
          <w:szCs w:val="22"/>
        </w:rPr>
        <w:t xml:space="preserve">Job Bookmarks are Glue's mechanism for maintaining state between job executions. When enabled, Glue tracks which data has been processed and automatically filters subsequent runs to include only new or modified records. This is essential for a housing market system where millions of static listings should not be re-processed daily.</w:t>
      </w:r>
    </w:p>
    <w:p>
      <w:pPr>
        <w:pStyle w:val="Heading3"/>
        <w:spacing w:before="200" w:after="100"/>
      </w:pPr>
      <w:r>
        <w:rPr>
          <w:rFonts w:ascii="Arial" w:cs="Arial" w:eastAsia="Arial" w:hAnsi="Arial"/>
          <w:b/>
          <w:bCs/>
          <w:color w:val="2E7D32"/>
          <w:sz w:val="24"/>
          <w:szCs w:val="24"/>
        </w:rPr>
        <w:t xml:space="preserve">How Bookmarks Work</w:t>
      </w:r>
    </w:p>
    <w:p>
      <w:pPr>
        <w:pStyle w:val="ListParagraph"/>
        <w:numPr>
          <w:ilvl w:val="0"/>
          <w:numId w:val="3"/>
        </w:numPr>
        <w:spacing w:after="100"/>
      </w:pPr>
      <w:r>
        <w:rPr>
          <w:rFonts w:ascii="Arial" w:cs="Arial" w:eastAsia="Arial" w:hAnsi="Arial"/>
          <w:sz w:val="22"/>
          <w:szCs w:val="22"/>
        </w:rPr>
        <w:t xml:space="preserve">On first run, the job processes all available data and stores a bookmark (cursor position)</w:t>
      </w:r>
    </w:p>
    <w:p>
      <w:pPr>
        <w:pStyle w:val="ListParagraph"/>
        <w:numPr>
          <w:ilvl w:val="0"/>
          <w:numId w:val="3"/>
        </w:numPr>
        <w:spacing w:after="100"/>
      </w:pPr>
      <w:r>
        <w:rPr>
          <w:rFonts w:ascii="Arial" w:cs="Arial" w:eastAsia="Arial" w:hAnsi="Arial"/>
          <w:sz w:val="22"/>
          <w:szCs w:val="22"/>
        </w:rPr>
        <w:t xml:space="preserve">On subsequent runs, Glue reads the bookmark and filters to only new partitions/files</w:t>
      </w:r>
    </w:p>
    <w:p>
      <w:pPr>
        <w:pStyle w:val="ListParagraph"/>
        <w:numPr>
          <w:ilvl w:val="0"/>
          <w:numId w:val="3"/>
        </w:numPr>
        <w:spacing w:after="100"/>
      </w:pPr>
      <w:r>
        <w:rPr>
          <w:rFonts w:ascii="Arial" w:cs="Arial" w:eastAsia="Arial" w:hAnsi="Arial"/>
          <w:sz w:val="22"/>
          <w:szCs w:val="22"/>
        </w:rPr>
        <w:t xml:space="preserve">For S3 sources, tracking is based on file modification timestamps</w:t>
      </w:r>
    </w:p>
    <w:p>
      <w:pPr>
        <w:pStyle w:val="ListParagraph"/>
        <w:numPr>
          <w:ilvl w:val="0"/>
          <w:numId w:val="3"/>
        </w:numPr>
        <w:spacing w:after="200"/>
      </w:pPr>
      <w:r>
        <w:rPr>
          <w:rFonts w:ascii="Arial" w:cs="Arial" w:eastAsia="Arial" w:hAnsi="Arial"/>
          <w:sz w:val="22"/>
          <w:szCs w:val="22"/>
        </w:rPr>
        <w:t xml:space="preserve">Bookmarks are stored encrypted in Glue's internal storage</w:t>
      </w:r>
    </w:p>
    <w:p>
      <w:pPr>
        <w:pStyle w:val="Heading3"/>
        <w:spacing w:before="200" w:after="100"/>
      </w:pPr>
      <w:r>
        <w:rPr>
          <w:rFonts w:ascii="Arial" w:cs="Arial" w:eastAsia="Arial" w:hAnsi="Arial"/>
          <w:b/>
          <w:bCs/>
          <w:color w:val="2E7D32"/>
          <w:sz w:val="24"/>
          <w:szCs w:val="24"/>
        </w:rPr>
        <w:t xml:space="preserve">Enabling Bookmarks in Code</w:t>
      </w:r>
    </w:p>
    <w:p>
      <w:pPr>
        <w:spacing w:after="100"/>
      </w:pPr>
      <w:r>
        <w:rPr>
          <w:rFonts w:ascii="Consolas" w:cs="Consolas" w:eastAsia="Consolas" w:hAnsi="Consolas"/>
          <w:b/>
          <w:bCs/>
          <w:color w:val="E65100"/>
          <w:sz w:val="20"/>
          <w:szCs w:val="20"/>
        </w:rPr>
        <w:t xml:space="preserve">Python (Glue ETL Job):</w:t>
      </w:r>
    </w:p>
    <w:p>
      <w:pPr>
        <w:shd w:fill="F8F8F8" w:val="clear"/>
        <w:spacing w:after="40"/>
      </w:pPr>
      <w:r>
        <w:rPr>
          <w:rFonts w:ascii="Consolas" w:cs="Consolas" w:eastAsia="Consolas" w:hAnsi="Consolas"/>
          <w:sz w:val="18"/>
          <w:szCs w:val="18"/>
        </w:rPr>
        <w:t xml:space="preserve"># The transformation_ctx parameter enables bookmark tracking</w:t>
      </w:r>
    </w:p>
    <w:p>
      <w:pPr>
        <w:shd w:fill="F8F8F8" w:val="clear"/>
        <w:spacing w:after="40"/>
      </w:pPr>
      <w:r>
        <w:rPr>
          <w:rFonts w:ascii="Consolas" w:cs="Consolas" w:eastAsia="Consolas" w:hAnsi="Consolas"/>
          <w:sz w:val="18"/>
          <w:szCs w:val="18"/>
        </w:rPr>
        <w:t xml:space="preserve"># Each distinct context maintains its own bookmark state</w:t>
      </w:r>
    </w:p>
    <w:p>
      <w:pPr>
        <w:shd w:fill="F8F8F8" w:val="clear"/>
        <w:spacing w:after="40"/>
      </w:pPr>
      <w:r>
        <w:rPr>
          <w:rFonts w:ascii="Consolas" w:cs="Consolas" w:eastAsia="Consolas" w:hAnsi="Consolas"/>
          <w:sz w:val="18"/>
          <w:szCs w:val="18"/>
        </w:rPr>
        <w:t xml:space="preserve">mls_listings = glue_context.create_dynamic_frame.from_catalog(</w:t>
      </w:r>
    </w:p>
    <w:p>
      <w:pPr>
        <w:shd w:fill="F8F8F8" w:val="clear"/>
        <w:spacing w:after="40"/>
      </w:pPr>
      <w:r>
        <w:rPr>
          <w:rFonts w:ascii="Consolas" w:cs="Consolas" w:eastAsia="Consolas" w:hAnsi="Consolas"/>
          <w:sz w:val="18"/>
          <w:szCs w:val="18"/>
        </w:rPr>
        <w:t xml:space="preserve">    database=database_name,</w:t>
      </w:r>
    </w:p>
    <w:p>
      <w:pPr>
        <w:shd w:fill="F8F8F8" w:val="clear"/>
        <w:spacing w:after="40"/>
      </w:pPr>
      <w:r>
        <w:rPr>
          <w:rFonts w:ascii="Consolas" w:cs="Consolas" w:eastAsia="Consolas" w:hAnsi="Consolas"/>
          <w:sz w:val="18"/>
          <w:szCs w:val="18"/>
        </w:rPr>
        <w:t xml:space="preserve">    table_name="mls_listings",</w:t>
      </w:r>
    </w:p>
    <w:p>
      <w:pPr>
        <w:shd w:fill="F8F8F8" w:val="clear"/>
        <w:spacing w:after="40"/>
      </w:pPr>
      <w:r>
        <w:rPr>
          <w:rFonts w:ascii="Consolas" w:cs="Consolas" w:eastAsia="Consolas" w:hAnsi="Consolas"/>
          <w:sz w:val="18"/>
          <w:szCs w:val="18"/>
        </w:rPr>
        <w:t xml:space="preserve">    transformation_ctx="mls_listings_source"  # Critical for bookmarks</w:t>
      </w:r>
    </w:p>
    <w:p>
      <w:pPr>
        <w:shd w:fill="F8F8F8" w:val="clear"/>
        <w:spacing w:after="40"/>
      </w:pPr>
      <w:r>
        <w:rPr>
          <w:rFonts w:ascii="Consolas" w:cs="Consolas" w:eastAsia="Consolas" w:hAnsi="Consolas"/>
          <w:sz w:val="18"/>
          <w:szCs w:val="18"/>
        </w:rPr>
        <w:t xml:space="preserve">)</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Multiple sources can have independent bookmarks</w:t>
      </w:r>
    </w:p>
    <w:p>
      <w:pPr>
        <w:shd w:fill="F8F8F8" w:val="clear"/>
        <w:spacing w:after="40"/>
      </w:pPr>
      <w:r>
        <w:rPr>
          <w:rFonts w:ascii="Consolas" w:cs="Consolas" w:eastAsia="Consolas" w:hAnsi="Consolas"/>
          <w:sz w:val="18"/>
          <w:szCs w:val="18"/>
        </w:rPr>
        <w:t xml:space="preserve">price_history = glue_context.create_dynamic_frame.from_catalog(</w:t>
      </w:r>
    </w:p>
    <w:p>
      <w:pPr>
        <w:shd w:fill="F8F8F8" w:val="clear"/>
        <w:spacing w:after="40"/>
      </w:pPr>
      <w:r>
        <w:rPr>
          <w:rFonts w:ascii="Consolas" w:cs="Consolas" w:eastAsia="Consolas" w:hAnsi="Consolas"/>
          <w:sz w:val="18"/>
          <w:szCs w:val="18"/>
        </w:rPr>
        <w:t xml:space="preserve">    database=database_name,</w:t>
      </w:r>
    </w:p>
    <w:p>
      <w:pPr>
        <w:shd w:fill="F8F8F8" w:val="clear"/>
        <w:spacing w:after="40"/>
      </w:pPr>
      <w:r>
        <w:rPr>
          <w:rFonts w:ascii="Consolas" w:cs="Consolas" w:eastAsia="Consolas" w:hAnsi="Consolas"/>
          <w:sz w:val="18"/>
          <w:szCs w:val="18"/>
        </w:rPr>
        <w:t xml:space="preserve">    table_name="price_history",</w:t>
      </w:r>
    </w:p>
    <w:p>
      <w:pPr>
        <w:shd w:fill="F8F8F8" w:val="clear"/>
        <w:spacing w:after="40"/>
      </w:pPr>
      <w:r>
        <w:rPr>
          <w:rFonts w:ascii="Consolas" w:cs="Consolas" w:eastAsia="Consolas" w:hAnsi="Consolas"/>
          <w:sz w:val="18"/>
          <w:szCs w:val="18"/>
        </w:rPr>
        <w:t xml:space="preserve">    transformation_ctx="price_history_source"</w:t>
      </w:r>
    </w:p>
    <w:p>
      <w:pPr>
        <w:shd w:fill="F8F8F8" w:val="clear"/>
        <w:spacing w:after="40"/>
      </w:pPr>
      <w:r>
        <w:rPr>
          <w:rFonts w:ascii="Consolas" w:cs="Consolas" w:eastAsia="Consolas" w:hAnsi="Consolas"/>
          <w:sz w:val="18"/>
          <w:szCs w:val="18"/>
        </w:rPr>
        <w:t xml:space="preserve">)</w:t>
      </w:r>
    </w:p>
    <w:p>
      <w:pPr>
        <w:pStyle w:val="Heading2"/>
        <w:spacing w:before="300" w:after="150"/>
      </w:pPr>
      <w:r>
        <w:rPr>
          <w:rFonts w:ascii="Arial" w:cs="Arial" w:eastAsia="Arial" w:hAnsi="Arial"/>
          <w:b/>
          <w:bCs/>
          <w:color w:val="1E3A5F"/>
          <w:sz w:val="28"/>
          <w:szCs w:val="28"/>
        </w:rPr>
        <w:t xml:space="preserve">4.2 Deduplication Strategy</w:t>
      </w:r>
    </w:p>
    <w:p>
      <w:pPr>
        <w:spacing w:after="200"/>
        <w:jc w:val="both"/>
      </w:pPr>
      <w:r>
        <w:rPr>
          <w:rFonts w:ascii="Arial" w:cs="Arial" w:eastAsia="Arial" w:hAnsi="Arial"/>
          <w:sz w:val="22"/>
          <w:szCs w:val="22"/>
        </w:rPr>
        <w:t xml:space="preserve">Even with incremental processing, the same property may appear in multiple updates (e.g., daily price changes). To prevent duplicate vectors in OpenSearch, the ETL job generates deterministic document IDs using SHA256 hashing:</w:t>
      </w:r>
    </w:p>
    <w:p>
      <w:pPr>
        <w:spacing w:after="100"/>
      </w:pPr>
      <w:r>
        <w:rPr>
          <w:rFonts w:ascii="Consolas" w:cs="Consolas" w:eastAsia="Consolas" w:hAnsi="Consolas"/>
          <w:b/>
          <w:bCs/>
          <w:color w:val="E65100"/>
          <w:sz w:val="20"/>
          <w:szCs w:val="20"/>
        </w:rPr>
        <w:t xml:space="preserve">Python:</w:t>
      </w:r>
    </w:p>
    <w:p>
      <w:pPr>
        <w:shd w:fill="F8F8F8" w:val="clear"/>
        <w:spacing w:after="40"/>
      </w:pPr>
      <w:r>
        <w:rPr>
          <w:rFonts w:ascii="Consolas" w:cs="Consolas" w:eastAsia="Consolas" w:hAnsi="Consolas"/>
          <w:sz w:val="18"/>
          <w:szCs w:val="18"/>
        </w:rPr>
        <w:t xml:space="preserve">import hashlib</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def generate_document_id(listing_id: str, source: str) -&gt; str:</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Generate a deterministic document ID for deduplication.</w:t>
      </w:r>
    </w:p>
    <w:p>
      <w:pPr>
        <w:shd w:fill="F8F8F8" w:val="clear"/>
        <w:spacing w:after="40"/>
      </w:pPr>
      <w:r>
        <w:rPr>
          <w:rFonts w:ascii="Consolas" w:cs="Consolas" w:eastAsia="Consolas" w:hAnsi="Consolas"/>
          <w:sz w:val="18"/>
          <w:szCs w:val="18"/>
        </w:rPr>
        <w:t xml:space="preserve">    Same listing_id + source always produces the same ID,</w:t>
      </w:r>
    </w:p>
    <w:p>
      <w:pPr>
        <w:shd w:fill="F8F8F8" w:val="clear"/>
        <w:spacing w:after="40"/>
      </w:pPr>
      <w:r>
        <w:rPr>
          <w:rFonts w:ascii="Consolas" w:cs="Consolas" w:eastAsia="Consolas" w:hAnsi="Consolas"/>
          <w:sz w:val="18"/>
          <w:szCs w:val="18"/>
        </w:rPr>
        <w:t xml:space="preserve">    enabling OpenSearch upserts instead of inserts.</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unique_string = f"{source}:{listing_id}"</w:t>
      </w:r>
    </w:p>
    <w:p>
      <w:pPr>
        <w:shd w:fill="F8F8F8" w:val="clear"/>
        <w:spacing w:after="40"/>
      </w:pPr>
      <w:r>
        <w:rPr>
          <w:rFonts w:ascii="Consolas" w:cs="Consolas" w:eastAsia="Consolas" w:hAnsi="Consolas"/>
          <w:sz w:val="18"/>
          <w:szCs w:val="18"/>
        </w:rPr>
        <w:t xml:space="preserve">    return hashlib.sha256(unique_string.encode()).hexdigest()[:32]</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Usage in ETL job</w:t>
      </w:r>
    </w:p>
    <w:p>
      <w:pPr>
        <w:shd w:fill="F8F8F8" w:val="clear"/>
        <w:spacing w:after="40"/>
      </w:pPr>
      <w:r>
        <w:rPr>
          <w:rFonts w:ascii="Consolas" w:cs="Consolas" w:eastAsia="Consolas" w:hAnsi="Consolas"/>
          <w:sz w:val="18"/>
          <w:szCs w:val="18"/>
        </w:rPr>
        <w:t xml:space="preserve">doc_id = generate_document_id(row['listing_id'], 'mls')</w:t>
      </w:r>
    </w:p>
    <w:p>
      <w:pPr>
        <w:shd w:fill="F8F8F8" w:val="clear"/>
        <w:spacing w:after="40"/>
      </w:pPr>
      <w:r>
        <w:rPr>
          <w:rFonts w:ascii="Consolas" w:cs="Consolas" w:eastAsia="Consolas" w:hAnsi="Consolas"/>
          <w:sz w:val="18"/>
          <w:szCs w:val="18"/>
        </w:rPr>
        <w:t xml:space="preserve"># OpenSearch upsert: updates if exists, creates if not</w:t>
      </w:r>
    </w:p>
    <w:p>
      <w:pPr>
        <w:shd w:fill="F8F8F8" w:val="clear"/>
        <w:spacing w:after="40"/>
      </w:pPr>
      <w:r>
        <w:rPr>
          <w:rFonts w:ascii="Consolas" w:cs="Consolas" w:eastAsia="Consolas" w:hAnsi="Consolas"/>
          <w:sz w:val="18"/>
          <w:szCs w:val="18"/>
        </w:rPr>
        <w:t xml:space="preserve">opensearch_client.index(</w:t>
      </w:r>
    </w:p>
    <w:p>
      <w:pPr>
        <w:shd w:fill="F8F8F8" w:val="clear"/>
        <w:spacing w:after="40"/>
      </w:pPr>
      <w:r>
        <w:rPr>
          <w:rFonts w:ascii="Consolas" w:cs="Consolas" w:eastAsia="Consolas" w:hAnsi="Consolas"/>
          <w:sz w:val="18"/>
          <w:szCs w:val="18"/>
        </w:rPr>
        <w:t xml:space="preserve">    index='housing-vectors',</w:t>
      </w:r>
    </w:p>
    <w:p>
      <w:pPr>
        <w:shd w:fill="F8F8F8" w:val="clear"/>
        <w:spacing w:after="40"/>
      </w:pPr>
      <w:r>
        <w:rPr>
          <w:rFonts w:ascii="Consolas" w:cs="Consolas" w:eastAsia="Consolas" w:hAnsi="Consolas"/>
          <w:sz w:val="18"/>
          <w:szCs w:val="18"/>
        </w:rPr>
        <w:t xml:space="preserve">    id=doc_id,  # Deterministic ID enables upsert</w:t>
      </w:r>
    </w:p>
    <w:p>
      <w:pPr>
        <w:shd w:fill="F8F8F8" w:val="clear"/>
        <w:spacing w:after="40"/>
      </w:pPr>
      <w:r>
        <w:rPr>
          <w:rFonts w:ascii="Consolas" w:cs="Consolas" w:eastAsia="Consolas" w:hAnsi="Consolas"/>
          <w:sz w:val="18"/>
          <w:szCs w:val="18"/>
        </w:rPr>
        <w:t xml:space="preserve">    body={'embedding': vector, 'metadata': metadata}</w:t>
      </w:r>
    </w:p>
    <w:p>
      <w:pPr>
        <w:shd w:fill="F8F8F8" w:val="clear"/>
        <w:spacing w:after="40"/>
      </w:pPr>
      <w:r>
        <w:rPr>
          <w:rFonts w:ascii="Consolas" w:cs="Consolas" w:eastAsia="Consolas" w:hAnsi="Consolas"/>
          <w:sz w:val="18"/>
          <w:szCs w:val="18"/>
        </w:rPr>
        <w:t xml:space="preserve">)</w:t>
      </w:r>
    </w:p>
    <w:p>
      <w:pPr>
        <w:pStyle w:val="Heading2"/>
        <w:spacing w:before="300" w:after="150"/>
      </w:pPr>
      <w:r>
        <w:rPr>
          <w:rFonts w:ascii="Arial" w:cs="Arial" w:eastAsia="Arial" w:hAnsi="Arial"/>
          <w:b/>
          <w:bCs/>
          <w:color w:val="1E3A5F"/>
          <w:sz w:val="28"/>
          <w:szCs w:val="28"/>
        </w:rPr>
        <w:t xml:space="preserve">4.3 Vector Embedding Generation</w:t>
      </w:r>
    </w:p>
    <w:p>
      <w:pPr>
        <w:spacing w:after="200"/>
        <w:jc w:val="both"/>
      </w:pPr>
      <w:r>
        <w:rPr>
          <w:rFonts w:ascii="Arial" w:cs="Arial" w:eastAsia="Arial" w:hAnsi="Arial"/>
          <w:sz w:val="22"/>
          <w:szCs w:val="22"/>
        </w:rPr>
        <w:t xml:space="preserve">The ETL job generates searchable text content from property attributes, then calls Amazon Bedrock's Titan embedding model to create 1536-dimensional vectors:</w:t>
      </w:r>
    </w:p>
    <w:p>
      <w:pPr>
        <w:spacing w:after="100"/>
      </w:pPr>
      <w:r>
        <w:rPr>
          <w:rFonts w:ascii="Consolas" w:cs="Consolas" w:eastAsia="Consolas" w:hAnsi="Consolas"/>
          <w:b/>
          <w:bCs/>
          <w:color w:val="E65100"/>
          <w:sz w:val="20"/>
          <w:szCs w:val="20"/>
        </w:rPr>
        <w:t xml:space="preserve">Python:</w:t>
      </w:r>
    </w:p>
    <w:p>
      <w:pPr>
        <w:shd w:fill="F8F8F8" w:val="clear"/>
        <w:spacing w:after="40"/>
      </w:pPr>
      <w:r>
        <w:rPr>
          <w:rFonts w:ascii="Consolas" w:cs="Consolas" w:eastAsia="Consolas" w:hAnsi="Consolas"/>
          <w:sz w:val="18"/>
          <w:szCs w:val="18"/>
        </w:rPr>
        <w:t xml:space="preserve">def create_searchable_content(row: dict) -&gt; str:</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Compose rich text for embedding that captures</w:t>
      </w:r>
    </w:p>
    <w:p>
      <w:pPr>
        <w:shd w:fill="F8F8F8" w:val="clear"/>
        <w:spacing w:after="40"/>
      </w:pPr>
      <w:r>
        <w:rPr>
          <w:rFonts w:ascii="Consolas" w:cs="Consolas" w:eastAsia="Consolas" w:hAnsi="Consolas"/>
          <w:sz w:val="18"/>
          <w:szCs w:val="18"/>
        </w:rPr>
        <w:t xml:space="preserve">    all searchable property characteristics.</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price_formatted = '${:,.0f}'.format(row['list_price'])</w:t>
      </w:r>
    </w:p>
    <w:p>
      <w:pPr>
        <w:shd w:fill="F8F8F8" w:val="clear"/>
        <w:spacing w:after="40"/>
      </w:pPr>
      <w:r>
        <w:rPr>
          <w:rFonts w:ascii="Consolas" w:cs="Consolas" w:eastAsia="Consolas" w:hAnsi="Consolas"/>
          <w:sz w:val="18"/>
          <w:szCs w:val="18"/>
        </w:rPr>
        <w:t xml:space="preserve">    sqft_formatted = '{:,.0f}'.format(row['square_footage'])</w:t>
      </w:r>
    </w:p>
    <w:p>
      <w:pPr>
        <w:shd w:fill="F8F8F8" w:val="clear"/>
        <w:spacing w:after="40"/>
      </w:pPr>
      <w:r>
        <w:rPr>
          <w:rFonts w:ascii="Consolas" w:cs="Consolas" w:eastAsia="Consolas" w:hAnsi="Consolas"/>
          <w:sz w:val="18"/>
          <w:szCs w:val="18"/>
        </w:rPr>
        <w:t xml:space="preserve">    return f"""</w:t>
      </w:r>
    </w:p>
    <w:p>
      <w:pPr>
        <w:shd w:fill="F8F8F8" w:val="clear"/>
        <w:spacing w:after="40"/>
      </w:pPr>
      <w:r>
        <w:rPr>
          <w:rFonts w:ascii="Consolas" w:cs="Consolas" w:eastAsia="Consolas" w:hAnsi="Consolas"/>
          <w:sz w:val="18"/>
          <w:szCs w:val="18"/>
        </w:rPr>
        <w:t xml:space="preserve">    Property in {row['city']}, {row['state']} {row['zip_code']}.</w:t>
      </w:r>
    </w:p>
    <w:p>
      <w:pPr>
        <w:shd w:fill="F8F8F8" w:val="clear"/>
        <w:spacing w:after="40"/>
      </w:pPr>
      <w:r>
        <w:rPr>
          <w:rFonts w:ascii="Consolas" w:cs="Consolas" w:eastAsia="Consolas" w:hAnsi="Consolas"/>
          <w:sz w:val="18"/>
          <w:szCs w:val="18"/>
        </w:rPr>
        <w:t xml:space="preserve">    Type: {row['property_type']}. Price: {price_formatted}.</w:t>
      </w:r>
    </w:p>
    <w:p>
      <w:pPr>
        <w:shd w:fill="F8F8F8" w:val="clear"/>
        <w:spacing w:after="40"/>
      </w:pPr>
      <w:r>
        <w:rPr>
          <w:rFonts w:ascii="Consolas" w:cs="Consolas" w:eastAsia="Consolas" w:hAnsi="Consolas"/>
          <w:sz w:val="18"/>
          <w:szCs w:val="18"/>
        </w:rPr>
        <w:t xml:space="preserve">    {row['bedrooms']} beds, {row['bathrooms']} baths.</w:t>
      </w:r>
    </w:p>
    <w:p>
      <w:pPr>
        <w:shd w:fill="F8F8F8" w:val="clear"/>
        <w:spacing w:after="40"/>
      </w:pPr>
      <w:r>
        <w:rPr>
          <w:rFonts w:ascii="Consolas" w:cs="Consolas" w:eastAsia="Consolas" w:hAnsi="Consolas"/>
          <w:sz w:val="18"/>
          <w:szCs w:val="18"/>
        </w:rPr>
        <w:t xml:space="preserve">    {sqft_formatted} sqft on {row['lot_size']} lot.</w:t>
      </w:r>
    </w:p>
    <w:p>
      <w:pPr>
        <w:shd w:fill="F8F8F8" w:val="clear"/>
        <w:spacing w:after="40"/>
      </w:pPr>
      <w:r>
        <w:rPr>
          <w:rFonts w:ascii="Consolas" w:cs="Consolas" w:eastAsia="Consolas" w:hAnsi="Consolas"/>
          <w:sz w:val="18"/>
          <w:szCs w:val="18"/>
        </w:rPr>
        <w:t xml:space="preserve">    Built in {row['year_built']}. Status: {row['listing_status']}.</w:t>
      </w:r>
    </w:p>
    <w:p>
      <w:pPr>
        <w:shd w:fill="F8F8F8" w:val="clear"/>
        <w:spacing w:after="40"/>
      </w:pPr>
      <w:r>
        <w:rPr>
          <w:rFonts w:ascii="Consolas" w:cs="Consolas" w:eastAsia="Consolas" w:hAnsi="Consolas"/>
          <w:sz w:val="18"/>
          <w:szCs w:val="18"/>
        </w:rPr>
        <w:t xml:space="preserve">    Amenities: {', '.join(row.get('amenities', []))}.</w:t>
      </w:r>
    </w:p>
    <w:p>
      <w:pPr>
        <w:shd w:fill="F8F8F8" w:val="clear"/>
        <w:spacing w:after="40"/>
      </w:pPr>
      <w:r>
        <w:rPr>
          <w:rFonts w:ascii="Consolas" w:cs="Consolas" w:eastAsia="Consolas" w:hAnsi="Consolas"/>
          <w:sz w:val="18"/>
          <w:szCs w:val="18"/>
        </w:rPr>
        <w:t xml:space="preserve">    {row.get('description', '')}</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Generate embedding via Bedrock Titan</w:t>
      </w:r>
    </w:p>
    <w:p>
      <w:pPr>
        <w:shd w:fill="F8F8F8" w:val="clear"/>
        <w:spacing w:after="40"/>
      </w:pPr>
      <w:r>
        <w:rPr>
          <w:rFonts w:ascii="Consolas" w:cs="Consolas" w:eastAsia="Consolas" w:hAnsi="Consolas"/>
          <w:sz w:val="18"/>
          <w:szCs w:val="18"/>
        </w:rPr>
        <w:t xml:space="preserve">response = bedrock.invoke_model(</w:t>
      </w:r>
    </w:p>
    <w:p>
      <w:pPr>
        <w:shd w:fill="F8F8F8" w:val="clear"/>
        <w:spacing w:after="40"/>
      </w:pPr>
      <w:r>
        <w:rPr>
          <w:rFonts w:ascii="Consolas" w:cs="Consolas" w:eastAsia="Consolas" w:hAnsi="Consolas"/>
          <w:sz w:val="18"/>
          <w:szCs w:val="18"/>
        </w:rPr>
        <w:t xml:space="preserve">    modelId='amazon.titan-embed-text-v2:0',</w:t>
      </w:r>
    </w:p>
    <w:p>
      <w:pPr>
        <w:shd w:fill="F8F8F8" w:val="clear"/>
        <w:spacing w:after="40"/>
      </w:pPr>
      <w:r>
        <w:rPr>
          <w:rFonts w:ascii="Consolas" w:cs="Consolas" w:eastAsia="Consolas" w:hAnsi="Consolas"/>
          <w:sz w:val="18"/>
          <w:szCs w:val="18"/>
        </w:rPr>
        <w:t xml:space="preserve">    body=json.dumps({'inputText': searchable_content})</w:t>
      </w:r>
    </w:p>
    <w:p>
      <w:pPr>
        <w:shd w:fill="F8F8F8" w:val="clear"/>
        <w:spacing w:after="40"/>
      </w:pPr>
      <w:r>
        <w:rPr>
          <w:rFonts w:ascii="Consolas" w:cs="Consolas" w:eastAsia="Consolas" w:hAnsi="Consolas"/>
          <w:sz w:val="18"/>
          <w:szCs w:val="18"/>
        </w:rPr>
        <w:t xml:space="preserve">)</w:t>
      </w:r>
    </w:p>
    <w:p>
      <w:pPr>
        <w:shd w:fill="F8F8F8" w:val="clear"/>
        <w:spacing w:after="40"/>
      </w:pPr>
      <w:r>
        <w:rPr>
          <w:rFonts w:ascii="Consolas" w:cs="Consolas" w:eastAsia="Consolas" w:hAnsi="Consolas"/>
          <w:sz w:val="18"/>
          <w:szCs w:val="18"/>
        </w:rPr>
        <w:t xml:space="preserve">embedding = json.loads(response['body'].read())['embedding']</w:t>
      </w:r>
    </w:p>
    <w:p>
      <w:pPr>
        <w:pStyle w:val="Heading2"/>
        <w:spacing w:before="300" w:after="150"/>
      </w:pPr>
      <w:r>
        <w:rPr>
          <w:rFonts w:ascii="Arial" w:cs="Arial" w:eastAsia="Arial" w:hAnsi="Arial"/>
          <w:b/>
          <w:bCs/>
          <w:color w:val="1E3A5F"/>
          <w:sz w:val="28"/>
          <w:szCs w:val="28"/>
        </w:rPr>
        <w:t xml:space="preserve">4.4 ETL Job Configuration</w:t>
      </w:r>
    </w:p>
    <w:p>
      <w:pPr>
        <w:spacing w:after="200"/>
        <w:jc w:val="both"/>
      </w:pPr>
      <w:r>
        <w:rPr>
          <w:rFonts w:ascii="Arial" w:cs="Arial" w:eastAsia="Arial" w:hAnsi="Arial"/>
          <w:sz w:val="22"/>
          <w:szCs w:val="22"/>
        </w:rPr>
        <w:t xml:space="preserve">The Glue job is configured via CloudFormation with the following key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G.1X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Cost-effective for medium workloads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Workers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 (by env)</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Scales with data volume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Glue Version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PySpark with Python 3.10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Bookmark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incremental processing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minutes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Allows for full initial load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Retries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runaway costs on failure</w:t>
            </w:r>
          </w:p>
        </w:tc>
      </w:tr>
    </w:tbl>
    <w:p>
      <w:r>
        <w:br w:type="page"/>
      </w:r>
    </w:p>
    <w:p>
      <w:pPr>
        <w:pStyle w:val="Heading1"/>
        <w:spacing w:before="400" w:after="200"/>
      </w:pPr>
      <w:r>
        <w:rPr>
          <w:rFonts w:ascii="Arial" w:cs="Arial" w:eastAsia="Arial" w:hAnsi="Arial"/>
          <w:b/>
          <w:bCs/>
          <w:color w:val="1E3A5F"/>
          <w:sz w:val="36"/>
          <w:szCs w:val="36"/>
        </w:rPr>
        <w:t xml:space="preserve">5. Vector Database with Amazon OpenSearch</w:t>
      </w:r>
    </w:p>
    <w:p>
      <w:pPr>
        <w:spacing w:after="200"/>
        <w:jc w:val="both"/>
      </w:pPr>
      <w:r>
        <w:rPr>
          <w:rFonts w:ascii="Arial" w:cs="Arial" w:eastAsia="Arial" w:hAnsi="Arial"/>
          <w:sz w:val="22"/>
          <w:szCs w:val="22"/>
        </w:rPr>
        <w:t xml:space="preserve">Amazon OpenSearch Service provides the vector storage and similarity search capabilities essential for RAG. The k-NN plugin enables efficient nearest-neighbor searches across millions of property embeddings.</w:t>
      </w:r>
    </w:p>
    <w:p>
      <w:pPr>
        <w:pStyle w:val="Heading2"/>
        <w:spacing w:before="300" w:after="150"/>
      </w:pPr>
      <w:r>
        <w:rPr>
          <w:rFonts w:ascii="Arial" w:cs="Arial" w:eastAsia="Arial" w:hAnsi="Arial"/>
          <w:b/>
          <w:bCs/>
          <w:color w:val="1E3A5F"/>
          <w:sz w:val="28"/>
          <w:szCs w:val="28"/>
        </w:rPr>
        <w:t xml:space="preserve">5.1 Index Configuration</w:t>
      </w:r>
    </w:p>
    <w:p>
      <w:pPr>
        <w:spacing w:after="200"/>
        <w:jc w:val="both"/>
      </w:pPr>
      <w:r>
        <w:rPr>
          <w:rFonts w:ascii="Arial" w:cs="Arial" w:eastAsia="Arial" w:hAnsi="Arial"/>
          <w:sz w:val="22"/>
          <w:szCs w:val="22"/>
        </w:rPr>
        <w:t xml:space="preserve">The housing vectors index is configured with HNSW (Hierarchical Navigable Small World) algorithm parameters optimized for accuracy:</w:t>
      </w:r>
    </w:p>
    <w:p>
      <w:pPr>
        <w:spacing w:after="100"/>
      </w:pPr>
      <w:r>
        <w:rPr>
          <w:rFonts w:ascii="Consolas" w:cs="Consolas" w:eastAsia="Consolas" w:hAnsi="Consolas"/>
          <w:b/>
          <w:bCs/>
          <w:color w:val="E65100"/>
          <w:sz w:val="20"/>
          <w:szCs w:val="20"/>
        </w:rPr>
        <w:t xml:space="preserve">OpenSearch Index Mapping:</w:t>
      </w:r>
    </w:p>
    <w:p>
      <w:pPr>
        <w:shd w:fill="F8F8F8" w:val="clear"/>
        <w:spacing w:after="40"/>
      </w:pPr>
      <w:r>
        <w:rPr>
          <w:rFonts w:ascii="Consolas" w:cs="Consolas" w:eastAsia="Consolas" w:hAnsi="Consolas"/>
          <w:sz w:val="18"/>
          <w:szCs w:val="18"/>
        </w:rPr>
        <w:t xml:space="preserve">{</w:t>
      </w:r>
    </w:p>
    <w:p>
      <w:pPr>
        <w:shd w:fill="F8F8F8" w:val="clear"/>
        <w:spacing w:after="40"/>
      </w:pPr>
      <w:r>
        <w:rPr>
          <w:rFonts w:ascii="Consolas" w:cs="Consolas" w:eastAsia="Consolas" w:hAnsi="Consolas"/>
          <w:sz w:val="18"/>
          <w:szCs w:val="18"/>
        </w:rPr>
        <w:t xml:space="preserve">    "settings": {</w:t>
      </w:r>
    </w:p>
    <w:p>
      <w:pPr>
        <w:shd w:fill="F8F8F8" w:val="clear"/>
        <w:spacing w:after="40"/>
      </w:pPr>
      <w:r>
        <w:rPr>
          <w:rFonts w:ascii="Consolas" w:cs="Consolas" w:eastAsia="Consolas" w:hAnsi="Consolas"/>
          <w:sz w:val="18"/>
          <w:szCs w:val="18"/>
        </w:rPr>
        <w:t xml:space="preserve">        "index": {</w:t>
      </w:r>
    </w:p>
    <w:p>
      <w:pPr>
        <w:shd w:fill="F8F8F8" w:val="clear"/>
        <w:spacing w:after="40"/>
      </w:pPr>
      <w:r>
        <w:rPr>
          <w:rFonts w:ascii="Consolas" w:cs="Consolas" w:eastAsia="Consolas" w:hAnsi="Consolas"/>
          <w:sz w:val="18"/>
          <w:szCs w:val="18"/>
        </w:rPr>
        <w:t xml:space="preserve">            "knn": true,</w:t>
      </w:r>
    </w:p>
    <w:p>
      <w:pPr>
        <w:shd w:fill="F8F8F8" w:val="clear"/>
        <w:spacing w:after="40"/>
      </w:pPr>
      <w:r>
        <w:rPr>
          <w:rFonts w:ascii="Consolas" w:cs="Consolas" w:eastAsia="Consolas" w:hAnsi="Consolas"/>
          <w:sz w:val="18"/>
          <w:szCs w:val="18"/>
        </w:rPr>
        <w:t xml:space="preserve">            "knn.algo_param.ef_search": 512</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"mappings": {</w:t>
      </w:r>
    </w:p>
    <w:p>
      <w:pPr>
        <w:shd w:fill="F8F8F8" w:val="clear"/>
        <w:spacing w:after="40"/>
      </w:pPr>
      <w:r>
        <w:rPr>
          <w:rFonts w:ascii="Consolas" w:cs="Consolas" w:eastAsia="Consolas" w:hAnsi="Consolas"/>
          <w:sz w:val="18"/>
          <w:szCs w:val="18"/>
        </w:rPr>
        <w:t xml:space="preserve">        "properties": {</w:t>
      </w:r>
    </w:p>
    <w:p>
      <w:pPr>
        <w:shd w:fill="F8F8F8" w:val="clear"/>
        <w:spacing w:after="40"/>
      </w:pPr>
      <w:r>
        <w:rPr>
          <w:rFonts w:ascii="Consolas" w:cs="Consolas" w:eastAsia="Consolas" w:hAnsi="Consolas"/>
          <w:sz w:val="18"/>
          <w:szCs w:val="18"/>
        </w:rPr>
        <w:t xml:space="preserve">            "embedding": {</w:t>
      </w:r>
    </w:p>
    <w:p>
      <w:pPr>
        <w:shd w:fill="F8F8F8" w:val="clear"/>
        <w:spacing w:after="40"/>
      </w:pPr>
      <w:r>
        <w:rPr>
          <w:rFonts w:ascii="Consolas" w:cs="Consolas" w:eastAsia="Consolas" w:hAnsi="Consolas"/>
          <w:sz w:val="18"/>
          <w:szCs w:val="18"/>
        </w:rPr>
        <w:t xml:space="preserve">                "type": "knn_vector",</w:t>
      </w:r>
    </w:p>
    <w:p>
      <w:pPr>
        <w:shd w:fill="F8F8F8" w:val="clear"/>
        <w:spacing w:after="40"/>
      </w:pPr>
      <w:r>
        <w:rPr>
          <w:rFonts w:ascii="Consolas" w:cs="Consolas" w:eastAsia="Consolas" w:hAnsi="Consolas"/>
          <w:sz w:val="18"/>
          <w:szCs w:val="18"/>
        </w:rPr>
        <w:t xml:space="preserve">                "dimension": 1536,</w:t>
      </w:r>
    </w:p>
    <w:p>
      <w:pPr>
        <w:shd w:fill="F8F8F8" w:val="clear"/>
        <w:spacing w:after="40"/>
      </w:pPr>
      <w:r>
        <w:rPr>
          <w:rFonts w:ascii="Consolas" w:cs="Consolas" w:eastAsia="Consolas" w:hAnsi="Consolas"/>
          <w:sz w:val="18"/>
          <w:szCs w:val="18"/>
        </w:rPr>
        <w:t xml:space="preserve">                "method": {</w:t>
      </w:r>
    </w:p>
    <w:p>
      <w:pPr>
        <w:shd w:fill="F8F8F8" w:val="clear"/>
        <w:spacing w:after="40"/>
      </w:pPr>
      <w:r>
        <w:rPr>
          <w:rFonts w:ascii="Consolas" w:cs="Consolas" w:eastAsia="Consolas" w:hAnsi="Consolas"/>
          <w:sz w:val="18"/>
          <w:szCs w:val="18"/>
        </w:rPr>
        <w:t xml:space="preserve">                    "name": "hnsw",</w:t>
      </w:r>
    </w:p>
    <w:p>
      <w:pPr>
        <w:shd w:fill="F8F8F8" w:val="clear"/>
        <w:spacing w:after="40"/>
      </w:pPr>
      <w:r>
        <w:rPr>
          <w:rFonts w:ascii="Consolas" w:cs="Consolas" w:eastAsia="Consolas" w:hAnsi="Consolas"/>
          <w:sz w:val="18"/>
          <w:szCs w:val="18"/>
        </w:rPr>
        <w:t xml:space="preserve">                    "space_type": "cosinesimil",</w:t>
      </w:r>
    </w:p>
    <w:p>
      <w:pPr>
        <w:shd w:fill="F8F8F8" w:val="clear"/>
        <w:spacing w:after="40"/>
      </w:pPr>
      <w:r>
        <w:rPr>
          <w:rFonts w:ascii="Consolas" w:cs="Consolas" w:eastAsia="Consolas" w:hAnsi="Consolas"/>
          <w:sz w:val="18"/>
          <w:szCs w:val="18"/>
        </w:rPr>
        <w:t xml:space="preserve">                    "engine": "nmslib",</w:t>
      </w:r>
    </w:p>
    <w:p>
      <w:pPr>
        <w:shd w:fill="F8F8F8" w:val="clear"/>
        <w:spacing w:after="40"/>
      </w:pPr>
      <w:r>
        <w:rPr>
          <w:rFonts w:ascii="Consolas" w:cs="Consolas" w:eastAsia="Consolas" w:hAnsi="Consolas"/>
          <w:sz w:val="18"/>
          <w:szCs w:val="18"/>
        </w:rPr>
        <w:t xml:space="preserve">                    "parameters": {</w:t>
      </w:r>
    </w:p>
    <w:p>
      <w:pPr>
        <w:shd w:fill="F8F8F8" w:val="clear"/>
        <w:spacing w:after="40"/>
      </w:pPr>
      <w:r>
        <w:rPr>
          <w:rFonts w:ascii="Consolas" w:cs="Consolas" w:eastAsia="Consolas" w:hAnsi="Consolas"/>
          <w:sz w:val="18"/>
          <w:szCs w:val="18"/>
        </w:rPr>
        <w:t xml:space="preserve">                        "ef_construction": 512,</w:t>
      </w:r>
    </w:p>
    <w:p>
      <w:pPr>
        <w:shd w:fill="F8F8F8" w:val="clear"/>
        <w:spacing w:after="40"/>
      </w:pPr>
      <w:r>
        <w:rPr>
          <w:rFonts w:ascii="Consolas" w:cs="Consolas" w:eastAsia="Consolas" w:hAnsi="Consolas"/>
          <w:sz w:val="18"/>
          <w:szCs w:val="18"/>
        </w:rPr>
        <w:t xml:space="preserve">                        "m": 16</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"listing_id": { "type": "keyword" },</w:t>
      </w:r>
    </w:p>
    <w:p>
      <w:pPr>
        <w:shd w:fill="F8F8F8" w:val="clear"/>
        <w:spacing w:after="40"/>
      </w:pPr>
      <w:r>
        <w:rPr>
          <w:rFonts w:ascii="Consolas" w:cs="Consolas" w:eastAsia="Consolas" w:hAnsi="Consolas"/>
          <w:sz w:val="18"/>
          <w:szCs w:val="18"/>
        </w:rPr>
        <w:t xml:space="preserve">            "city": { "type": "keyword" },</w:t>
      </w:r>
    </w:p>
    <w:p>
      <w:pPr>
        <w:shd w:fill="F8F8F8" w:val="clear"/>
        <w:spacing w:after="40"/>
      </w:pPr>
      <w:r>
        <w:rPr>
          <w:rFonts w:ascii="Consolas" w:cs="Consolas" w:eastAsia="Consolas" w:hAnsi="Consolas"/>
          <w:sz w:val="18"/>
          <w:szCs w:val="18"/>
        </w:rPr>
        <w:t xml:space="preserve">            "state": { "type": "keyword" },</w:t>
      </w:r>
    </w:p>
    <w:p>
      <w:pPr>
        <w:shd w:fill="F8F8F8" w:val="clear"/>
        <w:spacing w:after="40"/>
      </w:pPr>
      <w:r>
        <w:rPr>
          <w:rFonts w:ascii="Consolas" w:cs="Consolas" w:eastAsia="Consolas" w:hAnsi="Consolas"/>
          <w:sz w:val="18"/>
          <w:szCs w:val="18"/>
        </w:rPr>
        <w:t xml:space="preserve">            "property_type": { "type": "keyword" },</w:t>
      </w:r>
    </w:p>
    <w:p>
      <w:pPr>
        <w:shd w:fill="F8F8F8" w:val="clear"/>
        <w:spacing w:after="40"/>
      </w:pPr>
      <w:r>
        <w:rPr>
          <w:rFonts w:ascii="Consolas" w:cs="Consolas" w:eastAsia="Consolas" w:hAnsi="Consolas"/>
          <w:sz w:val="18"/>
          <w:szCs w:val="18"/>
        </w:rPr>
        <w:t xml:space="preserve">            "list_price": { "type": "float" },</w:t>
      </w:r>
    </w:p>
    <w:p>
      <w:pPr>
        <w:shd w:fill="F8F8F8" w:val="clear"/>
        <w:spacing w:after="40"/>
      </w:pPr>
      <w:r>
        <w:rPr>
          <w:rFonts w:ascii="Consolas" w:cs="Consolas" w:eastAsia="Consolas" w:hAnsi="Consolas"/>
          <w:sz w:val="18"/>
          <w:szCs w:val="18"/>
        </w:rPr>
        <w:t xml:space="preserve">            "bedrooms": { "type": "integer" },</w:t>
      </w:r>
    </w:p>
    <w:p>
      <w:pPr>
        <w:shd w:fill="F8F8F8" w:val="clear"/>
        <w:spacing w:after="40"/>
      </w:pPr>
      <w:r>
        <w:rPr>
          <w:rFonts w:ascii="Consolas" w:cs="Consolas" w:eastAsia="Consolas" w:hAnsi="Consolas"/>
          <w:sz w:val="18"/>
          <w:szCs w:val="18"/>
        </w:rPr>
        <w:t xml:space="preserve">            "square_footage": { "type": "integer" },</w:t>
      </w:r>
    </w:p>
    <w:p>
      <w:pPr>
        <w:shd w:fill="F8F8F8" w:val="clear"/>
        <w:spacing w:after="40"/>
      </w:pPr>
      <w:r>
        <w:rPr>
          <w:rFonts w:ascii="Consolas" w:cs="Consolas" w:eastAsia="Consolas" w:hAnsi="Consolas"/>
          <w:sz w:val="18"/>
          <w:szCs w:val="18"/>
        </w:rPr>
        <w:t xml:space="preserve">            "searchable_content": { "type": "text" }</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w:t>
      </w:r>
    </w:p>
    <w:p>
      <w:pPr>
        <w:pStyle w:val="Heading2"/>
        <w:spacing w:before="300" w:after="150"/>
      </w:pPr>
      <w:r>
        <w:rPr>
          <w:rFonts w:ascii="Arial" w:cs="Arial" w:eastAsia="Arial" w:hAnsi="Arial"/>
          <w:b/>
          <w:bCs/>
          <w:color w:val="1E3A5F"/>
          <w:sz w:val="28"/>
          <w:szCs w:val="28"/>
        </w:rPr>
        <w:t xml:space="preserve">5.2 HNSW Parameter Tuning</w:t>
      </w:r>
    </w:p>
    <w:p>
      <w:pPr>
        <w:spacing w:after="200"/>
        <w:jc w:val="both"/>
      </w:pPr>
      <w:r>
        <w:rPr>
          <w:rFonts w:ascii="Arial" w:cs="Arial" w:eastAsia="Arial" w:hAnsi="Arial"/>
          <w:sz w:val="22"/>
          <w:szCs w:val="22"/>
        </w:rPr>
        <w:t xml:space="preserve">The HNSW parameters significantly impact search quality and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Impact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ef_construction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 better recall, slower indexing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Connections per node; higher = better recall, more memory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ef_search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 better recall at query time, slower queries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cosinesimil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Optimal for normalized text embeddings</w:t>
            </w:r>
          </w:p>
        </w:tc>
      </w:tr>
    </w:tbl>
    <w:p>
      <w:pPr>
        <w:spacing w:after="200"/>
        <w:jc w:val="both"/>
      </w:pPr>
      <w:r>
        <w:rPr>
          <w:rFonts w:ascii="Arial" w:cs="Arial" w:eastAsia="Arial" w:hAnsi="Arial"/>
          <w:sz w:val="22"/>
          <w:szCs w:val="22"/>
        </w:rPr>
        <w:t xml:space="preserve">These values prioritize accuracy over speed, appropriate for a market intelligence system where missing relevant properties is more costly than slightly slower queries.</w:t>
      </w:r>
    </w:p>
    <w:p>
      <w:pPr>
        <w:pStyle w:val="Heading2"/>
        <w:spacing w:before="300" w:after="150"/>
      </w:pPr>
      <w:r>
        <w:rPr>
          <w:rFonts w:ascii="Arial" w:cs="Arial" w:eastAsia="Arial" w:hAnsi="Arial"/>
          <w:b/>
          <w:bCs/>
          <w:color w:val="1E3A5F"/>
          <w:sz w:val="28"/>
          <w:szCs w:val="28"/>
        </w:rPr>
        <w:t xml:space="preserve">5.3 Filtered Vector Search</w:t>
      </w:r>
    </w:p>
    <w:p>
      <w:pPr>
        <w:spacing w:after="200"/>
        <w:jc w:val="both"/>
      </w:pPr>
      <w:r>
        <w:rPr>
          <w:rFonts w:ascii="Arial" w:cs="Arial" w:eastAsia="Arial" w:hAnsi="Arial"/>
          <w:sz w:val="22"/>
          <w:szCs w:val="22"/>
        </w:rPr>
        <w:t xml:space="preserve">A key capability is combining semantic similarity with metadata filters. Users can ask 'Find similar homes to this one in Austin under $500k':</w:t>
      </w:r>
    </w:p>
    <w:p>
      <w:pPr>
        <w:spacing w:after="100"/>
      </w:pPr>
      <w:r>
        <w:rPr>
          <w:rFonts w:ascii="Consolas" w:cs="Consolas" w:eastAsia="Consolas" w:hAnsi="Consolas"/>
          <w:b/>
          <w:bCs/>
          <w:color w:val="E65100"/>
          <w:sz w:val="20"/>
          <w:szCs w:val="20"/>
        </w:rPr>
        <w:t xml:space="preserve">Python:</w:t>
      </w:r>
    </w:p>
    <w:p>
      <w:pPr>
        <w:shd w:fill="F8F8F8" w:val="clear"/>
        <w:spacing w:after="40"/>
      </w:pPr>
      <w:r>
        <w:rPr>
          <w:rFonts w:ascii="Consolas" w:cs="Consolas" w:eastAsia="Consolas" w:hAnsi="Consolas"/>
          <w:sz w:val="18"/>
          <w:szCs w:val="18"/>
        </w:rPr>
        <w:t xml:space="preserve">def search_similar_properties(</w:t>
      </w:r>
    </w:p>
    <w:p>
      <w:pPr>
        <w:shd w:fill="F8F8F8" w:val="clear"/>
        <w:spacing w:after="40"/>
      </w:pPr>
      <w:r>
        <w:rPr>
          <w:rFonts w:ascii="Consolas" w:cs="Consolas" w:eastAsia="Consolas" w:hAnsi="Consolas"/>
          <w:sz w:val="18"/>
          <w:szCs w:val="18"/>
        </w:rPr>
        <w:t xml:space="preserve">    query_embedding: list,</w:t>
      </w:r>
    </w:p>
    <w:p>
      <w:pPr>
        <w:shd w:fill="F8F8F8" w:val="clear"/>
        <w:spacing w:after="40"/>
      </w:pPr>
      <w:r>
        <w:rPr>
          <w:rFonts w:ascii="Consolas" w:cs="Consolas" w:eastAsia="Consolas" w:hAnsi="Consolas"/>
          <w:sz w:val="18"/>
          <w:szCs w:val="18"/>
        </w:rPr>
        <w:t xml:space="preserve">    filters: dict,</w:t>
      </w:r>
    </w:p>
    <w:p>
      <w:pPr>
        <w:shd w:fill="F8F8F8" w:val="clear"/>
        <w:spacing w:after="40"/>
      </w:pPr>
      <w:r>
        <w:rPr>
          <w:rFonts w:ascii="Consolas" w:cs="Consolas" w:eastAsia="Consolas" w:hAnsi="Consolas"/>
          <w:sz w:val="18"/>
          <w:szCs w:val="18"/>
        </w:rPr>
        <w:t xml:space="preserve">    top_k: int = 10</w:t>
      </w:r>
    </w:p>
    <w:p>
      <w:pPr>
        <w:shd w:fill="F8F8F8" w:val="clear"/>
        <w:spacing w:after="40"/>
      </w:pPr>
      <w:r>
        <w:rPr>
          <w:rFonts w:ascii="Consolas" w:cs="Consolas" w:eastAsia="Consolas" w:hAnsi="Consolas"/>
          <w:sz w:val="18"/>
          <w:szCs w:val="18"/>
        </w:rPr>
        <w:t xml:space="preserve">) -&gt; list:</w:t>
      </w:r>
    </w:p>
    <w:p>
      <w:pPr>
        <w:shd w:fill="F8F8F8" w:val="clear"/>
        <w:spacing w:after="40"/>
      </w:pPr>
      <w:r>
        <w:rPr>
          <w:rFonts w:ascii="Consolas" w:cs="Consolas" w:eastAsia="Consolas" w:hAnsi="Consolas"/>
          <w:sz w:val="18"/>
          <w:szCs w:val="18"/>
        </w:rPr>
        <w:t xml:space="preserve">    query = {</w:t>
      </w:r>
    </w:p>
    <w:p>
      <w:pPr>
        <w:shd w:fill="F8F8F8" w:val="clear"/>
        <w:spacing w:after="40"/>
      </w:pPr>
      <w:r>
        <w:rPr>
          <w:rFonts w:ascii="Consolas" w:cs="Consolas" w:eastAsia="Consolas" w:hAnsi="Consolas"/>
          <w:sz w:val="18"/>
          <w:szCs w:val="18"/>
        </w:rPr>
        <w:t xml:space="preserve">        "size": top_k,</w:t>
      </w:r>
    </w:p>
    <w:p>
      <w:pPr>
        <w:shd w:fill="F8F8F8" w:val="clear"/>
        <w:spacing w:after="40"/>
      </w:pPr>
      <w:r>
        <w:rPr>
          <w:rFonts w:ascii="Consolas" w:cs="Consolas" w:eastAsia="Consolas" w:hAnsi="Consolas"/>
          <w:sz w:val="18"/>
          <w:szCs w:val="18"/>
        </w:rPr>
        <w:t xml:space="preserve">        "query": {</w:t>
      </w:r>
    </w:p>
    <w:p>
      <w:pPr>
        <w:shd w:fill="F8F8F8" w:val="clear"/>
        <w:spacing w:after="40"/>
      </w:pPr>
      <w:r>
        <w:rPr>
          <w:rFonts w:ascii="Consolas" w:cs="Consolas" w:eastAsia="Consolas" w:hAnsi="Consolas"/>
          <w:sz w:val="18"/>
          <w:szCs w:val="18"/>
        </w:rPr>
        <w:t xml:space="preserve">            "bool": {</w:t>
      </w:r>
    </w:p>
    <w:p>
      <w:pPr>
        <w:shd w:fill="F8F8F8" w:val="clear"/>
        <w:spacing w:after="40"/>
      </w:pPr>
      <w:r>
        <w:rPr>
          <w:rFonts w:ascii="Consolas" w:cs="Consolas" w:eastAsia="Consolas" w:hAnsi="Consolas"/>
          <w:sz w:val="18"/>
          <w:szCs w:val="18"/>
        </w:rPr>
        <w:t xml:space="preserve">                "must": [{</w:t>
      </w:r>
    </w:p>
    <w:p>
      <w:pPr>
        <w:shd w:fill="F8F8F8" w:val="clear"/>
        <w:spacing w:after="40"/>
      </w:pPr>
      <w:r>
        <w:rPr>
          <w:rFonts w:ascii="Consolas" w:cs="Consolas" w:eastAsia="Consolas" w:hAnsi="Consolas"/>
          <w:sz w:val="18"/>
          <w:szCs w:val="18"/>
        </w:rPr>
        <w:t xml:space="preserve">                    "knn": {</w:t>
      </w:r>
    </w:p>
    <w:p>
      <w:pPr>
        <w:shd w:fill="F8F8F8" w:val="clear"/>
        <w:spacing w:after="40"/>
      </w:pPr>
      <w:r>
        <w:rPr>
          <w:rFonts w:ascii="Consolas" w:cs="Consolas" w:eastAsia="Consolas" w:hAnsi="Consolas"/>
          <w:sz w:val="18"/>
          <w:szCs w:val="18"/>
        </w:rPr>
        <w:t xml:space="preserve">                        "embedding": {</w:t>
      </w:r>
    </w:p>
    <w:p>
      <w:pPr>
        <w:shd w:fill="F8F8F8" w:val="clear"/>
        <w:spacing w:after="40"/>
      </w:pPr>
      <w:r>
        <w:rPr>
          <w:rFonts w:ascii="Consolas" w:cs="Consolas" w:eastAsia="Consolas" w:hAnsi="Consolas"/>
          <w:sz w:val="18"/>
          <w:szCs w:val="18"/>
        </w:rPr>
        <w:t xml:space="preserve">                            "vector": query_embedding,</w:t>
      </w:r>
    </w:p>
    <w:p>
      <w:pPr>
        <w:shd w:fill="F8F8F8" w:val="clear"/>
        <w:spacing w:after="40"/>
      </w:pPr>
      <w:r>
        <w:rPr>
          <w:rFonts w:ascii="Consolas" w:cs="Consolas" w:eastAsia="Consolas" w:hAnsi="Consolas"/>
          <w:sz w:val="18"/>
          <w:szCs w:val="18"/>
        </w:rPr>
        <w:t xml:space="preserve">                            "k": top_k</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"filter": []</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 Add metadata filters</w:t>
      </w:r>
    </w:p>
    <w:p>
      <w:pPr>
        <w:shd w:fill="F8F8F8" w:val="clear"/>
        <w:spacing w:after="40"/>
      </w:pPr>
      <w:r>
        <w:rPr>
          <w:rFonts w:ascii="Consolas" w:cs="Consolas" w:eastAsia="Consolas" w:hAnsi="Consolas"/>
          <w:sz w:val="18"/>
          <w:szCs w:val="18"/>
        </w:rPr>
        <w:t xml:space="preserve">    if filters.get('city'):</w:t>
      </w:r>
    </w:p>
    <w:p>
      <w:pPr>
        <w:shd w:fill="F8F8F8" w:val="clear"/>
        <w:spacing w:after="40"/>
      </w:pPr>
      <w:r>
        <w:rPr>
          <w:rFonts w:ascii="Consolas" w:cs="Consolas" w:eastAsia="Consolas" w:hAnsi="Consolas"/>
          <w:sz w:val="18"/>
          <w:szCs w:val="18"/>
        </w:rPr>
        <w:t xml:space="preserve">        query['query']['bool']['filter'].append(</w:t>
      </w:r>
    </w:p>
    <w:p>
      <w:pPr>
        <w:shd w:fill="F8F8F8" w:val="clear"/>
        <w:spacing w:after="40"/>
      </w:pPr>
      <w:r>
        <w:rPr>
          <w:rFonts w:ascii="Consolas" w:cs="Consolas" w:eastAsia="Consolas" w:hAnsi="Consolas"/>
          <w:sz w:val="18"/>
          <w:szCs w:val="18"/>
        </w:rPr>
        <w:t xml:space="preserve">            {"term": {"city": filters['city']}}</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if filters.get('max_price'):</w:t>
      </w:r>
    </w:p>
    <w:p>
      <w:pPr>
        <w:shd w:fill="F8F8F8" w:val="clear"/>
        <w:spacing w:after="40"/>
      </w:pPr>
      <w:r>
        <w:rPr>
          <w:rFonts w:ascii="Consolas" w:cs="Consolas" w:eastAsia="Consolas" w:hAnsi="Consolas"/>
          <w:sz w:val="18"/>
          <w:szCs w:val="18"/>
        </w:rPr>
        <w:t xml:space="preserve">        query['query']['bool']['filter'].append(</w:t>
      </w:r>
    </w:p>
    <w:p>
      <w:pPr>
        <w:shd w:fill="F8F8F8" w:val="clear"/>
        <w:spacing w:after="40"/>
      </w:pPr>
      <w:r>
        <w:rPr>
          <w:rFonts w:ascii="Consolas" w:cs="Consolas" w:eastAsia="Consolas" w:hAnsi="Consolas"/>
          <w:sz w:val="18"/>
          <w:szCs w:val="18"/>
        </w:rPr>
        <w:t xml:space="preserve">            {"range": {"list_price": {"lte": filters['max_price']}}}</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if filters.get('min_bedrooms'):</w:t>
      </w:r>
    </w:p>
    <w:p>
      <w:pPr>
        <w:shd w:fill="F8F8F8" w:val="clear"/>
        <w:spacing w:after="40"/>
      </w:pPr>
      <w:r>
        <w:rPr>
          <w:rFonts w:ascii="Consolas" w:cs="Consolas" w:eastAsia="Consolas" w:hAnsi="Consolas"/>
          <w:sz w:val="18"/>
          <w:szCs w:val="18"/>
        </w:rPr>
        <w:t xml:space="preserve">        query['query']['bool']['filter'].append(</w:t>
      </w:r>
    </w:p>
    <w:p>
      <w:pPr>
        <w:shd w:fill="F8F8F8" w:val="clear"/>
        <w:spacing w:after="40"/>
      </w:pPr>
      <w:r>
        <w:rPr>
          <w:rFonts w:ascii="Consolas" w:cs="Consolas" w:eastAsia="Consolas" w:hAnsi="Consolas"/>
          <w:sz w:val="18"/>
          <w:szCs w:val="18"/>
        </w:rPr>
        <w:t xml:space="preserve">            {"range": {"bedrooms": {"gte": filters['min_bedrooms']}}}</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return opensearch_client.search(index='housing-vectors', body=query)</w:t>
      </w:r>
    </w:p>
    <w:p>
      <w:r>
        <w:br w:type="page"/>
      </w:r>
    </w:p>
    <w:p>
      <w:pPr>
        <w:pStyle w:val="Heading1"/>
        <w:spacing w:before="400" w:after="200"/>
      </w:pPr>
      <w:r>
        <w:rPr>
          <w:rFonts w:ascii="Arial" w:cs="Arial" w:eastAsia="Arial" w:hAnsi="Arial"/>
          <w:b/>
          <w:bCs/>
          <w:color w:val="1E3A5F"/>
          <w:sz w:val="36"/>
          <w:szCs w:val="36"/>
        </w:rPr>
        <w:t xml:space="preserve">6. RAG Implementation with Amazon Bedrock</w:t>
      </w:r>
    </w:p>
    <w:p>
      <w:pPr>
        <w:spacing w:after="200"/>
        <w:jc w:val="both"/>
      </w:pPr>
      <w:r>
        <w:rPr>
          <w:rFonts w:ascii="Arial" w:cs="Arial" w:eastAsia="Arial" w:hAnsi="Arial"/>
          <w:sz w:val="22"/>
          <w:szCs w:val="22"/>
        </w:rPr>
        <w:t xml:space="preserve">The Retrieval-Augmented Generation (RAG) system combines vector search with large language model capabilities to provide intelligent market analysis.</w:t>
      </w:r>
    </w:p>
    <w:p>
      <w:pPr>
        <w:pStyle w:val="Heading2"/>
        <w:spacing w:before="300" w:after="150"/>
      </w:pPr>
      <w:r>
        <w:rPr>
          <w:rFonts w:ascii="Arial" w:cs="Arial" w:eastAsia="Arial" w:hAnsi="Arial"/>
          <w:b/>
          <w:bCs/>
          <w:color w:val="1E3A5F"/>
          <w:sz w:val="28"/>
          <w:szCs w:val="28"/>
        </w:rPr>
        <w:t xml:space="preserve">6.1 Query Pipeline</w:t>
      </w:r>
    </w:p>
    <w:p>
      <w:pPr>
        <w:spacing w:after="200"/>
        <w:jc w:val="both"/>
      </w:pPr>
      <w:r>
        <w:rPr>
          <w:rFonts w:ascii="Arial" w:cs="Arial" w:eastAsia="Arial" w:hAnsi="Arial"/>
          <w:sz w:val="22"/>
          <w:szCs w:val="22"/>
        </w:rPr>
        <w:t xml:space="preserve">When a user submits a query, the system executes a multi-step pipeline:</w:t>
      </w:r>
    </w:p>
    <w:p>
      <w:pPr>
        <w:pStyle w:val="ListParagraph"/>
        <w:numPr>
          <w:ilvl w:val="0"/>
          <w:numId w:val="3"/>
        </w:numPr>
        <w:spacing w:after="100"/>
      </w:pPr>
      <w:r>
        <w:rPr>
          <w:rFonts w:ascii="Arial" w:cs="Arial" w:eastAsia="Arial" w:hAnsi="Arial"/>
          <w:sz w:val="22"/>
          <w:szCs w:val="22"/>
        </w:rPr>
        <w:t xml:space="preserve">Query text is converted to a vector using the same Titan embedding model used for indexing</w:t>
      </w:r>
    </w:p>
    <w:p>
      <w:pPr>
        <w:pStyle w:val="ListParagraph"/>
        <w:numPr>
          <w:ilvl w:val="0"/>
          <w:numId w:val="3"/>
        </w:numPr>
        <w:spacing w:after="100"/>
      </w:pPr>
      <w:r>
        <w:rPr>
          <w:rFonts w:ascii="Arial" w:cs="Arial" w:eastAsia="Arial" w:hAnsi="Arial"/>
          <w:sz w:val="22"/>
          <w:szCs w:val="22"/>
        </w:rPr>
        <w:t xml:space="preserve">OpenSearch performs k-NN search with any specified filters (location, price range, etc.)</w:t>
      </w:r>
    </w:p>
    <w:p>
      <w:pPr>
        <w:pStyle w:val="ListParagraph"/>
        <w:numPr>
          <w:ilvl w:val="0"/>
          <w:numId w:val="3"/>
        </w:numPr>
        <w:spacing w:after="100"/>
      </w:pPr>
      <w:r>
        <w:rPr>
          <w:rFonts w:ascii="Arial" w:cs="Arial" w:eastAsia="Arial" w:hAnsi="Arial"/>
          <w:sz w:val="22"/>
          <w:szCs w:val="22"/>
        </w:rPr>
        <w:t xml:space="preserve">Top-k results (default 5) are retrieved with relevance scores</w:t>
      </w:r>
    </w:p>
    <w:p>
      <w:pPr>
        <w:pStyle w:val="ListParagraph"/>
        <w:numPr>
          <w:ilvl w:val="0"/>
          <w:numId w:val="3"/>
        </w:numPr>
        <w:spacing w:after="100"/>
      </w:pPr>
      <w:r>
        <w:rPr>
          <w:rFonts w:ascii="Arial" w:cs="Arial" w:eastAsia="Arial" w:hAnsi="Arial"/>
          <w:sz w:val="22"/>
          <w:szCs w:val="22"/>
        </w:rPr>
        <w:t xml:space="preserve">Results are formatted into a context prompt for the LLM</w:t>
      </w:r>
    </w:p>
    <w:p>
      <w:pPr>
        <w:pStyle w:val="ListParagraph"/>
        <w:numPr>
          <w:ilvl w:val="0"/>
          <w:numId w:val="3"/>
        </w:numPr>
        <w:spacing w:after="200"/>
      </w:pPr>
      <w:r>
        <w:rPr>
          <w:rFonts w:ascii="Arial" w:cs="Arial" w:eastAsia="Arial" w:hAnsi="Arial"/>
          <w:sz w:val="22"/>
          <w:szCs w:val="22"/>
        </w:rPr>
        <w:t xml:space="preserve">Claude 3 Sonnet generates a natural language response grounded in the retrieved data</w:t>
      </w:r>
    </w:p>
    <w:p>
      <w:pPr>
        <w:pStyle w:val="Heading2"/>
        <w:spacing w:before="300" w:after="150"/>
      </w:pPr>
      <w:r>
        <w:rPr>
          <w:rFonts w:ascii="Arial" w:cs="Arial" w:eastAsia="Arial" w:hAnsi="Arial"/>
          <w:b/>
          <w:bCs/>
          <w:color w:val="1E3A5F"/>
          <w:sz w:val="28"/>
          <w:szCs w:val="28"/>
        </w:rPr>
        <w:t xml:space="preserve">6.2 System Prompt Engineering</w:t>
      </w:r>
    </w:p>
    <w:p>
      <w:pPr>
        <w:spacing w:after="200"/>
        <w:jc w:val="both"/>
      </w:pPr>
      <w:r>
        <w:rPr>
          <w:rFonts w:ascii="Arial" w:cs="Arial" w:eastAsia="Arial" w:hAnsi="Arial"/>
          <w:sz w:val="22"/>
          <w:szCs w:val="22"/>
        </w:rPr>
        <w:t xml:space="preserve">The LLM system prompt is carefully designed to ensure accurate, data-grounded responses:</w:t>
      </w:r>
    </w:p>
    <w:p>
      <w:pPr>
        <w:spacing w:after="100"/>
      </w:pPr>
      <w:r>
        <w:rPr>
          <w:rFonts w:ascii="Consolas" w:cs="Consolas" w:eastAsia="Consolas" w:hAnsi="Consolas"/>
          <w:b/>
          <w:bCs/>
          <w:color w:val="E65100"/>
          <w:sz w:val="20"/>
          <w:szCs w:val="20"/>
        </w:rPr>
        <w:t xml:space="preserve">System Prompt:</w:t>
      </w:r>
    </w:p>
    <w:p>
      <w:pPr>
        <w:shd w:fill="F8F8F8" w:val="clear"/>
        <w:spacing w:after="40"/>
      </w:pPr>
      <w:r>
        <w:rPr>
          <w:rFonts w:ascii="Consolas" w:cs="Consolas" w:eastAsia="Consolas" w:hAnsi="Consolas"/>
          <w:sz w:val="18"/>
          <w:szCs w:val="18"/>
        </w:rPr>
        <w:t xml:space="preserve">SYSTEM_PROMPT = """</w:t>
      </w:r>
    </w:p>
    <w:p>
      <w:pPr>
        <w:shd w:fill="F8F8F8" w:val="clear"/>
        <w:spacing w:after="40"/>
      </w:pPr>
      <w:r>
        <w:rPr>
          <w:rFonts w:ascii="Consolas" w:cs="Consolas" w:eastAsia="Consolas" w:hAnsi="Consolas"/>
          <w:sz w:val="18"/>
          <w:szCs w:val="18"/>
        </w:rPr>
        <w:t xml:space="preserve">You are an expert real estate market analyst with deep knowledge </w:t>
      </w:r>
    </w:p>
    <w:p>
      <w:pPr>
        <w:shd w:fill="F8F8F8" w:val="clear"/>
        <w:spacing w:after="40"/>
      </w:pPr>
      <w:r>
        <w:rPr>
          <w:rFonts w:ascii="Consolas" w:cs="Consolas" w:eastAsia="Consolas" w:hAnsi="Consolas"/>
          <w:sz w:val="18"/>
          <w:szCs w:val="18"/>
        </w:rPr>
        <w:t xml:space="preserve">of property valuations, market trends, and investment analysis.</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Your role is to provide accurate, data-driven insights based on </w:t>
      </w:r>
    </w:p>
    <w:p>
      <w:pPr>
        <w:shd w:fill="F8F8F8" w:val="clear"/>
        <w:spacing w:after="40"/>
      </w:pPr>
      <w:r>
        <w:rPr>
          <w:rFonts w:ascii="Consolas" w:cs="Consolas" w:eastAsia="Consolas" w:hAnsi="Consolas"/>
          <w:sz w:val="18"/>
          <w:szCs w:val="18"/>
        </w:rPr>
        <w:t xml:space="preserve">the property information provided. Always:</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1. Base your analysis ONLY on the provided property data</w:t>
      </w:r>
    </w:p>
    <w:p>
      <w:pPr>
        <w:shd w:fill="F8F8F8" w:val="clear"/>
        <w:spacing w:after="40"/>
      </w:pPr>
      <w:r>
        <w:rPr>
          <w:rFonts w:ascii="Consolas" w:cs="Consolas" w:eastAsia="Consolas" w:hAnsi="Consolas"/>
          <w:sz w:val="18"/>
          <w:szCs w:val="18"/>
        </w:rPr>
        <w:t xml:space="preserve">2. Include specific numbers (prices, sqft, price/sqft ratios)</w:t>
      </w:r>
    </w:p>
    <w:p>
      <w:pPr>
        <w:shd w:fill="F8F8F8" w:val="clear"/>
        <w:spacing w:after="40"/>
      </w:pPr>
      <w:r>
        <w:rPr>
          <w:rFonts w:ascii="Consolas" w:cs="Consolas" w:eastAsia="Consolas" w:hAnsi="Consolas"/>
          <w:sz w:val="18"/>
          <w:szCs w:val="18"/>
        </w:rPr>
        <w:t xml:space="preserve">3. Compare properties objectively when multiple are relevant</w:t>
      </w:r>
    </w:p>
    <w:p>
      <w:pPr>
        <w:shd w:fill="F8F8F8" w:val="clear"/>
        <w:spacing w:after="40"/>
      </w:pPr>
      <w:r>
        <w:rPr>
          <w:rFonts w:ascii="Consolas" w:cs="Consolas" w:eastAsia="Consolas" w:hAnsi="Consolas"/>
          <w:sz w:val="18"/>
          <w:szCs w:val="18"/>
        </w:rPr>
        <w:t xml:space="preserve">4. Identify market positioning (premium, mid-range, value)</w:t>
      </w:r>
    </w:p>
    <w:p>
      <w:pPr>
        <w:shd w:fill="F8F8F8" w:val="clear"/>
        <w:spacing w:after="40"/>
      </w:pPr>
      <w:r>
        <w:rPr>
          <w:rFonts w:ascii="Consolas" w:cs="Consolas" w:eastAsia="Consolas" w:hAnsi="Consolas"/>
          <w:sz w:val="18"/>
          <w:szCs w:val="18"/>
        </w:rPr>
        <w:t xml:space="preserve">5. Note relevant trends (days on market, price changes)</w:t>
      </w:r>
    </w:p>
    <w:p>
      <w:pPr>
        <w:shd w:fill="F8F8F8" w:val="clear"/>
        <w:spacing w:after="40"/>
      </w:pPr>
      <w:r>
        <w:rPr>
          <w:rFonts w:ascii="Consolas" w:cs="Consolas" w:eastAsia="Consolas" w:hAnsi="Consolas"/>
          <w:sz w:val="18"/>
          <w:szCs w:val="18"/>
        </w:rPr>
        <w:t xml:space="preserve">6. Consider location factors when data supports it</w:t>
      </w:r>
    </w:p>
    <w:p>
      <w:pPr>
        <w:shd w:fill="F8F8F8" w:val="clear"/>
        <w:spacing w:after="40"/>
      </w:pPr>
      <w:r>
        <w:rPr>
          <w:rFonts w:ascii="Consolas" w:cs="Consolas" w:eastAsia="Consolas" w:hAnsi="Consolas"/>
          <w:sz w:val="18"/>
          <w:szCs w:val="18"/>
        </w:rPr>
        <w:t xml:space="preserve">7. Provide actionable insights for the user's specific question</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Do NOT speculate beyond the provided data or make claims about </w:t>
      </w:r>
    </w:p>
    <w:p>
      <w:pPr>
        <w:shd w:fill="F8F8F8" w:val="clear"/>
        <w:spacing w:after="40"/>
      </w:pPr>
      <w:r>
        <w:rPr>
          <w:rFonts w:ascii="Consolas" w:cs="Consolas" w:eastAsia="Consolas" w:hAnsi="Consolas"/>
          <w:sz w:val="18"/>
          <w:szCs w:val="18"/>
        </w:rPr>
        <w:t xml:space="preserve">properties not included in the context.</w:t>
      </w:r>
    </w:p>
    <w:p>
      <w:pPr>
        <w:shd w:fill="F8F8F8" w:val="clear"/>
        <w:spacing w:after="40"/>
      </w:pPr>
      <w:r>
        <w:rPr>
          <w:rFonts w:ascii="Consolas" w:cs="Consolas" w:eastAsia="Consolas" w:hAnsi="Consolas"/>
          <w:sz w:val="18"/>
          <w:szCs w:val="18"/>
        </w:rPr>
        <w:t xml:space="preserve">"""</w:t>
      </w:r>
    </w:p>
    <w:p>
      <w:pPr>
        <w:pStyle w:val="Heading2"/>
        <w:spacing w:before="300" w:after="150"/>
      </w:pPr>
      <w:r>
        <w:rPr>
          <w:rFonts w:ascii="Arial" w:cs="Arial" w:eastAsia="Arial" w:hAnsi="Arial"/>
          <w:b/>
          <w:bCs/>
          <w:color w:val="1E3A5F"/>
          <w:sz w:val="28"/>
          <w:szCs w:val="28"/>
        </w:rPr>
        <w:t xml:space="preserve">6.3 Response Generation</w:t>
      </w:r>
    </w:p>
    <w:p>
      <w:pPr>
        <w:spacing w:after="200"/>
        <w:jc w:val="both"/>
      </w:pPr>
      <w:r>
        <w:rPr>
          <w:rFonts w:ascii="Arial" w:cs="Arial" w:eastAsia="Arial" w:hAnsi="Arial"/>
          <w:sz w:val="22"/>
          <w:szCs w:val="22"/>
        </w:rPr>
        <w:t xml:space="preserve">The Lambda function orchestrates the RAG pipeline and returns structured responses:</w:t>
      </w:r>
    </w:p>
    <w:p>
      <w:pPr>
        <w:spacing w:after="100"/>
      </w:pPr>
      <w:r>
        <w:rPr>
          <w:rFonts w:ascii="Consolas" w:cs="Consolas" w:eastAsia="Consolas" w:hAnsi="Consolas"/>
          <w:b/>
          <w:bCs/>
          <w:color w:val="E65100"/>
          <w:sz w:val="20"/>
          <w:szCs w:val="20"/>
        </w:rPr>
        <w:t xml:space="preserve">Python:</w:t>
      </w:r>
    </w:p>
    <w:p>
      <w:pPr>
        <w:shd w:fill="F8F8F8" w:val="clear"/>
        <w:spacing w:after="40"/>
      </w:pPr>
      <w:r>
        <w:rPr>
          <w:rFonts w:ascii="Consolas" w:cs="Consolas" w:eastAsia="Consolas" w:hAnsi="Consolas"/>
          <w:sz w:val="18"/>
          <w:szCs w:val="18"/>
        </w:rPr>
        <w:t xml:space="preserve">def generate_market_analysis(query: str, filters: dict) -&gt; dict:</w:t>
      </w:r>
    </w:p>
    <w:p>
      <w:pPr>
        <w:shd w:fill="F8F8F8" w:val="clear"/>
        <w:spacing w:after="40"/>
      </w:pPr>
      <w:r>
        <w:rPr>
          <w:rFonts w:ascii="Consolas" w:cs="Consolas" w:eastAsia="Consolas" w:hAnsi="Consolas"/>
          <w:sz w:val="18"/>
          <w:szCs w:val="18"/>
        </w:rPr>
        <w:t xml:space="preserve">    # Step 1: Generate query embedding</w:t>
      </w:r>
    </w:p>
    <w:p>
      <w:pPr>
        <w:shd w:fill="F8F8F8" w:val="clear"/>
        <w:spacing w:after="40"/>
      </w:pPr>
      <w:r>
        <w:rPr>
          <w:rFonts w:ascii="Consolas" w:cs="Consolas" w:eastAsia="Consolas" w:hAnsi="Consolas"/>
          <w:sz w:val="18"/>
          <w:szCs w:val="18"/>
        </w:rPr>
        <w:t xml:space="preserve">    query_embedding = bedrock_client.generate_embedding(query)</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 Step 2: Search for relevant properties</w:t>
      </w:r>
    </w:p>
    <w:p>
      <w:pPr>
        <w:shd w:fill="F8F8F8" w:val="clear"/>
        <w:spacing w:after="40"/>
      </w:pPr>
      <w:r>
        <w:rPr>
          <w:rFonts w:ascii="Consolas" w:cs="Consolas" w:eastAsia="Consolas" w:hAnsi="Consolas"/>
          <w:sz w:val="18"/>
          <w:szCs w:val="18"/>
        </w:rPr>
        <w:t xml:space="preserve">    search_results = opensearch_client.search_similar(</w:t>
      </w:r>
    </w:p>
    <w:p>
      <w:pPr>
        <w:shd w:fill="F8F8F8" w:val="clear"/>
        <w:spacing w:after="40"/>
      </w:pPr>
      <w:r>
        <w:rPr>
          <w:rFonts w:ascii="Consolas" w:cs="Consolas" w:eastAsia="Consolas" w:hAnsi="Consolas"/>
          <w:sz w:val="18"/>
          <w:szCs w:val="18"/>
        </w:rPr>
        <w:t xml:space="preserve">        query_embedding=query_embedding,</w:t>
      </w:r>
    </w:p>
    <w:p>
      <w:pPr>
        <w:shd w:fill="F8F8F8" w:val="clear"/>
        <w:spacing w:after="40"/>
      </w:pPr>
      <w:r>
        <w:rPr>
          <w:rFonts w:ascii="Consolas" w:cs="Consolas" w:eastAsia="Consolas" w:hAnsi="Consolas"/>
          <w:sz w:val="18"/>
          <w:szCs w:val="18"/>
        </w:rPr>
        <w:t xml:space="preserve">        filters=filters,</w:t>
      </w:r>
    </w:p>
    <w:p>
      <w:pPr>
        <w:shd w:fill="F8F8F8" w:val="clear"/>
        <w:spacing w:after="40"/>
      </w:pPr>
      <w:r>
        <w:rPr>
          <w:rFonts w:ascii="Consolas" w:cs="Consolas" w:eastAsia="Consolas" w:hAnsi="Consolas"/>
          <w:sz w:val="18"/>
          <w:szCs w:val="18"/>
        </w:rPr>
        <w:t xml:space="preserve">        top_k=5,</w:t>
      </w:r>
    </w:p>
    <w:p>
      <w:pPr>
        <w:shd w:fill="F8F8F8" w:val="clear"/>
        <w:spacing w:after="40"/>
      </w:pPr>
      <w:r>
        <w:rPr>
          <w:rFonts w:ascii="Consolas" w:cs="Consolas" w:eastAsia="Consolas" w:hAnsi="Consolas"/>
          <w:sz w:val="18"/>
          <w:szCs w:val="18"/>
        </w:rPr>
        <w:t xml:space="preserve">        min_score=0.7</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 Step 3: Format context for LLM</w:t>
      </w:r>
    </w:p>
    <w:p>
      <w:pPr>
        <w:shd w:fill="F8F8F8" w:val="clear"/>
        <w:spacing w:after="40"/>
      </w:pPr>
      <w:r>
        <w:rPr>
          <w:rFonts w:ascii="Consolas" w:cs="Consolas" w:eastAsia="Consolas" w:hAnsi="Consolas"/>
          <w:sz w:val="18"/>
          <w:szCs w:val="18"/>
        </w:rPr>
        <w:t xml:space="preserve">    context = format_property_context(search_results)</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 Step 4: Generate response with Claude</w:t>
      </w:r>
    </w:p>
    <w:p>
      <w:pPr>
        <w:shd w:fill="F8F8F8" w:val="clear"/>
        <w:spacing w:after="40"/>
      </w:pPr>
      <w:r>
        <w:rPr>
          <w:rFonts w:ascii="Consolas" w:cs="Consolas" w:eastAsia="Consolas" w:hAnsi="Consolas"/>
          <w:sz w:val="18"/>
          <w:szCs w:val="18"/>
        </w:rPr>
        <w:t xml:space="preserve">    response = bedrock_client.invoke_claude(</w:t>
      </w:r>
    </w:p>
    <w:p>
      <w:pPr>
        <w:shd w:fill="F8F8F8" w:val="clear"/>
        <w:spacing w:after="40"/>
      </w:pPr>
      <w:r>
        <w:rPr>
          <w:rFonts w:ascii="Consolas" w:cs="Consolas" w:eastAsia="Consolas" w:hAnsi="Consolas"/>
          <w:sz w:val="18"/>
          <w:szCs w:val="18"/>
        </w:rPr>
        <w:t xml:space="preserve">        system_prompt=SYSTEM_PROMPT,</w:t>
      </w:r>
    </w:p>
    <w:p>
      <w:pPr>
        <w:shd w:fill="F8F8F8" w:val="clear"/>
        <w:spacing w:after="40"/>
      </w:pPr>
      <w:r>
        <w:rPr>
          <w:rFonts w:ascii="Consolas" w:cs="Consolas" w:eastAsia="Consolas" w:hAnsi="Consolas"/>
          <w:sz w:val="18"/>
          <w:szCs w:val="18"/>
        </w:rPr>
        <w:t xml:space="preserve">        user_prompt=f"Query: {query}\n\nProperty Data:\n{context}",</w:t>
      </w:r>
    </w:p>
    <w:p>
      <w:pPr>
        <w:shd w:fill="F8F8F8" w:val="clear"/>
        <w:spacing w:after="40"/>
      </w:pPr>
      <w:r>
        <w:rPr>
          <w:rFonts w:ascii="Consolas" w:cs="Consolas" w:eastAsia="Consolas" w:hAnsi="Consolas"/>
          <w:sz w:val="18"/>
          <w:szCs w:val="18"/>
        </w:rPr>
        <w:t xml:space="preserve">        temperature=0.3  # Lower temperature for factual accuracy</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return {</w:t>
      </w:r>
    </w:p>
    <w:p>
      <w:pPr>
        <w:shd w:fill="F8F8F8" w:val="clear"/>
        <w:spacing w:after="40"/>
      </w:pPr>
      <w:r>
        <w:rPr>
          <w:rFonts w:ascii="Consolas" w:cs="Consolas" w:eastAsia="Consolas" w:hAnsi="Consolas"/>
          <w:sz w:val="18"/>
          <w:szCs w:val="18"/>
        </w:rPr>
        <w:t xml:space="preserve">        'response': response,</w:t>
      </w:r>
    </w:p>
    <w:p>
      <w:pPr>
        <w:shd w:fill="F8F8F8" w:val="clear"/>
        <w:spacing w:after="40"/>
      </w:pPr>
      <w:r>
        <w:rPr>
          <w:rFonts w:ascii="Consolas" w:cs="Consolas" w:eastAsia="Consolas" w:hAnsi="Consolas"/>
          <w:sz w:val="18"/>
          <w:szCs w:val="18"/>
        </w:rPr>
        <w:t xml:space="preserve">        'sources': [</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'listing_id': r['listing_id'],</w:t>
      </w:r>
    </w:p>
    <w:p>
      <w:pPr>
        <w:shd w:fill="F8F8F8" w:val="clear"/>
        <w:spacing w:after="40"/>
      </w:pPr>
      <w:r>
        <w:rPr>
          <w:rFonts w:ascii="Consolas" w:cs="Consolas" w:eastAsia="Consolas" w:hAnsi="Consolas"/>
          <w:sz w:val="18"/>
          <w:szCs w:val="18"/>
        </w:rPr>
        <w:t xml:space="preserve">                'address': r['property_address'],</w:t>
      </w:r>
    </w:p>
    <w:p>
      <w:pPr>
        <w:shd w:fill="F8F8F8" w:val="clear"/>
        <w:spacing w:after="40"/>
      </w:pPr>
      <w:r>
        <w:rPr>
          <w:rFonts w:ascii="Consolas" w:cs="Consolas" w:eastAsia="Consolas" w:hAnsi="Consolas"/>
          <w:sz w:val="18"/>
          <w:szCs w:val="18"/>
        </w:rPr>
        <w:t xml:space="preserve">                'relevance_score': r['score']</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for r in search_results</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'metadata': {</w:t>
      </w:r>
    </w:p>
    <w:p>
      <w:pPr>
        <w:shd w:fill="F8F8F8" w:val="clear"/>
        <w:spacing w:after="40"/>
      </w:pPr>
      <w:r>
        <w:rPr>
          <w:rFonts w:ascii="Consolas" w:cs="Consolas" w:eastAsia="Consolas" w:hAnsi="Consolas"/>
          <w:sz w:val="18"/>
          <w:szCs w:val="18"/>
        </w:rPr>
        <w:t xml:space="preserve">            'query_time_ms': elapsed_time,</w:t>
      </w:r>
    </w:p>
    <w:p>
      <w:pPr>
        <w:shd w:fill="F8F8F8" w:val="clear"/>
        <w:spacing w:after="40"/>
      </w:pPr>
      <w:r>
        <w:rPr>
          <w:rFonts w:ascii="Consolas" w:cs="Consolas" w:eastAsia="Consolas" w:hAnsi="Consolas"/>
          <w:sz w:val="18"/>
          <w:szCs w:val="18"/>
        </w:rPr>
        <w:t xml:space="preserve">            'results_found': len(search_results)</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w:t>
      </w:r>
    </w:p>
    <w:p>
      <w:pPr>
        <w:pStyle w:val="Heading2"/>
        <w:spacing w:before="300" w:after="150"/>
      </w:pPr>
      <w:r>
        <w:rPr>
          <w:rFonts w:ascii="Arial" w:cs="Arial" w:eastAsia="Arial" w:hAnsi="Arial"/>
          <w:b/>
          <w:bCs/>
          <w:color w:val="1E3A5F"/>
          <w:sz w:val="28"/>
          <w:szCs w:val="28"/>
        </w:rPr>
        <w:t xml:space="preserve">6.4 Model Selection</w:t>
      </w:r>
    </w:p>
    <w:p>
      <w:pPr>
        <w:spacing w:after="200"/>
        <w:jc w:val="both"/>
      </w:pPr>
      <w:r>
        <w:rPr>
          <w:rFonts w:ascii="Arial" w:cs="Arial" w:eastAsia="Arial" w:hAnsi="Arial"/>
          <w:sz w:val="22"/>
          <w:szCs w:val="22"/>
        </w:rPr>
        <w:t xml:space="preserve">The platform uses two Bedrock models for distinct purposes: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Model</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Use Case</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Titan Embed Text v2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embeddings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1536 dimensions, cost-effective, fast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3 Sonnet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generation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 of quality, speed, and cost</w:t>
            </w:r>
          </w:p>
        </w:tc>
      </w:tr>
    </w:tbl>
    <w:p>
      <w:r>
        <w:br w:type="page"/>
      </w:r>
    </w:p>
    <w:p>
      <w:pPr>
        <w:pStyle w:val="Heading1"/>
        <w:spacing w:before="400" w:after="200"/>
      </w:pPr>
      <w:r>
        <w:rPr>
          <w:rFonts w:ascii="Arial" w:cs="Arial" w:eastAsia="Arial" w:hAnsi="Arial"/>
          <w:b/>
          <w:bCs/>
          <w:color w:val="1E3A5F"/>
          <w:sz w:val="36"/>
          <w:szCs w:val="36"/>
        </w:rPr>
        <w:t xml:space="preserve">7. Security Implementation</w:t>
      </w:r>
    </w:p>
    <w:p>
      <w:pPr>
        <w:spacing w:after="200"/>
        <w:jc w:val="both"/>
      </w:pPr>
      <w:r>
        <w:rPr>
          <w:rFonts w:ascii="Arial" w:cs="Arial" w:eastAsia="Arial" w:hAnsi="Arial"/>
          <w:sz w:val="22"/>
          <w:szCs w:val="22"/>
        </w:rPr>
        <w:t xml:space="preserve">Security is implemented across all layers following AWS Well-Architected Framework principles and real estate industry compliance requirements.</w:t>
      </w:r>
    </w:p>
    <w:p>
      <w:pPr>
        <w:pStyle w:val="Heading2"/>
        <w:spacing w:before="300" w:after="150"/>
      </w:pPr>
      <w:r>
        <w:rPr>
          <w:rFonts w:ascii="Arial" w:cs="Arial" w:eastAsia="Arial" w:hAnsi="Arial"/>
          <w:b/>
          <w:bCs/>
          <w:color w:val="1E3A5F"/>
          <w:sz w:val="28"/>
          <w:szCs w:val="28"/>
        </w:rPr>
        <w:t xml:space="preserve">7.1 Encryption</w:t>
      </w:r>
    </w:p>
    <w:p>
      <w:pPr>
        <w:pStyle w:val="Heading3"/>
        <w:spacing w:before="200" w:after="100"/>
      </w:pPr>
      <w:r>
        <w:rPr>
          <w:rFonts w:ascii="Arial" w:cs="Arial" w:eastAsia="Arial" w:hAnsi="Arial"/>
          <w:b/>
          <w:bCs/>
          <w:color w:val="2E7D32"/>
          <w:sz w:val="24"/>
          <w:szCs w:val="24"/>
        </w:rPr>
        <w:t xml:space="preserve">Data at Rest</w:t>
      </w:r>
    </w:p>
    <w:p>
      <w:pPr>
        <w:pStyle w:val="ListParagraph"/>
        <w:numPr>
          <w:ilvl w:val="0"/>
          <w:numId w:val="2"/>
        </w:numPr>
        <w:spacing w:after="100"/>
      </w:pPr>
      <w:r>
        <w:rPr>
          <w:rFonts w:ascii="Arial" w:cs="Arial" w:eastAsia="Arial" w:hAnsi="Arial"/>
          <w:sz w:val="22"/>
          <w:szCs w:val="22"/>
        </w:rPr>
        <w:t xml:space="preserve">S3 buckets: SSE-KMS with customer-managed key</w:t>
      </w:r>
    </w:p>
    <w:p>
      <w:pPr>
        <w:pStyle w:val="ListParagraph"/>
        <w:numPr>
          <w:ilvl w:val="0"/>
          <w:numId w:val="2"/>
        </w:numPr>
        <w:spacing w:after="100"/>
      </w:pPr>
      <w:r>
        <w:rPr>
          <w:rFonts w:ascii="Arial" w:cs="Arial" w:eastAsia="Arial" w:hAnsi="Arial"/>
          <w:sz w:val="22"/>
          <w:szCs w:val="22"/>
        </w:rPr>
        <w:t xml:space="preserve">OpenSearch: Node-to-node encryption and encryption at rest enabled</w:t>
      </w:r>
    </w:p>
    <w:p>
      <w:pPr>
        <w:pStyle w:val="ListParagraph"/>
        <w:numPr>
          <w:ilvl w:val="0"/>
          <w:numId w:val="2"/>
        </w:numPr>
        <w:spacing w:after="100"/>
      </w:pPr>
      <w:r>
        <w:rPr>
          <w:rFonts w:ascii="Arial" w:cs="Arial" w:eastAsia="Arial" w:hAnsi="Arial"/>
          <w:sz w:val="22"/>
          <w:szCs w:val="22"/>
        </w:rPr>
        <w:t xml:space="preserve">Glue Job Bookmarks: Encrypted in Glue internal storage</w:t>
      </w:r>
    </w:p>
    <w:p>
      <w:pPr>
        <w:pStyle w:val="ListParagraph"/>
        <w:numPr>
          <w:ilvl w:val="0"/>
          <w:numId w:val="2"/>
        </w:numPr>
        <w:spacing w:after="200"/>
      </w:pPr>
      <w:r>
        <w:rPr>
          <w:rFonts w:ascii="Arial" w:cs="Arial" w:eastAsia="Arial" w:hAnsi="Arial"/>
          <w:sz w:val="22"/>
          <w:szCs w:val="22"/>
        </w:rPr>
        <w:t xml:space="preserve">CloudWatch Logs: Encrypted with dedicated KMS key</w:t>
      </w:r>
    </w:p>
    <w:p>
      <w:pPr>
        <w:pStyle w:val="Heading3"/>
        <w:spacing w:before="200" w:after="100"/>
      </w:pPr>
      <w:r>
        <w:rPr>
          <w:rFonts w:ascii="Arial" w:cs="Arial" w:eastAsia="Arial" w:hAnsi="Arial"/>
          <w:b/>
          <w:bCs/>
          <w:color w:val="2E7D32"/>
          <w:sz w:val="24"/>
          <w:szCs w:val="24"/>
        </w:rPr>
        <w:t xml:space="preserve">Data in Transit</w:t>
      </w:r>
    </w:p>
    <w:p>
      <w:pPr>
        <w:pStyle w:val="ListParagraph"/>
        <w:numPr>
          <w:ilvl w:val="0"/>
          <w:numId w:val="2"/>
        </w:numPr>
        <w:spacing w:after="100"/>
      </w:pPr>
      <w:r>
        <w:rPr>
          <w:rFonts w:ascii="Arial" w:cs="Arial" w:eastAsia="Arial" w:hAnsi="Arial"/>
          <w:sz w:val="22"/>
          <w:szCs w:val="22"/>
        </w:rPr>
        <w:t xml:space="preserve">AppFlow: TLS 1.2+ for all data transfers from SaaS sources</w:t>
      </w:r>
    </w:p>
    <w:p>
      <w:pPr>
        <w:pStyle w:val="ListParagraph"/>
        <w:numPr>
          <w:ilvl w:val="0"/>
          <w:numId w:val="2"/>
        </w:numPr>
        <w:spacing w:after="100"/>
      </w:pPr>
      <w:r>
        <w:rPr>
          <w:rFonts w:ascii="Arial" w:cs="Arial" w:eastAsia="Arial" w:hAnsi="Arial"/>
          <w:sz w:val="22"/>
          <w:szCs w:val="22"/>
        </w:rPr>
        <w:t xml:space="preserve">API Gateway: HTTPS only with TLS 1.2 minimum</w:t>
      </w:r>
    </w:p>
    <w:p>
      <w:pPr>
        <w:pStyle w:val="ListParagraph"/>
        <w:numPr>
          <w:ilvl w:val="0"/>
          <w:numId w:val="2"/>
        </w:numPr>
        <w:spacing w:after="100"/>
      </w:pPr>
      <w:r>
        <w:rPr>
          <w:rFonts w:ascii="Arial" w:cs="Arial" w:eastAsia="Arial" w:hAnsi="Arial"/>
          <w:sz w:val="22"/>
          <w:szCs w:val="22"/>
        </w:rPr>
        <w:t xml:space="preserve">VPC Endpoints: Private connectivity to AWS services</w:t>
      </w:r>
    </w:p>
    <w:p>
      <w:pPr>
        <w:pStyle w:val="ListParagraph"/>
        <w:numPr>
          <w:ilvl w:val="0"/>
          <w:numId w:val="2"/>
        </w:numPr>
        <w:spacing w:after="200"/>
      </w:pPr>
      <w:r>
        <w:rPr>
          <w:rFonts w:ascii="Arial" w:cs="Arial" w:eastAsia="Arial" w:hAnsi="Arial"/>
          <w:sz w:val="22"/>
          <w:szCs w:val="22"/>
        </w:rPr>
        <w:t xml:space="preserve">OpenSearch: HTTPS-only access policy</w:t>
      </w:r>
    </w:p>
    <w:p>
      <w:pPr>
        <w:pStyle w:val="Heading2"/>
        <w:spacing w:before="300" w:after="150"/>
      </w:pPr>
      <w:r>
        <w:rPr>
          <w:rFonts w:ascii="Arial" w:cs="Arial" w:eastAsia="Arial" w:hAnsi="Arial"/>
          <w:b/>
          <w:bCs/>
          <w:color w:val="1E3A5F"/>
          <w:sz w:val="28"/>
          <w:szCs w:val="28"/>
        </w:rPr>
        <w:t xml:space="preserve">7.2 Network Isolation</w:t>
      </w:r>
    </w:p>
    <w:p>
      <w:pPr>
        <w:spacing w:after="200"/>
        <w:jc w:val="both"/>
      </w:pPr>
      <w:r>
        <w:rPr>
          <w:rFonts w:ascii="Arial" w:cs="Arial" w:eastAsia="Arial" w:hAnsi="Arial"/>
          <w:sz w:val="22"/>
          <w:szCs w:val="22"/>
        </w:rPr>
        <w:t xml:space="preserve">All data processing occurs within a private VPC with no direct internet access:</w:t>
      </w:r>
    </w:p>
    <w:p>
      <w:pPr>
        <w:spacing w:after="100"/>
      </w:pPr>
      <w:r>
        <w:rPr>
          <w:rFonts w:ascii="Consolas" w:cs="Consolas" w:eastAsia="Consolas" w:hAnsi="Consolas"/>
          <w:b/>
          <w:bCs/>
          <w:color w:val="E65100"/>
          <w:sz w:val="20"/>
          <w:szCs w:val="20"/>
        </w:rPr>
        <w:t xml:space="preserve">Network Architecture:</w:t>
      </w:r>
    </w:p>
    <w:p>
      <w:pPr>
        <w:shd w:fill="F8F8F8" w:val="clear"/>
        <w:spacing w:after="40"/>
      </w:pPr>
      <w:r>
        <w:rPr>
          <w:rFonts w:ascii="Consolas" w:cs="Consolas" w:eastAsia="Consolas" w:hAnsi="Consolas"/>
          <w:sz w:val="18"/>
          <w:szCs w:val="18"/>
        </w:rPr>
        <w:t xml:space="preserve">VPC Architecture:</w:t>
      </w:r>
    </w:p>
    <w:p>
      <w:pPr>
        <w:shd w:fill="F8F8F8" w:val="clear"/>
        <w:spacing w:after="40"/>
      </w:pPr>
      <w:r>
        <w:rPr>
          <w:rFonts w:ascii="Consolas" w:cs="Consolas" w:eastAsia="Consolas" w:hAnsi="Consolas"/>
          <w:sz w:val="18"/>
          <w:szCs w:val="18"/>
        </w:rPr>
        <w:t xml:space="preserve">├── Public Subnet (10.0.1.0/24)</w:t>
      </w:r>
    </w:p>
    <w:p>
      <w:pPr>
        <w:shd w:fill="F8F8F8" w:val="clear"/>
        <w:spacing w:after="40"/>
      </w:pPr>
      <w:r>
        <w:rPr>
          <w:rFonts w:ascii="Consolas" w:cs="Consolas" w:eastAsia="Consolas" w:hAnsi="Consolas"/>
          <w:sz w:val="18"/>
          <w:szCs w:val="18"/>
        </w:rPr>
        <w:t xml:space="preserve">│   └── NAT Gateway (for outbound-only internet access)</w:t>
      </w:r>
    </w:p>
    <w:p>
      <w:pPr>
        <w:shd w:fill="F8F8F8" w:val="clear"/>
        <w:spacing w:after="40"/>
      </w:pPr>
      <w:r>
        <w:rPr>
          <w:rFonts w:ascii="Consolas" w:cs="Consolas" w:eastAsia="Consolas" w:hAnsi="Consolas"/>
          <w:sz w:val="18"/>
          <w:szCs w:val="18"/>
        </w:rPr>
        <w:t xml:space="preserve">├── Private Subnet A (10.0.2.0/24)</w:t>
      </w:r>
    </w:p>
    <w:p>
      <w:pPr>
        <w:shd w:fill="F8F8F8" w:val="clear"/>
        <w:spacing w:after="40"/>
      </w:pPr>
      <w:r>
        <w:rPr>
          <w:rFonts w:ascii="Consolas" w:cs="Consolas" w:eastAsia="Consolas" w:hAnsi="Consolas"/>
          <w:sz w:val="18"/>
          <w:szCs w:val="18"/>
        </w:rPr>
        <w:t xml:space="preserve">│   ├── Glue ENIs</w:t>
      </w:r>
    </w:p>
    <w:p>
      <w:pPr>
        <w:shd w:fill="F8F8F8" w:val="clear"/>
        <w:spacing w:after="40"/>
      </w:pPr>
      <w:r>
        <w:rPr>
          <w:rFonts w:ascii="Consolas" w:cs="Consolas" w:eastAsia="Consolas" w:hAnsi="Consolas"/>
          <w:sz w:val="18"/>
          <w:szCs w:val="18"/>
        </w:rPr>
        <w:t xml:space="preserve">│   ├── Lambda ENIs</w:t>
      </w:r>
    </w:p>
    <w:p>
      <w:pPr>
        <w:shd w:fill="F8F8F8" w:val="clear"/>
        <w:spacing w:after="40"/>
      </w:pPr>
      <w:r>
        <w:rPr>
          <w:rFonts w:ascii="Consolas" w:cs="Consolas" w:eastAsia="Consolas" w:hAnsi="Consolas"/>
          <w:sz w:val="18"/>
          <w:szCs w:val="18"/>
        </w:rPr>
        <w:t xml:space="preserve">│   └── OpenSearch nodes</w:t>
      </w:r>
    </w:p>
    <w:p>
      <w:pPr>
        <w:shd w:fill="F8F8F8" w:val="clear"/>
        <w:spacing w:after="40"/>
      </w:pPr>
      <w:r>
        <w:rPr>
          <w:rFonts w:ascii="Consolas" w:cs="Consolas" w:eastAsia="Consolas" w:hAnsi="Consolas"/>
          <w:sz w:val="18"/>
          <w:szCs w:val="18"/>
        </w:rPr>
        <w:t xml:space="preserve">└── Private Subnet B (10.0.3.0/24)</w:t>
      </w:r>
    </w:p>
    <w:p>
      <w:pPr>
        <w:shd w:fill="F8F8F8" w:val="clear"/>
        <w:spacing w:after="40"/>
      </w:pPr>
      <w:r>
        <w:rPr>
          <w:rFonts w:ascii="Consolas" w:cs="Consolas" w:eastAsia="Consolas" w:hAnsi="Consolas"/>
          <w:sz w:val="18"/>
          <w:szCs w:val="18"/>
        </w:rPr>
        <w:t xml:space="preserve">    └── OpenSearch nodes (multi-AZ)</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VPC Endpoints:</w:t>
      </w:r>
    </w:p>
    <w:p>
      <w:pPr>
        <w:shd w:fill="F8F8F8" w:val="clear"/>
        <w:spacing w:after="40"/>
      </w:pPr>
      <w:r>
        <w:rPr>
          <w:rFonts w:ascii="Consolas" w:cs="Consolas" w:eastAsia="Consolas" w:hAnsi="Consolas"/>
          <w:sz w:val="18"/>
          <w:szCs w:val="18"/>
        </w:rPr>
        <w:t xml:space="preserve">├── S3 Gateway Endpoint</w:t>
      </w:r>
    </w:p>
    <w:p>
      <w:pPr>
        <w:shd w:fill="F8F8F8" w:val="clear"/>
        <w:spacing w:after="40"/>
      </w:pPr>
      <w:r>
        <w:rPr>
          <w:rFonts w:ascii="Consolas" w:cs="Consolas" w:eastAsia="Consolas" w:hAnsi="Consolas"/>
          <w:sz w:val="18"/>
          <w:szCs w:val="18"/>
        </w:rPr>
        <w:t xml:space="preserve">├── Bedrock Interface Endpoint</w:t>
      </w:r>
    </w:p>
    <w:p>
      <w:pPr>
        <w:shd w:fill="F8F8F8" w:val="clear"/>
        <w:spacing w:after="40"/>
      </w:pPr>
      <w:r>
        <w:rPr>
          <w:rFonts w:ascii="Consolas" w:cs="Consolas" w:eastAsia="Consolas" w:hAnsi="Consolas"/>
          <w:sz w:val="18"/>
          <w:szCs w:val="18"/>
        </w:rPr>
        <w:t xml:space="preserve">├── Secrets Manager Interface Endpoint</w:t>
      </w:r>
    </w:p>
    <w:p>
      <w:pPr>
        <w:shd w:fill="F8F8F8" w:val="clear"/>
        <w:spacing w:after="40"/>
      </w:pPr>
      <w:r>
        <w:rPr>
          <w:rFonts w:ascii="Consolas" w:cs="Consolas" w:eastAsia="Consolas" w:hAnsi="Consolas"/>
          <w:sz w:val="18"/>
          <w:szCs w:val="18"/>
        </w:rPr>
        <w:t xml:space="preserve">└── CloudWatch Logs Interface Endpoint</w:t>
      </w:r>
    </w:p>
    <w:p>
      <w:pPr>
        <w:pStyle w:val="Heading2"/>
        <w:spacing w:before="300" w:after="150"/>
      </w:pPr>
      <w:r>
        <w:rPr>
          <w:rFonts w:ascii="Arial" w:cs="Arial" w:eastAsia="Arial" w:hAnsi="Arial"/>
          <w:b/>
          <w:bCs/>
          <w:color w:val="1E3A5F"/>
          <w:sz w:val="28"/>
          <w:szCs w:val="28"/>
        </w:rPr>
        <w:t xml:space="preserve">7.3 IAM Least Privilege</w:t>
      </w:r>
    </w:p>
    <w:p>
      <w:pPr>
        <w:spacing w:after="200"/>
        <w:jc w:val="both"/>
      </w:pPr>
      <w:r>
        <w:rPr>
          <w:rFonts w:ascii="Arial" w:cs="Arial" w:eastAsia="Arial" w:hAnsi="Arial"/>
          <w:sz w:val="22"/>
          <w:szCs w:val="22"/>
        </w:rPr>
        <w:t xml:space="preserve">Each service has a dedicated IAM role with only the permissions required for its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Key Permissions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GlueETLRole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read/write (specific buckets), Glue catalog, Bedrock invoke, OpenSearch write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LambdaRAGRole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read (processed bucket), Bedrock invoke, OpenSearch read, Secrets Manager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AppFlowRole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write (raw bucket), KMS encrypt, Secrets Manager read</w:t>
            </w:r>
          </w:p>
        </w:tc>
      </w:tr>
    </w:tbl>
    <w:p>
      <w:pPr>
        <w:pStyle w:val="Heading2"/>
        <w:spacing w:before="300" w:after="150"/>
      </w:pPr>
      <w:r>
        <w:rPr>
          <w:rFonts w:ascii="Arial" w:cs="Arial" w:eastAsia="Arial" w:hAnsi="Arial"/>
          <w:b/>
          <w:bCs/>
          <w:color w:val="1E3A5F"/>
          <w:sz w:val="28"/>
          <w:szCs w:val="28"/>
        </w:rPr>
        <w:t xml:space="preserve">7.4 PII Protection</w:t>
      </w:r>
    </w:p>
    <w:p>
      <w:pPr>
        <w:spacing w:after="200"/>
        <w:jc w:val="both"/>
      </w:pPr>
      <w:r>
        <w:rPr>
          <w:rFonts w:ascii="Arial" w:cs="Arial" w:eastAsia="Arial" w:hAnsi="Arial"/>
          <w:sz w:val="22"/>
          <w:szCs w:val="22"/>
        </w:rPr>
        <w:t xml:space="preserve">PII is excluded at multiple layers as defense-in-depth:</w:t>
      </w:r>
    </w:p>
    <w:p>
      <w:pPr>
        <w:pStyle w:val="ListParagraph"/>
        <w:numPr>
          <w:ilvl w:val="0"/>
          <w:numId w:val="3"/>
        </w:numPr>
        <w:spacing w:after="100"/>
      </w:pPr>
      <w:r>
        <w:rPr>
          <w:rFonts w:ascii="Arial" w:cs="Arial" w:eastAsia="Arial" w:hAnsi="Arial"/>
          <w:sz w:val="22"/>
          <w:szCs w:val="22"/>
        </w:rPr>
        <w:t xml:space="preserve">AppFlow field mapping: PII fields never leave the source system</w:t>
      </w:r>
    </w:p>
    <w:p>
      <w:pPr>
        <w:pStyle w:val="ListParagraph"/>
        <w:numPr>
          <w:ilvl w:val="0"/>
          <w:numId w:val="3"/>
        </w:numPr>
        <w:spacing w:after="100"/>
      </w:pPr>
      <w:r>
        <w:rPr>
          <w:rFonts w:ascii="Arial" w:cs="Arial" w:eastAsia="Arial" w:hAnsi="Arial"/>
          <w:sz w:val="22"/>
          <w:szCs w:val="22"/>
        </w:rPr>
        <w:t xml:space="preserve">ETL validation: Additional check ensures no PII columns in processed data</w:t>
      </w:r>
    </w:p>
    <w:p>
      <w:pPr>
        <w:pStyle w:val="ListParagraph"/>
        <w:numPr>
          <w:ilvl w:val="0"/>
          <w:numId w:val="3"/>
        </w:numPr>
        <w:spacing w:after="200"/>
      </w:pPr>
      <w:r>
        <w:rPr>
          <w:rFonts w:ascii="Arial" w:cs="Arial" w:eastAsia="Arial" w:hAnsi="Arial"/>
          <w:sz w:val="22"/>
          <w:szCs w:val="22"/>
        </w:rPr>
        <w:t xml:space="preserve">Vector content: Only property attributes (not owner info) are embedded</w:t>
      </w:r>
    </w:p>
    <w:p>
      <w:r>
        <w:br w:type="page"/>
      </w:r>
    </w:p>
    <w:p>
      <w:pPr>
        <w:pStyle w:val="Heading1"/>
        <w:spacing w:before="400" w:after="200"/>
      </w:pPr>
      <w:r>
        <w:rPr>
          <w:rFonts w:ascii="Arial" w:cs="Arial" w:eastAsia="Arial" w:hAnsi="Arial"/>
          <w:b/>
          <w:bCs/>
          <w:color w:val="1E3A5F"/>
          <w:sz w:val="36"/>
          <w:szCs w:val="36"/>
        </w:rPr>
        <w:t xml:space="preserve">8. Cost Analysis</w:t>
      </w:r>
    </w:p>
    <w:p>
      <w:pPr>
        <w:spacing w:after="200"/>
        <w:jc w:val="both"/>
      </w:pPr>
      <w:r>
        <w:rPr>
          <w:rFonts w:ascii="Arial" w:cs="Arial" w:eastAsia="Arial" w:hAnsi="Arial"/>
          <w:sz w:val="22"/>
          <w:szCs w:val="22"/>
        </w:rPr>
        <w:t xml:space="preserve">This section provides detailed cost estimates for operating the platform across development, staging, and production environments.</w:t>
      </w:r>
    </w:p>
    <w:p>
      <w:pPr>
        <w:pStyle w:val="Heading2"/>
        <w:spacing w:before="300" w:after="150"/>
      </w:pPr>
      <w:r>
        <w:rPr>
          <w:rFonts w:ascii="Arial" w:cs="Arial" w:eastAsia="Arial" w:hAnsi="Arial"/>
          <w:b/>
          <w:bCs/>
          <w:color w:val="1E3A5F"/>
          <w:sz w:val="28"/>
          <w:szCs w:val="28"/>
        </w:rPr>
        <w:t xml:space="preserve">8.1 Monthly Cost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4"/>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1953"/>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Dev (Monthly)</w:t>
            </w:r>
          </w:p>
        </w:tc>
        <w:tc>
          <w:tcPr>
            <w:tcW w:type="dxa" w:w="1953"/>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Staging (Monthly)</w:t>
            </w:r>
          </w:p>
        </w:tc>
        <w:tc>
          <w:tcPr>
            <w:tcW w:type="dxa" w:w="1954"/>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Prod (Monthly)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 Gateway</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19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Storage + Requests</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19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KMS</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9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Glue ETL</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w:t>
            </w:r>
          </w:p>
        </w:tc>
        <w:tc>
          <w:tcPr>
            <w:tcW w:type="dxa" w:w="19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AppFlow</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9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OpenSearch</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w:t>
            </w:r>
          </w:p>
        </w:tc>
        <w:tc>
          <w:tcPr>
            <w:tcW w:type="dxa" w:w="19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Lambda</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9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9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Bedrock</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19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CloudWatch</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19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 Manager</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9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$134</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$440</w:t>
            </w:r>
          </w:p>
        </w:tc>
        <w:tc>
          <w:tcPr>
            <w:tcW w:type="dxa" w:w="19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w:t>
            </w:r>
          </w:p>
        </w:tc>
      </w:tr>
    </w:tbl>
    <w:p>
      <w:pPr>
        <w:pStyle w:val="Heading2"/>
        <w:spacing w:before="300" w:after="150"/>
      </w:pPr>
      <w:r>
        <w:rPr>
          <w:rFonts w:ascii="Arial" w:cs="Arial" w:eastAsia="Arial" w:hAnsi="Arial"/>
          <w:b/>
          <w:bCs/>
          <w:color w:val="1E3A5F"/>
          <w:sz w:val="28"/>
          <w:szCs w:val="28"/>
        </w:rPr>
        <w:t xml:space="preserve">8.2 Cost Drivers</w:t>
      </w:r>
    </w:p>
    <w:p>
      <w:pPr>
        <w:pStyle w:val="Heading3"/>
        <w:spacing w:before="200" w:after="100"/>
      </w:pPr>
      <w:r>
        <w:rPr>
          <w:rFonts w:ascii="Arial" w:cs="Arial" w:eastAsia="Arial" w:hAnsi="Arial"/>
          <w:b/>
          <w:bCs/>
          <w:color w:val="2E7D32"/>
          <w:sz w:val="24"/>
          <w:szCs w:val="24"/>
        </w:rPr>
        <w:t xml:space="preserve">Amazon Bedrock (Largest Cost)</w:t>
      </w:r>
    </w:p>
    <w:p>
      <w:pPr>
        <w:spacing w:after="200"/>
        <w:jc w:val="both"/>
      </w:pPr>
      <w:r>
        <w:rPr>
          <w:rFonts w:ascii="Arial" w:cs="Arial" w:eastAsia="Arial" w:hAnsi="Arial"/>
          <w:sz w:val="22"/>
          <w:szCs w:val="22"/>
        </w:rPr>
        <w:t xml:space="preserve">Bedrock pricing is based on input/output tokens for LLM calls and input tokens for embeddings. In production with high query volume, this becomes the dominant cost. Optimization strategies include response caching, query batching, and using Claude Haiku for simple queries.</w:t>
      </w:r>
    </w:p>
    <w:p>
      <w:pPr>
        <w:pStyle w:val="Heading3"/>
        <w:spacing w:before="200" w:after="100"/>
      </w:pPr>
      <w:r>
        <w:rPr>
          <w:rFonts w:ascii="Arial" w:cs="Arial" w:eastAsia="Arial" w:hAnsi="Arial"/>
          <w:b/>
          <w:bCs/>
          <w:color w:val="2E7D32"/>
          <w:sz w:val="24"/>
          <w:szCs w:val="24"/>
        </w:rPr>
        <w:t xml:space="preserve">Amazon OpenSearch</w:t>
      </w:r>
    </w:p>
    <w:p>
      <w:pPr>
        <w:spacing w:after="200"/>
        <w:jc w:val="both"/>
      </w:pPr>
      <w:r>
        <w:rPr>
          <w:rFonts w:ascii="Arial" w:cs="Arial" w:eastAsia="Arial" w:hAnsi="Arial"/>
          <w:sz w:val="22"/>
          <w:szCs w:val="22"/>
        </w:rPr>
        <w:t xml:space="preserve">OpenSearch costs scale with instance type and count. Development uses a single t3.small.search instance, while production requires a 3-node r6g.large.search cluster for high availability and performance. Consider OpenSearch Serverless for variable workloads.</w:t>
      </w:r>
    </w:p>
    <w:p>
      <w:pPr>
        <w:pStyle w:val="Heading3"/>
        <w:spacing w:before="200" w:after="100"/>
      </w:pPr>
      <w:r>
        <w:rPr>
          <w:rFonts w:ascii="Arial" w:cs="Arial" w:eastAsia="Arial" w:hAnsi="Arial"/>
          <w:b/>
          <w:bCs/>
          <w:color w:val="2E7D32"/>
          <w:sz w:val="24"/>
          <w:szCs w:val="24"/>
        </w:rPr>
        <w:t xml:space="preserve">AWS Glue</w:t>
      </w:r>
    </w:p>
    <w:p>
      <w:pPr>
        <w:spacing w:after="200"/>
        <w:jc w:val="both"/>
      </w:pPr>
      <w:r>
        <w:rPr>
          <w:rFonts w:ascii="Arial" w:cs="Arial" w:eastAsia="Arial" w:hAnsi="Arial"/>
          <w:sz w:val="22"/>
          <w:szCs w:val="22"/>
        </w:rPr>
        <w:t xml:space="preserve">Glue charges per DPU-hour. Job Bookmarks dramatically reduce costs by processing only new data. Initial full loads may cost more; subsequent incremental runs are significantly cheaper.</w:t>
      </w:r>
    </w:p>
    <w:p>
      <w:pPr>
        <w:pStyle w:val="Heading2"/>
        <w:spacing w:before="300" w:after="150"/>
      </w:pPr>
      <w:r>
        <w:rPr>
          <w:rFonts w:ascii="Arial" w:cs="Arial" w:eastAsia="Arial" w:hAnsi="Arial"/>
          <w:b/>
          <w:bCs/>
          <w:color w:val="1E3A5F"/>
          <w:sz w:val="28"/>
          <w:szCs w:val="28"/>
        </w:rPr>
        <w:t xml:space="preserve">8.3 Cost Optimization Recommendations</w:t>
      </w:r>
    </w:p>
    <w:p>
      <w:pPr>
        <w:pStyle w:val="ListParagraph"/>
        <w:numPr>
          <w:ilvl w:val="0"/>
          <w:numId w:val="3"/>
        </w:numPr>
        <w:spacing w:after="100"/>
      </w:pPr>
      <w:r>
        <w:rPr>
          <w:rFonts w:ascii="Arial" w:cs="Arial" w:eastAsia="Arial" w:hAnsi="Arial"/>
          <w:sz w:val="22"/>
          <w:szCs w:val="22"/>
        </w:rPr>
        <w:t xml:space="preserve">Replace NAT Gateway with NAT Instance in dev (saves ~$30/month)</w:t>
      </w:r>
    </w:p>
    <w:p>
      <w:pPr>
        <w:pStyle w:val="ListParagraph"/>
        <w:numPr>
          <w:ilvl w:val="0"/>
          <w:numId w:val="3"/>
        </w:numPr>
        <w:spacing w:after="100"/>
      </w:pPr>
      <w:r>
        <w:rPr>
          <w:rFonts w:ascii="Arial" w:cs="Arial" w:eastAsia="Arial" w:hAnsi="Arial"/>
          <w:sz w:val="22"/>
          <w:szCs w:val="22"/>
        </w:rPr>
        <w:t xml:space="preserve">Implement Bedrock response caching with ElastiCache (reduces token costs 40-60%)</w:t>
      </w:r>
    </w:p>
    <w:p>
      <w:pPr>
        <w:pStyle w:val="ListParagraph"/>
        <w:numPr>
          <w:ilvl w:val="0"/>
          <w:numId w:val="3"/>
        </w:numPr>
        <w:spacing w:after="100"/>
      </w:pPr>
      <w:r>
        <w:rPr>
          <w:rFonts w:ascii="Arial" w:cs="Arial" w:eastAsia="Arial" w:hAnsi="Arial"/>
          <w:sz w:val="22"/>
          <w:szCs w:val="22"/>
        </w:rPr>
        <w:t xml:space="preserve">Use S3 Intelligent-Tiering for processed data (saves 20-40% on storage)</w:t>
      </w:r>
    </w:p>
    <w:p>
      <w:pPr>
        <w:pStyle w:val="ListParagraph"/>
        <w:numPr>
          <w:ilvl w:val="0"/>
          <w:numId w:val="3"/>
        </w:numPr>
        <w:spacing w:after="100"/>
      </w:pPr>
      <w:r>
        <w:rPr>
          <w:rFonts w:ascii="Arial" w:cs="Arial" w:eastAsia="Arial" w:hAnsi="Arial"/>
          <w:sz w:val="22"/>
          <w:szCs w:val="22"/>
        </w:rPr>
        <w:t xml:space="preserve">Schedule Glue jobs during off-peak hours (no cost impact, but reduces resource contention)</w:t>
      </w:r>
    </w:p>
    <w:p>
      <w:pPr>
        <w:pStyle w:val="ListParagraph"/>
        <w:numPr>
          <w:ilvl w:val="0"/>
          <w:numId w:val="3"/>
        </w:numPr>
        <w:spacing w:after="200"/>
      </w:pPr>
      <w:r>
        <w:rPr>
          <w:rFonts w:ascii="Arial" w:cs="Arial" w:eastAsia="Arial" w:hAnsi="Arial"/>
          <w:sz w:val="22"/>
          <w:szCs w:val="22"/>
        </w:rPr>
        <w:t xml:space="preserve">Consider Reserved Capacity for OpenSearch in production (saves 30-50%)</w:t>
      </w:r>
    </w:p>
    <w:p>
      <w:r>
        <w:br w:type="page"/>
      </w:r>
    </w:p>
    <w:p>
      <w:pPr>
        <w:pStyle w:val="Heading1"/>
        <w:spacing w:before="400" w:after="200"/>
      </w:pPr>
      <w:r>
        <w:rPr>
          <w:rFonts w:ascii="Arial" w:cs="Arial" w:eastAsia="Arial" w:hAnsi="Arial"/>
          <w:b/>
          <w:bCs/>
          <w:color w:val="1E3A5F"/>
          <w:sz w:val="36"/>
          <w:szCs w:val="36"/>
        </w:rPr>
        <w:t xml:space="preserve">9. Testing Strategy</w:t>
      </w:r>
    </w:p>
    <w:p>
      <w:pPr>
        <w:spacing w:after="200"/>
        <w:jc w:val="both"/>
      </w:pPr>
      <w:r>
        <w:rPr>
          <w:rFonts w:ascii="Arial" w:cs="Arial" w:eastAsia="Arial" w:hAnsi="Arial"/>
          <w:sz w:val="22"/>
          <w:szCs w:val="22"/>
        </w:rPr>
        <w:t xml:space="preserve">The platform implements comprehensive testing across unit, integration, performance, and security dimensions.</w:t>
      </w:r>
    </w:p>
    <w:p>
      <w:pPr>
        <w:pStyle w:val="Heading2"/>
        <w:spacing w:before="300" w:after="150"/>
      </w:pPr>
      <w:r>
        <w:rPr>
          <w:rFonts w:ascii="Arial" w:cs="Arial" w:eastAsia="Arial" w:hAnsi="Arial"/>
          <w:b/>
          <w:bCs/>
          <w:color w:val="1E3A5F"/>
          <w:sz w:val="28"/>
          <w:szCs w:val="28"/>
        </w:rPr>
        <w:t xml:space="preserve">9.1 Unit Tests</w:t>
      </w:r>
    </w:p>
    <w:p>
      <w:pPr>
        <w:spacing w:after="200"/>
        <w:jc w:val="both"/>
      </w:pPr>
      <w:r>
        <w:rPr>
          <w:rFonts w:ascii="Arial" w:cs="Arial" w:eastAsia="Arial" w:hAnsi="Arial"/>
          <w:sz w:val="22"/>
          <w:szCs w:val="22"/>
        </w:rPr>
        <w:t xml:space="preserve">Unit tests verify individual components in isolation: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Test Coverage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ID Generation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Deterministic output, collision resistance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Searchable Content Creation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formatting, null handling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Validation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sanitization, type checking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Validation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 validation, type coercion</w:t>
            </w:r>
          </w:p>
        </w:tc>
      </w:tr>
    </w:tbl>
    <w:p>
      <w:pPr>
        <w:pStyle w:val="Heading2"/>
        <w:spacing w:before="300" w:after="150"/>
      </w:pPr>
      <w:r>
        <w:rPr>
          <w:rFonts w:ascii="Arial" w:cs="Arial" w:eastAsia="Arial" w:hAnsi="Arial"/>
          <w:b/>
          <w:bCs/>
          <w:color w:val="1E3A5F"/>
          <w:sz w:val="28"/>
          <w:szCs w:val="28"/>
        </w:rPr>
        <w:t xml:space="preserve">9.2 Integration Tests</w:t>
      </w:r>
    </w:p>
    <w:p>
      <w:pPr>
        <w:spacing w:after="200"/>
        <w:jc w:val="both"/>
      </w:pPr>
      <w:r>
        <w:rPr>
          <w:rFonts w:ascii="Arial" w:cs="Arial" w:eastAsia="Arial" w:hAnsi="Arial"/>
          <w:sz w:val="22"/>
          <w:szCs w:val="22"/>
        </w:rPr>
        <w:t xml:space="preserve">Integration tests verify end-to-end workflows with actual AWS services:</w:t>
      </w:r>
    </w:p>
    <w:p>
      <w:pPr>
        <w:pStyle w:val="ListParagraph"/>
        <w:numPr>
          <w:ilvl w:val="0"/>
          <w:numId w:val="2"/>
        </w:numPr>
        <w:spacing w:after="100"/>
      </w:pPr>
      <w:r>
        <w:rPr>
          <w:rFonts w:ascii="Arial" w:cs="Arial" w:eastAsia="Arial" w:hAnsi="Arial"/>
          <w:sz w:val="22"/>
          <w:szCs w:val="22"/>
        </w:rPr>
        <w:t xml:space="preserve">S3 bucket accessibility and permissions</w:t>
      </w:r>
    </w:p>
    <w:p>
      <w:pPr>
        <w:pStyle w:val="ListParagraph"/>
        <w:numPr>
          <w:ilvl w:val="0"/>
          <w:numId w:val="2"/>
        </w:numPr>
        <w:spacing w:after="100"/>
      </w:pPr>
      <w:r>
        <w:rPr>
          <w:rFonts w:ascii="Arial" w:cs="Arial" w:eastAsia="Arial" w:hAnsi="Arial"/>
          <w:sz w:val="22"/>
          <w:szCs w:val="22"/>
        </w:rPr>
        <w:t xml:space="preserve">Glue job execution and bookmark state</w:t>
      </w:r>
    </w:p>
    <w:p>
      <w:pPr>
        <w:pStyle w:val="ListParagraph"/>
        <w:numPr>
          <w:ilvl w:val="0"/>
          <w:numId w:val="2"/>
        </w:numPr>
        <w:spacing w:after="100"/>
      </w:pPr>
      <w:r>
        <w:rPr>
          <w:rFonts w:ascii="Arial" w:cs="Arial" w:eastAsia="Arial" w:hAnsi="Arial"/>
          <w:sz w:val="22"/>
          <w:szCs w:val="22"/>
        </w:rPr>
        <w:t xml:space="preserve">OpenSearch index creation and search</w:t>
      </w:r>
    </w:p>
    <w:p>
      <w:pPr>
        <w:pStyle w:val="ListParagraph"/>
        <w:numPr>
          <w:ilvl w:val="0"/>
          <w:numId w:val="2"/>
        </w:numPr>
        <w:spacing w:after="200"/>
      </w:pPr>
      <w:r>
        <w:rPr>
          <w:rFonts w:ascii="Arial" w:cs="Arial" w:eastAsia="Arial" w:hAnsi="Arial"/>
          <w:sz w:val="22"/>
          <w:szCs w:val="22"/>
        </w:rPr>
        <w:t xml:space="preserve">RAG API endpoint response format</w:t>
      </w:r>
    </w:p>
    <w:p>
      <w:pPr>
        <w:pStyle w:val="Heading2"/>
        <w:spacing w:before="300" w:after="150"/>
      </w:pPr>
      <w:r>
        <w:rPr>
          <w:rFonts w:ascii="Arial" w:cs="Arial" w:eastAsia="Arial" w:hAnsi="Arial"/>
          <w:b/>
          <w:bCs/>
          <w:color w:val="1E3A5F"/>
          <w:sz w:val="28"/>
          <w:szCs w:val="28"/>
        </w:rPr>
        <w:t xml:space="preserve">9.3 Data Quality Tests</w:t>
      </w:r>
    </w:p>
    <w:p>
      <w:pPr>
        <w:spacing w:after="200"/>
        <w:jc w:val="both"/>
      </w:pPr>
      <w:r>
        <w:rPr>
          <w:rFonts w:ascii="Arial" w:cs="Arial" w:eastAsia="Arial" w:hAnsi="Arial"/>
          <w:sz w:val="22"/>
          <w:szCs w:val="22"/>
        </w:rPr>
        <w:t xml:space="preserve">Data quality tests ensure ingested data meets business requirements:</w:t>
      </w:r>
    </w:p>
    <w:p>
      <w:pPr>
        <w:pStyle w:val="ListParagraph"/>
        <w:numPr>
          <w:ilvl w:val="0"/>
          <w:numId w:val="2"/>
        </w:numPr>
        <w:spacing w:after="100"/>
      </w:pPr>
      <w:r>
        <w:rPr>
          <w:rFonts w:ascii="Arial" w:cs="Arial" w:eastAsia="Arial" w:hAnsi="Arial"/>
          <w:sz w:val="22"/>
          <w:szCs w:val="22"/>
        </w:rPr>
        <w:t xml:space="preserve">Required fields present (listing_id, price, address)</w:t>
      </w:r>
    </w:p>
    <w:p>
      <w:pPr>
        <w:pStyle w:val="ListParagraph"/>
        <w:numPr>
          <w:ilvl w:val="0"/>
          <w:numId w:val="2"/>
        </w:numPr>
        <w:spacing w:after="100"/>
      </w:pPr>
      <w:r>
        <w:rPr>
          <w:rFonts w:ascii="Arial" w:cs="Arial" w:eastAsia="Arial" w:hAnsi="Arial"/>
          <w:sz w:val="22"/>
          <w:szCs w:val="22"/>
        </w:rPr>
        <w:t xml:space="preserve">Price values positive and within reasonable range</w:t>
      </w:r>
    </w:p>
    <w:p>
      <w:pPr>
        <w:pStyle w:val="ListParagraph"/>
        <w:numPr>
          <w:ilvl w:val="0"/>
          <w:numId w:val="2"/>
        </w:numPr>
        <w:spacing w:after="100"/>
      </w:pPr>
      <w:r>
        <w:rPr>
          <w:rFonts w:ascii="Arial" w:cs="Arial" w:eastAsia="Arial" w:hAnsi="Arial"/>
          <w:sz w:val="22"/>
          <w:szCs w:val="22"/>
        </w:rPr>
        <w:t xml:space="preserve">Square footage between 100 and 50,000</w:t>
      </w:r>
    </w:p>
    <w:p>
      <w:pPr>
        <w:pStyle w:val="ListParagraph"/>
        <w:numPr>
          <w:ilvl w:val="0"/>
          <w:numId w:val="2"/>
        </w:numPr>
        <w:spacing w:after="200"/>
      </w:pPr>
      <w:r>
        <w:rPr>
          <w:rFonts w:ascii="Arial" w:cs="Arial" w:eastAsia="Arial" w:hAnsi="Arial"/>
          <w:sz w:val="22"/>
          <w:szCs w:val="22"/>
        </w:rPr>
        <w:t xml:space="preserve">Coordinates within valid lat/long ranges</w:t>
      </w:r>
    </w:p>
    <w:p>
      <w:pPr>
        <w:pStyle w:val="Heading2"/>
        <w:spacing w:before="300" w:after="150"/>
      </w:pPr>
      <w:r>
        <w:rPr>
          <w:rFonts w:ascii="Arial" w:cs="Arial" w:eastAsia="Arial" w:hAnsi="Arial"/>
          <w:b/>
          <w:bCs/>
          <w:color w:val="1E3A5F"/>
          <w:sz w:val="28"/>
          <w:szCs w:val="28"/>
        </w:rPr>
        <w:t xml:space="preserve">9.4 Security Tests</w:t>
      </w:r>
    </w:p>
    <w:p>
      <w:pPr>
        <w:spacing w:after="200"/>
        <w:jc w:val="both"/>
      </w:pPr>
      <w:r>
        <w:rPr>
          <w:rFonts w:ascii="Arial" w:cs="Arial" w:eastAsia="Arial" w:hAnsi="Arial"/>
          <w:sz w:val="22"/>
          <w:szCs w:val="22"/>
        </w:rPr>
        <w:t xml:space="preserve">Security tests verify PII exclusion and input sanitization:</w:t>
      </w:r>
    </w:p>
    <w:p>
      <w:pPr>
        <w:spacing w:after="100"/>
      </w:pPr>
      <w:r>
        <w:rPr>
          <w:rFonts w:ascii="Consolas" w:cs="Consolas" w:eastAsia="Consolas" w:hAnsi="Consolas"/>
          <w:b/>
          <w:bCs/>
          <w:color w:val="E65100"/>
          <w:sz w:val="20"/>
          <w:szCs w:val="20"/>
        </w:rPr>
        <w:t xml:space="preserve">Python (pytest):</w:t>
      </w:r>
    </w:p>
    <w:p>
      <w:pPr>
        <w:shd w:fill="F8F8F8" w:val="clear"/>
        <w:spacing w:after="40"/>
      </w:pPr>
      <w:r>
        <w:rPr>
          <w:rFonts w:ascii="Consolas" w:cs="Consolas" w:eastAsia="Consolas" w:hAnsi="Consolas"/>
          <w:sz w:val="18"/>
          <w:szCs w:val="18"/>
        </w:rPr>
        <w:t xml:space="preserve">def test_pii_exclusion():</w:t>
      </w:r>
    </w:p>
    <w:p>
      <w:pPr>
        <w:shd w:fill="F8F8F8" w:val="clear"/>
        <w:spacing w:after="40"/>
      </w:pPr>
      <w:r>
        <w:rPr>
          <w:rFonts w:ascii="Consolas" w:cs="Consolas" w:eastAsia="Consolas" w:hAnsi="Consolas"/>
          <w:sz w:val="18"/>
          <w:szCs w:val="18"/>
        </w:rPr>
        <w:t xml:space="preserve">    """Verify no PII fields in processed data."""</w:t>
      </w:r>
    </w:p>
    <w:p>
      <w:pPr>
        <w:shd w:fill="F8F8F8" w:val="clear"/>
        <w:spacing w:after="40"/>
      </w:pPr>
      <w:r>
        <w:rPr>
          <w:rFonts w:ascii="Consolas" w:cs="Consolas" w:eastAsia="Consolas" w:hAnsi="Consolas"/>
          <w:sz w:val="18"/>
          <w:szCs w:val="18"/>
        </w:rPr>
        <w:t xml:space="preserve">    pii_fields = ['owner_name', 'owner_ssn', 'owner_phone', 'mailing_address']</w:t>
      </w:r>
    </w:p>
    <w:p>
      <w:pPr>
        <w:shd w:fill="F8F8F8" w:val="clear"/>
        <w:spacing w:after="40"/>
      </w:pPr>
      <w:r>
        <w:rPr>
          <w:rFonts w:ascii="Consolas" w:cs="Consolas" w:eastAsia="Consolas" w:hAnsi="Consolas"/>
          <w:sz w:val="18"/>
          <w:szCs w:val="18"/>
        </w:rPr>
        <w:t xml:space="preserve">    processed_columns = get_processed_data_columns()</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for field in pii_fields:</w:t>
      </w:r>
    </w:p>
    <w:p>
      <w:pPr>
        <w:shd w:fill="F8F8F8" w:val="clear"/>
        <w:spacing w:after="40"/>
      </w:pPr>
      <w:r>
        <w:rPr>
          <w:rFonts w:ascii="Consolas" w:cs="Consolas" w:eastAsia="Consolas" w:hAnsi="Consolas"/>
          <w:sz w:val="18"/>
          <w:szCs w:val="18"/>
        </w:rPr>
        <w:t xml:space="preserve">        assert field not in processed_columns, f"PII field {field} found in data"</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def test_input_sanitization():</w:t>
      </w:r>
    </w:p>
    <w:p>
      <w:pPr>
        <w:shd w:fill="F8F8F8" w:val="clear"/>
        <w:spacing w:after="40"/>
      </w:pPr>
      <w:r>
        <w:rPr>
          <w:rFonts w:ascii="Consolas" w:cs="Consolas" w:eastAsia="Consolas" w:hAnsi="Consolas"/>
          <w:sz w:val="18"/>
          <w:szCs w:val="18"/>
        </w:rPr>
        <w:t xml:space="preserve">    """Verify malicious input is rejected."""</w:t>
      </w:r>
    </w:p>
    <w:p>
      <w:pPr>
        <w:shd w:fill="F8F8F8" w:val="clear"/>
        <w:spacing w:after="40"/>
      </w:pPr>
      <w:r>
        <w:rPr>
          <w:rFonts w:ascii="Consolas" w:cs="Consolas" w:eastAsia="Consolas" w:hAnsi="Consolas"/>
          <w:sz w:val="18"/>
          <w:szCs w:val="18"/>
        </w:rPr>
        <w:t xml:space="preserve">    malicious_inputs = [</w:t>
      </w:r>
    </w:p>
    <w:p>
      <w:pPr>
        <w:shd w:fill="F8F8F8" w:val="clear"/>
        <w:spacing w:after="40"/>
      </w:pPr>
      <w:r>
        <w:rPr>
          <w:rFonts w:ascii="Consolas" w:cs="Consolas" w:eastAsia="Consolas" w:hAnsi="Consolas"/>
          <w:sz w:val="18"/>
          <w:szCs w:val="18"/>
        </w:rPr>
        <w:t xml:space="preserve">        {'query': '&lt;script&gt;alert(1)&lt;/script&gt;'},</w:t>
      </w:r>
    </w:p>
    <w:p>
      <w:pPr>
        <w:shd w:fill="F8F8F8" w:val="clear"/>
        <w:spacing w:after="40"/>
      </w:pPr>
      <w:r>
        <w:rPr>
          <w:rFonts w:ascii="Consolas" w:cs="Consolas" w:eastAsia="Consolas" w:hAnsi="Consolas"/>
          <w:sz w:val="18"/>
          <w:szCs w:val="18"/>
        </w:rPr>
        <w:t xml:space="preserve">        {'query': "'; DROP TABLE users; --"},</w:t>
      </w:r>
    </w:p>
    <w:p>
      <w:pPr>
        <w:shd w:fill="F8F8F8" w:val="clear"/>
        <w:spacing w:after="40"/>
      </w:pPr>
      <w:r>
        <w:rPr>
          <w:rFonts w:ascii="Consolas" w:cs="Consolas" w:eastAsia="Consolas" w:hAnsi="Consolas"/>
          <w:sz w:val="18"/>
          <w:szCs w:val="18"/>
        </w:rPr>
        <w:t xml:space="preserve">        {'filters': {'price': 'not_a_number'}}</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for input_data in malicious_inputs:</w:t>
      </w:r>
    </w:p>
    <w:p>
      <w:pPr>
        <w:shd w:fill="F8F8F8" w:val="clear"/>
        <w:spacing w:after="40"/>
      </w:pPr>
      <w:r>
        <w:rPr>
          <w:rFonts w:ascii="Consolas" w:cs="Consolas" w:eastAsia="Consolas" w:hAnsi="Consolas"/>
          <w:sz w:val="18"/>
          <w:szCs w:val="18"/>
        </w:rPr>
        <w:t xml:space="preserve">        with pytest.raises(ValidationError):</w:t>
      </w:r>
    </w:p>
    <w:p>
      <w:pPr>
        <w:shd w:fill="F8F8F8" w:val="clear"/>
        <w:spacing w:after="40"/>
      </w:pPr>
      <w:r>
        <w:rPr>
          <w:rFonts w:ascii="Consolas" w:cs="Consolas" w:eastAsia="Consolas" w:hAnsi="Consolas"/>
          <w:sz w:val="18"/>
          <w:szCs w:val="18"/>
        </w:rPr>
        <w:t xml:space="preserve">            validate_request(input_data)</w:t>
      </w:r>
    </w:p>
    <w:p>
      <w:pPr>
        <w:pStyle w:val="Heading2"/>
        <w:spacing w:before="300" w:after="150"/>
      </w:pPr>
      <w:r>
        <w:rPr>
          <w:rFonts w:ascii="Arial" w:cs="Arial" w:eastAsia="Arial" w:hAnsi="Arial"/>
          <w:b/>
          <w:bCs/>
          <w:color w:val="1E3A5F"/>
          <w:sz w:val="28"/>
          <w:szCs w:val="28"/>
        </w:rPr>
        <w:t xml:space="preserve">9.5 Running Tests</w:t>
      </w:r>
    </w:p>
    <w:p>
      <w:pPr>
        <w:spacing w:after="100"/>
      </w:pPr>
      <w:r>
        <w:rPr>
          <w:rFonts w:ascii="Consolas" w:cs="Consolas" w:eastAsia="Consolas" w:hAnsi="Consolas"/>
          <w:b/>
          <w:bCs/>
          <w:color w:val="E65100"/>
          <w:sz w:val="20"/>
          <w:szCs w:val="20"/>
        </w:rPr>
        <w:t xml:space="preserve">Bash:</w:t>
      </w:r>
    </w:p>
    <w:p>
      <w:pPr>
        <w:shd w:fill="F8F8F8" w:val="clear"/>
        <w:spacing w:after="40"/>
      </w:pPr>
      <w:r>
        <w:rPr>
          <w:rFonts w:ascii="Consolas" w:cs="Consolas" w:eastAsia="Consolas" w:hAnsi="Consolas"/>
          <w:sz w:val="18"/>
          <w:szCs w:val="18"/>
        </w:rPr>
        <w:t xml:space="preserve"># Run all tests</w:t>
      </w:r>
    </w:p>
    <w:p>
      <w:pPr>
        <w:shd w:fill="F8F8F8" w:val="clear"/>
        <w:spacing w:after="40"/>
      </w:pPr>
      <w:r>
        <w:rPr>
          <w:rFonts w:ascii="Consolas" w:cs="Consolas" w:eastAsia="Consolas" w:hAnsi="Consolas"/>
          <w:sz w:val="18"/>
          <w:szCs w:val="18"/>
        </w:rPr>
        <w:t xml:space="preserve">pytest tests/ -v</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Run with coverage</w:t>
      </w:r>
    </w:p>
    <w:p>
      <w:pPr>
        <w:shd w:fill="F8F8F8" w:val="clear"/>
        <w:spacing w:after="40"/>
      </w:pPr>
      <w:r>
        <w:rPr>
          <w:rFonts w:ascii="Consolas" w:cs="Consolas" w:eastAsia="Consolas" w:hAnsi="Consolas"/>
          <w:sz w:val="18"/>
          <w:szCs w:val="18"/>
        </w:rPr>
        <w:t xml:space="preserve">pytest tests/ --cov=src --cov-report=html</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Run integration tests (requires AWS credentials)</w:t>
      </w:r>
    </w:p>
    <w:p>
      <w:pPr>
        <w:shd w:fill="F8F8F8" w:val="clear"/>
        <w:spacing w:after="40"/>
      </w:pPr>
      <w:r>
        <w:rPr>
          <w:rFonts w:ascii="Consolas" w:cs="Consolas" w:eastAsia="Consolas" w:hAnsi="Consolas"/>
          <w:sz w:val="18"/>
          <w:szCs w:val="18"/>
        </w:rPr>
        <w:t xml:space="preserve">SKIP_INTEGRATION=false pytest tests/ -v -m integration</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Run security tests only</w:t>
      </w:r>
    </w:p>
    <w:p>
      <w:pPr>
        <w:shd w:fill="F8F8F8" w:val="clear"/>
        <w:spacing w:after="40"/>
      </w:pPr>
      <w:r>
        <w:rPr>
          <w:rFonts w:ascii="Consolas" w:cs="Consolas" w:eastAsia="Consolas" w:hAnsi="Consolas"/>
          <w:sz w:val="18"/>
          <w:szCs w:val="18"/>
        </w:rPr>
        <w:t xml:space="preserve">pytest tests/ -v -m security</w:t>
      </w:r>
    </w:p>
    <w:p>
      <w:r>
        <w:br w:type="page"/>
      </w:r>
    </w:p>
    <w:p>
      <w:pPr>
        <w:pStyle w:val="Heading1"/>
        <w:spacing w:before="400" w:after="200"/>
      </w:pPr>
      <w:r>
        <w:rPr>
          <w:rFonts w:ascii="Arial" w:cs="Arial" w:eastAsia="Arial" w:hAnsi="Arial"/>
          <w:b/>
          <w:bCs/>
          <w:color w:val="1E3A5F"/>
          <w:sz w:val="36"/>
          <w:szCs w:val="36"/>
        </w:rPr>
        <w:t xml:space="preserve">10. Deployment</w:t>
      </w:r>
    </w:p>
    <w:p>
      <w:pPr>
        <w:spacing w:after="200"/>
        <w:jc w:val="both"/>
      </w:pPr>
      <w:r>
        <w:rPr>
          <w:rFonts w:ascii="Arial" w:cs="Arial" w:eastAsia="Arial" w:hAnsi="Arial"/>
          <w:sz w:val="22"/>
          <w:szCs w:val="22"/>
        </w:rPr>
        <w:t xml:space="preserve">The platform uses CloudFormation for infrastructure-as-code, with an automated deployment script that orchestrates the multi-stack deployment.</w:t>
      </w:r>
    </w:p>
    <w:p>
      <w:pPr>
        <w:pStyle w:val="Heading2"/>
        <w:spacing w:before="300" w:after="150"/>
      </w:pPr>
      <w:r>
        <w:rPr>
          <w:rFonts w:ascii="Arial" w:cs="Arial" w:eastAsia="Arial" w:hAnsi="Arial"/>
          <w:b/>
          <w:bCs/>
          <w:color w:val="1E3A5F"/>
          <w:sz w:val="28"/>
          <w:szCs w:val="28"/>
        </w:rPr>
        <w:t xml:space="preserve">10.1 CloudFormation Stacks</w:t>
      </w:r>
    </w:p>
    <w:p>
      <w:pPr>
        <w:spacing w:after="200"/>
        <w:jc w:val="both"/>
      </w:pPr>
      <w:r>
        <w:rPr>
          <w:rFonts w:ascii="Arial" w:cs="Arial" w:eastAsia="Arial" w:hAnsi="Arial"/>
          <w:sz w:val="22"/>
          <w:szCs w:val="22"/>
        </w:rPr>
        <w:t xml:space="preserve">Infrastructure is organized into modular CloudFormation stacks: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Stack</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Resources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main-infrastructure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 subnets, NAT, S3 buckets, KMS, IAM roles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appflow-ingestion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AppFlow flows, connector profiles, schedules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glue-etl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Glue database, crawler, ETL job, triggers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opensearch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OpenSearch domain, access policies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Lambda function, API Gateway, CloudWatch alarms</w:t>
            </w:r>
          </w:p>
        </w:tc>
      </w:tr>
    </w:tbl>
    <w:p>
      <w:pPr>
        <w:pStyle w:val="Heading2"/>
        <w:spacing w:before="300" w:after="150"/>
      </w:pPr>
      <w:r>
        <w:rPr>
          <w:rFonts w:ascii="Arial" w:cs="Arial" w:eastAsia="Arial" w:hAnsi="Arial"/>
          <w:b/>
          <w:bCs/>
          <w:color w:val="1E3A5F"/>
          <w:sz w:val="28"/>
          <w:szCs w:val="28"/>
        </w:rPr>
        <w:t xml:space="preserve">10.2 Deployment Process</w:t>
      </w:r>
    </w:p>
    <w:p>
      <w:pPr>
        <w:spacing w:after="100"/>
      </w:pPr>
      <w:r>
        <w:rPr>
          <w:rFonts w:ascii="Consolas" w:cs="Consolas" w:eastAsia="Consolas" w:hAnsi="Consolas"/>
          <w:b/>
          <w:bCs/>
          <w:color w:val="E65100"/>
          <w:sz w:val="20"/>
          <w:szCs w:val="20"/>
        </w:rPr>
        <w:t xml:space="preserve">Bash:</w:t>
      </w:r>
    </w:p>
    <w:p>
      <w:pPr>
        <w:shd w:fill="F8F8F8" w:val="clear"/>
        <w:spacing w:after="40"/>
      </w:pPr>
      <w:r>
        <w:rPr>
          <w:rFonts w:ascii="Consolas" w:cs="Consolas" w:eastAsia="Consolas" w:hAnsi="Consolas"/>
          <w:sz w:val="18"/>
          <w:szCs w:val="18"/>
        </w:rPr>
        <w:t xml:space="preserve"># Prerequisites</w:t>
      </w:r>
    </w:p>
    <w:p>
      <w:pPr>
        <w:shd w:fill="F8F8F8" w:val="clear"/>
        <w:spacing w:after="40"/>
      </w:pPr>
      <w:r>
        <w:rPr>
          <w:rFonts w:ascii="Consolas" w:cs="Consolas" w:eastAsia="Consolas" w:hAnsi="Consolas"/>
          <w:sz w:val="18"/>
          <w:szCs w:val="18"/>
        </w:rPr>
        <w:t xml:space="preserve">pip install boto3</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Deploy to development environment</w:t>
      </w:r>
    </w:p>
    <w:p>
      <w:pPr>
        <w:shd w:fill="F8F8F8" w:val="clear"/>
        <w:spacing w:after="40"/>
      </w:pPr>
      <w:r>
        <w:rPr>
          <w:rFonts w:ascii="Consolas" w:cs="Consolas" w:eastAsia="Consolas" w:hAnsi="Consolas"/>
          <w:sz w:val="18"/>
          <w:szCs w:val="18"/>
        </w:rPr>
        <w:t xml:space="preserve">python scripts/deploy.py --environment dev --action deploy</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Deploy to production (with confirmation)</w:t>
      </w:r>
    </w:p>
    <w:p>
      <w:pPr>
        <w:shd w:fill="F8F8F8" w:val="clear"/>
        <w:spacing w:after="40"/>
      </w:pPr>
      <w:r>
        <w:rPr>
          <w:rFonts w:ascii="Consolas" w:cs="Consolas" w:eastAsia="Consolas" w:hAnsi="Consolas"/>
          <w:sz w:val="18"/>
          <w:szCs w:val="18"/>
        </w:rPr>
        <w:t xml:space="preserve">python scripts/deploy.py --environment prod --action deploy</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Update existing deployment</w:t>
      </w:r>
    </w:p>
    <w:p>
      <w:pPr>
        <w:shd w:fill="F8F8F8" w:val="clear"/>
        <w:spacing w:after="40"/>
      </w:pPr>
      <w:r>
        <w:rPr>
          <w:rFonts w:ascii="Consolas" w:cs="Consolas" w:eastAsia="Consolas" w:hAnsi="Consolas"/>
          <w:sz w:val="18"/>
          <w:szCs w:val="18"/>
        </w:rPr>
        <w:t xml:space="preserve">python scripts/deploy.py --environment dev --action update</w:t>
      </w:r>
    </w:p>
    <w:p>
      <w:pPr>
        <w:pStyle w:val="Heading2"/>
        <w:spacing w:before="300" w:after="150"/>
      </w:pPr>
      <w:r>
        <w:rPr>
          <w:rFonts w:ascii="Arial" w:cs="Arial" w:eastAsia="Arial" w:hAnsi="Arial"/>
          <w:b/>
          <w:bCs/>
          <w:color w:val="1E3A5F"/>
          <w:sz w:val="28"/>
          <w:szCs w:val="28"/>
        </w:rPr>
        <w:t xml:space="preserve">10.3 Deployment Phases</w:t>
      </w:r>
    </w:p>
    <w:p>
      <w:pPr>
        <w:spacing w:after="200"/>
        <w:jc w:val="both"/>
      </w:pPr>
      <w:r>
        <w:rPr>
          <w:rFonts w:ascii="Arial" w:cs="Arial" w:eastAsia="Arial" w:hAnsi="Arial"/>
          <w:sz w:val="22"/>
          <w:szCs w:val="22"/>
        </w:rPr>
        <w:t xml:space="preserve">The deployment script executes five phases:</w:t>
      </w:r>
    </w:p>
    <w:p>
      <w:pPr>
        <w:pStyle w:val="ListParagraph"/>
        <w:numPr>
          <w:ilvl w:val="0"/>
          <w:numId w:val="3"/>
        </w:numPr>
        <w:spacing w:after="100"/>
      </w:pPr>
      <w:r>
        <w:rPr>
          <w:rFonts w:ascii="Arial" w:cs="Arial" w:eastAsia="Arial" w:hAnsi="Arial"/>
          <w:sz w:val="22"/>
          <w:szCs w:val="22"/>
        </w:rPr>
        <w:t xml:space="preserve">Build Artifacts: Package Lambda code with dependencies, prepare Glue scripts</w:t>
      </w:r>
    </w:p>
    <w:p>
      <w:pPr>
        <w:pStyle w:val="ListParagraph"/>
        <w:numPr>
          <w:ilvl w:val="0"/>
          <w:numId w:val="3"/>
        </w:numPr>
        <w:spacing w:after="100"/>
      </w:pPr>
      <w:r>
        <w:rPr>
          <w:rFonts w:ascii="Arial" w:cs="Arial" w:eastAsia="Arial" w:hAnsi="Arial"/>
          <w:sz w:val="22"/>
          <w:szCs w:val="22"/>
        </w:rPr>
        <w:t xml:space="preserve">Upload to S3: Create artifacts bucket if needed, upload versioned artifacts</w:t>
      </w:r>
    </w:p>
    <w:p>
      <w:pPr>
        <w:pStyle w:val="ListParagraph"/>
        <w:numPr>
          <w:ilvl w:val="0"/>
          <w:numId w:val="3"/>
        </w:numPr>
        <w:spacing w:after="100"/>
      </w:pPr>
      <w:r>
        <w:rPr>
          <w:rFonts w:ascii="Arial" w:cs="Arial" w:eastAsia="Arial" w:hAnsi="Arial"/>
          <w:sz w:val="22"/>
          <w:szCs w:val="22"/>
        </w:rPr>
        <w:t xml:space="preserve">Deploy Main Stack: Create core infrastructure (VPC, S3, IAM, Glue, OpenSearch)</w:t>
      </w:r>
    </w:p>
    <w:p>
      <w:pPr>
        <w:pStyle w:val="ListParagraph"/>
        <w:numPr>
          <w:ilvl w:val="0"/>
          <w:numId w:val="3"/>
        </w:numPr>
        <w:spacing w:after="100"/>
      </w:pPr>
      <w:r>
        <w:rPr>
          <w:rFonts w:ascii="Arial" w:cs="Arial" w:eastAsia="Arial" w:hAnsi="Arial"/>
          <w:sz w:val="22"/>
          <w:szCs w:val="22"/>
        </w:rPr>
        <w:t xml:space="preserve">Deploy AppFlow Stack: Create data ingestion flows with credentials from Secrets Manager</w:t>
      </w:r>
    </w:p>
    <w:p>
      <w:pPr>
        <w:pStyle w:val="ListParagraph"/>
        <w:numPr>
          <w:ilvl w:val="0"/>
          <w:numId w:val="3"/>
        </w:numPr>
        <w:spacing w:after="200"/>
      </w:pPr>
      <w:r>
        <w:rPr>
          <w:rFonts w:ascii="Arial" w:cs="Arial" w:eastAsia="Arial" w:hAnsi="Arial"/>
          <w:sz w:val="22"/>
          <w:szCs w:val="22"/>
        </w:rPr>
        <w:t xml:space="preserve">Post-Configuration: Initialize OpenSearch index, verify connectivity</w:t>
      </w:r>
    </w:p>
    <w:p>
      <w:pPr>
        <w:pStyle w:val="Heading2"/>
        <w:spacing w:before="300" w:after="150"/>
      </w:pPr>
      <w:r>
        <w:rPr>
          <w:rFonts w:ascii="Arial" w:cs="Arial" w:eastAsia="Arial" w:hAnsi="Arial"/>
          <w:b/>
          <w:bCs/>
          <w:color w:val="1E3A5F"/>
          <w:sz w:val="28"/>
          <w:szCs w:val="28"/>
        </w:rPr>
        <w:t xml:space="preserve">10.4 Post-Deployment Steps</w:t>
      </w:r>
    </w:p>
    <w:p>
      <w:pPr>
        <w:spacing w:after="100"/>
      </w:pPr>
      <w:r>
        <w:rPr>
          <w:rFonts w:ascii="Consolas" w:cs="Consolas" w:eastAsia="Consolas" w:hAnsi="Consolas"/>
          <w:b/>
          <w:bCs/>
          <w:color w:val="E65100"/>
          <w:sz w:val="20"/>
          <w:szCs w:val="20"/>
        </w:rPr>
        <w:t xml:space="preserve">Bash:</w:t>
      </w:r>
    </w:p>
    <w:p>
      <w:pPr>
        <w:shd w:fill="F8F8F8" w:val="clear"/>
        <w:spacing w:after="40"/>
      </w:pPr>
      <w:r>
        <w:rPr>
          <w:rFonts w:ascii="Consolas" w:cs="Consolas" w:eastAsia="Consolas" w:hAnsi="Consolas"/>
          <w:sz w:val="18"/>
          <w:szCs w:val="18"/>
        </w:rPr>
        <w:t xml:space="preserve"># 1. Configure MLS/Tax API credentials in Secrets Manager</w:t>
      </w:r>
    </w:p>
    <w:p>
      <w:pPr>
        <w:shd w:fill="F8F8F8" w:val="clear"/>
        <w:spacing w:after="40"/>
      </w:pPr>
      <w:r>
        <w:rPr>
          <w:rFonts w:ascii="Consolas" w:cs="Consolas" w:eastAsia="Consolas" w:hAnsi="Consolas"/>
          <w:sz w:val="18"/>
          <w:szCs w:val="18"/>
        </w:rPr>
        <w:t xml:space="preserve">aws secretsmanager put-secret-value \</w:t>
      </w:r>
    </w:p>
    <w:p>
      <w:pPr>
        <w:shd w:fill="F8F8F8" w:val="clear"/>
        <w:spacing w:after="40"/>
      </w:pPr>
      <w:r>
        <w:rPr>
          <w:rFonts w:ascii="Consolas" w:cs="Consolas" w:eastAsia="Consolas" w:hAnsi="Consolas"/>
          <w:sz w:val="18"/>
          <w:szCs w:val="18"/>
        </w:rPr>
        <w:t xml:space="preserve">    --secret-id housing-market-intel-dev/mls-api \</w:t>
      </w:r>
    </w:p>
    <w:p>
      <w:pPr>
        <w:shd w:fill="F8F8F8" w:val="clear"/>
        <w:spacing w:after="40"/>
      </w:pPr>
      <w:r>
        <w:rPr>
          <w:rFonts w:ascii="Consolas" w:cs="Consolas" w:eastAsia="Consolas" w:hAnsi="Consolas"/>
          <w:sz w:val="18"/>
          <w:szCs w:val="18"/>
        </w:rPr>
        <w:t xml:space="preserve">    --secret-string '{"api_key":"your_key","api_secret":"your_secret"}'</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2. Run initial Glue crawler to discover data</w:t>
      </w:r>
    </w:p>
    <w:p>
      <w:pPr>
        <w:shd w:fill="F8F8F8" w:val="clear"/>
        <w:spacing w:after="40"/>
      </w:pPr>
      <w:r>
        <w:rPr>
          <w:rFonts w:ascii="Consolas" w:cs="Consolas" w:eastAsia="Consolas" w:hAnsi="Consolas"/>
          <w:sz w:val="18"/>
          <w:szCs w:val="18"/>
        </w:rPr>
        <w:t xml:space="preserve">aws glue start-crawler --name housing-market-intel-dev-raw-crawler</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3. Execute first ETL job (full initial load)</w:t>
      </w:r>
    </w:p>
    <w:p>
      <w:pPr>
        <w:shd w:fill="F8F8F8" w:val="clear"/>
        <w:spacing w:after="40"/>
      </w:pPr>
      <w:r>
        <w:rPr>
          <w:rFonts w:ascii="Consolas" w:cs="Consolas" w:eastAsia="Consolas" w:hAnsi="Consolas"/>
          <w:sz w:val="18"/>
          <w:szCs w:val="18"/>
        </w:rPr>
        <w:t xml:space="preserve">aws glue start-job-run --job-name housing-market-intel-dev-housing-etl</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4. Test API endpoint</w:t>
      </w:r>
    </w:p>
    <w:p>
      <w:pPr>
        <w:shd w:fill="F8F8F8" w:val="clear"/>
        <w:spacing w:after="40"/>
      </w:pPr>
      <w:r>
        <w:rPr>
          <w:rFonts w:ascii="Consolas" w:cs="Consolas" w:eastAsia="Consolas" w:hAnsi="Consolas"/>
          <w:sz w:val="18"/>
          <w:szCs w:val="18"/>
        </w:rPr>
        <w:t xml:space="preserve">curl -X POST https://{api-id}.execute-api.{region}.amazonaws.com/prod/query \</w:t>
      </w:r>
    </w:p>
    <w:p>
      <w:pPr>
        <w:shd w:fill="F8F8F8" w:val="clear"/>
        <w:spacing w:after="40"/>
      </w:pPr>
      <w:r>
        <w:rPr>
          <w:rFonts w:ascii="Consolas" w:cs="Consolas" w:eastAsia="Consolas" w:hAnsi="Consolas"/>
          <w:sz w:val="18"/>
          <w:szCs w:val="18"/>
        </w:rPr>
        <w:t xml:space="preserve">    -H "Content-Type: application/json" \</w:t>
      </w:r>
    </w:p>
    <w:p>
      <w:pPr>
        <w:shd w:fill="F8F8F8" w:val="clear"/>
        <w:spacing w:after="40"/>
      </w:pPr>
      <w:r>
        <w:rPr>
          <w:rFonts w:ascii="Consolas" w:cs="Consolas" w:eastAsia="Consolas" w:hAnsi="Consolas"/>
          <w:sz w:val="18"/>
          <w:szCs w:val="18"/>
        </w:rPr>
        <w:t xml:space="preserve">    -d '{"query": "Find homes in Austin under $500k with 3 bedrooms"}'</w:t>
      </w:r>
    </w:p>
    <w:p>
      <w:r>
        <w:br w:type="page"/>
      </w:r>
    </w:p>
    <w:p>
      <w:pPr>
        <w:pStyle w:val="Heading1"/>
        <w:spacing w:before="400" w:after="200"/>
      </w:pPr>
      <w:r>
        <w:rPr>
          <w:rFonts w:ascii="Arial" w:cs="Arial" w:eastAsia="Arial" w:hAnsi="Arial"/>
          <w:b/>
          <w:bCs/>
          <w:color w:val="1E3A5F"/>
          <w:sz w:val="36"/>
          <w:szCs w:val="36"/>
        </w:rPr>
        <w:t xml:space="preserve">11. Cleanup</w:t>
      </w:r>
    </w:p>
    <w:p>
      <w:pPr>
        <w:spacing w:after="200"/>
        <w:jc w:val="both"/>
      </w:pPr>
      <w:r>
        <w:rPr>
          <w:rFonts w:ascii="Arial" w:cs="Arial" w:eastAsia="Arial" w:hAnsi="Arial"/>
          <w:sz w:val="22"/>
          <w:szCs w:val="22"/>
        </w:rPr>
        <w:t xml:space="preserve">Proper cleanup is essential to avoid ongoing AWS charges. The cleanup script safely removes all resources in the correct order.</w:t>
      </w:r>
    </w:p>
    <w:p>
      <w:pPr>
        <w:pStyle w:val="Heading2"/>
        <w:spacing w:before="300" w:after="150"/>
      </w:pPr>
      <w:r>
        <w:rPr>
          <w:rFonts w:ascii="Arial" w:cs="Arial" w:eastAsia="Arial" w:hAnsi="Arial"/>
          <w:b/>
          <w:bCs/>
          <w:color w:val="1E3A5F"/>
          <w:sz w:val="28"/>
          <w:szCs w:val="28"/>
        </w:rPr>
        <w:t xml:space="preserve">11.1 Cleanup Process</w:t>
      </w:r>
    </w:p>
    <w:p>
      <w:pPr>
        <w:spacing w:after="100"/>
      </w:pPr>
      <w:r>
        <w:rPr>
          <w:rFonts w:ascii="Consolas" w:cs="Consolas" w:eastAsia="Consolas" w:hAnsi="Consolas"/>
          <w:b/>
          <w:bCs/>
          <w:color w:val="E65100"/>
          <w:sz w:val="20"/>
          <w:szCs w:val="20"/>
        </w:rPr>
        <w:t xml:space="preserve">Bash:</w:t>
      </w:r>
    </w:p>
    <w:p>
      <w:pPr>
        <w:shd w:fill="F8F8F8" w:val="clear"/>
        <w:spacing w:after="40"/>
      </w:pPr>
      <w:r>
        <w:rPr>
          <w:rFonts w:ascii="Consolas" w:cs="Consolas" w:eastAsia="Consolas" w:hAnsi="Consolas"/>
          <w:sz w:val="18"/>
          <w:szCs w:val="18"/>
        </w:rPr>
        <w:t xml:space="preserve"># Preview what will be deleted (dry run)</w:t>
      </w:r>
    </w:p>
    <w:p>
      <w:pPr>
        <w:shd w:fill="F8F8F8" w:val="clear"/>
        <w:spacing w:after="40"/>
      </w:pPr>
      <w:r>
        <w:rPr>
          <w:rFonts w:ascii="Consolas" w:cs="Consolas" w:eastAsia="Consolas" w:hAnsi="Consolas"/>
          <w:sz w:val="18"/>
          <w:szCs w:val="18"/>
        </w:rPr>
        <w:t xml:space="preserve">python scripts/cleanup.py --environment dev --dry-run</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Execute cleanup (requires confirmation)</w:t>
      </w:r>
    </w:p>
    <w:p>
      <w:pPr>
        <w:shd w:fill="F8F8F8" w:val="clear"/>
        <w:spacing w:after="40"/>
      </w:pPr>
      <w:r>
        <w:rPr>
          <w:rFonts w:ascii="Consolas" w:cs="Consolas" w:eastAsia="Consolas" w:hAnsi="Consolas"/>
          <w:sz w:val="18"/>
          <w:szCs w:val="18"/>
        </w:rPr>
        <w:t xml:space="preserve">python scripts/cleanup.py --environment dev</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Force cleanup without confirmation (use with caution)</w:t>
      </w:r>
    </w:p>
    <w:p>
      <w:pPr>
        <w:shd w:fill="F8F8F8" w:val="clear"/>
        <w:spacing w:after="40"/>
      </w:pPr>
      <w:r>
        <w:rPr>
          <w:rFonts w:ascii="Consolas" w:cs="Consolas" w:eastAsia="Consolas" w:hAnsi="Consolas"/>
          <w:sz w:val="18"/>
          <w:szCs w:val="18"/>
        </w:rPr>
        <w:t xml:space="preserve">python scripts/cleanup.py --environment dev --force</w:t>
      </w:r>
    </w:p>
    <w:p>
      <w:pPr>
        <w:pStyle w:val="Heading2"/>
        <w:spacing w:before="300" w:after="150"/>
      </w:pPr>
      <w:r>
        <w:rPr>
          <w:rFonts w:ascii="Arial" w:cs="Arial" w:eastAsia="Arial" w:hAnsi="Arial"/>
          <w:b/>
          <w:bCs/>
          <w:color w:val="1E3A5F"/>
          <w:sz w:val="28"/>
          <w:szCs w:val="28"/>
        </w:rPr>
        <w:t xml:space="preserve">11.2 Cleanup Order</w:t>
      </w:r>
    </w:p>
    <w:p>
      <w:pPr>
        <w:spacing w:after="200"/>
        <w:jc w:val="both"/>
      </w:pPr>
      <w:r>
        <w:rPr>
          <w:rFonts w:ascii="Arial" w:cs="Arial" w:eastAsia="Arial" w:hAnsi="Arial"/>
          <w:sz w:val="22"/>
          <w:szCs w:val="22"/>
        </w:rPr>
        <w:t xml:space="preserve">Resources must be deleted in a specific order due to dependencies:</w:t>
      </w:r>
    </w:p>
    <w:p>
      <w:pPr>
        <w:pStyle w:val="ListParagraph"/>
        <w:numPr>
          <w:ilvl w:val="0"/>
          <w:numId w:val="3"/>
        </w:numPr>
        <w:spacing w:after="100"/>
      </w:pPr>
      <w:r>
        <w:rPr>
          <w:rFonts w:ascii="Arial" w:cs="Arial" w:eastAsia="Arial" w:hAnsi="Arial"/>
          <w:sz w:val="22"/>
          <w:szCs w:val="22"/>
        </w:rPr>
        <w:t xml:space="preserve">Empty S3 buckets (CloudFormation cannot delete non-empty buckets)</w:t>
      </w:r>
    </w:p>
    <w:p>
      <w:pPr>
        <w:pStyle w:val="ListParagraph"/>
        <w:numPr>
          <w:ilvl w:val="0"/>
          <w:numId w:val="3"/>
        </w:numPr>
        <w:spacing w:after="100"/>
      </w:pPr>
      <w:r>
        <w:rPr>
          <w:rFonts w:ascii="Arial" w:cs="Arial" w:eastAsia="Arial" w:hAnsi="Arial"/>
          <w:sz w:val="22"/>
          <w:szCs w:val="22"/>
        </w:rPr>
        <w:t xml:space="preserve">Delete Glue resources (jobs, crawlers, database, tables)</w:t>
      </w:r>
    </w:p>
    <w:p>
      <w:pPr>
        <w:pStyle w:val="ListParagraph"/>
        <w:numPr>
          <w:ilvl w:val="0"/>
          <w:numId w:val="3"/>
        </w:numPr>
        <w:spacing w:after="100"/>
      </w:pPr>
      <w:r>
        <w:rPr>
          <w:rFonts w:ascii="Arial" w:cs="Arial" w:eastAsia="Arial" w:hAnsi="Arial"/>
          <w:sz w:val="22"/>
          <w:szCs w:val="22"/>
        </w:rPr>
        <w:t xml:space="preserve">Delete CloudFormation stacks (in reverse creation order)</w:t>
      </w:r>
    </w:p>
    <w:p>
      <w:pPr>
        <w:pStyle w:val="ListParagraph"/>
        <w:numPr>
          <w:ilvl w:val="0"/>
          <w:numId w:val="3"/>
        </w:numPr>
        <w:spacing w:after="100"/>
      </w:pPr>
      <w:r>
        <w:rPr>
          <w:rFonts w:ascii="Arial" w:cs="Arial" w:eastAsia="Arial" w:hAnsi="Arial"/>
          <w:sz w:val="22"/>
          <w:szCs w:val="22"/>
        </w:rPr>
        <w:t xml:space="preserve">Clean up orphaned resources (CloudWatch log groups)</w:t>
      </w:r>
    </w:p>
    <w:p>
      <w:pPr>
        <w:pStyle w:val="ListParagraph"/>
        <w:numPr>
          <w:ilvl w:val="0"/>
          <w:numId w:val="3"/>
        </w:numPr>
        <w:spacing w:after="200"/>
      </w:pPr>
      <w:r>
        <w:rPr>
          <w:rFonts w:ascii="Arial" w:cs="Arial" w:eastAsia="Arial" w:hAnsi="Arial"/>
          <w:sz w:val="22"/>
          <w:szCs w:val="22"/>
        </w:rPr>
        <w:t xml:space="preserve">Verify all resources removed</w:t>
      </w:r>
    </w:p>
    <w:p>
      <w:pPr>
        <w:pStyle w:val="Heading2"/>
        <w:spacing w:before="300" w:after="150"/>
      </w:pPr>
      <w:r>
        <w:rPr>
          <w:rFonts w:ascii="Arial" w:cs="Arial" w:eastAsia="Arial" w:hAnsi="Arial"/>
          <w:b/>
          <w:bCs/>
          <w:color w:val="1E3A5F"/>
          <w:sz w:val="28"/>
          <w:szCs w:val="28"/>
        </w:rPr>
        <w:t xml:space="preserve">11.3 Safety Features</w:t>
      </w:r>
    </w:p>
    <w:p>
      <w:pPr>
        <w:pStyle w:val="ListParagraph"/>
        <w:numPr>
          <w:ilvl w:val="0"/>
          <w:numId w:val="2"/>
        </w:numPr>
        <w:spacing w:after="100"/>
      </w:pPr>
      <w:r>
        <w:rPr>
          <w:rFonts w:ascii="Arial" w:cs="Arial" w:eastAsia="Arial" w:hAnsi="Arial"/>
          <w:sz w:val="22"/>
          <w:szCs w:val="22"/>
        </w:rPr>
        <w:t xml:space="preserve">Environment name confirmation required (prevents accidental production deletion)</w:t>
      </w:r>
    </w:p>
    <w:p>
      <w:pPr>
        <w:pStyle w:val="ListParagraph"/>
        <w:numPr>
          <w:ilvl w:val="0"/>
          <w:numId w:val="2"/>
        </w:numPr>
        <w:spacing w:after="100"/>
      </w:pPr>
      <w:r>
        <w:rPr>
          <w:rFonts w:ascii="Arial" w:cs="Arial" w:eastAsia="Arial" w:hAnsi="Arial"/>
          <w:sz w:val="22"/>
          <w:szCs w:val="22"/>
        </w:rPr>
        <w:t xml:space="preserve">Dry-run mode shows what will be deleted without making changes</w:t>
      </w:r>
    </w:p>
    <w:p>
      <w:pPr>
        <w:pStyle w:val="ListParagraph"/>
        <w:numPr>
          <w:ilvl w:val="0"/>
          <w:numId w:val="2"/>
        </w:numPr>
        <w:spacing w:after="100"/>
      </w:pPr>
      <w:r>
        <w:rPr>
          <w:rFonts w:ascii="Arial" w:cs="Arial" w:eastAsia="Arial" w:hAnsi="Arial"/>
          <w:sz w:val="22"/>
          <w:szCs w:val="22"/>
        </w:rPr>
        <w:t xml:space="preserve">Resource discovery by prefix/tag ensures only platform resources are affected</w:t>
      </w:r>
    </w:p>
    <w:p>
      <w:pPr>
        <w:pStyle w:val="ListParagraph"/>
        <w:numPr>
          <w:ilvl w:val="0"/>
          <w:numId w:val="2"/>
        </w:numPr>
        <w:spacing w:after="200"/>
      </w:pPr>
      <w:r>
        <w:rPr>
          <w:rFonts w:ascii="Arial" w:cs="Arial" w:eastAsia="Arial" w:hAnsi="Arial"/>
          <w:sz w:val="22"/>
          <w:szCs w:val="22"/>
        </w:rPr>
        <w:t xml:space="preserve">Detailed logging of each deletion for audit purposes</w:t>
      </w:r>
    </w:p>
    <w:p>
      <w:r>
        <w:br w:type="page"/>
      </w:r>
    </w:p>
    <w:p>
      <w:pPr>
        <w:pStyle w:val="Heading1"/>
        <w:spacing w:before="400" w:after="200"/>
      </w:pPr>
      <w:r>
        <w:rPr>
          <w:rFonts w:ascii="Arial" w:cs="Arial" w:eastAsia="Arial" w:hAnsi="Arial"/>
          <w:b/>
          <w:bCs/>
          <w:color w:val="1E3A5F"/>
          <w:sz w:val="36"/>
          <w:szCs w:val="36"/>
        </w:rPr>
        <w:t xml:space="preserve">12. Key Learnings and Best Practices</w:t>
      </w:r>
    </w:p>
    <w:p>
      <w:pPr>
        <w:pStyle w:val="Heading2"/>
        <w:spacing w:before="300" w:after="150"/>
      </w:pPr>
      <w:r>
        <w:rPr>
          <w:rFonts w:ascii="Arial" w:cs="Arial" w:eastAsia="Arial" w:hAnsi="Arial"/>
          <w:b/>
          <w:bCs/>
          <w:color w:val="1E3A5F"/>
          <w:sz w:val="28"/>
          <w:szCs w:val="28"/>
        </w:rPr>
        <w:t xml:space="preserve">12.1 Job Bookmarks Are Critical</w:t>
      </w:r>
    </w:p>
    <w:p>
      <w:pPr>
        <w:spacing w:after="200"/>
        <w:jc w:val="both"/>
      </w:pPr>
      <w:r>
        <w:rPr>
          <w:rFonts w:ascii="Arial" w:cs="Arial" w:eastAsia="Arial" w:hAnsi="Arial"/>
          <w:sz w:val="22"/>
          <w:szCs w:val="22"/>
        </w:rPr>
        <w:t xml:space="preserve">The single most impactful design decision was implementing Glue Job Bookmarks. Without incremental processing, the platform would need to re-process millions of records daily, resulting in compute costs 10-20x higher than the incremental approach. Key implementation notes:</w:t>
      </w:r>
    </w:p>
    <w:p>
      <w:pPr>
        <w:pStyle w:val="ListParagraph"/>
        <w:numPr>
          <w:ilvl w:val="0"/>
          <w:numId w:val="2"/>
        </w:numPr>
        <w:spacing w:after="100"/>
      </w:pPr>
      <w:r>
        <w:rPr>
          <w:rFonts w:ascii="Arial" w:cs="Arial" w:eastAsia="Arial" w:hAnsi="Arial"/>
          <w:sz w:val="22"/>
          <w:szCs w:val="22"/>
        </w:rPr>
        <w:t xml:space="preserve">Always use unique transformation_ctx values for each data source</w:t>
      </w:r>
    </w:p>
    <w:p>
      <w:pPr>
        <w:pStyle w:val="ListParagraph"/>
        <w:numPr>
          <w:ilvl w:val="0"/>
          <w:numId w:val="2"/>
        </w:numPr>
        <w:spacing w:after="100"/>
      </w:pPr>
      <w:r>
        <w:rPr>
          <w:rFonts w:ascii="Arial" w:cs="Arial" w:eastAsia="Arial" w:hAnsi="Arial"/>
          <w:sz w:val="22"/>
          <w:szCs w:val="22"/>
        </w:rPr>
        <w:t xml:space="preserve">Test bookmark behavior with small datasets before production deployment</w:t>
      </w:r>
    </w:p>
    <w:p>
      <w:pPr>
        <w:pStyle w:val="ListParagraph"/>
        <w:numPr>
          <w:ilvl w:val="0"/>
          <w:numId w:val="2"/>
        </w:numPr>
        <w:spacing w:after="200"/>
      </w:pPr>
      <w:r>
        <w:rPr>
          <w:rFonts w:ascii="Arial" w:cs="Arial" w:eastAsia="Arial" w:hAnsi="Arial"/>
          <w:sz w:val="22"/>
          <w:szCs w:val="22"/>
        </w:rPr>
        <w:t xml:space="preserve">Monitor bookmark state in CloudWatch for debugging</w:t>
      </w:r>
    </w:p>
    <w:p>
      <w:pPr>
        <w:pStyle w:val="Heading2"/>
        <w:spacing w:before="300" w:after="150"/>
      </w:pPr>
      <w:r>
        <w:rPr>
          <w:rFonts w:ascii="Arial" w:cs="Arial" w:eastAsia="Arial" w:hAnsi="Arial"/>
          <w:b/>
          <w:bCs/>
          <w:color w:val="1E3A5F"/>
          <w:sz w:val="28"/>
          <w:szCs w:val="28"/>
        </w:rPr>
        <w:t xml:space="preserve">12.2 Bedrock is the Largest Cost</w:t>
      </w:r>
    </w:p>
    <w:p>
      <w:pPr>
        <w:spacing w:after="200"/>
        <w:jc w:val="both"/>
      </w:pPr>
      <w:r>
        <w:rPr>
          <w:rFonts w:ascii="Arial" w:cs="Arial" w:eastAsia="Arial" w:hAnsi="Arial"/>
          <w:sz w:val="22"/>
          <w:szCs w:val="22"/>
        </w:rPr>
        <w:t xml:space="preserve">While Glue and OpenSearch have predictable costs, Bedrock usage can grow rapidly with query volume. Implement cost controls early:</w:t>
      </w:r>
    </w:p>
    <w:p>
      <w:pPr>
        <w:pStyle w:val="ListParagraph"/>
        <w:numPr>
          <w:ilvl w:val="0"/>
          <w:numId w:val="2"/>
        </w:numPr>
        <w:spacing w:after="100"/>
      </w:pPr>
      <w:r>
        <w:rPr>
          <w:rFonts w:ascii="Arial" w:cs="Arial" w:eastAsia="Arial" w:hAnsi="Arial"/>
          <w:sz w:val="22"/>
          <w:szCs w:val="22"/>
        </w:rPr>
        <w:t xml:space="preserve">Cache frequent queries using ElastiCache or DynamoDB</w:t>
      </w:r>
    </w:p>
    <w:p>
      <w:pPr>
        <w:pStyle w:val="ListParagraph"/>
        <w:numPr>
          <w:ilvl w:val="0"/>
          <w:numId w:val="2"/>
        </w:numPr>
        <w:spacing w:after="100"/>
      </w:pPr>
      <w:r>
        <w:rPr>
          <w:rFonts w:ascii="Arial" w:cs="Arial" w:eastAsia="Arial" w:hAnsi="Arial"/>
          <w:sz w:val="22"/>
          <w:szCs w:val="22"/>
        </w:rPr>
        <w:t xml:space="preserve">Set up CloudWatch billing alarms for Bedrock usage</w:t>
      </w:r>
    </w:p>
    <w:p>
      <w:pPr>
        <w:pStyle w:val="ListParagraph"/>
        <w:numPr>
          <w:ilvl w:val="0"/>
          <w:numId w:val="2"/>
        </w:numPr>
        <w:spacing w:after="200"/>
      </w:pPr>
      <w:r>
        <w:rPr>
          <w:rFonts w:ascii="Arial" w:cs="Arial" w:eastAsia="Arial" w:hAnsi="Arial"/>
          <w:sz w:val="22"/>
          <w:szCs w:val="22"/>
        </w:rPr>
        <w:t xml:space="preserve">Consider Claude Haiku for simpler queries to reduce costs</w:t>
      </w:r>
    </w:p>
    <w:p>
      <w:pPr>
        <w:pStyle w:val="Heading2"/>
        <w:spacing w:before="300" w:after="150"/>
      </w:pPr>
      <w:r>
        <w:rPr>
          <w:rFonts w:ascii="Arial" w:cs="Arial" w:eastAsia="Arial" w:hAnsi="Arial"/>
          <w:b/>
          <w:bCs/>
          <w:color w:val="1E3A5F"/>
          <w:sz w:val="28"/>
          <w:szCs w:val="28"/>
        </w:rPr>
        <w:t xml:space="preserve">12.3 Deduplication Prevents Vector Bloat</w:t>
      </w:r>
    </w:p>
    <w:p>
      <w:pPr>
        <w:spacing w:after="200"/>
        <w:jc w:val="both"/>
      </w:pPr>
      <w:r>
        <w:rPr>
          <w:rFonts w:ascii="Arial" w:cs="Arial" w:eastAsia="Arial" w:hAnsi="Arial"/>
          <w:sz w:val="22"/>
          <w:szCs w:val="22"/>
        </w:rPr>
        <w:t xml:space="preserve">Without deterministic document IDs, daily price updates would create duplicate vectors, bloating the index and reducing search quality. The SHA256-based ID strategy ensures clean upserts:</w:t>
      </w:r>
    </w:p>
    <w:p>
      <w:pPr>
        <w:pStyle w:val="ListParagraph"/>
        <w:numPr>
          <w:ilvl w:val="0"/>
          <w:numId w:val="2"/>
        </w:numPr>
        <w:spacing w:after="100"/>
      </w:pPr>
      <w:r>
        <w:rPr>
          <w:rFonts w:ascii="Arial" w:cs="Arial" w:eastAsia="Arial" w:hAnsi="Arial"/>
          <w:sz w:val="22"/>
          <w:szCs w:val="22"/>
        </w:rPr>
        <w:t xml:space="preserve">Use consistent ID generation across all ETL runs</w:t>
      </w:r>
    </w:p>
    <w:p>
      <w:pPr>
        <w:pStyle w:val="ListParagraph"/>
        <w:numPr>
          <w:ilvl w:val="0"/>
          <w:numId w:val="2"/>
        </w:numPr>
        <w:spacing w:after="100"/>
      </w:pPr>
      <w:r>
        <w:rPr>
          <w:rFonts w:ascii="Arial" w:cs="Arial" w:eastAsia="Arial" w:hAnsi="Arial"/>
          <w:sz w:val="22"/>
          <w:szCs w:val="22"/>
        </w:rPr>
        <w:t xml:space="preserve">Include source identifier in the hash to handle multi-source data</w:t>
      </w:r>
    </w:p>
    <w:p>
      <w:pPr>
        <w:pStyle w:val="ListParagraph"/>
        <w:numPr>
          <w:ilvl w:val="0"/>
          <w:numId w:val="2"/>
        </w:numPr>
        <w:spacing w:after="200"/>
      </w:pPr>
      <w:r>
        <w:rPr>
          <w:rFonts w:ascii="Arial" w:cs="Arial" w:eastAsia="Arial" w:hAnsi="Arial"/>
          <w:sz w:val="22"/>
          <w:szCs w:val="22"/>
        </w:rPr>
        <w:t xml:space="preserve">Monitor index document count to detect unexpected growth</w:t>
      </w:r>
    </w:p>
    <w:p>
      <w:pPr>
        <w:pStyle w:val="Heading2"/>
        <w:spacing w:before="300" w:after="150"/>
      </w:pPr>
      <w:r>
        <w:rPr>
          <w:rFonts w:ascii="Arial" w:cs="Arial" w:eastAsia="Arial" w:hAnsi="Arial"/>
          <w:b/>
          <w:bCs/>
          <w:color w:val="1E3A5F"/>
          <w:sz w:val="28"/>
          <w:szCs w:val="28"/>
        </w:rPr>
        <w:t xml:space="preserve">12.4 Security Must Be Built-In</w:t>
      </w:r>
    </w:p>
    <w:p>
      <w:pPr>
        <w:spacing w:after="200"/>
        <w:jc w:val="both"/>
      </w:pPr>
      <w:r>
        <w:rPr>
          <w:rFonts w:ascii="Arial" w:cs="Arial" w:eastAsia="Arial" w:hAnsi="Arial"/>
          <w:sz w:val="22"/>
          <w:szCs w:val="22"/>
        </w:rPr>
        <w:t xml:space="preserve">Retrofitting security is expensive and error-prone. This platform implements security from day one:</w:t>
      </w:r>
    </w:p>
    <w:p>
      <w:pPr>
        <w:pStyle w:val="ListParagraph"/>
        <w:numPr>
          <w:ilvl w:val="0"/>
          <w:numId w:val="2"/>
        </w:numPr>
        <w:spacing w:after="100"/>
      </w:pPr>
      <w:r>
        <w:rPr>
          <w:rFonts w:ascii="Arial" w:cs="Arial" w:eastAsia="Arial" w:hAnsi="Arial"/>
          <w:sz w:val="22"/>
          <w:szCs w:val="22"/>
        </w:rPr>
        <w:t xml:space="preserve">PII exclusion at the AppFlow layer prevents sensitive data from entering the pipeline</w:t>
      </w:r>
    </w:p>
    <w:p>
      <w:pPr>
        <w:pStyle w:val="ListParagraph"/>
        <w:numPr>
          <w:ilvl w:val="0"/>
          <w:numId w:val="2"/>
        </w:numPr>
        <w:spacing w:after="100"/>
      </w:pPr>
      <w:r>
        <w:rPr>
          <w:rFonts w:ascii="Arial" w:cs="Arial" w:eastAsia="Arial" w:hAnsi="Arial"/>
          <w:sz w:val="22"/>
          <w:szCs w:val="22"/>
        </w:rPr>
        <w:t xml:space="preserve">VPC isolation ensures no data processing occurs on public networks</w:t>
      </w:r>
    </w:p>
    <w:p>
      <w:pPr>
        <w:pStyle w:val="ListParagraph"/>
        <w:numPr>
          <w:ilvl w:val="0"/>
          <w:numId w:val="2"/>
        </w:numPr>
        <w:spacing w:after="200"/>
      </w:pPr>
      <w:r>
        <w:rPr>
          <w:rFonts w:ascii="Arial" w:cs="Arial" w:eastAsia="Arial" w:hAnsi="Arial"/>
          <w:sz w:val="22"/>
          <w:szCs w:val="22"/>
        </w:rPr>
        <w:t xml:space="preserve">KMS encryption protects data at rest without application changes</w:t>
      </w:r>
    </w:p>
    <w:p>
      <w:pPr>
        <w:pStyle w:val="Heading2"/>
        <w:spacing w:before="300" w:after="150"/>
      </w:pPr>
      <w:r>
        <w:rPr>
          <w:rFonts w:ascii="Arial" w:cs="Arial" w:eastAsia="Arial" w:hAnsi="Arial"/>
          <w:b/>
          <w:bCs/>
          <w:color w:val="1E3A5F"/>
          <w:sz w:val="28"/>
          <w:szCs w:val="28"/>
        </w:rPr>
        <w:t xml:space="preserve">12.5 Future Enhancements</w:t>
      </w:r>
    </w:p>
    <w:p>
      <w:pPr>
        <w:pStyle w:val="ListParagraph"/>
        <w:numPr>
          <w:ilvl w:val="0"/>
          <w:numId w:val="3"/>
        </w:numPr>
        <w:spacing w:after="100"/>
      </w:pPr>
      <w:r>
        <w:rPr>
          <w:rFonts w:ascii="Arial" w:cs="Arial" w:eastAsia="Arial" w:hAnsi="Arial"/>
          <w:sz w:val="22"/>
          <w:szCs w:val="22"/>
        </w:rPr>
        <w:t xml:space="preserve">Implement CI/CD pipeline with GitHub Actions or CodePipeline</w:t>
      </w:r>
    </w:p>
    <w:p>
      <w:pPr>
        <w:pStyle w:val="ListParagraph"/>
        <w:numPr>
          <w:ilvl w:val="0"/>
          <w:numId w:val="3"/>
        </w:numPr>
        <w:spacing w:after="100"/>
      </w:pPr>
      <w:r>
        <w:rPr>
          <w:rFonts w:ascii="Arial" w:cs="Arial" w:eastAsia="Arial" w:hAnsi="Arial"/>
          <w:sz w:val="22"/>
          <w:szCs w:val="22"/>
        </w:rPr>
        <w:t xml:space="preserve">Add monitoring dashboard with CloudWatch or Grafana</w:t>
      </w:r>
    </w:p>
    <w:p>
      <w:pPr>
        <w:pStyle w:val="ListParagraph"/>
        <w:numPr>
          <w:ilvl w:val="0"/>
          <w:numId w:val="3"/>
        </w:numPr>
        <w:spacing w:after="100"/>
      </w:pPr>
      <w:r>
        <w:rPr>
          <w:rFonts w:ascii="Arial" w:cs="Arial" w:eastAsia="Arial" w:hAnsi="Arial"/>
          <w:sz w:val="22"/>
          <w:szCs w:val="22"/>
        </w:rPr>
        <w:t xml:space="preserve">Implement query result caching for cost optimization</w:t>
      </w:r>
    </w:p>
    <w:p>
      <w:pPr>
        <w:pStyle w:val="ListParagraph"/>
        <w:numPr>
          <w:ilvl w:val="0"/>
          <w:numId w:val="3"/>
        </w:numPr>
        <w:spacing w:after="100"/>
      </w:pPr>
      <w:r>
        <w:rPr>
          <w:rFonts w:ascii="Arial" w:cs="Arial" w:eastAsia="Arial" w:hAnsi="Arial"/>
          <w:sz w:val="22"/>
          <w:szCs w:val="22"/>
        </w:rPr>
        <w:t xml:space="preserve">Add rate limiting and throttling to API Gateway</w:t>
      </w:r>
    </w:p>
    <w:p>
      <w:pPr>
        <w:pStyle w:val="ListParagraph"/>
        <w:numPr>
          <w:ilvl w:val="0"/>
          <w:numId w:val="3"/>
        </w:numPr>
        <w:spacing w:after="200"/>
      </w:pPr>
      <w:r>
        <w:rPr>
          <w:rFonts w:ascii="Arial" w:cs="Arial" w:eastAsia="Arial" w:hAnsi="Arial"/>
          <w:sz w:val="22"/>
          <w:szCs w:val="22"/>
        </w:rPr>
        <w:t xml:space="preserve">Create OpenAPI/Swagger specification for API documentation</w:t>
      </w:r>
    </w:p>
    <w:p>
      <w:r>
        <w:br w:type="page"/>
      </w:r>
    </w:p>
    <w:p>
      <w:pPr>
        <w:pStyle w:val="Heading1"/>
        <w:spacing w:before="400" w:after="200"/>
      </w:pPr>
      <w:r>
        <w:rPr>
          <w:rFonts w:ascii="Arial" w:cs="Arial" w:eastAsia="Arial" w:hAnsi="Arial"/>
          <w:b/>
          <w:bCs/>
          <w:color w:val="1E3A5F"/>
          <w:sz w:val="36"/>
          <w:szCs w:val="36"/>
        </w:rPr>
        <w:t xml:space="preserve">Appendix A: Project Structure</w:t>
      </w:r>
    </w:p>
    <w:p>
      <w:pPr>
        <w:spacing w:after="100"/>
      </w:pPr>
      <w:r>
        <w:rPr>
          <w:rFonts w:ascii="Consolas" w:cs="Consolas" w:eastAsia="Consolas" w:hAnsi="Consolas"/>
          <w:b/>
          <w:bCs/>
          <w:color w:val="E65100"/>
          <w:sz w:val="20"/>
          <w:szCs w:val="20"/>
        </w:rPr>
        <w:t xml:space="preserve">Project Structure:</w:t>
      </w:r>
    </w:p>
    <w:p>
      <w:pPr>
        <w:shd w:fill="F8F8F8" w:val="clear"/>
        <w:spacing w:after="40"/>
      </w:pPr>
      <w:r>
        <w:rPr>
          <w:rFonts w:ascii="Consolas" w:cs="Consolas" w:eastAsia="Consolas" w:hAnsi="Consolas"/>
          <w:sz w:val="18"/>
          <w:szCs w:val="18"/>
        </w:rPr>
        <w:t xml:space="preserve">housing-market-intelligence/</w:t>
      </w:r>
    </w:p>
    <w:p>
      <w:pPr>
        <w:shd w:fill="F8F8F8" w:val="clear"/>
        <w:spacing w:after="40"/>
      </w:pPr>
      <w:r>
        <w:rPr>
          <w:rFonts w:ascii="Consolas" w:cs="Consolas" w:eastAsia="Consolas" w:hAnsi="Consolas"/>
          <w:sz w:val="18"/>
          <w:szCs w:val="18"/>
        </w:rPr>
        <w:t xml:space="preserve">├── cloudformation/</w:t>
      </w:r>
    </w:p>
    <w:p>
      <w:pPr>
        <w:shd w:fill="F8F8F8" w:val="clear"/>
        <w:spacing w:after="40"/>
      </w:pPr>
      <w:r>
        <w:rPr>
          <w:rFonts w:ascii="Consolas" w:cs="Consolas" w:eastAsia="Consolas" w:hAnsi="Consolas"/>
          <w:sz w:val="18"/>
          <w:szCs w:val="18"/>
        </w:rPr>
        <w:t xml:space="preserve">│   ├── main-infrastructure.yaml      # Core AWS resources</w:t>
      </w:r>
    </w:p>
    <w:p>
      <w:pPr>
        <w:shd w:fill="F8F8F8" w:val="clear"/>
        <w:spacing w:after="40"/>
      </w:pPr>
      <w:r>
        <w:rPr>
          <w:rFonts w:ascii="Consolas" w:cs="Consolas" w:eastAsia="Consolas" w:hAnsi="Consolas"/>
          <w:sz w:val="18"/>
          <w:szCs w:val="18"/>
        </w:rPr>
        <w:t xml:space="preserve">│   └── appflow-data-ingestion.yaml   # AppFlow flows</w:t>
      </w:r>
    </w:p>
    <w:p>
      <w:pPr>
        <w:shd w:fill="F8F8F8" w:val="clear"/>
        <w:spacing w:after="40"/>
      </w:pPr>
      <w:r>
        <w:rPr>
          <w:rFonts w:ascii="Consolas" w:cs="Consolas" w:eastAsia="Consolas" w:hAnsi="Consolas"/>
          <w:sz w:val="18"/>
          <w:szCs w:val="18"/>
        </w:rPr>
        <w:t xml:space="preserve">├── src/</w:t>
      </w:r>
    </w:p>
    <w:p>
      <w:pPr>
        <w:shd w:fill="F8F8F8" w:val="clear"/>
        <w:spacing w:after="40"/>
      </w:pPr>
      <w:r>
        <w:rPr>
          <w:rFonts w:ascii="Consolas" w:cs="Consolas" w:eastAsia="Consolas" w:hAnsi="Consolas"/>
          <w:sz w:val="18"/>
          <w:szCs w:val="18"/>
        </w:rPr>
        <w:t xml:space="preserve">│   ├── glue/</w:t>
      </w:r>
    </w:p>
    <w:p>
      <w:pPr>
        <w:shd w:fill="F8F8F8" w:val="clear"/>
        <w:spacing w:after="40"/>
      </w:pPr>
      <w:r>
        <w:rPr>
          <w:rFonts w:ascii="Consolas" w:cs="Consolas" w:eastAsia="Consolas" w:hAnsi="Consolas"/>
          <w:sz w:val="18"/>
          <w:szCs w:val="18"/>
        </w:rPr>
        <w:t xml:space="preserve">│   │   └── housing_etl_job.py        # Glue ETL with bookmarks</w:t>
      </w:r>
    </w:p>
    <w:p>
      <w:pPr>
        <w:shd w:fill="F8F8F8" w:val="clear"/>
        <w:spacing w:after="40"/>
      </w:pPr>
      <w:r>
        <w:rPr>
          <w:rFonts w:ascii="Consolas" w:cs="Consolas" w:eastAsia="Consolas" w:hAnsi="Consolas"/>
          <w:sz w:val="18"/>
          <w:szCs w:val="18"/>
        </w:rPr>
        <w:t xml:space="preserve">│   └── lambda/</w:t>
      </w:r>
    </w:p>
    <w:p>
      <w:pPr>
        <w:shd w:fill="F8F8F8" w:val="clear"/>
        <w:spacing w:after="40"/>
      </w:pPr>
      <w:r>
        <w:rPr>
          <w:rFonts w:ascii="Consolas" w:cs="Consolas" w:eastAsia="Consolas" w:hAnsi="Consolas"/>
          <w:sz w:val="18"/>
          <w:szCs w:val="18"/>
        </w:rPr>
        <w:t xml:space="preserve">│       └── rag_query_handler.py      # RAG query Lambda</w:t>
      </w:r>
    </w:p>
    <w:p>
      <w:pPr>
        <w:shd w:fill="F8F8F8" w:val="clear"/>
        <w:spacing w:after="40"/>
      </w:pPr>
      <w:r>
        <w:rPr>
          <w:rFonts w:ascii="Consolas" w:cs="Consolas" w:eastAsia="Consolas" w:hAnsi="Consolas"/>
          <w:sz w:val="18"/>
          <w:szCs w:val="18"/>
        </w:rPr>
        <w:t xml:space="preserve">├── scripts/</w:t>
      </w:r>
    </w:p>
    <w:p>
      <w:pPr>
        <w:shd w:fill="F8F8F8" w:val="clear"/>
        <w:spacing w:after="40"/>
      </w:pPr>
      <w:r>
        <w:rPr>
          <w:rFonts w:ascii="Consolas" w:cs="Consolas" w:eastAsia="Consolas" w:hAnsi="Consolas"/>
          <w:sz w:val="18"/>
          <w:szCs w:val="18"/>
        </w:rPr>
        <w:t xml:space="preserve">│   ├── deploy.py                     # Deployment automation</w:t>
      </w:r>
    </w:p>
    <w:p>
      <w:pPr>
        <w:shd w:fill="F8F8F8" w:val="clear"/>
        <w:spacing w:after="40"/>
      </w:pPr>
      <w:r>
        <w:rPr>
          <w:rFonts w:ascii="Consolas" w:cs="Consolas" w:eastAsia="Consolas" w:hAnsi="Consolas"/>
          <w:sz w:val="18"/>
          <w:szCs w:val="18"/>
        </w:rPr>
        <w:t xml:space="preserve">│   ├── cleanup.py                    # Resource cleanup</w:t>
      </w:r>
    </w:p>
    <w:p>
      <w:pPr>
        <w:shd w:fill="F8F8F8" w:val="clear"/>
        <w:spacing w:after="40"/>
      </w:pPr>
      <w:r>
        <w:rPr>
          <w:rFonts w:ascii="Consolas" w:cs="Consolas" w:eastAsia="Consolas" w:hAnsi="Consolas"/>
          <w:sz w:val="18"/>
          <w:szCs w:val="18"/>
        </w:rPr>
        <w:t xml:space="preserve">│   └── cost_estimator.py             # Cost analysis tool</w:t>
      </w:r>
    </w:p>
    <w:p>
      <w:pPr>
        <w:shd w:fill="F8F8F8" w:val="clear"/>
        <w:spacing w:after="40"/>
      </w:pPr>
      <w:r>
        <w:rPr>
          <w:rFonts w:ascii="Consolas" w:cs="Consolas" w:eastAsia="Consolas" w:hAnsi="Consolas"/>
          <w:sz w:val="18"/>
          <w:szCs w:val="18"/>
        </w:rPr>
        <w:t xml:space="preserve">├── tests/</w:t>
      </w:r>
    </w:p>
    <w:p>
      <w:pPr>
        <w:shd w:fill="F8F8F8" w:val="clear"/>
        <w:spacing w:after="40"/>
      </w:pPr>
      <w:r>
        <w:rPr>
          <w:rFonts w:ascii="Consolas" w:cs="Consolas" w:eastAsia="Consolas" w:hAnsi="Consolas"/>
          <w:sz w:val="18"/>
          <w:szCs w:val="18"/>
        </w:rPr>
        <w:t xml:space="preserve">│   └── test_platform.py              # Comprehensive test suite</w:t>
      </w:r>
    </w:p>
    <w:p>
      <w:pPr>
        <w:shd w:fill="F8F8F8" w:val="clear"/>
        <w:spacing w:after="40"/>
      </w:pPr>
      <w:r>
        <w:rPr>
          <w:rFonts w:ascii="Consolas" w:cs="Consolas" w:eastAsia="Consolas" w:hAnsi="Consolas"/>
          <w:sz w:val="18"/>
          <w:szCs w:val="18"/>
        </w:rPr>
        <w:t xml:space="preserve">└── docs/</w:t>
      </w:r>
    </w:p>
    <w:p>
      <w:pPr>
        <w:shd w:fill="F8F8F8" w:val="clear"/>
        <w:spacing w:after="40"/>
      </w:pPr>
      <w:r>
        <w:rPr>
          <w:rFonts w:ascii="Consolas" w:cs="Consolas" w:eastAsia="Consolas" w:hAnsi="Consolas"/>
          <w:sz w:val="18"/>
          <w:szCs w:val="18"/>
        </w:rPr>
        <w:t xml:space="preserve">    └── (this article)</w:t>
      </w:r>
    </w:p>
    <w:p>
      <w:pPr>
        <w:pStyle w:val="Heading1"/>
        <w:spacing w:before="400" w:after="200"/>
      </w:pPr>
      <w:r>
        <w:rPr>
          <w:rFonts w:ascii="Arial" w:cs="Arial" w:eastAsia="Arial" w:hAnsi="Arial"/>
          <w:b/>
          <w:bCs/>
          <w:color w:val="1E3A5F"/>
          <w:sz w:val="36"/>
          <w:szCs w:val="36"/>
        </w:rPr>
        <w:t xml:space="preserve">Appendix B: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AWS_REGION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 region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us-east-1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name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staging, prod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OPENSEARCH_ENDPOINT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OpenSearch domain URL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https://search-xxx.region.es.amazonaws.com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BEDROCK_MODEL_ID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model for RAG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anthropic.claude-3-sonnet-20240229-v1:0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EMBEDDING_MODEL_ID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Titan embedding model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amazon.titan-embed-text-v2:0</w:t>
            </w:r>
          </w:p>
        </w:tc>
      </w:tr>
    </w:tbl>
    <w:p>
      <w:pPr>
        <w:pStyle w:val="Heading1"/>
        <w:spacing w:before="400" w:after="200"/>
      </w:pPr>
      <w:r>
        <w:rPr>
          <w:rFonts w:ascii="Arial" w:cs="Arial" w:eastAsia="Arial" w:hAnsi="Arial"/>
          <w:b/>
          <w:bCs/>
          <w:color w:val="1E3A5F"/>
          <w:sz w:val="36"/>
          <w:szCs w:val="36"/>
        </w:rPr>
        <w:t xml:space="preserve">Appendix C: Useful Commands</w:t>
      </w:r>
    </w:p>
    <w:p>
      <w:pPr>
        <w:spacing w:after="100"/>
      </w:pPr>
      <w:r>
        <w:rPr>
          <w:rFonts w:ascii="Consolas" w:cs="Consolas" w:eastAsia="Consolas" w:hAnsi="Consolas"/>
          <w:b/>
          <w:bCs/>
          <w:color w:val="E65100"/>
          <w:sz w:val="20"/>
          <w:szCs w:val="20"/>
        </w:rPr>
        <w:t xml:space="preserve">Bash:</w:t>
      </w:r>
    </w:p>
    <w:p>
      <w:pPr>
        <w:shd w:fill="F8F8F8" w:val="clear"/>
        <w:spacing w:after="40"/>
      </w:pPr>
      <w:r>
        <w:rPr>
          <w:rFonts w:ascii="Consolas" w:cs="Consolas" w:eastAsia="Consolas" w:hAnsi="Consolas"/>
          <w:sz w:val="18"/>
          <w:szCs w:val="18"/>
        </w:rPr>
        <w:t xml:space="preserve"># Check Glue job status</w:t>
      </w:r>
    </w:p>
    <w:p>
      <w:pPr>
        <w:shd w:fill="F8F8F8" w:val="clear"/>
        <w:spacing w:after="40"/>
      </w:pPr>
      <w:r>
        <w:rPr>
          <w:rFonts w:ascii="Consolas" w:cs="Consolas" w:eastAsia="Consolas" w:hAnsi="Consolas"/>
          <w:sz w:val="18"/>
          <w:szCs w:val="18"/>
        </w:rPr>
        <w:t xml:space="preserve">aws glue get-job-runs --job-name housing-market-intel-dev-housing-etl</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View Glue job bookmark state</w:t>
      </w:r>
    </w:p>
    <w:p>
      <w:pPr>
        <w:shd w:fill="F8F8F8" w:val="clear"/>
        <w:spacing w:after="40"/>
      </w:pPr>
      <w:r>
        <w:rPr>
          <w:rFonts w:ascii="Consolas" w:cs="Consolas" w:eastAsia="Consolas" w:hAnsi="Consolas"/>
          <w:sz w:val="18"/>
          <w:szCs w:val="18"/>
        </w:rPr>
        <w:t xml:space="preserve">aws glue get-job-bookmark --job-name housing-market-intel-dev-housing-etl</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Query OpenSearch index stats</w:t>
      </w:r>
    </w:p>
    <w:p>
      <w:pPr>
        <w:shd w:fill="F8F8F8" w:val="clear"/>
        <w:spacing w:after="40"/>
      </w:pPr>
      <w:r>
        <w:rPr>
          <w:rFonts w:ascii="Consolas" w:cs="Consolas" w:eastAsia="Consolas" w:hAnsi="Consolas"/>
          <w:sz w:val="18"/>
          <w:szCs w:val="18"/>
        </w:rPr>
        <w:t xml:space="preserve">curl -XGET "https://{endpoint}/_cat/indices/housing-vectors?v"</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Test RAG API locally</w:t>
      </w:r>
    </w:p>
    <w:p>
      <w:pPr>
        <w:shd w:fill="F8F8F8" w:val="clear"/>
        <w:spacing w:after="40"/>
      </w:pPr>
      <w:r>
        <w:rPr>
          <w:rFonts w:ascii="Consolas" w:cs="Consolas" w:eastAsia="Consolas" w:hAnsi="Consolas"/>
          <w:sz w:val="18"/>
          <w:szCs w:val="18"/>
        </w:rPr>
        <w:t xml:space="preserve">python -c "</w:t>
      </w:r>
    </w:p>
    <w:p>
      <w:pPr>
        <w:shd w:fill="F8F8F8" w:val="clear"/>
        <w:spacing w:after="40"/>
      </w:pPr>
      <w:r>
        <w:rPr>
          <w:rFonts w:ascii="Consolas" w:cs="Consolas" w:eastAsia="Consolas" w:hAnsi="Consolas"/>
          <w:sz w:val="18"/>
          <w:szCs w:val="18"/>
        </w:rPr>
        <w:t xml:space="preserve">import json</w:t>
      </w:r>
    </w:p>
    <w:p>
      <w:pPr>
        <w:shd w:fill="F8F8F8" w:val="clear"/>
        <w:spacing w:after="40"/>
      </w:pPr>
      <w:r>
        <w:rPr>
          <w:rFonts w:ascii="Consolas" w:cs="Consolas" w:eastAsia="Consolas" w:hAnsi="Consolas"/>
          <w:sz w:val="18"/>
          <w:szCs w:val="18"/>
        </w:rPr>
        <w:t xml:space="preserve">from src.lambda.rag_query_handler import lambda_handler</w:t>
      </w:r>
    </w:p>
    <w:p>
      <w:pPr>
        <w:shd w:fill="F8F8F8" w:val="clear"/>
        <w:spacing w:after="40"/>
      </w:pPr>
      <w:r>
        <w:rPr>
          <w:rFonts w:ascii="Consolas" w:cs="Consolas" w:eastAsia="Consolas" w:hAnsi="Consolas"/>
          <w:sz w:val="18"/>
          <w:szCs w:val="18"/>
        </w:rPr>
        <w:t xml:space="preserve">event = {'body': json.dumps({'query': 'homes in Austin'})}</w:t>
      </w:r>
    </w:p>
    <w:p>
      <w:pPr>
        <w:shd w:fill="F8F8F8" w:val="clear"/>
        <w:spacing w:after="40"/>
      </w:pPr>
      <w:r>
        <w:rPr>
          <w:rFonts w:ascii="Consolas" w:cs="Consolas" w:eastAsia="Consolas" w:hAnsi="Consolas"/>
          <w:sz w:val="18"/>
          <w:szCs w:val="18"/>
        </w:rPr>
        <w:t xml:space="preserve">print(lambda_handler(event, None))</w:t>
      </w:r>
    </w:p>
    <w:p>
      <w:pPr>
        <w:shd w:fill="F8F8F8" w:val="clear"/>
        <w:spacing w:after="40"/>
      </w:pPr>
      <w:r>
        <w:rPr>
          <w:rFonts w:ascii="Consolas" w:cs="Consolas" w:eastAsia="Consolas" w:hAnsi="Consolas"/>
          <w:sz w:val="18"/>
          <w:szCs w:val="18"/>
        </w:rPr>
        <w:t xml:space="preserve">"</w:t>
      </w:r>
    </w:p>
    <w:p>
      <w:pPr>
        <w:shd w:fill="F8F8F8" w:val="clear"/>
        <w:spacing w:after="40"/>
      </w:pPr>
      <w:r>
        <w:rPr>
          <w:rFonts w:ascii="Consolas" w:cs="Consolas" w:eastAsia="Consolas" w:hAnsi="Consolas"/>
          <w:sz w:val="18"/>
          <w:szCs w:val="18"/>
        </w:rPr>
        <w:t xml:space="preserve"> </w:t>
      </w:r>
    </w:p>
    <w:p>
      <w:pPr>
        <w:shd w:fill="F8F8F8" w:val="clear"/>
        <w:spacing w:after="40"/>
      </w:pPr>
      <w:r>
        <w:rPr>
          <w:rFonts w:ascii="Consolas" w:cs="Consolas" w:eastAsia="Consolas" w:hAnsi="Consolas"/>
          <w:sz w:val="18"/>
          <w:szCs w:val="18"/>
        </w:rPr>
        <w:t xml:space="preserve"># Estimate monthly costs</w:t>
      </w:r>
    </w:p>
    <w:p>
      <w:pPr>
        <w:shd w:fill="F8F8F8" w:val="clear"/>
        <w:spacing w:after="40"/>
      </w:pPr>
      <w:r>
        <w:rPr>
          <w:rFonts w:ascii="Consolas" w:cs="Consolas" w:eastAsia="Consolas" w:hAnsi="Consolas"/>
          <w:sz w:val="18"/>
          <w:szCs w:val="18"/>
        </w:rPr>
        <w:t xml:space="preserve">python scripts/cost_estimator.py --environment prod --data-volume high</w:t>
      </w:r>
    </w:p>
    <w:p>
      <w:pPr>
        <w:spacing w:before="800"/>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Housing Market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2026-01-05T22:59:41.478Z</dcterms:created>
  <dcterms:modified xsi:type="dcterms:W3CDTF">2026-01-05T22:59:41.479Z</dcterms:modified>
</cp:coreProperties>
</file>

<file path=docProps/custom.xml><?xml version="1.0" encoding="utf-8"?>
<Properties xmlns="http://schemas.openxmlformats.org/officeDocument/2006/custom-properties" xmlns:vt="http://schemas.openxmlformats.org/officeDocument/2006/docPropsVTypes"/>
</file>