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anonical-quadratic-boundary"/>
    <w:p>
      <w:pPr>
        <w:pStyle w:val="Heading2"/>
      </w:pPr>
      <w:r>
        <w:t xml:space="preserve">Canonical Quadratic Boundary</w:t>
      </w:r>
    </w:p>
    <w:p>
      <w:pPr>
        <w:pStyle w:val="FirstParagraph"/>
      </w:pPr>
      <w:r>
        <w:t xml:space="preserve">OMI uses two quadratic forms with different responsibilities.</w:t>
      </w:r>
    </w:p>
    <w:p>
      <w:pPr>
        <w:pStyle w:val="BodyText"/>
      </w:pPr>
      <w:r>
        <w:t xml:space="preserve">They must not be collapsed.</w:t>
      </w:r>
    </w:p>
    <w:bookmarkStart w:id="20" w:name="frame-validation-quadratic"/>
    <w:p>
      <w:pPr>
        <w:pStyle w:val="Heading3"/>
      </w:pPr>
      <w:r>
        <w:t xml:space="preserve">1. Frame Validation Quadratic</w:t>
      </w:r>
    </w:p>
    <w:p>
      <w:pPr>
        <w:pStyle w:val="FirstParagraph"/>
      </w:pPr>
      <w:r>
        <w:t xml:space="preserve">The first quadratic is the frame validator:</w:t>
      </w:r>
    </w:p>
    <w:p>
      <w:pPr>
        <w:pStyle w:val="SourceCode"/>
      </w:pPr>
      <w:r>
        <w:rPr>
          <w:rStyle w:val="VerbatimChar"/>
        </w:rPr>
        <w:t xml:space="preserve">Q_frame(S) = E_var + E_const</w:t>
      </w:r>
    </w:p>
    <w:p>
      <w:pPr>
        <w:pStyle w:val="FirstParagraph"/>
      </w:pPr>
      <w:r>
        <w:t xml:space="preserve">It operates over the full eight-segment OMI frame:</w:t>
      </w:r>
    </w:p>
    <w:p>
      <w:pPr>
        <w:pStyle w:val="SourceCode"/>
      </w:pPr>
      <w:r>
        <w:rPr>
          <w:rStyle w:val="VerbatimChar"/>
        </w:rPr>
        <w:t xml:space="preserve">S = [S0,S1,S2,S3,S4,S5,S6,S7]</w:t>
      </w:r>
    </w:p>
    <w:p>
      <w:pPr>
        <w:pStyle w:val="FirstParagraph"/>
      </w:pPr>
      <w:r>
        <w:t xml:space="preserve">It answers one question:</w:t>
      </w:r>
    </w:p>
    <w:p>
      <w:pPr>
        <w:pStyle w:val="SourceCode"/>
      </w:pPr>
      <w:r>
        <w:rPr>
          <w:rStyle w:val="VerbatimChar"/>
        </w:rPr>
        <w:t xml:space="preserve">Is this 128-bit OMI envelope lawful?</w:t>
      </w:r>
    </w:p>
    <w:p>
      <w:pPr>
        <w:pStyle w:val="FirstParagraph"/>
      </w:pPr>
      <w:r>
        <w:t xml:space="preserve">Its return convention is:</w:t>
      </w:r>
    </w:p>
    <w:p>
      <w:pPr>
        <w:pStyle w:val="SourceCode"/>
      </w:pPr>
      <w:r>
        <w:rPr>
          <w:rStyle w:val="VerbatimChar"/>
        </w:rPr>
        <w:t xml:space="preserve">Q_frame(S) = 0  → valid frame</w:t>
      </w:r>
      <w:r>
        <w:br/>
      </w:r>
      <w:r>
        <w:rPr>
          <w:rStyle w:val="VerbatimChar"/>
        </w:rPr>
        <w:t xml:space="preserve">Q_frame(S) &gt; 0  → invalid frame</w:t>
      </w:r>
    </w:p>
    <w:p>
      <w:pPr>
        <w:pStyle w:val="FirstParagraph"/>
      </w:pPr>
      <w:r>
        <w:t xml:space="preserve">This form belongs to:</w:t>
      </w:r>
    </w:p>
    <w:p>
      <w:pPr>
        <w:pStyle w:val="SourceCode"/>
      </w:pPr>
      <w:r>
        <w:rPr>
          <w:rStyle w:val="VerbatimChar"/>
        </w:rPr>
        <w:t xml:space="preserve">quadratic lexer</w:t>
      </w:r>
      <w:r>
        <w:br/>
      </w:r>
      <w:r>
        <w:rPr>
          <w:rStyle w:val="VerbatimChar"/>
        </w:rPr>
        <w:t xml:space="preserve">eBPF/XDP gate</w:t>
      </w:r>
      <w:r>
        <w:br/>
      </w:r>
      <w:r>
        <w:rPr>
          <w:rStyle w:val="VerbatimChar"/>
        </w:rPr>
        <w:t xml:space="preserve">WASM validation</w:t>
      </w:r>
      <w:r>
        <w:br/>
      </w:r>
      <w:r>
        <w:rPr>
          <w:rStyle w:val="VerbatimChar"/>
        </w:rPr>
        <w:t xml:space="preserve">C99 validation</w:t>
      </w:r>
      <w:r>
        <w:br/>
      </w:r>
      <w:r>
        <w:rPr>
          <w:rStyle w:val="VerbatimChar"/>
        </w:rPr>
        <w:t xml:space="preserve">JavaScript validation</w:t>
      </w:r>
      <w:r>
        <w:br/>
      </w:r>
      <w:r>
        <w:rPr>
          <w:rStyle w:val="VerbatimChar"/>
        </w:rPr>
        <w:t xml:space="preserve">packet/frame rejection</w:t>
      </w:r>
    </w:p>
    <w:bookmarkEnd w:id="20"/>
    <w:bookmarkStart w:id="21" w:name="coordinate-projection-quadratic"/>
    <w:p>
      <w:pPr>
        <w:pStyle w:val="Heading3"/>
      </w:pPr>
      <w:r>
        <w:t xml:space="preserve">2. Coordinate Projection Quadratic</w:t>
      </w:r>
    </w:p>
    <w:p>
      <w:pPr>
        <w:pStyle w:val="FirstParagraph"/>
      </w:pPr>
      <w:r>
        <w:t xml:space="preserve">The second quadratic is the projection form:</w:t>
      </w:r>
    </w:p>
    <w:p>
      <w:pPr>
        <w:pStyle w:val="SourceCode"/>
      </w:pPr>
      <w:r>
        <w:rPr>
          <w:rStyle w:val="VerbatimChar"/>
        </w:rPr>
        <w:t xml:space="preserve">Q_xy(x,y) = 60x² + 16xy + 4y²</w:t>
      </w:r>
    </w:p>
    <w:p>
      <w:pPr>
        <w:pStyle w:val="FirstParagraph"/>
      </w:pPr>
      <w:r>
        <w:t xml:space="preserve">It operates over decoded local coordinates:</w:t>
      </w:r>
    </w:p>
    <w:p>
      <w:pPr>
        <w:pStyle w:val="SourceCode"/>
      </w:pPr>
      <w:r>
        <w:rPr>
          <w:rStyle w:val="VerbatimChar"/>
        </w:rPr>
        <w:t xml:space="preserve">x,y ∈ local selector space</w:t>
      </w:r>
    </w:p>
    <w:p>
      <w:pPr>
        <w:pStyle w:val="FirstParagraph"/>
      </w:pPr>
      <w:r>
        <w:t xml:space="preserve">It answers a different question:</w:t>
      </w:r>
    </w:p>
    <w:p>
      <w:pPr>
        <w:pStyle w:val="SourceCode"/>
      </w:pPr>
      <w:r>
        <w:rPr>
          <w:rStyle w:val="VerbatimChar"/>
        </w:rPr>
        <w:t xml:space="preserve">Where does this already-decoded state project?</w:t>
      </w:r>
    </w:p>
    <w:p>
      <w:pPr>
        <w:pStyle w:val="FirstParagraph"/>
      </w:pPr>
      <w:r>
        <w:t xml:space="preserve">Its output is used as:</w:t>
      </w:r>
    </w:p>
    <w:p>
      <w:pPr>
        <w:pStyle w:val="SourceCode"/>
      </w:pPr>
      <w:r>
        <w:rPr>
          <w:rStyle w:val="VerbatimChar"/>
        </w:rPr>
        <w:t xml:space="preserve">Q_xy(x,y)          → 0..720 semantic sweep</w:t>
      </w:r>
      <w:r>
        <w:br/>
      </w:r>
      <w:r>
        <w:rPr>
          <w:rStyle w:val="VerbatimChar"/>
        </w:rPr>
        <w:t xml:space="preserve">Q_xy(x,y) / 6      → 0..120 hidden 5! root depth</w:t>
      </w:r>
      <w:r>
        <w:br/>
      </w:r>
      <w:r>
        <w:rPr>
          <w:rStyle w:val="VerbatimChar"/>
        </w:rPr>
        <w:t xml:space="preserve">Q_xy(x,y) mod 240  → local240 visible bridge</w:t>
      </w:r>
    </w:p>
    <w:p>
      <w:pPr>
        <w:pStyle w:val="FirstParagraph"/>
      </w:pPr>
      <w:r>
        <w:t xml:space="preserve">This form belongs to:</w:t>
      </w:r>
    </w:p>
    <w:p>
      <w:pPr>
        <w:pStyle w:val="SourceCode"/>
      </w:pPr>
      <w:r>
        <w:rPr>
          <w:rStyle w:val="VerbatimChar"/>
        </w:rPr>
        <w:t xml:space="preserve">Base36 projection</w:t>
      </w:r>
      <w:r>
        <w:br/>
      </w:r>
      <w:r>
        <w:rPr>
          <w:rStyle w:val="VerbatimChar"/>
        </w:rPr>
        <w:t xml:space="preserve">emoji register projection</w:t>
      </w:r>
      <w:r>
        <w:br/>
      </w:r>
      <w:r>
        <w:rPr>
          <w:rStyle w:val="VerbatimChar"/>
        </w:rPr>
        <w:t xml:space="preserve">domino pair projection</w:t>
      </w:r>
      <w:r>
        <w:br/>
      </w:r>
      <w:r>
        <w:rPr>
          <w:rStyle w:val="VerbatimChar"/>
        </w:rPr>
        <w:t xml:space="preserve">DOM/CSSOM translate3d</w:t>
      </w:r>
      <w:r>
        <w:br/>
      </w:r>
      <w:r>
        <w:rPr>
          <w:rStyle w:val="VerbatimChar"/>
        </w:rPr>
        <w:t xml:space="preserve">local240 computation</w:t>
      </w:r>
      <w:r>
        <w:br/>
      </w:r>
      <w:r>
        <w:rPr>
          <w:rStyle w:val="VerbatimChar"/>
        </w:rPr>
        <w:t xml:space="preserve">slot5040 computation</w:t>
      </w:r>
      <w:r>
        <w:br/>
      </w:r>
      <w:r>
        <w:rPr>
          <w:rStyle w:val="VerbatimChar"/>
        </w:rPr>
        <w:t xml:space="preserve">symbolic visual encoding</w:t>
      </w:r>
    </w:p>
    <w:bookmarkEnd w:id="21"/>
    <w:bookmarkStart w:id="22" w:name="the-boundary-rule"/>
    <w:p>
      <w:pPr>
        <w:pStyle w:val="Heading3"/>
      </w:pPr>
      <w:r>
        <w:t xml:space="preserve">3. The Boundary Rule</w:t>
      </w:r>
    </w:p>
    <w:p>
      <w:pPr>
        <w:pStyle w:val="FirstParagraph"/>
      </w:pPr>
      <w:r>
        <w:t xml:space="preserve">The frame validator must run before projection.</w:t>
      </w:r>
    </w:p>
    <w:p>
      <w:pPr>
        <w:pStyle w:val="SourceCode"/>
      </w:pPr>
      <w:r>
        <w:rPr>
          <w:rStyle w:val="VerbatimChar"/>
        </w:rPr>
        <w:t xml:space="preserve">Q_frame(S) = 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decode local state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Q_xy(x,y)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local240 / slot5040 / DOM projection</w:t>
      </w:r>
    </w:p>
    <w:p>
      <w:pPr>
        <w:pStyle w:val="FirstParagraph"/>
      </w:pPr>
      <w:r>
        <w:t xml:space="preserve">An invalid frame may not become valid merely because it has a symbolic projection.</w:t>
      </w:r>
    </w:p>
    <w:p>
      <w:pPr>
        <w:pStyle w:val="BodyText"/>
      </w:pPr>
      <w:r>
        <w:t xml:space="preserve">A symbolic character may carry state, but it may not authorize state.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Q_frame(S) validates the carrier.</w:t>
      </w:r>
      <w:r>
        <w:br/>
      </w:r>
      <w:r>
        <w:rPr>
          <w:rStyle w:val="VerbatimChar"/>
        </w:rPr>
        <w:t xml:space="preserve">Q_xy(x,y) projects the carried state.</w:t>
      </w:r>
    </w:p>
    <w:bookmarkEnd w:id="22"/>
    <w:bookmarkStart w:id="23" w:name="canonical-implementation-stub"/>
    <w:p>
      <w:pPr>
        <w:pStyle w:val="Heading3"/>
      </w:pPr>
      <w:r>
        <w:t xml:space="preserve">4. Canonical Implementation Stub</w:t>
      </w:r>
    </w:p>
    <w:p>
      <w:pPr>
        <w:pStyle w:val="SourceCode"/>
      </w:pPr>
      <w:r>
        <w:rPr>
          <w:rStyle w:val="CommentTok"/>
        </w:rPr>
        <w:t xml:space="preserve">// OMI Binary Quadratic Projection Form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omiQuadraticProject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Hidden root scale: 5! = 120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omiRootDepth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omiQuadraticProject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Visible bridge: 240-state surface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omiLocal240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omiQuadraticProject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Semantic sweep: 6! = 720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omiSemanticSweep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omiQuadraticProject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Replay slot: 7! = 5040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omiSlot5040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(fano7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(fano7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(role3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omiLocal240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Base36 symbolic projection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projectBase36Symbol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(symbol)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BASE36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"0123456789ABCDEFGHIJKLMNOPQRSTUVWXYZ"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BASE36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omiQuadraticProject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value36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local240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3"/>
    <w:bookmarkStart w:id="24" w:name="canonical-formula-set"/>
    <w:p>
      <w:pPr>
        <w:pStyle w:val="Heading3"/>
      </w:pPr>
      <w:r>
        <w:t xml:space="preserve">5. Canonical Formula Set</w:t>
      </w:r>
    </w:p>
    <w:p>
      <w:pPr>
        <w:pStyle w:val="SourceCode"/>
      </w:pPr>
      <w:r>
        <w:rPr>
          <w:rStyle w:val="VerbatimChar"/>
        </w:rPr>
        <w:t xml:space="preserve">Q_xy(x,y) = 60x² + 16xy + 4y²</w:t>
      </w:r>
      <w:r>
        <w:br/>
      </w:r>
      <w:r>
        <w:rPr>
          <w:rStyle w:val="VerbatimChar"/>
        </w:rPr>
        <w:t xml:space="preserve">Q_xy(3,3) = 720 = 6!</w:t>
      </w:r>
      <w:r>
        <w:br/>
      </w:r>
      <w:r>
        <w:rPr>
          <w:rStyle w:val="VerbatimChar"/>
        </w:rPr>
        <w:t xml:space="preserve">Q_xy(x,y) / 6 ∈ [0,120] = 5!</w:t>
      </w:r>
      <w:r>
        <w:br/>
      </w:r>
      <w:r>
        <w:rPr>
          <w:rStyle w:val="VerbatimChar"/>
        </w:rPr>
        <w:t xml:space="preserve">Q_xy(x,y) mod 240 = local240</w:t>
      </w:r>
      <w:r>
        <w:br/>
      </w:r>
      <w:r>
        <w:rPr>
          <w:rStyle w:val="VerbatimChar"/>
        </w:rPr>
        <w:t xml:space="preserve">240 = 2×5! = 15×16 = 16×16−16 = 6!/3</w:t>
      </w:r>
      <w:r>
        <w:br/>
      </w:r>
      <w:r>
        <w:rPr>
          <w:rStyle w:val="VerbatimChar"/>
        </w:rPr>
        <w:t xml:space="preserve">5040 = 7×3×240 = 7!</w:t>
      </w:r>
      <w:r>
        <w:br/>
      </w:r>
      <w:r>
        <w:rPr>
          <w:rStyle w:val="VerbatimChar"/>
        </w:rPr>
        <w:t xml:space="preserve">slot5040 = fano7×720 + role3×240 + local240</w:t>
      </w:r>
      <w:r>
        <w:br/>
      </w:r>
      <w:r>
        <w:rPr>
          <w:rStyle w:val="VerbatimChar"/>
        </w:rPr>
        <w:t xml:space="preserve">Z_extrusion = Q_xy(x,y) / 6</w:t>
      </w:r>
    </w:p>
    <w:bookmarkEnd w:id="24"/>
    <w:bookmarkStart w:id="25" w:name="final-rule"/>
    <w:p>
      <w:pPr>
        <w:pStyle w:val="Heading3"/>
      </w:pPr>
      <w:r>
        <w:t xml:space="preserve">6. Final Rule</w:t>
      </w:r>
    </w:p>
    <w:p>
      <w:pPr>
        <w:pStyle w:val="SourceCode"/>
      </w:pPr>
      <w:r>
        <w:rPr>
          <w:rStyle w:val="VerbatimChar"/>
        </w:rPr>
        <w:t xml:space="preserve">Do not derive validity from projection.</w:t>
      </w:r>
      <w:r>
        <w:br/>
      </w:r>
      <w:r>
        <w:rPr>
          <w:rStyle w:val="VerbatimChar"/>
        </w:rPr>
        <w:t xml:space="preserve">Derive projection only after validity.</w:t>
      </w:r>
    </w:p>
    <w:p>
      <w:pPr>
        <w:pStyle w:val="FirstParagraph"/>
      </w:pPr>
      <w:r>
        <w:t xml:space="preserve">Or in the shortest OMI form:</w:t>
      </w:r>
    </w:p>
    <w:p>
      <w:pPr>
        <w:pStyle w:val="SourceCode"/>
      </w:pPr>
      <w:r>
        <w:rPr>
          <w:rStyle w:val="VerbatimChar"/>
        </w:rPr>
        <w:t xml:space="preserve">Validate first.</w:t>
      </w:r>
      <w:r>
        <w:br/>
      </w:r>
      <w:r>
        <w:rPr>
          <w:rStyle w:val="VerbatimChar"/>
        </w:rPr>
        <w:t xml:space="preserve">Project second.</w:t>
      </w:r>
      <w:r>
        <w:br/>
      </w:r>
      <w:r>
        <w:rPr>
          <w:rStyle w:val="VerbatimChar"/>
        </w:rPr>
        <w:t xml:space="preserve">Replay third.</w:t>
      </w:r>
      <w:r>
        <w:br/>
      </w:r>
      <w:r>
        <w:rPr>
          <w:rStyle w:val="VerbatimChar"/>
        </w:rPr>
        <w:t xml:space="preserve">Show fourth.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2026-06-01T19:26:03Z</dcterms:created>
  <dcterms:modified xsi:type="dcterms:W3CDTF">2026-06-01T19:26:03Z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