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the-binary-quadratic-meta-mask-lexer"/>
    <w:p>
      <w:pPr>
        <w:pStyle w:val="Heading1"/>
      </w:pPr>
      <w:r>
        <w:t xml:space="preserve">The Binary Quadratic Meta-Mask Lexer</w:t>
      </w:r>
    </w:p>
    <w:bookmarkStart w:id="20" w:name="X4187eb1ce5de9e5c2687e1404939af801e4a5c5"/>
    <w:p>
      <w:pPr>
        <w:pStyle w:val="Heading2"/>
      </w:pPr>
      <w:r>
        <w:t xml:space="preserve">A First-Principles Method for Validating Fixed-Width Instruction Words</w:t>
      </w:r>
    </w:p>
    <w:bookmarkEnd w:id="20"/>
    <w:bookmarkStart w:id="2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This paper introduces a method for validating fixed-width instruction words without treating lexing as a sequence of conditional parsing steps.</w:t>
      </w:r>
    </w:p>
    <w:p>
      <w:pPr>
        <w:pStyle w:val="BodyText"/>
      </w:pPr>
      <w:r>
        <w:t xml:space="preserve">The central idea is simple:</w:t>
      </w:r>
    </w:p>
    <w:p>
      <w:pPr>
        <w:pStyle w:val="SourceCode"/>
      </w:pPr>
      <w:r>
        <w:rPr>
          <w:rStyle w:val="VerbatimChar"/>
        </w:rPr>
        <w:t xml:space="preserve">A valid instruction word is a point on an algebraic surface.</w:t>
      </w:r>
    </w:p>
    <w:p>
      <w:pPr>
        <w:pStyle w:val="FirstParagraph"/>
      </w:pPr>
      <w:r>
        <w:t xml:space="preserve">Instead of reading a token from left to right and branching at each delimiter, the instruction is divided into fixed-size segments. The required constants, repeated variables, and free payload fields are then encoded into a single quadratic error function.</w:t>
      </w:r>
    </w:p>
    <w:p>
      <w:pPr>
        <w:pStyle w:val="BodyText"/>
      </w:pPr>
      <w:r>
        <w:t xml:space="preserve">The instruction is accepted if and only if the quadratic evaluates to zero.</w:t>
      </w:r>
    </w:p>
    <w:p>
      <w:pPr>
        <w:pStyle w:val="SourceCode"/>
      </w:pPr>
      <w:r>
        <w:rPr>
          <w:rStyle w:val="VerbatimChar"/>
        </w:rPr>
        <w:t xml:space="preserve">Q(S) = 0  → valid instruction</w:t>
      </w:r>
      <w:r>
        <w:br/>
      </w:r>
      <w:r>
        <w:rPr>
          <w:rStyle w:val="VerbatimChar"/>
        </w:rPr>
        <w:t xml:space="preserve">Q(S) &gt; 0  → malformed instruction</w:t>
      </w:r>
    </w:p>
    <w:p>
      <w:pPr>
        <w:pStyle w:val="FirstParagraph"/>
      </w:pPr>
      <w:r>
        <w:t xml:space="preserve">This creates a lexer that behaves like a mathematical proof rather than a parser. The frame is validated as a whole. Payload variables are left untouched. A runtime can then use those payload variables as coordinates, ray paths, octree selectors, bitboard indices, or memory displacement fields.</w:t>
      </w:r>
    </w:p>
    <w:p>
      <w:pPr>
        <w:pStyle w:val="BodyText"/>
      </w:pPr>
      <w:r>
        <w:t xml:space="preserve">The result is a branch-minimized instruction format where structure, validation, and geometric traversal are unified.</w:t>
      </w:r>
    </w:p>
    <w:p>
      <w:r>
        <w:pict>
          <v:rect style="width:0;height:1.5pt" o:hralign="center" o:hrstd="t" o:hr="t"/>
        </w:pict>
      </w:r>
    </w:p>
    <w:bookmarkEnd w:id="21"/>
    <w:bookmarkStart w:id="22" w:name="the-problem"/>
    <w:p>
      <w:pPr>
        <w:pStyle w:val="Heading2"/>
      </w:pPr>
      <w:r>
        <w:t xml:space="preserve">1. The Problem</w:t>
      </w:r>
    </w:p>
    <w:p>
      <w:pPr>
        <w:pStyle w:val="FirstParagraph"/>
      </w:pPr>
      <w:r>
        <w:t xml:space="preserve">Most lexers are sequential.</w:t>
      </w:r>
    </w:p>
    <w:p>
      <w:pPr>
        <w:pStyle w:val="BodyText"/>
      </w:pPr>
      <w:r>
        <w:t xml:space="preserve">They read a stream, check the first symbol, branch, check the next symbol, branch again, and continue until the token is accepted or rejected.</w:t>
      </w:r>
    </w:p>
    <w:p>
      <w:pPr>
        <w:pStyle w:val="BodyText"/>
      </w:pPr>
      <w:r>
        <w:t xml:space="preserve">That model works, but it has several costs:</w:t>
      </w:r>
    </w:p>
    <w:p>
      <w:pPr>
        <w:pStyle w:val="SourceCode"/>
      </w:pPr>
      <w:r>
        <w:rPr>
          <w:rStyle w:val="VerbatimChar"/>
        </w:rPr>
        <w:t xml:space="preserve">branching</w:t>
      </w:r>
      <w:r>
        <w:br/>
      </w:r>
      <w:r>
        <w:rPr>
          <w:rStyle w:val="VerbatimChar"/>
        </w:rPr>
        <w:t xml:space="preserve">state machines</w:t>
      </w:r>
      <w:r>
        <w:br/>
      </w:r>
      <w:r>
        <w:rPr>
          <w:rStyle w:val="VerbatimChar"/>
        </w:rPr>
        <w:t xml:space="preserve">delimiter scanning</w:t>
      </w:r>
      <w:r>
        <w:br/>
      </w:r>
      <w:r>
        <w:rPr>
          <w:rStyle w:val="VerbatimChar"/>
        </w:rPr>
        <w:t xml:space="preserve">partial parses</w:t>
      </w:r>
      <w:r>
        <w:br/>
      </w:r>
      <w:r>
        <w:rPr>
          <w:rStyle w:val="VerbatimChar"/>
        </w:rPr>
        <w:t xml:space="preserve">error recovery paths</w:t>
      </w:r>
      <w:r>
        <w:br/>
      </w:r>
      <w:r>
        <w:rPr>
          <w:rStyle w:val="VerbatimChar"/>
        </w:rPr>
        <w:t xml:space="preserve">string-level interpretation</w:t>
      </w:r>
    </w:p>
    <w:p>
      <w:pPr>
        <w:pStyle w:val="FirstParagraph"/>
      </w:pPr>
      <w:r>
        <w:t xml:space="preserve">For high-throughput systems, especially systems that operate on fixed-width binary or hexadecimal tokens, this is unnecessary.</w:t>
      </w:r>
    </w:p>
    <w:p>
      <w:pPr>
        <w:pStyle w:val="BodyText"/>
      </w:pPr>
      <w:r>
        <w:t xml:space="preserve">If the instruction has a known shape, the lexer does not need to discover that shape one character at a time. It can evaluate the whole word at once.</w:t>
      </w:r>
    </w:p>
    <w:p>
      <w:pPr>
        <w:pStyle w:val="BodyText"/>
      </w:pPr>
      <w:r>
        <w:t xml:space="preserve">The question becomes:</w:t>
      </w:r>
    </w:p>
    <w:p>
      <w:pPr>
        <w:pStyle w:val="SourceCode"/>
      </w:pPr>
      <w:r>
        <w:rPr>
          <w:rStyle w:val="VerbatimChar"/>
        </w:rPr>
        <w:t xml:space="preserve">Can instruction validity be expressed as one arithmetic invariant?</w:t>
      </w:r>
    </w:p>
    <w:p>
      <w:pPr>
        <w:pStyle w:val="FirstParagraph"/>
      </w:pPr>
      <w:r>
        <w:t xml:space="preserve">The answer is yes.</w:t>
      </w:r>
    </w:p>
    <w:p>
      <w:r>
        <w:pict>
          <v:rect style="width:0;height:1.5pt" o:hralign="center" o:hrstd="t" o:hr="t"/>
        </w:pict>
      </w:r>
    </w:p>
    <w:bookmarkEnd w:id="22"/>
    <w:bookmarkStart w:id="23" w:name="the-core-idea"/>
    <w:p>
      <w:pPr>
        <w:pStyle w:val="Heading2"/>
      </w:pPr>
      <w:r>
        <w:t xml:space="preserve">2. The Core Idea</w:t>
      </w:r>
    </w:p>
    <w:p>
      <w:pPr>
        <w:pStyle w:val="FirstParagraph"/>
      </w:pPr>
      <w:r>
        <w:t xml:space="preserve">Take a fixed-width instruction word and split it into eight 16-bit segments:</w:t>
      </w:r>
    </w:p>
    <w:p>
      <w:pPr>
        <w:pStyle w:val="SourceCode"/>
      </w:pPr>
      <w:r>
        <w:rPr>
          <w:rStyle w:val="VerbatimChar"/>
        </w:rPr>
        <w:t xml:space="preserve">S0 S1 S2 S3 S4 S5 S6 S7</w:t>
      </w:r>
    </w:p>
    <w:p>
      <w:pPr>
        <w:pStyle w:val="FirstParagraph"/>
      </w:pPr>
      <w:r>
        <w:t xml:space="preserve">Each segment is a 16-bit integer.</w:t>
      </w:r>
    </w:p>
    <w:p>
      <w:pPr>
        <w:pStyle w:val="BodyText"/>
      </w:pPr>
      <w:r>
        <w:t xml:space="preserve">Some segments are fixed constants.</w:t>
      </w:r>
      <w:r>
        <w:br/>
      </w:r>
      <w:r>
        <w:t xml:space="preserve">Some contain repeated variables.</w:t>
      </w:r>
      <w:r>
        <w:br/>
      </w:r>
      <w:r>
        <w:t xml:space="preserve">Some contain free payload data.</w:t>
      </w:r>
    </w:p>
    <w:p>
      <w:pPr>
        <w:pStyle w:val="BodyText"/>
      </w:pPr>
      <w:r>
        <w:t xml:space="preserve">A token is valid when:</w:t>
      </w:r>
    </w:p>
    <w:p>
      <w:pPr>
        <w:pStyle w:val="Compact"/>
        <w:numPr>
          <w:ilvl w:val="0"/>
          <w:numId w:val="1001"/>
        </w:numPr>
      </w:pPr>
      <w:r>
        <w:t xml:space="preserve">every fixed constant matches exactly;</w:t>
      </w:r>
    </w:p>
    <w:p>
      <w:pPr>
        <w:pStyle w:val="Compact"/>
        <w:numPr>
          <w:ilvl w:val="0"/>
          <w:numId w:val="1001"/>
        </w:numPr>
      </w:pPr>
      <w:r>
        <w:t xml:space="preserve">every repeated variable agrees with its other appearances;</w:t>
      </w:r>
    </w:p>
    <w:p>
      <w:pPr>
        <w:pStyle w:val="Compact"/>
        <w:numPr>
          <w:ilvl w:val="0"/>
          <w:numId w:val="1001"/>
        </w:numPr>
      </w:pPr>
      <w:r>
        <w:t xml:space="preserve">payload fields are allowed to vary freely.</w:t>
      </w:r>
    </w:p>
    <w:p>
      <w:pPr>
        <w:pStyle w:val="FirstParagraph"/>
      </w:pPr>
      <w:r>
        <w:t xml:space="preserve">This can be expressed as a quadratic error function.</w:t>
      </w:r>
    </w:p>
    <w:p>
      <w:pPr>
        <w:pStyle w:val="BodyText"/>
      </w:pPr>
      <w:r>
        <w:t xml:space="preserve">Every violation contributes a positive square.</w:t>
      </w:r>
      <w:r>
        <w:br/>
      </w:r>
      <w:r>
        <w:t xml:space="preserve">Every valid field contributes zero.</w:t>
      </w:r>
      <w:r>
        <w:br/>
      </w:r>
      <w:r>
        <w:t xml:space="preserve">Because squares cannot cancel each other, the total is zero if and only if all constraints are satisfied.</w:t>
      </w:r>
    </w:p>
    <w:p>
      <w:r>
        <w:pict>
          <v:rect style="width:0;height:1.5pt" o:hralign="center" o:hrstd="t" o:hr="t"/>
        </w:pict>
      </w:r>
    </w:p>
    <w:bookmarkEnd w:id="23"/>
    <w:bookmarkStart w:id="24" w:name="the-instruction-layout"/>
    <w:p>
      <w:pPr>
        <w:pStyle w:val="Heading2"/>
      </w:pPr>
      <w:r>
        <w:t xml:space="preserve">3. The Instruction Layout</w:t>
      </w:r>
    </w:p>
    <w:p>
      <w:pPr>
        <w:pStyle w:val="FirstParagraph"/>
      </w:pPr>
      <w:r>
        <w:t xml:space="preserve">Define the instruction shape:</w:t>
      </w:r>
    </w:p>
    <w:p>
      <w:pPr>
        <w:pStyle w:val="SourceCode"/>
      </w:pPr>
      <w:r>
        <w:rPr>
          <w:rStyle w:val="VerbatimChar"/>
        </w:rPr>
        <w:t xml:space="preserve">[0xLL00]-0x03bf-0xNNNN-0x2bLL-0x2fLL-0xMMMM-0x039f-[0xLLff]</w:t>
      </w:r>
    </w:p>
    <w:p>
      <w:pPr>
        <w:pStyle w:val="FirstParagraph"/>
      </w:pPr>
      <w:r>
        <w:t xml:space="preserve">This is an eight-segment word:</w:t>
      </w:r>
    </w:p>
    <w:p>
      <w:pPr>
        <w:pStyle w:val="SourceCode"/>
      </w:pPr>
      <w:r>
        <w:rPr>
          <w:rStyle w:val="VerbatimChar"/>
        </w:rPr>
        <w:t xml:space="preserve">S0 = 0xLL00</w:t>
      </w:r>
      <w:r>
        <w:br/>
      </w:r>
      <w:r>
        <w:rPr>
          <w:rStyle w:val="VerbatimChar"/>
        </w:rPr>
        <w:t xml:space="preserve">S1 = 0x03bf</w:t>
      </w:r>
      <w:r>
        <w:br/>
      </w:r>
      <w:r>
        <w:rPr>
          <w:rStyle w:val="VerbatimChar"/>
        </w:rPr>
        <w:t xml:space="preserve">S2 = 0xNNNN</w:t>
      </w:r>
      <w:r>
        <w:br/>
      </w:r>
      <w:r>
        <w:rPr>
          <w:rStyle w:val="VerbatimChar"/>
        </w:rPr>
        <w:t xml:space="preserve">S3 = 0x2bLL</w:t>
      </w:r>
      <w:r>
        <w:br/>
      </w:r>
      <w:r>
        <w:rPr>
          <w:rStyle w:val="VerbatimChar"/>
        </w:rPr>
        <w:t xml:space="preserve">S4 = 0x2fLL</w:t>
      </w:r>
      <w:r>
        <w:br/>
      </w:r>
      <w:r>
        <w:rPr>
          <w:rStyle w:val="VerbatimChar"/>
        </w:rPr>
        <w:t xml:space="preserve">S5 = 0xMMMM</w:t>
      </w:r>
      <w:r>
        <w:br/>
      </w:r>
      <w:r>
        <w:rPr>
          <w:rStyle w:val="VerbatimChar"/>
        </w:rPr>
        <w:t xml:space="preserve">S6 = 0x039f</w:t>
      </w:r>
      <w:r>
        <w:br/>
      </w:r>
      <w:r>
        <w:rPr>
          <w:rStyle w:val="VerbatimChar"/>
        </w:rPr>
        <w:t xml:space="preserve">S7 = 0xLLff</w:t>
      </w:r>
    </w:p>
    <w:p>
      <w:pPr>
        <w:pStyle w:val="FirstParagraph"/>
      </w:pPr>
      <w:r>
        <w:t xml:space="preserve">The variables are:</w:t>
      </w:r>
    </w:p>
    <w:p>
      <w:pPr>
        <w:pStyle w:val="SourceCode"/>
      </w:pPr>
      <w:r>
        <w:rPr>
          <w:rStyle w:val="VerbatimChar"/>
        </w:rPr>
        <w:t xml:space="preserve">LL   = local layer / lens / lane variable</w:t>
      </w:r>
      <w:r>
        <w:br/>
      </w:r>
      <w:r>
        <w:rPr>
          <w:rStyle w:val="VerbatimChar"/>
        </w:rPr>
        <w:t xml:space="preserve">NNNN = free payload variable N</w:t>
      </w:r>
      <w:r>
        <w:br/>
      </w:r>
      <w:r>
        <w:rPr>
          <w:rStyle w:val="VerbatimChar"/>
        </w:rPr>
        <w:t xml:space="preserve">MMMM = free payload variable M</w:t>
      </w:r>
    </w:p>
    <w:p>
      <w:pPr>
        <w:pStyle w:val="FirstParagraph"/>
      </w:pPr>
      <w:r>
        <w:t xml:space="preserve">The fixed markers are:</w:t>
      </w:r>
    </w:p>
    <w:p>
      <w:pPr>
        <w:pStyle w:val="SourceCode"/>
      </w:pPr>
      <w:r>
        <w:rPr>
          <w:rStyle w:val="VerbatimChar"/>
        </w:rPr>
        <w:t xml:space="preserve">0x03bf = chiral delimiter</w:t>
      </w:r>
      <w:r>
        <w:br/>
      </w:r>
      <w:r>
        <w:rPr>
          <w:rStyle w:val="VerbatimChar"/>
        </w:rPr>
        <w:t xml:space="preserve">0x039f = cardinal delimiter</w:t>
      </w:r>
      <w:r>
        <w:br/>
      </w:r>
      <w:r>
        <w:rPr>
          <w:rStyle w:val="VerbatimChar"/>
        </w:rPr>
        <w:t xml:space="preserve">0x2b   = positive branch marker</w:t>
      </w:r>
      <w:r>
        <w:br/>
      </w:r>
      <w:r>
        <w:rPr>
          <w:rStyle w:val="VerbatimChar"/>
        </w:rPr>
        <w:t xml:space="preserve">0x2f   = projection branch marker</w:t>
      </w:r>
      <w:r>
        <w:br/>
      </w:r>
      <w:r>
        <w:rPr>
          <w:rStyle w:val="VerbatimChar"/>
        </w:rPr>
        <w:t xml:space="preserve">0x00   = lower boundary</w:t>
      </w:r>
      <w:r>
        <w:br/>
      </w:r>
      <w:r>
        <w:rPr>
          <w:rStyle w:val="VerbatimChar"/>
        </w:rPr>
        <w:t xml:space="preserve">0xff   = upper closure boundary</w:t>
      </w:r>
    </w:p>
    <w:p>
      <w:pPr>
        <w:pStyle w:val="FirstParagraph"/>
      </w:pPr>
      <w:r>
        <w:t xml:space="preserve">The instruction contains both structure and payload.</w:t>
      </w:r>
    </w:p>
    <w:p>
      <w:pPr>
        <w:pStyle w:val="BodyText"/>
      </w:pPr>
      <w:r>
        <w:t xml:space="preserve">The structure is carried by:</w:t>
      </w:r>
    </w:p>
    <w:p>
      <w:pPr>
        <w:pStyle w:val="SourceCode"/>
      </w:pPr>
      <w:r>
        <w:rPr>
          <w:rStyle w:val="VerbatimChar"/>
        </w:rPr>
        <w:t xml:space="preserve">S0, S1, S3, S4, S6, S7</w:t>
      </w:r>
    </w:p>
    <w:p>
      <w:pPr>
        <w:pStyle w:val="FirstParagraph"/>
      </w:pPr>
      <w:r>
        <w:t xml:space="preserve">The payload is carried by:</w:t>
      </w:r>
    </w:p>
    <w:p>
      <w:pPr>
        <w:pStyle w:val="SourceCode"/>
      </w:pPr>
      <w:r>
        <w:rPr>
          <w:rStyle w:val="VerbatimChar"/>
        </w:rPr>
        <w:t xml:space="preserve">S2, S5</w:t>
      </w:r>
    </w:p>
    <w:p>
      <w:pPr>
        <w:pStyle w:val="FirstParagraph"/>
      </w:pPr>
      <w:r>
        <w:t xml:space="preserve">The lexer validates the structure while leaving the payload untouched.</w:t>
      </w:r>
    </w:p>
    <w:p>
      <w:r>
        <w:pict>
          <v:rect style="width:0;height:1.5pt" o:hralign="center" o:hrstd="t" o:hr="t"/>
        </w:pict>
      </w:r>
    </w:p>
    <w:bookmarkEnd w:id="24"/>
    <w:bookmarkStart w:id="25" w:name="extracting-the-repeated-variable"/>
    <w:p>
      <w:pPr>
        <w:pStyle w:val="Heading2"/>
      </w:pPr>
      <w:r>
        <w:t xml:space="preserve">4. Extracting the Repeated Variable</w:t>
      </w:r>
    </w:p>
    <w:p>
      <w:pPr>
        <w:pStyle w:val="FirstParagraph"/>
      </w:pPr>
      <w:r>
        <w:t xml:space="preserve">The variable</w:t>
      </w:r>
      <w:r>
        <w:t xml:space="preserve"> </w:t>
      </w:r>
      <w:r>
        <w:rPr>
          <w:rStyle w:val="VerbatimChar"/>
        </w:rPr>
        <w:t xml:space="preserve">LL</w:t>
      </w:r>
      <w:r>
        <w:t xml:space="preserve"> </w:t>
      </w:r>
      <w:r>
        <w:t xml:space="preserve">appears four times:</w:t>
      </w:r>
    </w:p>
    <w:p>
      <w:pPr>
        <w:pStyle w:val="SourceCode"/>
      </w:pPr>
      <w:r>
        <w:rPr>
          <w:rStyle w:val="VerbatimChar"/>
        </w:rPr>
        <w:t xml:space="preserve">S0 high byte</w:t>
      </w:r>
      <w:r>
        <w:br/>
      </w:r>
      <w:r>
        <w:rPr>
          <w:rStyle w:val="VerbatimChar"/>
        </w:rPr>
        <w:t xml:space="preserve">S3 low byte</w:t>
      </w:r>
      <w:r>
        <w:br/>
      </w:r>
      <w:r>
        <w:rPr>
          <w:rStyle w:val="VerbatimChar"/>
        </w:rPr>
        <w:t xml:space="preserve">S4 low byte</w:t>
      </w:r>
      <w:r>
        <w:br/>
      </w:r>
      <w:r>
        <w:rPr>
          <w:rStyle w:val="VerbatimChar"/>
        </w:rPr>
        <w:t xml:space="preserve">S7 high byte</w:t>
      </w:r>
    </w:p>
    <w:p>
      <w:pPr>
        <w:pStyle w:val="FirstParagraph"/>
      </w:pPr>
      <w:r>
        <w:t xml:space="preserve">Define:</w:t>
      </w:r>
    </w:p>
    <w:p>
      <w:pPr>
        <w:pStyle w:val="SourceCode"/>
      </w:pPr>
      <w:r>
        <w:rPr>
          <w:rStyle w:val="VerbatimChar"/>
        </w:rPr>
        <w:t xml:space="preserve">L0 = high8(S0)</w:t>
      </w:r>
      <w:r>
        <w:br/>
      </w:r>
      <w:r>
        <w:rPr>
          <w:rStyle w:val="VerbatimChar"/>
        </w:rPr>
        <w:t xml:space="preserve">L3 = low8(S3)</w:t>
      </w:r>
      <w:r>
        <w:br/>
      </w:r>
      <w:r>
        <w:rPr>
          <w:rStyle w:val="VerbatimChar"/>
        </w:rPr>
        <w:t xml:space="preserve">L4 = low8(S4)</w:t>
      </w:r>
      <w:r>
        <w:br/>
      </w:r>
      <w:r>
        <w:rPr>
          <w:rStyle w:val="VerbatimChar"/>
        </w:rPr>
        <w:t xml:space="preserve">L7 = high8(S7)</w:t>
      </w:r>
    </w:p>
    <w:p>
      <w:pPr>
        <w:pStyle w:val="FirstParagraph"/>
      </w:pPr>
      <w:r>
        <w:t xml:space="preserve">A valid instruction requires:</w:t>
      </w:r>
    </w:p>
    <w:p>
      <w:pPr>
        <w:pStyle w:val="SourceCode"/>
      </w:pPr>
      <w:r>
        <w:rPr>
          <w:rStyle w:val="VerbatimChar"/>
        </w:rPr>
        <w:t xml:space="preserve">L0 = L3 = L4 = L7</w:t>
      </w:r>
    </w:p>
    <w:p>
      <w:pPr>
        <w:pStyle w:val="FirstParagraph"/>
      </w:pPr>
      <w:r>
        <w:t xml:space="preserve">Instead of testing all pairs, it is enough to test a chain:</w:t>
      </w:r>
    </w:p>
    <w:p>
      <w:pPr>
        <w:pStyle w:val="SourceCode"/>
      </w:pPr>
      <w:r>
        <w:rPr>
          <w:rStyle w:val="VerbatimChar"/>
        </w:rPr>
        <w:t xml:space="preserve">L0 = L3</w:t>
      </w:r>
      <w:r>
        <w:br/>
      </w:r>
      <w:r>
        <w:rPr>
          <w:rStyle w:val="VerbatimChar"/>
        </w:rPr>
        <w:t xml:space="preserve">L3 = L4</w:t>
      </w:r>
      <w:r>
        <w:br/>
      </w:r>
      <w:r>
        <w:rPr>
          <w:rStyle w:val="VerbatimChar"/>
        </w:rPr>
        <w:t xml:space="preserve">L4 = L7</w:t>
      </w:r>
    </w:p>
    <w:p>
      <w:pPr>
        <w:pStyle w:val="FirstParagraph"/>
      </w:pPr>
      <w:r>
        <w:t xml:space="preserve">If the chain holds, all four are equal.</w:t>
      </w:r>
    </w:p>
    <w:p>
      <w:pPr>
        <w:pStyle w:val="BodyText"/>
      </w:pPr>
      <w:r>
        <w:t xml:space="preserve">The variable-coherence error is:</w:t>
      </w:r>
    </w:p>
    <w:p>
      <w:pPr>
        <w:pStyle w:val="SourceCode"/>
      </w:pPr>
      <w:r>
        <w:rPr>
          <w:rStyle w:val="VerbatimChar"/>
        </w:rPr>
        <w:t xml:space="preserve">Evar =</w:t>
      </w:r>
      <w:r>
        <w:br/>
      </w:r>
      <w:r>
        <w:rPr>
          <w:rStyle w:val="VerbatimChar"/>
        </w:rPr>
        <w:t xml:space="preserve">  (L0 - L3)^2</w:t>
      </w:r>
      <w:r>
        <w:br/>
      </w:r>
      <w:r>
        <w:rPr>
          <w:rStyle w:val="VerbatimChar"/>
        </w:rPr>
        <w:t xml:space="preserve">+ (L3 - L4)^2</w:t>
      </w:r>
      <w:r>
        <w:br/>
      </w:r>
      <w:r>
        <w:rPr>
          <w:rStyle w:val="VerbatimChar"/>
        </w:rPr>
        <w:t xml:space="preserve">+ (L4 - L7)^2</w:t>
      </w:r>
    </w:p>
    <w:p>
      <w:pPr>
        <w:pStyle w:val="FirstParagraph"/>
      </w:pPr>
      <w:r>
        <w:t xml:space="preserve">This equals zero if and only if all</w:t>
      </w:r>
      <w:r>
        <w:t xml:space="preserve"> </w:t>
      </w:r>
      <w:r>
        <w:rPr>
          <w:rStyle w:val="VerbatimChar"/>
        </w:rPr>
        <w:t xml:space="preserve">LL</w:t>
      </w:r>
      <w:r>
        <w:t xml:space="preserve"> </w:t>
      </w:r>
      <w:r>
        <w:t xml:space="preserve">instances agree.</w:t>
      </w:r>
    </w:p>
    <w:p>
      <w:r>
        <w:pict>
          <v:rect style="width:0;height:1.5pt" o:hralign="center" o:hrstd="t" o:hr="t"/>
        </w:pict>
      </w:r>
    </w:p>
    <w:bookmarkEnd w:id="25"/>
    <w:bookmarkStart w:id="26" w:name="validating-the-fixed-constants"/>
    <w:p>
      <w:pPr>
        <w:pStyle w:val="Heading2"/>
      </w:pPr>
      <w:r>
        <w:t xml:space="preserve">5. Validating the Fixed Constants</w:t>
      </w:r>
    </w:p>
    <w:p>
      <w:pPr>
        <w:pStyle w:val="FirstParagraph"/>
      </w:pPr>
      <w:r>
        <w:t xml:space="preserve">The fixed parts of the instruction are:</w:t>
      </w:r>
    </w:p>
    <w:p>
      <w:pPr>
        <w:pStyle w:val="SourceCode"/>
      </w:pPr>
      <w:r>
        <w:rPr>
          <w:rStyle w:val="VerbatimChar"/>
        </w:rPr>
        <w:t xml:space="preserve">low8(S0)  = 0x00</w:t>
      </w:r>
      <w:r>
        <w:br/>
      </w:r>
      <w:r>
        <w:rPr>
          <w:rStyle w:val="VerbatimChar"/>
        </w:rPr>
        <w:t xml:space="preserve">S1        = 0x03bf</w:t>
      </w:r>
      <w:r>
        <w:br/>
      </w:r>
      <w:r>
        <w:rPr>
          <w:rStyle w:val="VerbatimChar"/>
        </w:rPr>
        <w:t xml:space="preserve">high8(S3) = 0x2b</w:t>
      </w:r>
      <w:r>
        <w:br/>
      </w:r>
      <w:r>
        <w:rPr>
          <w:rStyle w:val="VerbatimChar"/>
        </w:rPr>
        <w:t xml:space="preserve">high8(S4) = 0x2f</w:t>
      </w:r>
      <w:r>
        <w:br/>
      </w:r>
      <w:r>
        <w:rPr>
          <w:rStyle w:val="VerbatimChar"/>
        </w:rPr>
        <w:t xml:space="preserve">S6        = 0x039f</w:t>
      </w:r>
      <w:r>
        <w:br/>
      </w:r>
      <w:r>
        <w:rPr>
          <w:rStyle w:val="VerbatimChar"/>
        </w:rPr>
        <w:t xml:space="preserve">low8(S7)  = 0xff</w:t>
      </w:r>
    </w:p>
    <w:p>
      <w:pPr>
        <w:pStyle w:val="FirstParagraph"/>
      </w:pPr>
      <w:r>
        <w:t xml:space="preserve">The constant-alignment error is:</w:t>
      </w:r>
    </w:p>
    <w:p>
      <w:pPr>
        <w:pStyle w:val="SourceCode"/>
      </w:pPr>
      <w:r>
        <w:rPr>
          <w:rStyle w:val="VerbatimChar"/>
        </w:rPr>
        <w:t xml:space="preserve">Econst =</w:t>
      </w:r>
      <w:r>
        <w:br/>
      </w:r>
      <w:r>
        <w:rPr>
          <w:rStyle w:val="VerbatimChar"/>
        </w:rPr>
        <w:t xml:space="preserve">  low8(S0)^2</w:t>
      </w:r>
      <w:r>
        <w:br/>
      </w:r>
      <w:r>
        <w:rPr>
          <w:rStyle w:val="VerbatimChar"/>
        </w:rPr>
        <w:t xml:space="preserve">+ (S1 - 0x03bf)^2</w:t>
      </w:r>
      <w:r>
        <w:br/>
      </w:r>
      <w:r>
        <w:rPr>
          <w:rStyle w:val="VerbatimChar"/>
        </w:rPr>
        <w:t xml:space="preserve">+ (high8(S3) - 0x2b)^2</w:t>
      </w:r>
      <w:r>
        <w:br/>
      </w:r>
      <w:r>
        <w:rPr>
          <w:rStyle w:val="VerbatimChar"/>
        </w:rPr>
        <w:t xml:space="preserve">+ (high8(S4) - 0x2f)^2</w:t>
      </w:r>
      <w:r>
        <w:br/>
      </w:r>
      <w:r>
        <w:rPr>
          <w:rStyle w:val="VerbatimChar"/>
        </w:rPr>
        <w:t xml:space="preserve">+ (S6 - 0x039f)^2</w:t>
      </w:r>
      <w:r>
        <w:br/>
      </w:r>
      <w:r>
        <w:rPr>
          <w:rStyle w:val="VerbatimChar"/>
        </w:rPr>
        <w:t xml:space="preserve">+ (low8(S7) - 0xff)^2</w:t>
      </w:r>
    </w:p>
    <w:p>
      <w:pPr>
        <w:pStyle w:val="FirstParagraph"/>
      </w:pPr>
      <w:r>
        <w:t xml:space="preserve">This equals zero if and only if every constant field is correct.</w:t>
      </w:r>
    </w:p>
    <w:p>
      <w:r>
        <w:pict>
          <v:rect style="width:0;height:1.5pt" o:hralign="center" o:hrstd="t" o:hr="t"/>
        </w:pict>
      </w:r>
    </w:p>
    <w:bookmarkEnd w:id="26"/>
    <w:bookmarkStart w:id="27" w:name="the-binary-quadratic-meta-mask"/>
    <w:p>
      <w:pPr>
        <w:pStyle w:val="Heading2"/>
      </w:pPr>
      <w:r>
        <w:t xml:space="preserve">6. The Binary Quadratic Meta-Mask</w:t>
      </w:r>
    </w:p>
    <w:p>
      <w:pPr>
        <w:pStyle w:val="FirstParagraph"/>
      </w:pPr>
      <w:r>
        <w:t xml:space="preserve">The full lexer is the sum of the variable-coherence error and the constant-alignment error:</w:t>
      </w:r>
    </w:p>
    <w:p>
      <w:pPr>
        <w:pStyle w:val="SourceCode"/>
      </w:pPr>
      <w:r>
        <w:rPr>
          <w:rStyle w:val="VerbatimChar"/>
        </w:rPr>
        <w:t xml:space="preserve">Q(S) = Evar + Econst</w:t>
      </w:r>
    </w:p>
    <w:p>
      <w:pPr>
        <w:pStyle w:val="FirstParagraph"/>
      </w:pPr>
      <w:r>
        <w:t xml:space="preserve">The instruction is valid exactly when:</w:t>
      </w:r>
    </w:p>
    <w:p>
      <w:pPr>
        <w:pStyle w:val="SourceCode"/>
      </w:pPr>
      <w:r>
        <w:rPr>
          <w:rStyle w:val="VerbatimChar"/>
        </w:rPr>
        <w:t xml:space="preserve">Q(S) = 0</w:t>
      </w:r>
    </w:p>
    <w:p>
      <w:pPr>
        <w:pStyle w:val="FirstParagraph"/>
      </w:pPr>
      <w:r>
        <w:t xml:space="preserve">The instruction is invalid when:</w:t>
      </w:r>
    </w:p>
    <w:p>
      <w:pPr>
        <w:pStyle w:val="SourceCode"/>
      </w:pPr>
      <w:r>
        <w:rPr>
          <w:rStyle w:val="VerbatimChar"/>
        </w:rPr>
        <w:t xml:space="preserve">Q(S) &gt; 0</w:t>
      </w:r>
    </w:p>
    <w:p>
      <w:pPr>
        <w:pStyle w:val="FirstParagraph"/>
      </w:pPr>
      <w:r>
        <w:t xml:space="preserve">This is the complete lexer.</w:t>
      </w:r>
    </w:p>
    <w:p>
      <w:pPr>
        <w:pStyle w:val="BodyText"/>
      </w:pPr>
      <w:r>
        <w:t xml:space="preserve">It does not need to ask:</w:t>
      </w:r>
    </w:p>
    <w:p>
      <w:pPr>
        <w:pStyle w:val="SourceCode"/>
      </w:pPr>
      <w:r>
        <w:rPr>
          <w:rStyle w:val="VerbatimChar"/>
        </w:rPr>
        <w:t xml:space="preserve">Is this the first delimiter?</w:t>
      </w:r>
      <w:r>
        <w:br/>
      </w:r>
      <w:r>
        <w:rPr>
          <w:rStyle w:val="VerbatimChar"/>
        </w:rPr>
        <w:t xml:space="preserve">Is this the second delimiter?</w:t>
      </w:r>
      <w:r>
        <w:br/>
      </w:r>
      <w:r>
        <w:rPr>
          <w:rStyle w:val="VerbatimChar"/>
        </w:rPr>
        <w:t xml:space="preserve">Which branch am I in?</w:t>
      </w:r>
      <w:r>
        <w:br/>
      </w:r>
      <w:r>
        <w:rPr>
          <w:rStyle w:val="VerbatimChar"/>
        </w:rPr>
        <w:t xml:space="preserve">Where does the payload begin?</w:t>
      </w:r>
      <w:r>
        <w:br/>
      </w:r>
      <w:r>
        <w:rPr>
          <w:rStyle w:val="VerbatimChar"/>
        </w:rPr>
        <w:t xml:space="preserve">Where does the payload end?</w:t>
      </w:r>
    </w:p>
    <w:p>
      <w:pPr>
        <w:pStyle w:val="FirstParagraph"/>
      </w:pPr>
      <w:r>
        <w:t xml:space="preserve">Instead it asks one question:</w:t>
      </w:r>
    </w:p>
    <w:p>
      <w:pPr>
        <w:pStyle w:val="SourceCode"/>
      </w:pPr>
      <w:r>
        <w:rPr>
          <w:rStyle w:val="VerbatimChar"/>
        </w:rPr>
        <w:t xml:space="preserve">Does this 128-bit word lie on the zero-set of the instruction form?</w:t>
      </w:r>
    </w:p>
    <w:p>
      <w:pPr>
        <w:pStyle w:val="FirstParagraph"/>
      </w:pPr>
      <w:r>
        <w:t xml:space="preserve">If yes, the word is valid.</w:t>
      </w:r>
    </w:p>
    <w:p>
      <w:pPr>
        <w:pStyle w:val="BodyText"/>
      </w:pPr>
      <w:r>
        <w:t xml:space="preserve">If no, the word is malformed.</w:t>
      </w:r>
    </w:p>
    <w:p>
      <w:r>
        <w:pict>
          <v:rect style="width:0;height:1.5pt" o:hralign="center" o:hrstd="t" o:hr="t"/>
        </w:pict>
      </w:r>
    </w:p>
    <w:bookmarkEnd w:id="27"/>
    <w:bookmarkStart w:id="28" w:name="why-squares-matter"/>
    <w:p>
      <w:pPr>
        <w:pStyle w:val="Heading2"/>
      </w:pPr>
      <w:r>
        <w:t xml:space="preserve">7. Why Squares Matter</w:t>
      </w:r>
    </w:p>
    <w:p>
      <w:pPr>
        <w:pStyle w:val="FirstParagraph"/>
      </w:pPr>
      <w:r>
        <w:t xml:space="preserve">The use of squares is important.</w:t>
      </w:r>
    </w:p>
    <w:p>
      <w:pPr>
        <w:pStyle w:val="BodyText"/>
      </w:pPr>
      <w:r>
        <w:t xml:space="preserve">Without squares, one mismatch could cancel another:</w:t>
      </w:r>
    </w:p>
    <w:p>
      <w:pPr>
        <w:pStyle w:val="SourceCode"/>
      </w:pPr>
      <w:r>
        <w:rPr>
          <w:rStyle w:val="VerbatimChar"/>
        </w:rPr>
        <w:t xml:space="preserve">+3 + (-3) = 0</w:t>
      </w:r>
    </w:p>
    <w:p>
      <w:pPr>
        <w:pStyle w:val="FirstParagraph"/>
      </w:pPr>
      <w:r>
        <w:t xml:space="preserve">That would allow malformed instructions to appear valid.</w:t>
      </w:r>
    </w:p>
    <w:p>
      <w:pPr>
        <w:pStyle w:val="BodyText"/>
      </w:pPr>
      <w:r>
        <w:t xml:space="preserve">With squares, every mismatch becomes positive:</w:t>
      </w:r>
    </w:p>
    <w:p>
      <w:pPr>
        <w:pStyle w:val="SourceCode"/>
      </w:pPr>
      <w:r>
        <w:rPr>
          <w:rStyle w:val="VerbatimChar"/>
        </w:rPr>
        <w:t xml:space="preserve">(+3)^2 + (-3)^2 = 9 + 9 = 18</w:t>
      </w:r>
    </w:p>
    <w:p>
      <w:pPr>
        <w:pStyle w:val="FirstParagraph"/>
      </w:pPr>
      <w:r>
        <w:t xml:space="preserve">No error can cancel another error.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Q(S) = 0</w:t>
      </w:r>
    </w:p>
    <w:p>
      <w:pPr>
        <w:pStyle w:val="FirstParagraph"/>
      </w:pPr>
      <w:r>
        <w:t xml:space="preserve">means every individual constraint is zero.</w:t>
      </w:r>
    </w:p>
    <w:p>
      <w:pPr>
        <w:pStyle w:val="BodyText"/>
      </w:pPr>
      <w:r>
        <w:t xml:space="preserve">This gives the lexer a proof-like property:</w:t>
      </w:r>
    </w:p>
    <w:p>
      <w:pPr>
        <w:pStyle w:val="SourceCode"/>
      </w:pPr>
      <w:r>
        <w:rPr>
          <w:rStyle w:val="VerbatimChar"/>
        </w:rPr>
        <w:t xml:space="preserve">The whole word is valid if and only if every structural constraint is valid.</w:t>
      </w:r>
    </w:p>
    <w:p>
      <w:r>
        <w:pict>
          <v:rect style="width:0;height:1.5pt" o:hralign="center" o:hrstd="t" o:hr="t"/>
        </w:pict>
      </w:r>
    </w:p>
    <w:bookmarkEnd w:id="28"/>
    <w:bookmarkStart w:id="29" w:name="payload-pass-through"/>
    <w:p>
      <w:pPr>
        <w:pStyle w:val="Heading2"/>
      </w:pPr>
      <w:r>
        <w:t xml:space="preserve">8. Payload Pass-Through</w:t>
      </w:r>
    </w:p>
    <w:p>
      <w:pPr>
        <w:pStyle w:val="FirstParagraph"/>
      </w:pPr>
      <w:r>
        <w:t xml:space="preserve">The fields</w:t>
      </w:r>
      <w:r>
        <w:t xml:space="preserve"> </w:t>
      </w:r>
      <w:r>
        <w:rPr>
          <w:rStyle w:val="VerbatimChar"/>
        </w:rPr>
        <w:t xml:space="preserve">S2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S5</w:t>
      </w:r>
      <w:r>
        <w:t xml:space="preserve"> </w:t>
      </w:r>
      <w:r>
        <w:t xml:space="preserve">do not appear in the quadratic.</w:t>
      </w:r>
    </w:p>
    <w:p>
      <w:pPr>
        <w:pStyle w:val="SourceCode"/>
      </w:pPr>
      <w:r>
        <w:rPr>
          <w:rStyle w:val="VerbatimChar"/>
        </w:rPr>
        <w:t xml:space="preserve">S2 = 0xNNNN</w:t>
      </w:r>
      <w:r>
        <w:br/>
      </w:r>
      <w:r>
        <w:rPr>
          <w:rStyle w:val="VerbatimChar"/>
        </w:rPr>
        <w:t xml:space="preserve">S5 = 0xMMMM</w:t>
      </w:r>
    </w:p>
    <w:p>
      <w:pPr>
        <w:pStyle w:val="FirstParagraph"/>
      </w:pPr>
      <w:r>
        <w:t xml:space="preserve">They are free variables.</w:t>
      </w:r>
    </w:p>
    <w:p>
      <w:pPr>
        <w:pStyle w:val="BodyText"/>
      </w:pPr>
      <w:r>
        <w:t xml:space="preserve">This means they can carry payload without affecting frame validity.</w:t>
      </w:r>
    </w:p>
    <w:p>
      <w:pPr>
        <w:pStyle w:val="BodyText"/>
      </w:pPr>
      <w:r>
        <w:t xml:space="preserve">Examples of possible interpretations:</w:t>
      </w:r>
    </w:p>
    <w:p>
      <w:pPr>
        <w:pStyle w:val="SourceCode"/>
      </w:pPr>
      <w:r>
        <w:rPr>
          <w:rStyle w:val="VerbatimChar"/>
        </w:rPr>
        <w:t xml:space="preserve">octree path</w:t>
      </w:r>
      <w:r>
        <w:br/>
      </w:r>
      <w:r>
        <w:rPr>
          <w:rStyle w:val="VerbatimChar"/>
        </w:rPr>
        <w:t xml:space="preserve">ray coordinate</w:t>
      </w:r>
      <w:r>
        <w:br/>
      </w:r>
      <w:r>
        <w:rPr>
          <w:rStyle w:val="VerbatimChar"/>
        </w:rPr>
        <w:t xml:space="preserve">bitboard mask</w:t>
      </w:r>
      <w:r>
        <w:br/>
      </w:r>
      <w:r>
        <w:rPr>
          <w:rStyle w:val="VerbatimChar"/>
        </w:rPr>
        <w:t xml:space="preserve">memory displacement</w:t>
      </w:r>
      <w:r>
        <w:br/>
      </w:r>
      <w:r>
        <w:rPr>
          <w:rStyle w:val="VerbatimChar"/>
        </w:rPr>
        <w:t xml:space="preserve">child index</w:t>
      </w:r>
      <w:r>
        <w:br/>
      </w:r>
      <w:r>
        <w:rPr>
          <w:rStyle w:val="VerbatimChar"/>
        </w:rPr>
        <w:t xml:space="preserve">edge selector</w:t>
      </w:r>
      <w:r>
        <w:br/>
      </w:r>
      <w:r>
        <w:rPr>
          <w:rStyle w:val="VerbatimChar"/>
        </w:rPr>
        <w:t xml:space="preserve">address offset</w:t>
      </w:r>
      <w:r>
        <w:br/>
      </w:r>
      <w:r>
        <w:rPr>
          <w:rStyle w:val="VerbatimChar"/>
        </w:rPr>
        <w:t xml:space="preserve">symbolic payload</w:t>
      </w:r>
    </w:p>
    <w:p>
      <w:pPr>
        <w:pStyle w:val="FirstParagraph"/>
      </w:pPr>
      <w:r>
        <w:t xml:space="preserve">The lexer proves the frame.</w:t>
      </w:r>
      <w:r>
        <w:br/>
      </w:r>
      <w:r>
        <w:t xml:space="preserve">The payload then passes through the proven frame.</w:t>
      </w:r>
    </w:p>
    <w:p>
      <w:pPr>
        <w:pStyle w:val="BodyText"/>
      </w:pPr>
      <w:r>
        <w:t xml:space="preserve">This separation is the key architectural advantage.</w:t>
      </w:r>
    </w:p>
    <w:p>
      <w:r>
        <w:pict>
          <v:rect style="width:0;height:1.5pt" o:hralign="center" o:hrstd="t" o:hr="t"/>
        </w:pict>
      </w:r>
    </w:p>
    <w:bookmarkEnd w:id="29"/>
    <w:bookmarkStart w:id="30" w:name="octree-raycasting-interpretation"/>
    <w:p>
      <w:pPr>
        <w:pStyle w:val="Heading2"/>
      </w:pPr>
      <w:r>
        <w:t xml:space="preserve">9. Octree Raycasting Interpretation</w:t>
      </w:r>
    </w:p>
    <w:p>
      <w:pPr>
        <w:pStyle w:val="FirstParagraph"/>
      </w:pPr>
      <w:r>
        <w:t xml:space="preserve">Once the instruction is validated, the free variables can be interpreted geometrically.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N = S2</w:t>
      </w:r>
      <w:r>
        <w:br/>
      </w:r>
      <w:r>
        <w:rPr>
          <w:rStyle w:val="VerbatimChar"/>
        </w:rPr>
        <w:t xml:space="preserve">M = S5</w:t>
      </w:r>
    </w:p>
    <w:p>
      <w:pPr>
        <w:pStyle w:val="FirstParagraph"/>
      </w:pPr>
      <w:r>
        <w:t xml:space="preserve">Together, they may form:</w:t>
      </w:r>
    </w:p>
    <w:p>
      <w:pPr>
        <w:pStyle w:val="SourceCode"/>
      </w:pPr>
      <w:r>
        <w:rPr>
          <w:rStyle w:val="VerbatimChar"/>
        </w:rPr>
        <w:t xml:space="preserve">(N, M)</w:t>
      </w:r>
    </w:p>
    <w:p>
      <w:pPr>
        <w:pStyle w:val="FirstParagraph"/>
      </w:pPr>
      <w:r>
        <w:t xml:space="preserve">or a concatenated path:</w:t>
      </w:r>
    </w:p>
    <w:p>
      <w:pPr>
        <w:pStyle w:val="SourceCode"/>
      </w:pPr>
      <w:r>
        <w:rPr>
          <w:rStyle w:val="VerbatimChar"/>
        </w:rPr>
        <w:t xml:space="preserve">N || M</w:t>
      </w:r>
    </w:p>
    <w:p>
      <w:pPr>
        <w:pStyle w:val="FirstParagraph"/>
      </w:pPr>
      <w:r>
        <w:t xml:space="preserve">In an octree, each group of bits can select a child branch.</w:t>
      </w:r>
    </w:p>
    <w:p>
      <w:pPr>
        <w:pStyle w:val="BodyText"/>
      </w:pPr>
      <w:r>
        <w:t xml:space="preserve">Because the frame has already been validated by</w:t>
      </w:r>
      <w:r>
        <w:t xml:space="preserve"> </w:t>
      </w:r>
      <w:r>
        <w:rPr>
          <w:rStyle w:val="VerbatimChar"/>
        </w:rPr>
        <w:t xml:space="preserve">Q(S)=0</w:t>
      </w:r>
      <w:r>
        <w:t xml:space="preserve">, the runtime can treat the free variables as traversal data without reparsing the instruction.</w:t>
      </w:r>
    </w:p>
    <w:p>
      <w:pPr>
        <w:pStyle w:val="BodyText"/>
      </w:pPr>
      <w:r>
        <w:t xml:space="preserve">The result is:</w:t>
      </w:r>
    </w:p>
    <w:p>
      <w:pPr>
        <w:pStyle w:val="SourceCode"/>
      </w:pPr>
      <w:r>
        <w:rPr>
          <w:rStyle w:val="VerbatimChar"/>
        </w:rPr>
        <w:t xml:space="preserve">validated frame → safe coordinate interpretation → octree traversal</w:t>
      </w:r>
    </w:p>
    <w:p>
      <w:pPr>
        <w:pStyle w:val="FirstParagraph"/>
      </w:pPr>
      <w:r>
        <w:t xml:space="preserve">This is why the method is not merely a lexer.</w:t>
      </w:r>
    </w:p>
    <w:p>
      <w:pPr>
        <w:pStyle w:val="BodyText"/>
      </w:pPr>
      <w:r>
        <w:t xml:space="preserve">It is a geometric gate.</w:t>
      </w:r>
    </w:p>
    <w:p>
      <w:r>
        <w:pict>
          <v:rect style="width:0;height:1.5pt" o:hralign="center" o:hrstd="t" o:hr="t"/>
        </w:pict>
      </w:r>
    </w:p>
    <w:bookmarkEnd w:id="30"/>
    <w:bookmarkStart w:id="31" w:name="example-valid-instruction"/>
    <w:p>
      <w:pPr>
        <w:pStyle w:val="Heading2"/>
      </w:pPr>
      <w:r>
        <w:t xml:space="preserve">10. Example: Valid Instruction</w:t>
      </w:r>
    </w:p>
    <w:p>
      <w:pPr>
        <w:pStyle w:val="FirstParagraph"/>
      </w:pPr>
      <w:r>
        <w:t xml:space="preserve">Consider:</w:t>
      </w:r>
    </w:p>
    <w:p>
      <w:pPr>
        <w:pStyle w:val="SourceCode"/>
      </w:pPr>
      <w:r>
        <w:rPr>
          <w:rStyle w:val="VerbatimChar"/>
        </w:rPr>
        <w:t xml:space="preserve">omi-0500-03bf-000c-2b05-2f05-0002-039f-05ff/48</w:t>
      </w:r>
    </w:p>
    <w:p>
      <w:pPr>
        <w:pStyle w:val="FirstParagraph"/>
      </w:pPr>
      <w:r>
        <w:t xml:space="preserve">The eight segments are:</w:t>
      </w:r>
    </w:p>
    <w:p>
      <w:pPr>
        <w:pStyle w:val="SourceCode"/>
      </w:pPr>
      <w:r>
        <w:rPr>
          <w:rStyle w:val="VerbatimChar"/>
        </w:rPr>
        <w:t xml:space="preserve">S0 = 0x0500</w:t>
      </w:r>
      <w:r>
        <w:br/>
      </w:r>
      <w:r>
        <w:rPr>
          <w:rStyle w:val="VerbatimChar"/>
        </w:rPr>
        <w:t xml:space="preserve">S1 = 0x03bf</w:t>
      </w:r>
      <w:r>
        <w:br/>
      </w:r>
      <w:r>
        <w:rPr>
          <w:rStyle w:val="VerbatimChar"/>
        </w:rPr>
        <w:t xml:space="preserve">S2 = 0x000c</w:t>
      </w:r>
      <w:r>
        <w:br/>
      </w:r>
      <w:r>
        <w:rPr>
          <w:rStyle w:val="VerbatimChar"/>
        </w:rPr>
        <w:t xml:space="preserve">S3 = 0x2b05</w:t>
      </w:r>
      <w:r>
        <w:br/>
      </w:r>
      <w:r>
        <w:rPr>
          <w:rStyle w:val="VerbatimChar"/>
        </w:rPr>
        <w:t xml:space="preserve">S4 = 0x2f05</w:t>
      </w:r>
      <w:r>
        <w:br/>
      </w:r>
      <w:r>
        <w:rPr>
          <w:rStyle w:val="VerbatimChar"/>
        </w:rPr>
        <w:t xml:space="preserve">S5 = 0x0002</w:t>
      </w:r>
      <w:r>
        <w:br/>
      </w:r>
      <w:r>
        <w:rPr>
          <w:rStyle w:val="VerbatimChar"/>
        </w:rPr>
        <w:t xml:space="preserve">S6 = 0x039f</w:t>
      </w:r>
      <w:r>
        <w:br/>
      </w:r>
      <w:r>
        <w:rPr>
          <w:rStyle w:val="VerbatimChar"/>
        </w:rPr>
        <w:t xml:space="preserve">S7 = 0x05ff</w:t>
      </w:r>
    </w:p>
    <w:p>
      <w:pPr>
        <w:pStyle w:val="FirstParagraph"/>
      </w:pPr>
      <w:r>
        <w:t xml:space="preserve">Extract the repeated variable:</w:t>
      </w:r>
    </w:p>
    <w:p>
      <w:pPr>
        <w:pStyle w:val="SourceCode"/>
      </w:pPr>
      <w:r>
        <w:rPr>
          <w:rStyle w:val="VerbatimChar"/>
        </w:rPr>
        <w:t xml:space="preserve">L0 = 0x05</w:t>
      </w:r>
      <w:r>
        <w:br/>
      </w:r>
      <w:r>
        <w:rPr>
          <w:rStyle w:val="VerbatimChar"/>
        </w:rPr>
        <w:t xml:space="preserve">L3 = 0x05</w:t>
      </w:r>
      <w:r>
        <w:br/>
      </w:r>
      <w:r>
        <w:rPr>
          <w:rStyle w:val="VerbatimChar"/>
        </w:rPr>
        <w:t xml:space="preserve">L4 = 0x05</w:t>
      </w:r>
      <w:r>
        <w:br/>
      </w:r>
      <w:r>
        <w:rPr>
          <w:rStyle w:val="VerbatimChar"/>
        </w:rPr>
        <w:t xml:space="preserve">L7 = 0x05</w:t>
      </w:r>
    </w:p>
    <w:p>
      <w:pPr>
        <w:pStyle w:val="FirstParagraph"/>
      </w:pPr>
      <w:r>
        <w:t xml:space="preserve">So:</w:t>
      </w:r>
    </w:p>
    <w:p>
      <w:pPr>
        <w:pStyle w:val="SourceCode"/>
      </w:pPr>
      <w:r>
        <w:rPr>
          <w:rStyle w:val="VerbatimChar"/>
        </w:rPr>
        <w:t xml:space="preserve">Evar = 0</w:t>
      </w:r>
    </w:p>
    <w:p>
      <w:pPr>
        <w:pStyle w:val="FirstParagraph"/>
      </w:pPr>
      <w:r>
        <w:t xml:space="preserve">Check constants:</w:t>
      </w:r>
    </w:p>
    <w:p>
      <w:pPr>
        <w:pStyle w:val="SourceCode"/>
      </w:pPr>
      <w:r>
        <w:rPr>
          <w:rStyle w:val="VerbatimChar"/>
        </w:rPr>
        <w:t xml:space="preserve">low8(S0)  = 0x00</w:t>
      </w:r>
      <w:r>
        <w:br/>
      </w:r>
      <w:r>
        <w:rPr>
          <w:rStyle w:val="VerbatimChar"/>
        </w:rPr>
        <w:t xml:space="preserve">S1        = 0x03bf</w:t>
      </w:r>
      <w:r>
        <w:br/>
      </w:r>
      <w:r>
        <w:rPr>
          <w:rStyle w:val="VerbatimChar"/>
        </w:rPr>
        <w:t xml:space="preserve">high8(S3) = 0x2b</w:t>
      </w:r>
      <w:r>
        <w:br/>
      </w:r>
      <w:r>
        <w:rPr>
          <w:rStyle w:val="VerbatimChar"/>
        </w:rPr>
        <w:t xml:space="preserve">high8(S4) = 0x2f</w:t>
      </w:r>
      <w:r>
        <w:br/>
      </w:r>
      <w:r>
        <w:rPr>
          <w:rStyle w:val="VerbatimChar"/>
        </w:rPr>
        <w:t xml:space="preserve">S6        = 0x039f</w:t>
      </w:r>
      <w:r>
        <w:br/>
      </w:r>
      <w:r>
        <w:rPr>
          <w:rStyle w:val="VerbatimChar"/>
        </w:rPr>
        <w:t xml:space="preserve">low8(S7)  = 0xff</w:t>
      </w:r>
    </w:p>
    <w:p>
      <w:pPr>
        <w:pStyle w:val="FirstParagraph"/>
      </w:pPr>
      <w:r>
        <w:t xml:space="preserve">So:</w:t>
      </w:r>
    </w:p>
    <w:p>
      <w:pPr>
        <w:pStyle w:val="SourceCode"/>
      </w:pPr>
      <w:r>
        <w:rPr>
          <w:rStyle w:val="VerbatimChar"/>
        </w:rPr>
        <w:t xml:space="preserve">Econst = 0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Q(S) = 0</w:t>
      </w:r>
    </w:p>
    <w:p>
      <w:pPr>
        <w:pStyle w:val="FirstParagraph"/>
      </w:pPr>
      <w:r>
        <w:t xml:space="preserve">The instruction is valid.</w:t>
      </w:r>
    </w:p>
    <w:p>
      <w:pPr>
        <w:pStyle w:val="BodyText"/>
      </w:pPr>
      <w:r>
        <w:t xml:space="preserve">The payload is:</w:t>
      </w:r>
    </w:p>
    <w:p>
      <w:pPr>
        <w:pStyle w:val="SourceCode"/>
      </w:pPr>
      <w:r>
        <w:rPr>
          <w:rStyle w:val="VerbatimChar"/>
        </w:rPr>
        <w:t xml:space="preserve">N = 0x000c</w:t>
      </w:r>
      <w:r>
        <w:br/>
      </w:r>
      <w:r>
        <w:rPr>
          <w:rStyle w:val="VerbatimChar"/>
        </w:rPr>
        <w:t xml:space="preserve">M = 0x0002</w:t>
      </w:r>
    </w:p>
    <w:p>
      <w:pPr>
        <w:pStyle w:val="FirstParagraph"/>
      </w:pPr>
      <w:r>
        <w:t xml:space="preserve">Those values may now be interpreted as traversal or execution data.</w:t>
      </w:r>
    </w:p>
    <w:p>
      <w:r>
        <w:pict>
          <v:rect style="width:0;height:1.5pt" o:hralign="center" o:hrstd="t" o:hr="t"/>
        </w:pict>
      </w:r>
    </w:p>
    <w:bookmarkEnd w:id="31"/>
    <w:bookmarkStart w:id="32" w:name="example-variable-coherence-failure"/>
    <w:p>
      <w:pPr>
        <w:pStyle w:val="Heading2"/>
      </w:pPr>
      <w:r>
        <w:t xml:space="preserve">11. Example: Variable Coherence Failure</w:t>
      </w:r>
    </w:p>
    <w:p>
      <w:pPr>
        <w:pStyle w:val="FirstParagraph"/>
      </w:pPr>
      <w:r>
        <w:t xml:space="preserve">Consider:</w:t>
      </w:r>
    </w:p>
    <w:p>
      <w:pPr>
        <w:pStyle w:val="SourceCode"/>
      </w:pPr>
      <w:r>
        <w:rPr>
          <w:rStyle w:val="VerbatimChar"/>
        </w:rPr>
        <w:t xml:space="preserve">omi-0500-03bf-000c-2b05-2f06-0002-039f-05ff/48</w:t>
      </w:r>
    </w:p>
    <w:p>
      <w:pPr>
        <w:pStyle w:val="FirstParagraph"/>
      </w:pPr>
      <w:r>
        <w:t xml:space="preserve">Here:</w:t>
      </w:r>
    </w:p>
    <w:p>
      <w:pPr>
        <w:pStyle w:val="SourceCode"/>
      </w:pPr>
      <w:r>
        <w:rPr>
          <w:rStyle w:val="VerbatimChar"/>
        </w:rPr>
        <w:t xml:space="preserve">L0 = 0x05</w:t>
      </w:r>
      <w:r>
        <w:br/>
      </w:r>
      <w:r>
        <w:rPr>
          <w:rStyle w:val="VerbatimChar"/>
        </w:rPr>
        <w:t xml:space="preserve">L3 = 0x05</w:t>
      </w:r>
      <w:r>
        <w:br/>
      </w:r>
      <w:r>
        <w:rPr>
          <w:rStyle w:val="VerbatimChar"/>
        </w:rPr>
        <w:t xml:space="preserve">L4 = 0x06</w:t>
      </w:r>
      <w:r>
        <w:br/>
      </w:r>
      <w:r>
        <w:rPr>
          <w:rStyle w:val="VerbatimChar"/>
        </w:rPr>
        <w:t xml:space="preserve">L7 = 0x05</w:t>
      </w:r>
    </w:p>
    <w:p>
      <w:pPr>
        <w:pStyle w:val="FirstParagraph"/>
      </w:pPr>
      <w:r>
        <w:t xml:space="preserve">The coherence error is:</w:t>
      </w:r>
    </w:p>
    <w:p>
      <w:pPr>
        <w:pStyle w:val="SourceCode"/>
      </w:pPr>
      <w:r>
        <w:rPr>
          <w:rStyle w:val="VerbatimChar"/>
        </w:rPr>
        <w:t xml:space="preserve">Evar =</w:t>
      </w:r>
      <w:r>
        <w:br/>
      </w:r>
      <w:r>
        <w:rPr>
          <w:rStyle w:val="VerbatimChar"/>
        </w:rPr>
        <w:t xml:space="preserve">  (5 - 5)^2</w:t>
      </w:r>
      <w:r>
        <w:br/>
      </w:r>
      <w:r>
        <w:rPr>
          <w:rStyle w:val="VerbatimChar"/>
        </w:rPr>
        <w:t xml:space="preserve">+ (5 - 6)^2</w:t>
      </w:r>
      <w:r>
        <w:br/>
      </w:r>
      <w:r>
        <w:rPr>
          <w:rStyle w:val="VerbatimChar"/>
        </w:rPr>
        <w:t xml:space="preserve">+ (6 - 5)^2</w:t>
      </w:r>
      <w:r>
        <w:br/>
      </w:r>
      <w:r>
        <w:br/>
      </w:r>
      <w:r>
        <w:rPr>
          <w:rStyle w:val="VerbatimChar"/>
        </w:rPr>
        <w:t xml:space="preserve">Evar = 0 + 1 + 1 = 2</w:t>
      </w:r>
    </w:p>
    <w:p>
      <w:pPr>
        <w:pStyle w:val="FirstParagraph"/>
      </w:pPr>
      <w:r>
        <w:t xml:space="preserve">Even if every fixed delimiter is correct:</w:t>
      </w:r>
    </w:p>
    <w:p>
      <w:pPr>
        <w:pStyle w:val="SourceCode"/>
      </w:pPr>
      <w:r>
        <w:rPr>
          <w:rStyle w:val="VerbatimChar"/>
        </w:rPr>
        <w:t xml:space="preserve">Econst = 0</w:t>
      </w:r>
    </w:p>
    <w:p>
      <w:pPr>
        <w:pStyle w:val="FirstParagraph"/>
      </w:pPr>
      <w:r>
        <w:t xml:space="preserve">the full form is:</w:t>
      </w:r>
    </w:p>
    <w:p>
      <w:pPr>
        <w:pStyle w:val="SourceCode"/>
      </w:pPr>
      <w:r>
        <w:rPr>
          <w:rStyle w:val="VerbatimChar"/>
        </w:rPr>
        <w:t xml:space="preserve">Q(S) = 2</w:t>
      </w:r>
    </w:p>
    <w:p>
      <w:pPr>
        <w:pStyle w:val="FirstParagraph"/>
      </w:pPr>
      <w:r>
        <w:t xml:space="preserve">The instruction is invalid.</w:t>
      </w:r>
    </w:p>
    <w:p>
      <w:r>
        <w:pict>
          <v:rect style="width:0;height:1.5pt" o:hralign="center" o:hrstd="t" o:hr="t"/>
        </w:pict>
      </w:r>
    </w:p>
    <w:bookmarkEnd w:id="32"/>
    <w:bookmarkStart w:id="33" w:name="example-delimiter-failure"/>
    <w:p>
      <w:pPr>
        <w:pStyle w:val="Heading2"/>
      </w:pPr>
      <w:r>
        <w:t xml:space="preserve">12. Example: Delimiter Failure</w:t>
      </w:r>
    </w:p>
    <w:p>
      <w:pPr>
        <w:pStyle w:val="FirstParagraph"/>
      </w:pPr>
      <w:r>
        <w:t xml:space="preserve">Consider:</w:t>
      </w:r>
    </w:p>
    <w:p>
      <w:pPr>
        <w:pStyle w:val="SourceCode"/>
      </w:pPr>
      <w:r>
        <w:rPr>
          <w:rStyle w:val="VerbatimChar"/>
        </w:rPr>
        <w:t xml:space="preserve">omi-0500-03bf-000c-2b05-2f05-0002-039e-05ff/48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S6</w:t>
      </w:r>
      <w:r>
        <w:t xml:space="preserve"> </w:t>
      </w:r>
      <w:r>
        <w:t xml:space="preserve">is wrong:</w:t>
      </w:r>
    </w:p>
    <w:p>
      <w:pPr>
        <w:pStyle w:val="SourceCode"/>
      </w:pPr>
      <w:r>
        <w:rPr>
          <w:rStyle w:val="VerbatimChar"/>
        </w:rPr>
        <w:t xml:space="preserve">S6 = 0x039e</w:t>
      </w:r>
    </w:p>
    <w:p>
      <w:pPr>
        <w:pStyle w:val="FirstParagraph"/>
      </w:pPr>
      <w:r>
        <w:t xml:space="preserve">It should be:</w:t>
      </w:r>
    </w:p>
    <w:p>
      <w:pPr>
        <w:pStyle w:val="SourceCode"/>
      </w:pPr>
      <w:r>
        <w:rPr>
          <w:rStyle w:val="VerbatimChar"/>
        </w:rPr>
        <w:t xml:space="preserve">S6 = 0x039f</w:t>
      </w:r>
    </w:p>
    <w:p>
      <w:pPr>
        <w:pStyle w:val="FirstParagraph"/>
      </w:pPr>
      <w:r>
        <w:t xml:space="preserve">The delimiter error is:</w:t>
      </w:r>
    </w:p>
    <w:p>
      <w:pPr>
        <w:pStyle w:val="SourceCode"/>
      </w:pPr>
      <w:r>
        <w:rPr>
          <w:rStyle w:val="VerbatimChar"/>
        </w:rPr>
        <w:t xml:space="preserve">(0x039e - 0x039f)^2 = 1</w:t>
      </w:r>
    </w:p>
    <w:p>
      <w:pPr>
        <w:pStyle w:val="FirstParagraph"/>
      </w:pPr>
      <w:r>
        <w:t xml:space="preserve">So:</w:t>
      </w:r>
    </w:p>
    <w:p>
      <w:pPr>
        <w:pStyle w:val="SourceCode"/>
      </w:pPr>
      <w:r>
        <w:rPr>
          <w:rStyle w:val="VerbatimChar"/>
        </w:rPr>
        <w:t xml:space="preserve">Q(S) = 1</w:t>
      </w:r>
    </w:p>
    <w:p>
      <w:pPr>
        <w:pStyle w:val="FirstParagraph"/>
      </w:pPr>
      <w:r>
        <w:t xml:space="preserve">The instruction is invalid.</w:t>
      </w:r>
    </w:p>
    <w:p>
      <w:r>
        <w:pict>
          <v:rect style="width:0;height:1.5pt" o:hralign="center" o:hrstd="t" o:hr="t"/>
        </w:pict>
      </w:r>
    </w:p>
    <w:bookmarkEnd w:id="33"/>
    <w:bookmarkStart w:id="34" w:name="runtime-form"/>
    <w:p>
      <w:pPr>
        <w:pStyle w:val="Heading2"/>
      </w:pPr>
      <w:r>
        <w:t xml:space="preserve">13. Runtime Form</w:t>
      </w:r>
    </w:p>
    <w:p>
      <w:pPr>
        <w:pStyle w:val="FirstParagraph"/>
      </w:pPr>
      <w:r>
        <w:t xml:space="preserve">In direct implementation, the lexer becomes:</w:t>
      </w:r>
    </w:p>
    <w:p>
      <w:pPr>
        <w:pStyle w:val="SourceCode"/>
      </w:pPr>
      <w:r>
        <w:rPr>
          <w:rStyle w:val="VerbatimChar"/>
        </w:rPr>
        <w:t xml:space="preserve">extract bytes</w:t>
      </w:r>
      <w:r>
        <w:br/>
      </w:r>
      <w:r>
        <w:rPr>
          <w:rStyle w:val="VerbatimChar"/>
        </w:rPr>
        <w:t xml:space="preserve">compute Evar</w:t>
      </w:r>
      <w:r>
        <w:br/>
      </w:r>
      <w:r>
        <w:rPr>
          <w:rStyle w:val="VerbatimChar"/>
        </w:rPr>
        <w:t xml:space="preserve">compute Econst</w:t>
      </w:r>
      <w:r>
        <w:br/>
      </w:r>
      <w:r>
        <w:rPr>
          <w:rStyle w:val="VerbatimChar"/>
        </w:rPr>
        <w:t xml:space="preserve">return Q(S) == 0</w:t>
      </w:r>
    </w:p>
    <w:p>
      <w:pPr>
        <w:pStyle w:val="FirstParagraph"/>
      </w:pPr>
      <w:r>
        <w:t xml:space="preserve">The parser is not a state machine.</w:t>
      </w:r>
    </w:p>
    <w:p>
      <w:pPr>
        <w:pStyle w:val="BodyText"/>
      </w:pPr>
      <w:r>
        <w:t xml:space="preserve">The parser is a zero-set evaluator.</w:t>
      </w:r>
    </w:p>
    <w:p>
      <w:pPr>
        <w:pStyle w:val="BodyText"/>
      </w:pPr>
      <w:r>
        <w:t xml:space="preserve">This gives the central law:</w:t>
      </w:r>
    </w:p>
    <w:p>
      <w:pPr>
        <w:pStyle w:val="SourceCode"/>
      </w:pPr>
      <w:r>
        <w:rPr>
          <w:rStyle w:val="VerbatimChar"/>
        </w:rPr>
        <w:t xml:space="preserve">Lexing is algebraic membership.</w:t>
      </w:r>
    </w:p>
    <w:p>
      <w:pPr>
        <w:pStyle w:val="FirstParagraph"/>
      </w:pPr>
      <w:r>
        <w:t xml:space="preserve">A token is not</w:t>
      </w:r>
      <w:r>
        <w:t xml:space="preserve"> </w:t>
      </w:r>
      <w:r>
        <w:t xml:space="preserve">“parsed into validity.”</w:t>
      </w:r>
    </w:p>
    <w:p>
      <w:pPr>
        <w:pStyle w:val="BodyText"/>
      </w:pPr>
      <w:r>
        <w:t xml:space="preserve">A token is tested for membership in the valid instruction surface.</w:t>
      </w:r>
    </w:p>
    <w:p>
      <w:r>
        <w:pict>
          <v:rect style="width:0;height:1.5pt" o:hralign="center" o:hrstd="t" o:hr="t"/>
        </w:pict>
      </w:r>
    </w:p>
    <w:bookmarkEnd w:id="34"/>
    <w:bookmarkStart w:id="35" w:name="practical-result"/>
    <w:p>
      <w:pPr>
        <w:pStyle w:val="Heading2"/>
      </w:pPr>
      <w:r>
        <w:t xml:space="preserve">14. Practical Result</w:t>
      </w:r>
    </w:p>
    <w:p>
      <w:pPr>
        <w:pStyle w:val="FirstParagraph"/>
      </w:pPr>
      <w:r>
        <w:t xml:space="preserve">This formulation has already been validated by tests covering:</w:t>
      </w:r>
    </w:p>
    <w:p>
      <w:pPr>
        <w:pStyle w:val="SourceCode"/>
      </w:pPr>
      <w:r>
        <w:rPr>
          <w:rStyle w:val="VerbatimChar"/>
        </w:rPr>
        <w:t xml:space="preserve">valid canonical token</w:t>
      </w:r>
      <w:r>
        <w:br/>
      </w:r>
      <w:r>
        <w:rPr>
          <w:rStyle w:val="VerbatimChar"/>
        </w:rPr>
        <w:t xml:space="preserve">valid token with different LL</w:t>
      </w:r>
      <w:r>
        <w:br/>
      </w:r>
      <w:r>
        <w:rPr>
          <w:rStyle w:val="VerbatimChar"/>
        </w:rPr>
        <w:t xml:space="preserve">LL coherence failures</w:t>
      </w:r>
      <w:r>
        <w:br/>
      </w:r>
      <w:r>
        <w:rPr>
          <w:rStyle w:val="VerbatimChar"/>
        </w:rPr>
        <w:t xml:space="preserve">fixed delimiter corruption</w:t>
      </w:r>
      <w:r>
        <w:br/>
      </w:r>
      <w:r>
        <w:rPr>
          <w:rStyle w:val="VerbatimChar"/>
        </w:rPr>
        <w:t xml:space="preserve">free payload passthrough</w:t>
      </w:r>
      <w:r>
        <w:br/>
      </w:r>
      <w:r>
        <w:rPr>
          <w:rStyle w:val="VerbatimChar"/>
        </w:rPr>
        <w:t xml:space="preserve">LL minimum value 0x00</w:t>
      </w:r>
      <w:r>
        <w:br/>
      </w:r>
      <w:r>
        <w:rPr>
          <w:rStyle w:val="VerbatimChar"/>
        </w:rPr>
        <w:t xml:space="preserve">LL maximum value 0xff</w:t>
      </w:r>
      <w:r>
        <w:br/>
      </w:r>
      <w:r>
        <w:rPr>
          <w:rStyle w:val="VerbatimChar"/>
        </w:rPr>
        <w:t xml:space="preserve">address parsing</w:t>
      </w:r>
      <w:r>
        <w:br/>
      </w:r>
      <w:r>
        <w:rPr>
          <w:rStyle w:val="VerbatimChar"/>
        </w:rPr>
        <w:t xml:space="preserve">address round-trip</w:t>
      </w:r>
      <w:r>
        <w:br/>
      </w:r>
      <w:r>
        <w:rPr>
          <w:rStyle w:val="VerbatimChar"/>
        </w:rPr>
        <w:t xml:space="preserve">layout definition</w:t>
      </w:r>
      <w:r>
        <w:br/>
      </w:r>
      <w:r>
        <w:rPr>
          <w:rStyle w:val="VerbatimChar"/>
        </w:rPr>
        <w:t xml:space="preserve">null and malformed rejection</w:t>
      </w:r>
    </w:p>
    <w:p>
      <w:pPr>
        <w:pStyle w:val="FirstParagraph"/>
      </w:pPr>
      <w:r>
        <w:t xml:space="preserve">The important result is not merely that one example passes.</w:t>
      </w:r>
    </w:p>
    <w:p>
      <w:pPr>
        <w:pStyle w:val="BodyText"/>
      </w:pPr>
      <w:r>
        <w:t xml:space="preserve">The important result is that the instruction form has become mechanically testable as a single invariant.</w:t>
      </w:r>
    </w:p>
    <w:p>
      <w:r>
        <w:pict>
          <v:rect style="width:0;height:1.5pt" o:hralign="center" o:hrstd="t" o:hr="t"/>
        </w:pict>
      </w:r>
    </w:p>
    <w:bookmarkEnd w:id="35"/>
    <w:bookmarkStart w:id="36" w:name="summary"/>
    <w:p>
      <w:pPr>
        <w:pStyle w:val="Heading2"/>
      </w:pPr>
      <w:r>
        <w:t xml:space="preserve">15. Summary</w:t>
      </w:r>
    </w:p>
    <w:p>
      <w:pPr>
        <w:pStyle w:val="FirstParagraph"/>
      </w:pPr>
      <w:r>
        <w:t xml:space="preserve">The Binary Quadratic Meta-Mask Lexer converts instruction validation into algebraic surface membership.</w:t>
      </w:r>
    </w:p>
    <w:p>
      <w:pPr>
        <w:pStyle w:val="SourceCode"/>
      </w:pPr>
      <w:r>
        <w:rPr>
          <w:rStyle w:val="VerbatimChar"/>
        </w:rPr>
        <w:t xml:space="preserve">The instruction is the word.</w:t>
      </w:r>
      <w:r>
        <w:br/>
      </w:r>
      <w:r>
        <w:rPr>
          <w:rStyle w:val="VerbatimChar"/>
        </w:rPr>
        <w:t xml:space="preserve">The mask is the equation.</w:t>
      </w:r>
      <w:r>
        <w:br/>
      </w:r>
      <w:r>
        <w:rPr>
          <w:rStyle w:val="VerbatimChar"/>
        </w:rPr>
        <w:t xml:space="preserve">The lexer is the zero-set.</w:t>
      </w:r>
      <w:r>
        <w:br/>
      </w:r>
      <w:r>
        <w:rPr>
          <w:rStyle w:val="VerbatimChar"/>
        </w:rPr>
        <w:t xml:space="preserve">The payload is the ray.</w:t>
      </w:r>
    </w:p>
    <w:p>
      <w:pPr>
        <w:pStyle w:val="FirstParagraph"/>
      </w:pPr>
      <w:r>
        <w:t xml:space="preserve">The fixed fields define the frame.</w:t>
      </w:r>
    </w:p>
    <w:p>
      <w:pPr>
        <w:pStyle w:val="BodyText"/>
      </w:pPr>
      <w:r>
        <w:t xml:space="preserve">The repeated variable proves local coherence.</w:t>
      </w:r>
    </w:p>
    <w:p>
      <w:pPr>
        <w:pStyle w:val="BodyText"/>
      </w:pPr>
      <w:r>
        <w:t xml:space="preserve">The free variables carry traversal data.</w:t>
      </w:r>
    </w:p>
    <w:p>
      <w:pPr>
        <w:pStyle w:val="BodyText"/>
      </w:pPr>
      <w:r>
        <w:t xml:space="preserve">The quadratic form proves the whole structure at once.</w:t>
      </w:r>
    </w:p>
    <w:p>
      <w:pPr>
        <w:pStyle w:val="BodyText"/>
      </w:pPr>
      <w:r>
        <w:t xml:space="preserve">In one sentence:</w:t>
      </w:r>
    </w:p>
    <w:p>
      <w:pPr>
        <w:pStyle w:val="SourceCode"/>
      </w:pPr>
      <w:r>
        <w:rPr>
          <w:rStyle w:val="VerbatimChar"/>
        </w:rPr>
        <w:t xml:space="preserve">A valid instruction is a 128-bit word whose structural error polynomial evaluates to zero.</w:t>
      </w:r>
    </w:p>
    <w:p>
      <w:pPr>
        <w:pStyle w:val="FirstParagraph"/>
      </w:pPr>
      <w:r>
        <w:t xml:space="preserve">This is the core principle.</w:t>
      </w:r>
    </w:p>
    <w:p>
      <w:pPr>
        <w:pStyle w:val="BodyText"/>
      </w:pPr>
      <w:r>
        <w:t xml:space="preserve">It turns lexing from sequential parsing into direct mathematical validation.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2026-05-29T07:22:04Z</dcterms:created>
  <dcterms:modified xsi:type="dcterms:W3CDTF">2026-05-29T07:22:04Z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