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430"/>
        <w:gridCol w:w="7290"/>
      </w:tblGrid>
      <w:tr w:rsidR="00BD6162" w:rsidRPr="00957754" w14:paraId="4A0077C2" w14:textId="77777777" w:rsidTr="004278AA">
        <w:tc>
          <w:tcPr>
            <w:tcW w:w="2430" w:type="dxa"/>
          </w:tcPr>
          <w:p w14:paraId="66830CE5" w14:textId="77777777" w:rsidR="00BD6162" w:rsidRPr="00957754" w:rsidRDefault="00BD6162">
            <w:pPr>
              <w:spacing w:line="240" w:lineRule="auto"/>
              <w:rPr>
                <w:rFonts w:ascii="Georgia" w:hAnsi="Georgia"/>
              </w:rPr>
            </w:pPr>
          </w:p>
        </w:tc>
        <w:tc>
          <w:tcPr>
            <w:tcW w:w="7290" w:type="dxa"/>
            <w:tcMar>
              <w:bottom w:w="576" w:type="dxa"/>
            </w:tcMar>
          </w:tcPr>
          <w:p w14:paraId="4C929BDC" w14:textId="77777777" w:rsidR="00BD6162" w:rsidRPr="00957754" w:rsidRDefault="00F76A35">
            <w:pPr>
              <w:pStyle w:val="Name"/>
              <w:rPr>
                <w:rFonts w:ascii="Georgia" w:hAnsi="Georgia"/>
                <w:color w:val="002060"/>
              </w:rPr>
            </w:pPr>
            <w:sdt>
              <w:sdtPr>
                <w:rPr>
                  <w:rFonts w:ascii="Georgia" w:hAnsi="Georgia"/>
                  <w:color w:val="002060"/>
                </w:rPr>
                <w:alias w:val="Your Name"/>
                <w:tag w:val=""/>
                <w:id w:val="1197042864"/>
                <w:placeholder>
                  <w:docPart w:val="2447D92F8F7F4F9FACFB9A19318D59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625CC" w:rsidRPr="00957754">
                  <w:rPr>
                    <w:rFonts w:ascii="Georgia" w:hAnsi="Georgia"/>
                    <w:color w:val="002060"/>
                  </w:rPr>
                  <w:t>Brandon Huffman</w:t>
                </w:r>
              </w:sdtContent>
            </w:sdt>
          </w:p>
          <w:p w14:paraId="2F722BA0" w14:textId="77777777" w:rsidR="00BD6162" w:rsidRPr="00957754" w:rsidRDefault="00F625CC" w:rsidP="00F625CC">
            <w:pPr>
              <w:pStyle w:val="NoSpacing"/>
              <w:rPr>
                <w:rFonts w:ascii="Georgia" w:hAnsi="Georgia"/>
              </w:rPr>
            </w:pPr>
            <w:r w:rsidRPr="00957754">
              <w:rPr>
                <w:rFonts w:ascii="Georgia" w:hAnsi="Georgia"/>
              </w:rPr>
              <w:t xml:space="preserve">Albuquerque, </w:t>
            </w:r>
            <w:proofErr w:type="gramStart"/>
            <w:r w:rsidRPr="00957754">
              <w:rPr>
                <w:rFonts w:ascii="Georgia" w:hAnsi="Georgia"/>
              </w:rPr>
              <w:t>NM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proofErr w:type="gramEnd"/>
            <w:r w:rsidR="00293CB0" w:rsidRPr="00957754">
              <w:rPr>
                <w:rFonts w:ascii="Georgia" w:hAnsi="Georgia"/>
              </w:rPr>
              <w:t> </w:t>
            </w:r>
            <w:r w:rsidR="00293CB0" w:rsidRPr="00957754">
              <w:rPr>
                <w:rFonts w:ascii="Georgia" w:hAnsi="Georgia"/>
                <w:kern w:val="20"/>
              </w:rPr>
              <w:t> </w:t>
            </w:r>
            <w:r w:rsidR="005911FA">
              <w:rPr>
                <w:rFonts w:ascii="Georgia" w:hAnsi="Georgia"/>
              </w:rPr>
              <w:t>www.brandonhuffman.dev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 </w:t>
            </w:r>
            <w:r w:rsidRPr="00957754">
              <w:rPr>
                <w:rFonts w:ascii="Georgia" w:hAnsi="Georgia"/>
              </w:rPr>
              <w:t>(505) 350-4017</w:t>
            </w:r>
          </w:p>
        </w:tc>
      </w:tr>
      <w:tr w:rsidR="00BD6162" w:rsidRPr="00957754" w14:paraId="16C9FC41" w14:textId="77777777" w:rsidTr="004278AA">
        <w:tc>
          <w:tcPr>
            <w:tcW w:w="2430" w:type="dxa"/>
          </w:tcPr>
          <w:p w14:paraId="0EFF3721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677084">
              <w:rPr>
                <w:rFonts w:ascii="Georgia" w:hAnsi="Georgia"/>
                <w:color w:val="002060"/>
                <w:sz w:val="22"/>
              </w:rPr>
              <w:t>Skills &amp; Abilities</w:t>
            </w:r>
          </w:p>
        </w:tc>
        <w:tc>
          <w:tcPr>
            <w:tcW w:w="7290" w:type="dxa"/>
          </w:tcPr>
          <w:p w14:paraId="6FF2A4CF" w14:textId="43C1F21B" w:rsidR="00F625CC" w:rsidRPr="007C1CB4" w:rsidRDefault="004E5B48" w:rsidP="00F625CC">
            <w:pPr>
              <w:spacing w:after="0"/>
              <w:rPr>
                <w:rFonts w:ascii="Georgia" w:hAnsi="Georgia"/>
                <w:color w:val="auto"/>
              </w:rPr>
            </w:pPr>
            <w:r>
              <w:rPr>
                <w:rFonts w:ascii="Georgia" w:hAnsi="Georgia"/>
                <w:color w:val="auto"/>
              </w:rPr>
              <w:t>GAAP Knowledge</w:t>
            </w:r>
            <w:r w:rsidR="00F625CC" w:rsidRPr="007C1CB4">
              <w:rPr>
                <w:rFonts w:ascii="Georgia" w:hAnsi="Georgia"/>
                <w:color w:val="auto"/>
              </w:rPr>
              <w:t xml:space="preserve">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</w:t>
            </w:r>
            <w:r w:rsidR="00F625CC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</w:t>
            </w:r>
            <w:r w:rsidR="006207EF" w:rsidRPr="007C1CB4">
              <w:rPr>
                <w:rFonts w:ascii="Georgia" w:hAnsi="Georgia"/>
                <w:color w:val="auto"/>
              </w:rPr>
              <w:t xml:space="preserve">Critical Thinker </w:t>
            </w:r>
            <w:r w:rsidR="006207EF">
              <w:rPr>
                <w:rFonts w:ascii="Georgia" w:hAnsi="Georgia"/>
                <w:color w:val="auto"/>
              </w:rPr>
              <w:t xml:space="preserve">                                   </w:t>
            </w:r>
            <w:r w:rsidR="00B87E90" w:rsidRPr="007C1CB4">
              <w:rPr>
                <w:rFonts w:ascii="Georgia" w:hAnsi="Georgia"/>
                <w:color w:val="auto"/>
              </w:rPr>
              <w:t>Detail</w:t>
            </w:r>
            <w:r w:rsidR="00F625CC" w:rsidRPr="007C1CB4">
              <w:rPr>
                <w:rFonts w:ascii="Georgia" w:hAnsi="Georgia"/>
                <w:color w:val="auto"/>
              </w:rPr>
              <w:t xml:space="preserve"> Oriented</w:t>
            </w:r>
          </w:p>
          <w:p w14:paraId="4AA97F67" w14:textId="1B7F775D" w:rsidR="00F625CC" w:rsidRPr="007C1CB4" w:rsidRDefault="004E5B48" w:rsidP="000F6A37">
            <w:pPr>
              <w:spacing w:after="0"/>
              <w:rPr>
                <w:rFonts w:ascii="Georgia" w:hAnsi="Georgia"/>
                <w:color w:val="auto"/>
              </w:rPr>
            </w:pPr>
            <w:r>
              <w:rPr>
                <w:rFonts w:ascii="Georgia" w:hAnsi="Georgia"/>
                <w:color w:val="auto"/>
              </w:rPr>
              <w:t>Account Reconciliation</w:t>
            </w:r>
            <w:r w:rsidR="000F6A37">
              <w:rPr>
                <w:rFonts w:ascii="Georgia" w:hAnsi="Georgia"/>
                <w:color w:val="auto"/>
              </w:rPr>
              <w:t xml:space="preserve">           </w:t>
            </w:r>
            <w:r w:rsidR="00481371" w:rsidRPr="007C1CB4">
              <w:rPr>
                <w:rFonts w:ascii="Georgia" w:hAnsi="Georgia"/>
                <w:color w:val="auto"/>
              </w:rPr>
              <w:t>Analytical</w:t>
            </w:r>
            <w:r>
              <w:rPr>
                <w:rFonts w:ascii="Georgia" w:hAnsi="Georgia"/>
                <w:color w:val="auto"/>
              </w:rPr>
              <w:t xml:space="preserve">                                               Financial Software</w:t>
            </w:r>
          </w:p>
          <w:p w14:paraId="1176081A" w14:textId="09535ED6" w:rsidR="001A57D5" w:rsidRDefault="004E5B48" w:rsidP="00346C41">
            <w:pPr>
              <w:spacing w:after="0"/>
              <w:rPr>
                <w:rFonts w:ascii="Georgia" w:hAnsi="Georgia"/>
                <w:color w:val="auto"/>
              </w:rPr>
            </w:pPr>
            <w:r>
              <w:rPr>
                <w:rFonts w:ascii="Georgia" w:hAnsi="Georgia"/>
                <w:color w:val="auto"/>
              </w:rPr>
              <w:t>Financial Statement Prep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2E29FF" w:rsidRPr="007C1CB4">
              <w:rPr>
                <w:rFonts w:ascii="Georgia" w:hAnsi="Georgia"/>
                <w:color w:val="auto"/>
              </w:rPr>
              <w:t xml:space="preserve">      </w:t>
            </w:r>
            <w:r w:rsidR="00481371" w:rsidRPr="007C1CB4">
              <w:rPr>
                <w:rFonts w:ascii="Georgia" w:hAnsi="Georgia"/>
                <w:color w:val="auto"/>
              </w:rPr>
              <w:t>Team Player</w:t>
            </w:r>
            <w:r>
              <w:rPr>
                <w:rFonts w:ascii="Georgia" w:hAnsi="Georgia"/>
                <w:color w:val="auto"/>
              </w:rPr>
              <w:t xml:space="preserve">                                          QuickBooks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    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</w:t>
            </w:r>
            <w:r w:rsidR="006207EF">
              <w:rPr>
                <w:rFonts w:ascii="Georgia" w:hAnsi="Georgia"/>
                <w:color w:val="auto"/>
              </w:rPr>
              <w:t xml:space="preserve">Compliance and Reporting    </w:t>
            </w:r>
            <w:r w:rsidR="006207EF" w:rsidRPr="007C1CB4">
              <w:rPr>
                <w:rFonts w:ascii="Georgia" w:hAnsi="Georgia"/>
                <w:color w:val="auto"/>
              </w:rPr>
              <w:t xml:space="preserve">Object Oriented Programming          </w:t>
            </w:r>
            <w:r w:rsidR="006207EF">
              <w:rPr>
                <w:rFonts w:ascii="Georgia" w:hAnsi="Georgia"/>
                <w:color w:val="auto"/>
              </w:rPr>
              <w:t>Software Development</w:t>
            </w:r>
          </w:p>
          <w:p w14:paraId="28A681B0" w14:textId="5773D317" w:rsidR="00F625CC" w:rsidRPr="00957754" w:rsidRDefault="00346C41" w:rsidP="00346C41">
            <w:pPr>
              <w:spacing w:after="0"/>
              <w:rPr>
                <w:rFonts w:ascii="Georgia" w:hAnsi="Georgia"/>
              </w:rPr>
            </w:pPr>
            <w:r w:rsidRPr="007C1CB4">
              <w:rPr>
                <w:rFonts w:ascii="Georgia" w:hAnsi="Georgia"/>
                <w:color w:val="auto"/>
              </w:rPr>
              <w:t xml:space="preserve">                  </w:t>
            </w:r>
          </w:p>
        </w:tc>
      </w:tr>
      <w:tr w:rsidR="00BD6162" w:rsidRPr="00957754" w14:paraId="245CE27E" w14:textId="77777777" w:rsidTr="004278AA">
        <w:tc>
          <w:tcPr>
            <w:tcW w:w="2430" w:type="dxa"/>
          </w:tcPr>
          <w:p w14:paraId="5DDF0FBF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677084">
              <w:rPr>
                <w:rFonts w:ascii="Georgia" w:hAnsi="Georgia"/>
                <w:color w:val="002060"/>
                <w:sz w:val="22"/>
              </w:rPr>
              <w:t>Experience</w:t>
            </w:r>
          </w:p>
        </w:tc>
        <w:tc>
          <w:tcPr>
            <w:tcW w:w="7290" w:type="dxa"/>
          </w:tcPr>
          <w:p w14:paraId="516BECD3" w14:textId="77777777" w:rsidR="00594236" w:rsidRPr="00677084" w:rsidRDefault="00751EDA" w:rsidP="00594236">
            <w:pPr>
              <w:pStyle w:val="Heading2"/>
              <w:rPr>
                <w:rFonts w:ascii="Georgia" w:hAnsi="Georgia"/>
                <w:sz w:val="22"/>
                <w:u w:val="single"/>
              </w:rPr>
            </w:pPr>
            <w:r w:rsidRPr="00677084">
              <w:rPr>
                <w:rStyle w:val="Strong"/>
                <w:rFonts w:ascii="Georgia" w:hAnsi="Georgia"/>
                <w:sz w:val="22"/>
                <w:u w:val="single"/>
              </w:rPr>
              <w:t>Web Developer</w:t>
            </w:r>
          </w:p>
          <w:p w14:paraId="34693DB5" w14:textId="4FC8436B" w:rsidR="00435255" w:rsidRPr="00677084" w:rsidRDefault="00751EDA" w:rsidP="003B3526">
            <w:pPr>
              <w:pStyle w:val="Heading2"/>
              <w:spacing w:line="240" w:lineRule="auto"/>
              <w:rPr>
                <w:rFonts w:ascii="Georgia" w:hAnsi="Georgia"/>
                <w:b/>
                <w:color w:val="auto"/>
              </w:rPr>
            </w:pPr>
            <w:r w:rsidRPr="00677084">
              <w:rPr>
                <w:rFonts w:ascii="Georgia" w:hAnsi="Georgia"/>
                <w:sz w:val="20"/>
              </w:rPr>
              <w:t>Deep Dive FullStack WEb Development</w:t>
            </w:r>
            <w:r w:rsidR="00594236" w:rsidRPr="00677084">
              <w:rPr>
                <w:rFonts w:ascii="Georgia" w:hAnsi="Georgia"/>
                <w:sz w:val="20"/>
              </w:rPr>
              <w:t xml:space="preserve"> </w:t>
            </w:r>
            <w:r w:rsidRPr="00677084">
              <w:rPr>
                <w:rFonts w:ascii="Georgia" w:hAnsi="Georgia"/>
                <w:color w:val="7F7F7F" w:themeColor="text1" w:themeTint="80"/>
              </w:rPr>
              <w:t>Jan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201</w:t>
            </w:r>
            <w:r w:rsidRPr="00677084">
              <w:rPr>
                <w:rFonts w:ascii="Georgia" w:hAnsi="Georgia"/>
                <w:color w:val="7F7F7F" w:themeColor="text1" w:themeTint="80"/>
              </w:rPr>
              <w:t>9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– </w:t>
            </w:r>
            <w:r w:rsidRPr="00677084">
              <w:rPr>
                <w:rFonts w:ascii="Georgia" w:hAnsi="Georgia"/>
                <w:color w:val="7F7F7F" w:themeColor="text1" w:themeTint="80"/>
              </w:rPr>
              <w:t>March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201</w:t>
            </w:r>
            <w:r w:rsidRPr="00677084">
              <w:rPr>
                <w:rFonts w:ascii="Georgia" w:hAnsi="Georgia"/>
                <w:color w:val="7F7F7F" w:themeColor="text1" w:themeTint="80"/>
              </w:rPr>
              <w:t>9</w:t>
            </w:r>
            <w:r w:rsidR="00594236" w:rsidRPr="00677084">
              <w:rPr>
                <w:rFonts w:ascii="Georgia" w:hAnsi="Georgia"/>
                <w:b/>
                <w:color w:val="auto"/>
              </w:rPr>
              <w:t xml:space="preserve"> </w:t>
            </w:r>
          </w:p>
          <w:p w14:paraId="50CF2E05" w14:textId="77777777" w:rsidR="003B3526" w:rsidRPr="003B3526" w:rsidRDefault="003B3526" w:rsidP="003B3526">
            <w:pPr>
              <w:spacing w:after="0" w:line="240" w:lineRule="auto"/>
            </w:pPr>
            <w:bookmarkStart w:id="0" w:name="_GoBack"/>
            <w:bookmarkEnd w:id="0"/>
          </w:p>
          <w:p w14:paraId="4471278A" w14:textId="089DCC1D" w:rsidR="001F503E" w:rsidRDefault="00751EDA" w:rsidP="003B3526">
            <w:pPr>
              <w:spacing w:line="240" w:lineRule="auto"/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After 400 hours in this intensive boot</w:t>
            </w:r>
            <w:r w:rsidR="00320DF0">
              <w:rPr>
                <w:rFonts w:ascii="Georgia" w:hAnsi="Georgia"/>
                <w:i/>
              </w:rPr>
              <w:t xml:space="preserve"> </w:t>
            </w:r>
            <w:r>
              <w:rPr>
                <w:rFonts w:ascii="Georgia" w:hAnsi="Georgia"/>
                <w:i/>
              </w:rPr>
              <w:t xml:space="preserve">camp </w:t>
            </w:r>
            <w:r w:rsidR="007769BA">
              <w:rPr>
                <w:rFonts w:ascii="Georgia" w:hAnsi="Georgia"/>
                <w:i/>
              </w:rPr>
              <w:t>I used all the programming languages above</w:t>
            </w:r>
            <w:r w:rsidR="001F503E">
              <w:rPr>
                <w:rFonts w:ascii="Georgia" w:hAnsi="Georgia"/>
                <w:i/>
              </w:rPr>
              <w:t xml:space="preserve"> </w:t>
            </w:r>
            <w:r w:rsidR="00FE4C53">
              <w:rPr>
                <w:rFonts w:ascii="Georgia" w:hAnsi="Georgia"/>
                <w:i/>
              </w:rPr>
              <w:t>and</w:t>
            </w:r>
            <w:r w:rsidR="001F503E">
              <w:rPr>
                <w:rFonts w:ascii="Georgia" w:hAnsi="Georgia"/>
                <w:i/>
              </w:rPr>
              <w:t xml:space="preserve"> create</w:t>
            </w:r>
            <w:r w:rsidR="00FE4C53">
              <w:rPr>
                <w:rFonts w:ascii="Georgia" w:hAnsi="Georgia"/>
                <w:i/>
              </w:rPr>
              <w:t>d</w:t>
            </w:r>
            <w:r>
              <w:rPr>
                <w:rFonts w:ascii="Georgia" w:hAnsi="Georgia"/>
                <w:i/>
              </w:rPr>
              <w:t xml:space="preserve"> three fully functioning</w:t>
            </w:r>
            <w:r w:rsidR="001F503E">
              <w:rPr>
                <w:rFonts w:ascii="Georgia" w:hAnsi="Georgia"/>
                <w:i/>
              </w:rPr>
              <w:t xml:space="preserve"> mobile</w:t>
            </w:r>
            <w:r w:rsidR="00677084">
              <w:rPr>
                <w:rFonts w:ascii="Georgia" w:hAnsi="Georgia"/>
                <w:i/>
              </w:rPr>
              <w:t>-</w:t>
            </w:r>
            <w:r w:rsidR="001F503E">
              <w:rPr>
                <w:rFonts w:ascii="Georgia" w:hAnsi="Georgia"/>
                <w:i/>
              </w:rPr>
              <w:t>first</w:t>
            </w:r>
            <w:r>
              <w:rPr>
                <w:rFonts w:ascii="Georgia" w:hAnsi="Georgia"/>
                <w:i/>
              </w:rPr>
              <w:t xml:space="preserve"> website</w:t>
            </w:r>
            <w:r w:rsidR="001F503E">
              <w:rPr>
                <w:rFonts w:ascii="Georgia" w:hAnsi="Georgia"/>
                <w:i/>
              </w:rPr>
              <w:t xml:space="preserve">s. </w:t>
            </w:r>
          </w:p>
          <w:p w14:paraId="4406AA5B" w14:textId="1A9FA9FA" w:rsidR="00594236" w:rsidRDefault="00D16E9F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Aced</w:t>
            </w:r>
            <w:r w:rsidR="001F503E">
              <w:rPr>
                <w:rFonts w:ascii="Georgia" w:hAnsi="Georgia"/>
                <w:i/>
              </w:rPr>
              <w:t xml:space="preserve"> </w:t>
            </w:r>
            <w:r w:rsidR="007D0018">
              <w:rPr>
                <w:rFonts w:ascii="Georgia" w:hAnsi="Georgia"/>
                <w:i/>
              </w:rPr>
              <w:t xml:space="preserve">the Bootstrap web-design, </w:t>
            </w:r>
            <w:r w:rsidR="001F503E">
              <w:rPr>
                <w:rFonts w:ascii="Georgia" w:hAnsi="Georgia"/>
                <w:i/>
              </w:rPr>
              <w:t xml:space="preserve">two data-design </w:t>
            </w:r>
            <w:r>
              <w:rPr>
                <w:rFonts w:ascii="Georgia" w:hAnsi="Georgia"/>
                <w:i/>
              </w:rPr>
              <w:t>challenge</w:t>
            </w:r>
            <w:r w:rsidR="001F503E">
              <w:rPr>
                <w:rFonts w:ascii="Georgia" w:hAnsi="Georgia"/>
                <w:i/>
              </w:rPr>
              <w:t>s</w:t>
            </w:r>
            <w:r w:rsidR="00527BD0">
              <w:rPr>
                <w:rFonts w:ascii="Georgia" w:hAnsi="Georgia"/>
                <w:i/>
              </w:rPr>
              <w:t>,</w:t>
            </w:r>
            <w:r w:rsidR="001F503E">
              <w:rPr>
                <w:rFonts w:ascii="Georgia" w:hAnsi="Georgia"/>
                <w:i/>
              </w:rPr>
              <w:t xml:space="preserve"> </w:t>
            </w:r>
            <w:r>
              <w:rPr>
                <w:rFonts w:ascii="Georgia" w:hAnsi="Georgia"/>
                <w:i/>
              </w:rPr>
              <w:t>the</w:t>
            </w:r>
            <w:r w:rsidR="001F503E">
              <w:rPr>
                <w:rFonts w:ascii="Georgia" w:hAnsi="Georgia"/>
                <w:i/>
              </w:rPr>
              <w:t xml:space="preserve"> database assessment</w:t>
            </w:r>
            <w:r w:rsidR="007D0018">
              <w:rPr>
                <w:rFonts w:ascii="Georgia" w:hAnsi="Georgia"/>
                <w:i/>
              </w:rPr>
              <w:t xml:space="preserve">, </w:t>
            </w:r>
            <w:r w:rsidR="00527BD0">
              <w:rPr>
                <w:rFonts w:ascii="Georgia" w:hAnsi="Georgia"/>
                <w:i/>
              </w:rPr>
              <w:t xml:space="preserve">and </w:t>
            </w:r>
            <w:r w:rsidR="007D0018">
              <w:rPr>
                <w:rFonts w:ascii="Georgia" w:hAnsi="Georgia"/>
                <w:i/>
              </w:rPr>
              <w:t xml:space="preserve">the final </w:t>
            </w:r>
            <w:r w:rsidR="00E175BB">
              <w:rPr>
                <w:rFonts w:ascii="Georgia" w:hAnsi="Georgia"/>
                <w:i/>
              </w:rPr>
              <w:t>JSON</w:t>
            </w:r>
            <w:r w:rsidR="007D0018">
              <w:rPr>
                <w:rFonts w:ascii="Georgia" w:hAnsi="Georgia"/>
                <w:i/>
              </w:rPr>
              <w:t xml:space="preserve"> assessment. </w:t>
            </w:r>
          </w:p>
          <w:p w14:paraId="4EC23B00" w14:textId="77777777" w:rsidR="001F503E" w:rsidRDefault="001F503E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 xml:space="preserve">Based on only a picture of a website </w:t>
            </w:r>
            <w:r w:rsidR="00527BD0">
              <w:rPr>
                <w:rFonts w:ascii="Georgia" w:hAnsi="Georgia"/>
                <w:i/>
              </w:rPr>
              <w:t xml:space="preserve">and </w:t>
            </w:r>
            <w:r w:rsidR="005911FA">
              <w:rPr>
                <w:rFonts w:ascii="Georgia" w:hAnsi="Georgia"/>
                <w:i/>
              </w:rPr>
              <w:t>skeleton</w:t>
            </w:r>
            <w:r w:rsidR="00527BD0">
              <w:rPr>
                <w:rFonts w:ascii="Georgia" w:hAnsi="Georgia"/>
                <w:i/>
              </w:rPr>
              <w:t xml:space="preserve"> html </w:t>
            </w:r>
            <w:r>
              <w:rPr>
                <w:rFonts w:ascii="Georgia" w:hAnsi="Georgia"/>
                <w:i/>
              </w:rPr>
              <w:t xml:space="preserve">created an identical website </w:t>
            </w:r>
            <w:r w:rsidR="005911FA">
              <w:rPr>
                <w:rFonts w:ascii="Georgia" w:hAnsi="Georgia"/>
                <w:i/>
              </w:rPr>
              <w:t>by</w:t>
            </w:r>
            <w:r w:rsidR="00527BD0">
              <w:rPr>
                <w:rFonts w:ascii="Georgia" w:hAnsi="Georgia"/>
                <w:i/>
              </w:rPr>
              <w:t xml:space="preserve"> only</w:t>
            </w:r>
            <w:r>
              <w:rPr>
                <w:rFonts w:ascii="Georgia" w:hAnsi="Georgia"/>
                <w:i/>
              </w:rPr>
              <w:t xml:space="preserve"> </w:t>
            </w:r>
            <w:r w:rsidR="005911FA">
              <w:rPr>
                <w:rFonts w:ascii="Georgia" w:hAnsi="Georgia"/>
                <w:i/>
              </w:rPr>
              <w:t xml:space="preserve">adding </w:t>
            </w:r>
            <w:r w:rsidR="00527BD0">
              <w:rPr>
                <w:rFonts w:ascii="Georgia" w:hAnsi="Georgia"/>
                <w:i/>
              </w:rPr>
              <w:t>CSS.</w:t>
            </w:r>
          </w:p>
          <w:sdt>
            <w:sdtPr>
              <w:rPr>
                <w:rFonts w:ascii="Georgia" w:hAnsi="Georgia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0C5E55F4" w14:textId="77777777" w:rsidR="00C17536" w:rsidRPr="00677084" w:rsidRDefault="00C17536" w:rsidP="00C17536">
                    <w:pPr>
                      <w:pStyle w:val="Heading2"/>
                      <w:rPr>
                        <w:rFonts w:ascii="Georgia" w:hAnsi="Georgia"/>
                        <w:sz w:val="20"/>
                        <w:u w:val="single"/>
                      </w:rPr>
                    </w:pPr>
                    <w:r w:rsidRPr="00677084">
                      <w:rPr>
                        <w:rStyle w:val="Strong"/>
                        <w:rFonts w:ascii="Georgia" w:hAnsi="Georgia"/>
                        <w:sz w:val="22"/>
                        <w:u w:val="single"/>
                      </w:rPr>
                      <w:t>Bookkeeper</w:t>
                    </w:r>
                    <w:r w:rsidRPr="00677084">
                      <w:rPr>
                        <w:rFonts w:ascii="Georgia" w:hAnsi="Georgia"/>
                        <w:sz w:val="22"/>
                        <w:u w:val="single"/>
                      </w:rPr>
                      <w:t xml:space="preserve"> </w:t>
                    </w:r>
                  </w:p>
                  <w:p w14:paraId="1A143B26" w14:textId="1DB8917E" w:rsidR="00594236" w:rsidRPr="00677084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Atkinson CPAS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MAY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 xml:space="preserve"> 2018 – November 2018</w:t>
                    </w:r>
                    <w:r w:rsidRPr="00677084">
                      <w:rPr>
                        <w:rFonts w:ascii="Georgia" w:hAnsi="Georgia"/>
                        <w:b/>
                        <w:color w:val="auto"/>
                      </w:rPr>
                      <w:t xml:space="preserve"> </w:t>
                    </w:r>
                  </w:p>
                  <w:p w14:paraId="152DDB8D" w14:textId="77777777" w:rsidR="00594236" w:rsidRPr="00677084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Duke City Aquatics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September 2014 – May 2018</w:t>
                    </w:r>
                    <w:r w:rsidRPr="00677084">
                      <w:rPr>
                        <w:rFonts w:ascii="Georgia" w:hAnsi="Georgia"/>
                        <w:b/>
                        <w:color w:val="auto"/>
                        <w:sz w:val="20"/>
                      </w:rPr>
                      <w:t xml:space="preserve"> </w:t>
                    </w:r>
                  </w:p>
                  <w:p w14:paraId="1B4C7349" w14:textId="77777777" w:rsidR="00C17536" w:rsidRPr="00677084" w:rsidRDefault="00C17536" w:rsidP="00C17536">
                    <w:pPr>
                      <w:pStyle w:val="Heading2"/>
                      <w:rPr>
                        <w:rFonts w:ascii="Georgia" w:hAnsi="Georgia"/>
                        <w:color w:val="7F7F7F" w:themeColor="text1" w:themeTint="8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MCKinney &amp; Associate </w:t>
                    </w:r>
                    <w:r w:rsidRPr="00677084">
                      <w:rPr>
                        <w:rFonts w:ascii="Georgia" w:hAnsi="Georgia"/>
                        <w:color w:val="auto"/>
                        <w:sz w:val="20"/>
                      </w:rPr>
                      <w:t>CPAs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  <w:sz w:val="20"/>
                      </w:rPr>
                      <w:t xml:space="preserve">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December 2014 – April 2015</w:t>
                    </w:r>
                  </w:p>
                  <w:p w14:paraId="5EEF80CC" w14:textId="77777777" w:rsidR="00C17536" w:rsidRPr="00C17536" w:rsidRDefault="00C17536" w:rsidP="003D35C4">
                    <w:pPr>
                      <w:spacing w:after="0"/>
                      <w:ind w:left="432"/>
                    </w:pPr>
                  </w:p>
                  <w:p w14:paraId="252D04AD" w14:textId="77777777" w:rsidR="001F0B7F" w:rsidRPr="001F0B7F" w:rsidRDefault="001F0B7F" w:rsidP="003D35C4">
                    <w:pPr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Acquired supporting documentation, classified business transactions, entered transactions into accounting software, addressed inconsistencies, reconciled client accounts, generated financial reports, processed payroll, and made tax payments. </w:t>
                    </w:r>
                  </w:p>
                  <w:p w14:paraId="4B193045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Organized over 5 years of backdated financial</w:t>
                    </w:r>
                    <w:r>
                      <w:rPr>
                        <w:rFonts w:ascii="Georgia" w:hAnsi="Georgia"/>
                        <w:i/>
                      </w:rPr>
                      <w:t xml:space="preserve"> 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ecords </w:t>
                    </w:r>
                    <w:r>
                      <w:rPr>
                        <w:rFonts w:ascii="Georgia" w:hAnsi="Georgia"/>
                        <w:i/>
                      </w:rPr>
                      <w:t xml:space="preserve">for Duke City Aquatics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and brought them up to date </w:t>
                    </w:r>
                    <w:r>
                      <w:rPr>
                        <w:rFonts w:ascii="Georgia" w:hAnsi="Georgia"/>
                        <w:i/>
                      </w:rPr>
                      <w:t xml:space="preserve">for corporate tax filing. I also founded and maintained Duke’s Charitable Foundation, a 501 (c)(3) dedicated to raising thousands in funds for their </w:t>
                    </w:r>
                    <w:proofErr w:type="gramStart"/>
                    <w:r>
                      <w:rPr>
                        <w:rFonts w:ascii="Georgia" w:hAnsi="Georgia"/>
                        <w:i/>
                      </w:rPr>
                      <w:t>athletes</w:t>
                    </w:r>
                    <w:proofErr w:type="gramEnd"/>
                    <w:r>
                      <w:rPr>
                        <w:rFonts w:ascii="Georgia" w:hAnsi="Georgia"/>
                        <w:i/>
                      </w:rPr>
                      <w:t xml:space="preserve"> travel, competitions and equipment. </w:t>
                    </w:r>
                  </w:p>
                  <w:p w14:paraId="205DB597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</w:p>
                  <w:p w14:paraId="460C1242" w14:textId="77777777" w:rsidR="00C17536" w:rsidRPr="00C17536" w:rsidRDefault="001F0B7F" w:rsidP="003D35C4">
                    <w:pPr>
                      <w:ind w:left="432"/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Executed general administrati</w:t>
                    </w:r>
                    <w:r>
                      <w:rPr>
                        <w:rFonts w:ascii="Georgia" w:hAnsi="Georgia"/>
                        <w:i/>
                      </w:rPr>
                      <w:t>ve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functions for </w:t>
                    </w:r>
                    <w:r>
                      <w:rPr>
                        <w:rFonts w:ascii="Georgia" w:hAnsi="Georgia"/>
                        <w:i/>
                      </w:rPr>
                      <w:t>McKinney CPA’s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including answering phones, organizing files, mailing returns, scheduling meetings and handling </w:t>
                    </w:r>
                    <w:r>
                      <w:rPr>
                        <w:rFonts w:ascii="Georgia" w:hAnsi="Georgia"/>
                        <w:i/>
                      </w:rPr>
                      <w:t xml:space="preserve">client 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payments. </w:t>
                    </w:r>
                  </w:p>
                  <w:p w14:paraId="582554DA" w14:textId="77777777" w:rsidR="00C17536" w:rsidRPr="00677084" w:rsidRDefault="00C17536" w:rsidP="00C17536">
                    <w:pPr>
                      <w:spacing w:after="0" w:line="240" w:lineRule="auto"/>
                      <w:rPr>
                        <w:rFonts w:ascii="Georgia" w:hAnsi="Georgia"/>
                        <w:b/>
                        <w:color w:val="auto"/>
                        <w:sz w:val="22"/>
                        <w:u w:val="single"/>
                      </w:rPr>
                    </w:pPr>
                    <w:r w:rsidRPr="00677084">
                      <w:rPr>
                        <w:rFonts w:ascii="Georgia" w:hAnsi="Georgia"/>
                        <w:b/>
                        <w:color w:val="auto"/>
                        <w:sz w:val="22"/>
                        <w:u w:val="single"/>
                      </w:rPr>
                      <w:t>SWIM COACH</w:t>
                    </w:r>
                  </w:p>
                  <w:p w14:paraId="2B351819" w14:textId="77777777" w:rsidR="00594236" w:rsidRPr="00677084" w:rsidRDefault="00C17536" w:rsidP="003D35C4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color w:val="auto"/>
                        <w:sz w:val="20"/>
                      </w:rPr>
                      <w:t xml:space="preserve">Fish Factory Swim School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June 2015 – May 2018</w:t>
                    </w:r>
                    <w:r w:rsidR="003D35C4" w:rsidRPr="00677084">
                      <w:rPr>
                        <w:rFonts w:ascii="Georgia" w:hAnsi="Georgia"/>
                        <w:b/>
                        <w:color w:val="auto"/>
                      </w:rPr>
                      <w:t xml:space="preserve"> </w:t>
                    </w:r>
                  </w:p>
                  <w:p w14:paraId="2EEA35F3" w14:textId="77777777" w:rsidR="00594236" w:rsidRPr="00677084" w:rsidRDefault="003D35C4" w:rsidP="003D35C4">
                    <w:pPr>
                      <w:pStyle w:val="Heading2"/>
                      <w:rPr>
                        <w:rFonts w:ascii="Georgia" w:hAnsi="Georgia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>DUKE CITY Aquatics</w:t>
                    </w:r>
                    <w:r w:rsidR="00594236" w:rsidRPr="00677084">
                      <w:rPr>
                        <w:rFonts w:ascii="Georgia" w:hAnsi="Georgia"/>
                        <w:sz w:val="20"/>
                      </w:rPr>
                      <w:t xml:space="preserve">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August 2009 – August 2014</w:t>
                    </w:r>
                    <w:r w:rsidRPr="00677084">
                      <w:rPr>
                        <w:rFonts w:ascii="Georgia" w:hAnsi="Georgia"/>
                        <w:b/>
                        <w:color w:val="7F7F7F" w:themeColor="text1" w:themeTint="80"/>
                      </w:rPr>
                      <w:t xml:space="preserve"> </w:t>
                    </w:r>
                  </w:p>
                  <w:p w14:paraId="6A246DF6" w14:textId="77777777" w:rsidR="003D35C4" w:rsidRPr="00677084" w:rsidRDefault="003D35C4" w:rsidP="003D35C4">
                    <w:pPr>
                      <w:pStyle w:val="Heading2"/>
                      <w:rPr>
                        <w:rFonts w:ascii="Georgia" w:hAnsi="Georgia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West Mesa Piranhas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May 2010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 xml:space="preserve"> –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April 2013</w:t>
                    </w:r>
                    <w:r w:rsidRPr="00677084">
                      <w:rPr>
                        <w:rFonts w:ascii="Georgia" w:hAnsi="Georgia"/>
                        <w:b/>
                        <w:color w:val="7F7F7F" w:themeColor="text1" w:themeTint="80"/>
                      </w:rPr>
                      <w:t xml:space="preserve"> </w:t>
                    </w:r>
                  </w:p>
                  <w:p w14:paraId="129B6989" w14:textId="77777777" w:rsidR="00C17536" w:rsidRPr="007C1CB4" w:rsidRDefault="00C17536" w:rsidP="00C17536">
                    <w:pPr>
                      <w:spacing w:after="0"/>
                      <w:rPr>
                        <w:color w:val="000000" w:themeColor="text1"/>
                      </w:rPr>
                    </w:pPr>
                  </w:p>
                  <w:p w14:paraId="6F2C6736" w14:textId="03253EAE" w:rsidR="003D35C4" w:rsidRPr="003D35C4" w:rsidRDefault="00C17536" w:rsidP="007C1CB4">
                    <w:pPr>
                      <w:spacing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T</w:t>
                    </w:r>
                    <w:r w:rsidR="007D0018">
                      <w:rPr>
                        <w:rFonts w:ascii="Georgia" w:hAnsi="Georgia"/>
                        <w:i/>
                      </w:rPr>
                      <w:t>aught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 children and adults fundamental and advanced swimming 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and </w:t>
                    </w:r>
                    <w:r w:rsidR="000E729F">
                      <w:rPr>
                        <w:rFonts w:ascii="Georgia" w:hAnsi="Georgia"/>
                        <w:i/>
                      </w:rPr>
                      <w:t>w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ater </w:t>
                    </w:r>
                    <w:r w:rsidR="000E729F">
                      <w:rPr>
                        <w:rFonts w:ascii="Georgia" w:hAnsi="Georgia"/>
                        <w:i/>
                      </w:rPr>
                      <w:t>p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olo </w:t>
                    </w:r>
                    <w:r>
                      <w:rPr>
                        <w:rFonts w:ascii="Georgia" w:hAnsi="Georgia"/>
                        <w:i/>
                      </w:rPr>
                      <w:t xml:space="preserve">skills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while </w:t>
                    </w:r>
                    <w:r>
                      <w:rPr>
                        <w:rFonts w:ascii="Georgia" w:hAnsi="Georgia"/>
                        <w:i/>
                      </w:rPr>
                      <w:t>e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nsuring a fun and safe learning environment. </w:t>
                    </w:r>
                  </w:p>
                  <w:p w14:paraId="15807689" w14:textId="77777777" w:rsidR="003D35C4" w:rsidRDefault="003D35C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>As the Head Coach of the West Mesa Piranhas and Duke City Aquatic’s Age Group I c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oordinated and organized team events, tournaments, fundraisers, meetings, travel trips, volunteers, </w:t>
                    </w:r>
                    <w:r>
                      <w:rPr>
                        <w:rFonts w:ascii="Georgia" w:hAnsi="Georgia"/>
                        <w:i/>
                      </w:rPr>
                      <w:t xml:space="preserve">workout strategies, </w:t>
                    </w:r>
                    <w:r w:rsidRPr="002A3DE1">
                      <w:rPr>
                        <w:rFonts w:ascii="Georgia" w:hAnsi="Georgia"/>
                        <w:i/>
                      </w:rPr>
                      <w:t>and staff.</w:t>
                    </w:r>
                    <w:r w:rsidRPr="001F0B7F">
                      <w:t xml:space="preserve"> </w:t>
                    </w:r>
                  </w:p>
                  <w:p w14:paraId="7C50193E" w14:textId="77777777" w:rsidR="00BF1ED7" w:rsidRDefault="00BF1ED7" w:rsidP="007C1CB4">
                    <w:pPr>
                      <w:spacing w:after="0"/>
                      <w:ind w:left="432"/>
                    </w:pPr>
                  </w:p>
                  <w:p w14:paraId="768C72C5" w14:textId="77777777" w:rsidR="00677084" w:rsidRDefault="007C1CB4" w:rsidP="007C1CB4">
                    <w:pPr>
                      <w:spacing w:after="0"/>
                      <w:ind w:left="432"/>
                      <w:rPr>
                        <w:rFonts w:ascii="Georgia" w:hAnsi="Georgia"/>
                        <w:i/>
                      </w:rPr>
                    </w:pPr>
                    <w:r>
                      <w:rPr>
                        <w:rFonts w:ascii="Georgia" w:hAnsi="Georgia"/>
                        <w:i/>
                      </w:rPr>
                      <w:t>Le</w:t>
                    </w:r>
                    <w:r w:rsidR="00677084">
                      <w:rPr>
                        <w:rFonts w:ascii="Georgia" w:hAnsi="Georgia"/>
                        <w:i/>
                      </w:rPr>
                      <w:t>d</w:t>
                    </w:r>
                    <w:r>
                      <w:rPr>
                        <w:rFonts w:ascii="Georgia" w:hAnsi="Georgia"/>
                        <w:i/>
                      </w:rPr>
                      <w:t xml:space="preserve"> 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the </w:t>
                    </w:r>
                    <w:r>
                      <w:rPr>
                        <w:rFonts w:ascii="Georgia" w:hAnsi="Georgia"/>
                        <w:i/>
                      </w:rPr>
                      <w:t>WM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Piranhas from 12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to 4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</w:t>
                    </w:r>
                    <w:r>
                      <w:rPr>
                        <w:rFonts w:ascii="Georgia" w:hAnsi="Georgia"/>
                        <w:i/>
                      </w:rPr>
                      <w:t>champions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after one season by implementing effective training and competition strategies, quintupling </w:t>
                    </w:r>
                    <w:proofErr w:type="gramStart"/>
                    <w:r w:rsidR="00BF1ED7">
                      <w:rPr>
                        <w:rFonts w:ascii="Georgia" w:hAnsi="Georgia"/>
                        <w:i/>
                      </w:rPr>
                      <w:t>it’s</w:t>
                    </w:r>
                    <w:proofErr w:type="gramEnd"/>
                    <w:r w:rsidR="00BF1ED7">
                      <w:rPr>
                        <w:rFonts w:ascii="Georgia" w:hAnsi="Georgia"/>
                        <w:i/>
                      </w:rPr>
                      <w:t xml:space="preserve"> size, and </w:t>
                    </w:r>
                    <w:r>
                      <w:rPr>
                        <w:rFonts w:ascii="Georgia" w:hAnsi="Georgia"/>
                        <w:i/>
                      </w:rPr>
                      <w:t xml:space="preserve">organizing it into a community of </w:t>
                    </w:r>
                    <w:r w:rsidR="00BF1ED7">
                      <w:rPr>
                        <w:rFonts w:ascii="Georgia" w:hAnsi="Georgia"/>
                        <w:i/>
                      </w:rPr>
                      <w:t>motivat</w:t>
                    </w:r>
                    <w:r>
                      <w:rPr>
                        <w:rFonts w:ascii="Georgia" w:hAnsi="Georgia"/>
                        <w:i/>
                      </w:rPr>
                      <w:t>ed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athletes </w:t>
                    </w:r>
                    <w:r>
                      <w:rPr>
                        <w:rFonts w:ascii="Georgia" w:hAnsi="Georgia"/>
                        <w:i/>
                      </w:rPr>
                      <w:t>and parents.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</w:t>
                    </w:r>
                  </w:p>
                  <w:p w14:paraId="27E5578F" w14:textId="40BB8FE7" w:rsidR="00BD6162" w:rsidRPr="003D35C4" w:rsidRDefault="00F76A35" w:rsidP="007C1CB4">
                    <w:pPr>
                      <w:spacing w:after="0"/>
                      <w:ind w:left="432"/>
                    </w:pPr>
                  </w:p>
                </w:sdtContent>
              </w:sdt>
            </w:sdtContent>
          </w:sdt>
        </w:tc>
      </w:tr>
      <w:tr w:rsidR="00BD6162" w:rsidRPr="00957754" w14:paraId="7F0E4CCA" w14:textId="77777777" w:rsidTr="004278AA">
        <w:tc>
          <w:tcPr>
            <w:tcW w:w="2430" w:type="dxa"/>
          </w:tcPr>
          <w:p w14:paraId="1A69B193" w14:textId="77777777" w:rsidR="00BD6162" w:rsidRPr="004278AA" w:rsidRDefault="00293CB0" w:rsidP="000B2650">
            <w:pPr>
              <w:pStyle w:val="Heading1"/>
              <w:rPr>
                <w:rFonts w:ascii="Georgia" w:hAnsi="Georgia"/>
                <w:color w:val="002060"/>
                <w:sz w:val="22"/>
              </w:rPr>
            </w:pPr>
            <w:r w:rsidRPr="004278AA">
              <w:rPr>
                <w:rFonts w:ascii="Georgia" w:hAnsi="Georgia"/>
                <w:color w:val="002060"/>
                <w:sz w:val="22"/>
              </w:rPr>
              <w:lastRenderedPageBreak/>
              <w:t>Education</w:t>
            </w:r>
            <w:r w:rsidR="000F363C" w:rsidRPr="004278AA">
              <w:rPr>
                <w:rFonts w:ascii="Georgia" w:hAnsi="Georgia"/>
                <w:color w:val="002060"/>
                <w:sz w:val="22"/>
              </w:rPr>
              <w:t xml:space="preserve"> &amp; Certifications</w:t>
            </w:r>
          </w:p>
          <w:p w14:paraId="63CE17E9" w14:textId="77777777" w:rsidR="009C7C82" w:rsidRDefault="009C7C82" w:rsidP="004278AA">
            <w:pPr>
              <w:ind w:right="120"/>
            </w:pPr>
          </w:p>
          <w:p w14:paraId="747838BB" w14:textId="77777777" w:rsidR="009C7C82" w:rsidRDefault="009C7C82" w:rsidP="009C7C82"/>
          <w:p w14:paraId="43255E23" w14:textId="77777777" w:rsidR="009C7C82" w:rsidRDefault="009C7C82" w:rsidP="009C7C82"/>
          <w:p w14:paraId="0B993677" w14:textId="77777777" w:rsidR="009C7C82" w:rsidRDefault="009C7C82" w:rsidP="009C7C82"/>
          <w:p w14:paraId="0FCB2D3A" w14:textId="77777777" w:rsidR="009C7C82" w:rsidRDefault="009C7C82" w:rsidP="009C7C82"/>
          <w:p w14:paraId="0092D42E" w14:textId="77777777" w:rsidR="009C7C82" w:rsidRDefault="009C7C82" w:rsidP="009C7C82"/>
          <w:p w14:paraId="1BE28E7A" w14:textId="77777777" w:rsidR="009C7C82" w:rsidRPr="009C7C82" w:rsidRDefault="009C7C82" w:rsidP="009C7C82"/>
        </w:tc>
        <w:tc>
          <w:tcPr>
            <w:tcW w:w="7290" w:type="dxa"/>
          </w:tcPr>
          <w:sdt>
            <w:sdtPr>
              <w:rPr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1126388115"/>
                  <w:placeholder>
                    <w:docPart w:val="12746A1033234B1FB44D5F9B41B20C2D"/>
                  </w:placeholder>
                  <w15:repeatingSectionItem/>
                </w:sdtPr>
                <w:sdtEndPr/>
                <w:sdtContent>
                  <w:p w14:paraId="5D80A6C7" w14:textId="77777777" w:rsidR="006A742F" w:rsidRPr="004278AA" w:rsidRDefault="006A742F" w:rsidP="006A742F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DEEP DIVE FULL STACK WEB DEVELOPMENT</w:t>
                    </w:r>
                    <w:r w:rsidRPr="004278AA">
                      <w:t xml:space="preserve">, </w:t>
                    </w:r>
                  </w:p>
                  <w:p w14:paraId="2B8AF813" w14:textId="28AC2E3B" w:rsidR="006A742F" w:rsidRDefault="00594236" w:rsidP="006A742F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After 400 hours in the boot</w:t>
                    </w:r>
                    <w:r w:rsidR="00320DF0">
                      <w:t xml:space="preserve"> </w:t>
                    </w:r>
                    <w:r>
                      <w:t>camp I successfully c</w:t>
                    </w:r>
                    <w:r w:rsidR="006A742F">
                      <w:t xml:space="preserve">reated </w:t>
                    </w:r>
                    <w:r>
                      <w:t xml:space="preserve">several </w:t>
                    </w:r>
                    <w:r w:rsidR="006A742F">
                      <w:t>mobile-first websites</w:t>
                    </w:r>
                    <w:r w:rsidR="007C1CB4">
                      <w:t xml:space="preserve"> using </w:t>
                    </w:r>
                    <w:r>
                      <w:t>the programming</w:t>
                    </w:r>
                    <w:r w:rsidR="007C1CB4">
                      <w:t xml:space="preserve"> languages</w:t>
                    </w:r>
                    <w:r>
                      <w:t xml:space="preserve"> mentioned in the skills section.</w:t>
                    </w:r>
                  </w:p>
                  <w:p w14:paraId="0D5BAF8C" w14:textId="77777777" w:rsidR="006A742F" w:rsidRDefault="006A742F" w:rsidP="006A742F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16A3BA5" w14:textId="77777777" w:rsidR="00900A72" w:rsidRPr="004278AA" w:rsidRDefault="000B2650" w:rsidP="000B2650">
                    <w:pPr>
                      <w:spacing w:after="0"/>
                      <w:rPr>
                        <w:color w:val="595959" w:themeColor="text1" w:themeTint="A6"/>
                        <w:sz w:val="22"/>
                      </w:rPr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AMERICAN INSTITUTE OF PROFESSIONAL BOOKKEEPERS</w:t>
                    </w:r>
                    <w:r w:rsidRPr="004278AA">
                      <w:rPr>
                        <w:sz w:val="22"/>
                      </w:rPr>
                      <w:t xml:space="preserve">, </w:t>
                    </w:r>
                  </w:p>
                  <w:p w14:paraId="337EDBBE" w14:textId="77777777" w:rsidR="000B2650" w:rsidRDefault="00900A72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Passed all exams for Certified Bookkeeper Licensure</w:t>
                    </w:r>
                    <w:r w:rsidR="003D35C4">
                      <w:t xml:space="preserve"> pending required experience.</w:t>
                    </w:r>
                  </w:p>
                  <w:p w14:paraId="24C0E7B5" w14:textId="77777777" w:rsidR="006A742F" w:rsidRDefault="006A742F" w:rsidP="000B2650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785E2DF" w14:textId="71F5616E" w:rsidR="000B2650" w:rsidRDefault="000B2650" w:rsidP="000B2650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CENTRAL NEW MEXICO COMMUNITY COLLEGE</w:t>
                    </w:r>
                    <w:r w:rsidRPr="00957754">
                      <w:t xml:space="preserve">, </w:t>
                    </w:r>
                    <w:r w:rsidR="00C63DAE">
                      <w:t>SCHOOL OF BUSINESS &amp; INFORMATION TECHNOLOGY</w:t>
                    </w:r>
                  </w:p>
                  <w:p w14:paraId="065D4FDE" w14:textId="1B2D217E" w:rsidR="000B2650" w:rsidRPr="006E78F2" w:rsidRDefault="000B2650" w:rsidP="000B2650">
                    <w:pPr>
                      <w:spacing w:after="0"/>
                    </w:pPr>
                    <w:r>
                      <w:t>Certified Public Accounting Preparation Program Certificate of Completion</w:t>
                    </w:r>
                    <w:r w:rsidRPr="000F363C">
                      <w:t xml:space="preserve"> </w:t>
                    </w:r>
                    <w:r>
                      <w:t xml:space="preserve">in </w:t>
                    </w:r>
                    <w:r w:rsidR="002A426E">
                      <w:t>April</w:t>
                    </w:r>
                    <w:r>
                      <w:t xml:space="preserve"> of 201</w:t>
                    </w:r>
                    <w:r w:rsidR="002A426E">
                      <w:t>8</w:t>
                    </w:r>
                    <w:r w:rsidR="006E78F2">
                      <w:t xml:space="preserve">. </w:t>
                    </w:r>
                    <w:r w:rsidRPr="006E78F2">
                      <w:rPr>
                        <w:rFonts w:ascii="Georgia" w:hAnsi="Georgia"/>
                        <w:b/>
                        <w:i/>
                      </w:rPr>
                      <w:t>GPA: 3.91</w:t>
                    </w:r>
                  </w:p>
                  <w:p w14:paraId="44CDBCBB" w14:textId="77777777"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14:paraId="23CE3DE8" w14:textId="77777777" w:rsidR="009031AE" w:rsidRPr="009031AE" w:rsidRDefault="009031AE" w:rsidP="009031AE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NATIONAL ASSOCIATION OF PROFESSIONAL TAX PREPARERS</w:t>
                    </w:r>
                    <w:r w:rsidRPr="00957754">
                      <w:t xml:space="preserve">, </w:t>
                    </w:r>
                    <w:r>
                      <w:rPr>
                        <w:rStyle w:val="Heading2Char"/>
                      </w:rPr>
                      <w:t xml:space="preserve">Annual FIling Season Program Record of Completition </w:t>
                    </w:r>
                    <w:r>
                      <w:t>from IRS for the year 2016.</w:t>
                    </w:r>
                  </w:p>
                  <w:p w14:paraId="3A29BD4E" w14:textId="77777777" w:rsidR="006E6E93" w:rsidRPr="009031AE" w:rsidRDefault="006E6E93" w:rsidP="000B2650">
                    <w:pPr>
                      <w:spacing w:after="0"/>
                      <w:rPr>
                        <w:b/>
                        <w:color w:val="595959" w:themeColor="text1" w:themeTint="A6"/>
                      </w:rPr>
                    </w:pPr>
                  </w:p>
                  <w:p w14:paraId="6E5032DF" w14:textId="77777777" w:rsidR="001B304B" w:rsidRDefault="002A3DE1" w:rsidP="000B2650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U</w:t>
                    </w:r>
                    <w:r w:rsidR="000B2650" w:rsidRPr="004278AA">
                      <w:rPr>
                        <w:rStyle w:val="Strong"/>
                        <w:rFonts w:ascii="Georgia" w:hAnsi="Georgia"/>
                        <w:sz w:val="20"/>
                      </w:rPr>
                      <w:t>NIVERSITY OF NEW MEXICO</w:t>
                    </w:r>
                    <w:r w:rsidR="00293CB0" w:rsidRPr="004278AA">
                      <w:rPr>
                        <w:sz w:val="20"/>
                      </w:rPr>
                      <w:t xml:space="preserve">, </w:t>
                    </w:r>
                    <w:r w:rsidR="000B2650" w:rsidRPr="000B2650">
                      <w:rPr>
                        <w:rStyle w:val="Heading2Char"/>
                      </w:rPr>
                      <w:t>COLLEGE OF ARTS AND SCIENCES</w:t>
                    </w:r>
                  </w:p>
                  <w:p w14:paraId="15BC978A" w14:textId="77777777" w:rsidR="00BD6162" w:rsidRPr="00A25DB9" w:rsidRDefault="000B2650" w:rsidP="000B2650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t>Double Majored in Economics and P</w:t>
                    </w:r>
                    <w:r w:rsidR="000F363C" w:rsidRPr="000B2650">
                      <w:t>olitical Science</w:t>
                    </w:r>
                    <w:r>
                      <w:t xml:space="preserve"> in May of 2014</w:t>
                    </w:r>
                    <w:r w:rsidR="006E78F2">
                      <w:t xml:space="preserve">. </w:t>
                    </w:r>
                    <w:r w:rsidR="002A3DE1" w:rsidRPr="006E78F2">
                      <w:rPr>
                        <w:rFonts w:ascii="Georgia" w:hAnsi="Georgia"/>
                        <w:b/>
                        <w:i/>
                      </w:rPr>
                      <w:t>GPA: 3.47</w:t>
                    </w:r>
                  </w:p>
                </w:sdtContent>
              </w:sdt>
            </w:sdtContent>
          </w:sdt>
        </w:tc>
      </w:tr>
    </w:tbl>
    <w:p w14:paraId="62A4E268" w14:textId="77777777" w:rsidR="009C7C82" w:rsidRDefault="009C7C82" w:rsidP="009C7C82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430"/>
        <w:gridCol w:w="7290"/>
      </w:tblGrid>
      <w:tr w:rsidR="007C1CB4" w:rsidRPr="00A25DB9" w14:paraId="67296171" w14:textId="77777777" w:rsidTr="004278AA">
        <w:tc>
          <w:tcPr>
            <w:tcW w:w="2430" w:type="dxa"/>
          </w:tcPr>
          <w:p w14:paraId="6A8EA7E4" w14:textId="77777777" w:rsidR="007C1CB4" w:rsidRPr="004278AA" w:rsidRDefault="007C1CB4" w:rsidP="007C1CB4">
            <w:pPr>
              <w:pStyle w:val="Heading1"/>
              <w:rPr>
                <w:rFonts w:ascii="Georgia" w:hAnsi="Georgia"/>
                <w:color w:val="002060"/>
                <w:sz w:val="22"/>
              </w:rPr>
            </w:pPr>
            <w:r w:rsidRPr="004278AA">
              <w:rPr>
                <w:rFonts w:ascii="Georgia" w:hAnsi="Georgia"/>
                <w:color w:val="002060"/>
                <w:sz w:val="22"/>
              </w:rPr>
              <w:t>Recent Volunteering</w:t>
            </w:r>
          </w:p>
          <w:p w14:paraId="7DCBB62F" w14:textId="77777777" w:rsidR="007C1CB4" w:rsidRDefault="007C1CB4" w:rsidP="00D16E9F"/>
          <w:p w14:paraId="0B19198C" w14:textId="77777777" w:rsidR="007C1CB4" w:rsidRDefault="007C1CB4" w:rsidP="00D16E9F"/>
          <w:p w14:paraId="5CF5B5B2" w14:textId="77777777" w:rsidR="007C1CB4" w:rsidRDefault="007C1CB4" w:rsidP="00D16E9F"/>
          <w:p w14:paraId="59486373" w14:textId="77777777" w:rsidR="007C1CB4" w:rsidRDefault="007C1CB4" w:rsidP="00D16E9F"/>
          <w:p w14:paraId="491C214C" w14:textId="77777777" w:rsidR="007C1CB4" w:rsidRDefault="007C1CB4" w:rsidP="00D16E9F"/>
          <w:p w14:paraId="57363760" w14:textId="77777777" w:rsidR="007C1CB4" w:rsidRDefault="007C1CB4" w:rsidP="00D16E9F"/>
          <w:p w14:paraId="55F744C0" w14:textId="77777777" w:rsidR="007C1CB4" w:rsidRPr="009C7C82" w:rsidRDefault="007C1CB4" w:rsidP="00D16E9F"/>
        </w:tc>
        <w:tc>
          <w:tcPr>
            <w:tcW w:w="7290" w:type="dxa"/>
          </w:tcPr>
          <w:sdt>
            <w:sdtPr>
              <w:rPr>
                <w:color w:val="595959" w:themeColor="text1" w:themeTint="A6"/>
              </w:rPr>
              <w:id w:val="1939868379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811784827"/>
                  <w:placeholder>
                    <w:docPart w:val="1C7A9493FAD244D2B1C75B5B757938BE"/>
                  </w:placeholder>
                  <w15:repeatingSectionItem/>
                </w:sdtPr>
                <w:sdtEndPr/>
                <w:sdtContent>
                  <w:p w14:paraId="0A1562A7" w14:textId="77777777" w:rsidR="007C1CB4" w:rsidRPr="00DF05D6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sz w:val="20"/>
                      </w:rPr>
                    </w:pPr>
                    <w:r w:rsidRPr="00DF05D6">
                      <w:rPr>
                        <w:rStyle w:val="Strong"/>
                        <w:rFonts w:ascii="Georgia" w:hAnsi="Georgia"/>
                        <w:sz w:val="20"/>
                      </w:rPr>
                      <w:t>CURRENT</w:t>
                    </w:r>
                  </w:p>
                  <w:p w14:paraId="71765F88" w14:textId="77777777" w:rsidR="007C1CB4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Progressive Coders Network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NM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Wolf-PAC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.</w:t>
                    </w:r>
                  </w:p>
                  <w:p w14:paraId="653BCD74" w14:textId="77777777" w:rsidR="007C1CB4" w:rsidRPr="006A4AEA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</w:p>
                  <w:p w14:paraId="4245CE75" w14:textId="77777777" w:rsidR="007C1CB4" w:rsidRPr="00DF05D6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sz w:val="20"/>
                      </w:rPr>
                    </w:pPr>
                    <w:r w:rsidRPr="00DF05D6">
                      <w:rPr>
                        <w:rStyle w:val="Strong"/>
                        <w:rFonts w:ascii="Georgia" w:hAnsi="Georgia"/>
                        <w:sz w:val="20"/>
                      </w:rPr>
                      <w:t>PAST</w:t>
                    </w:r>
                  </w:p>
                  <w:p w14:paraId="0B0E26E3" w14:textId="77777777" w:rsidR="007C1CB4" w:rsidRDefault="007C1CB4" w:rsidP="007C1CB4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Secretary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USA Water Polo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’s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Mountain Zone Board of Directors, Chairman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Association for New Mexico Water Polo,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Board of Review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Camp Coordinator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for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New Mexico Swimming LSC, Assistant Coach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Cibola High School Swim Team</w:t>
                    </w:r>
                    <w:r w:rsidRPr="006A4AEA">
                      <w:rPr>
                        <w:rFonts w:asciiTheme="majorHAnsi" w:hAnsiTheme="majorHAnsi"/>
                        <w:b/>
                      </w:rPr>
                      <w:t xml:space="preserve">,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Captain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UNM Water Polo Team,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Operation Smile.</w:t>
                    </w:r>
                  </w:p>
                  <w:p w14:paraId="38F697C6" w14:textId="77777777" w:rsidR="007C1CB4" w:rsidRPr="00A25DB9" w:rsidRDefault="00F76A35" w:rsidP="00D16E9F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</w:p>
                </w:sdtContent>
              </w:sdt>
            </w:sdtContent>
          </w:sdt>
        </w:tc>
      </w:tr>
    </w:tbl>
    <w:p w14:paraId="398C1613" w14:textId="77777777" w:rsidR="00957754" w:rsidRDefault="00957754"/>
    <w:sectPr w:rsidR="00957754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CDFB7" w14:textId="77777777" w:rsidR="00F76A35" w:rsidRDefault="00F76A35">
      <w:pPr>
        <w:spacing w:after="0" w:line="240" w:lineRule="auto"/>
      </w:pPr>
      <w:r>
        <w:separator/>
      </w:r>
    </w:p>
    <w:p w14:paraId="610F5981" w14:textId="77777777" w:rsidR="00F76A35" w:rsidRDefault="00F76A35"/>
  </w:endnote>
  <w:endnote w:type="continuationSeparator" w:id="0">
    <w:p w14:paraId="2D90E083" w14:textId="77777777" w:rsidR="00F76A35" w:rsidRDefault="00F76A35">
      <w:pPr>
        <w:spacing w:after="0" w:line="240" w:lineRule="auto"/>
      </w:pPr>
      <w:r>
        <w:continuationSeparator/>
      </w:r>
    </w:p>
    <w:p w14:paraId="2A01CFE4" w14:textId="77777777" w:rsidR="00F76A35" w:rsidRDefault="00F76A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DA23D" w14:textId="201F6C5B" w:rsidR="00D16E9F" w:rsidRDefault="00D16E9F">
    <w:pPr>
      <w:pStyle w:val="Footer"/>
    </w:pPr>
  </w:p>
  <w:p w14:paraId="7825D84C" w14:textId="77777777" w:rsidR="00D16E9F" w:rsidRDefault="00D16E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29A3D" w14:textId="77777777" w:rsidR="00F76A35" w:rsidRDefault="00F76A35">
      <w:pPr>
        <w:spacing w:after="0" w:line="240" w:lineRule="auto"/>
      </w:pPr>
      <w:r>
        <w:separator/>
      </w:r>
    </w:p>
    <w:p w14:paraId="4C93E103" w14:textId="77777777" w:rsidR="00F76A35" w:rsidRDefault="00F76A35"/>
  </w:footnote>
  <w:footnote w:type="continuationSeparator" w:id="0">
    <w:p w14:paraId="172942BE" w14:textId="77777777" w:rsidR="00F76A35" w:rsidRDefault="00F76A35">
      <w:pPr>
        <w:spacing w:after="0" w:line="240" w:lineRule="auto"/>
      </w:pPr>
      <w:r>
        <w:continuationSeparator/>
      </w:r>
    </w:p>
    <w:p w14:paraId="24F2430D" w14:textId="77777777" w:rsidR="00F76A35" w:rsidRDefault="00F76A3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CC"/>
    <w:rsid w:val="00086470"/>
    <w:rsid w:val="000A7A2E"/>
    <w:rsid w:val="000B2650"/>
    <w:rsid w:val="000E255F"/>
    <w:rsid w:val="000E4DD2"/>
    <w:rsid w:val="000E729F"/>
    <w:rsid w:val="000F363C"/>
    <w:rsid w:val="000F5CF2"/>
    <w:rsid w:val="000F6A37"/>
    <w:rsid w:val="0010204C"/>
    <w:rsid w:val="00123BE0"/>
    <w:rsid w:val="00140059"/>
    <w:rsid w:val="001834C5"/>
    <w:rsid w:val="001A57D5"/>
    <w:rsid w:val="001B304B"/>
    <w:rsid w:val="001F0B7F"/>
    <w:rsid w:val="001F503E"/>
    <w:rsid w:val="00293CB0"/>
    <w:rsid w:val="00295F28"/>
    <w:rsid w:val="002A3DE1"/>
    <w:rsid w:val="002A426E"/>
    <w:rsid w:val="002B27C4"/>
    <w:rsid w:val="002C3CEC"/>
    <w:rsid w:val="002E24E3"/>
    <w:rsid w:val="002E29FF"/>
    <w:rsid w:val="002F596B"/>
    <w:rsid w:val="00320DF0"/>
    <w:rsid w:val="00342837"/>
    <w:rsid w:val="00346C41"/>
    <w:rsid w:val="003B3526"/>
    <w:rsid w:val="003D35C4"/>
    <w:rsid w:val="004278AA"/>
    <w:rsid w:val="0043078B"/>
    <w:rsid w:val="00433E25"/>
    <w:rsid w:val="00435255"/>
    <w:rsid w:val="00481371"/>
    <w:rsid w:val="00497E48"/>
    <w:rsid w:val="004A09BC"/>
    <w:rsid w:val="004D266B"/>
    <w:rsid w:val="004E5B48"/>
    <w:rsid w:val="00501A6E"/>
    <w:rsid w:val="00506C52"/>
    <w:rsid w:val="005128D4"/>
    <w:rsid w:val="005129B4"/>
    <w:rsid w:val="00527BD0"/>
    <w:rsid w:val="0056331F"/>
    <w:rsid w:val="005911FA"/>
    <w:rsid w:val="00594236"/>
    <w:rsid w:val="005B540D"/>
    <w:rsid w:val="005C3929"/>
    <w:rsid w:val="006207EF"/>
    <w:rsid w:val="006371C8"/>
    <w:rsid w:val="00670E9A"/>
    <w:rsid w:val="00677084"/>
    <w:rsid w:val="006962E8"/>
    <w:rsid w:val="006A3A4C"/>
    <w:rsid w:val="006A4AEA"/>
    <w:rsid w:val="006A742F"/>
    <w:rsid w:val="006C7CE8"/>
    <w:rsid w:val="006D52A0"/>
    <w:rsid w:val="006D59F3"/>
    <w:rsid w:val="006E0561"/>
    <w:rsid w:val="006E6E93"/>
    <w:rsid w:val="006E78F2"/>
    <w:rsid w:val="00705555"/>
    <w:rsid w:val="00726306"/>
    <w:rsid w:val="00751EDA"/>
    <w:rsid w:val="007635BB"/>
    <w:rsid w:val="007769BA"/>
    <w:rsid w:val="007833F4"/>
    <w:rsid w:val="007C1CB4"/>
    <w:rsid w:val="007D0018"/>
    <w:rsid w:val="00843AB0"/>
    <w:rsid w:val="00887010"/>
    <w:rsid w:val="008B21E4"/>
    <w:rsid w:val="008C13D3"/>
    <w:rsid w:val="00900A72"/>
    <w:rsid w:val="009031AE"/>
    <w:rsid w:val="00936E0D"/>
    <w:rsid w:val="00957754"/>
    <w:rsid w:val="00967260"/>
    <w:rsid w:val="009A5F81"/>
    <w:rsid w:val="009B705B"/>
    <w:rsid w:val="009C7C82"/>
    <w:rsid w:val="009D6401"/>
    <w:rsid w:val="00A12B6F"/>
    <w:rsid w:val="00A25DB9"/>
    <w:rsid w:val="00A47CB0"/>
    <w:rsid w:val="00A80A1A"/>
    <w:rsid w:val="00AD0AB7"/>
    <w:rsid w:val="00AF26BC"/>
    <w:rsid w:val="00B34087"/>
    <w:rsid w:val="00B87E90"/>
    <w:rsid w:val="00BD1AD2"/>
    <w:rsid w:val="00BD6162"/>
    <w:rsid w:val="00BE2065"/>
    <w:rsid w:val="00BF1ED7"/>
    <w:rsid w:val="00BF34AD"/>
    <w:rsid w:val="00C17536"/>
    <w:rsid w:val="00C178A9"/>
    <w:rsid w:val="00C315B1"/>
    <w:rsid w:val="00C47385"/>
    <w:rsid w:val="00C63DAE"/>
    <w:rsid w:val="00D07342"/>
    <w:rsid w:val="00D16E9F"/>
    <w:rsid w:val="00D959ED"/>
    <w:rsid w:val="00DC14F8"/>
    <w:rsid w:val="00DD47F8"/>
    <w:rsid w:val="00DF05D6"/>
    <w:rsid w:val="00E15C46"/>
    <w:rsid w:val="00E175BB"/>
    <w:rsid w:val="00E75637"/>
    <w:rsid w:val="00E94021"/>
    <w:rsid w:val="00F2302F"/>
    <w:rsid w:val="00F37AB3"/>
    <w:rsid w:val="00F56986"/>
    <w:rsid w:val="00F625CC"/>
    <w:rsid w:val="00F74DCA"/>
    <w:rsid w:val="00F76A35"/>
    <w:rsid w:val="00FB3AE7"/>
    <w:rsid w:val="00FD1655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D81A"/>
  <w15:chartTrackingRefBased/>
  <w15:docId w15:val="{C6458728-49C2-4305-87F8-F7609E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52F61" w:themeColor="accent1"/>
      </w:pBdr>
      <w:spacing w:after="0" w:line="240" w:lineRule="auto"/>
      <w:jc w:val="right"/>
      <w:outlineLvl w:val="0"/>
    </w:pPr>
    <w:rPr>
      <w:b/>
      <w:bCs/>
      <w:caps/>
      <w:color w:val="052F61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52F61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52F61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52F61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52F61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%20Smit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47D92F8F7F4F9FACFB9A19318D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CC6-B738-49F0-B42B-93623B8CFE73}"/>
      </w:docPartPr>
      <w:docPartBody>
        <w:p w:rsidR="000E6CA0" w:rsidRDefault="00BF79D1">
          <w:pPr>
            <w:pStyle w:val="2447D92F8F7F4F9FACFB9A19318D59E3"/>
          </w:pPr>
          <w:r>
            <w:t>[Your Name]</w:t>
          </w:r>
        </w:p>
      </w:docPartBody>
    </w:docPart>
    <w:docPart>
      <w:docPartPr>
        <w:name w:val="12746A1033234B1FB44D5F9B41B20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4008-46BE-4065-87F5-2A1172D25471}"/>
      </w:docPartPr>
      <w:docPartBody>
        <w:p w:rsidR="000E6CA0" w:rsidRDefault="00BF79D1">
          <w:pPr>
            <w:pStyle w:val="12746A1033234B1FB44D5F9B41B20C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7A9493FAD244D2B1C75B5B75793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B499-0A5F-4557-B0D1-A9AC16BFB1D4}"/>
      </w:docPartPr>
      <w:docPartBody>
        <w:p w:rsidR="00355D79" w:rsidRDefault="001A59DC" w:rsidP="001A59DC">
          <w:pPr>
            <w:pStyle w:val="1C7A9493FAD244D2B1C75B5B757938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B"/>
    <w:rsid w:val="000745F0"/>
    <w:rsid w:val="000E6CA0"/>
    <w:rsid w:val="00123FB0"/>
    <w:rsid w:val="001337A9"/>
    <w:rsid w:val="001A59DC"/>
    <w:rsid w:val="001E4E55"/>
    <w:rsid w:val="00257B4A"/>
    <w:rsid w:val="002E67DE"/>
    <w:rsid w:val="00355299"/>
    <w:rsid w:val="00355D79"/>
    <w:rsid w:val="003827F1"/>
    <w:rsid w:val="00436CD3"/>
    <w:rsid w:val="005C50A8"/>
    <w:rsid w:val="0060142C"/>
    <w:rsid w:val="006769E5"/>
    <w:rsid w:val="006C0BCB"/>
    <w:rsid w:val="00753B49"/>
    <w:rsid w:val="007621DE"/>
    <w:rsid w:val="007949DB"/>
    <w:rsid w:val="00827452"/>
    <w:rsid w:val="008E418F"/>
    <w:rsid w:val="009036FF"/>
    <w:rsid w:val="00932A74"/>
    <w:rsid w:val="00A540DA"/>
    <w:rsid w:val="00A71F9B"/>
    <w:rsid w:val="00AB7D2A"/>
    <w:rsid w:val="00AC6398"/>
    <w:rsid w:val="00B21E1E"/>
    <w:rsid w:val="00B47BB5"/>
    <w:rsid w:val="00BA3F7F"/>
    <w:rsid w:val="00BE42B6"/>
    <w:rsid w:val="00BF79D1"/>
    <w:rsid w:val="00C86512"/>
    <w:rsid w:val="00E10E4F"/>
    <w:rsid w:val="00F3419D"/>
    <w:rsid w:val="00FD6377"/>
    <w:rsid w:val="00FD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D92F8F7F4F9FACFB9A19318D59E3">
    <w:name w:val="2447D92F8F7F4F9FACFB9A19318D59E3"/>
  </w:style>
  <w:style w:type="paragraph" w:customStyle="1" w:styleId="398C7F8A015741B5A8EC41086AC0979D">
    <w:name w:val="398C7F8A015741B5A8EC41086AC0979D"/>
  </w:style>
  <w:style w:type="paragraph" w:customStyle="1" w:styleId="4A543FE2C9204941881197EA32F8771D">
    <w:name w:val="4A543FE2C9204941881197EA32F8771D"/>
  </w:style>
  <w:style w:type="paragraph" w:customStyle="1" w:styleId="D1C876E4839D43B390753E70D08F4A9E">
    <w:name w:val="D1C876E4839D43B390753E70D08F4A9E"/>
  </w:style>
  <w:style w:type="paragraph" w:customStyle="1" w:styleId="E0858F94C39A42F1B3AD37AB453D635E">
    <w:name w:val="E0858F94C39A42F1B3AD37AB453D635E"/>
  </w:style>
  <w:style w:type="paragraph" w:customStyle="1" w:styleId="094C26BF5B224DC4AB91F95C7825169D">
    <w:name w:val="094C26BF5B224DC4AB91F95C7825169D"/>
  </w:style>
  <w:style w:type="character" w:styleId="PlaceholderText">
    <w:name w:val="Placeholder Text"/>
    <w:basedOn w:val="DefaultParagraphFont"/>
    <w:uiPriority w:val="99"/>
    <w:semiHidden/>
    <w:rsid w:val="00AC6398"/>
    <w:rPr>
      <w:color w:val="808080"/>
    </w:rPr>
  </w:style>
  <w:style w:type="paragraph" w:customStyle="1" w:styleId="12746A1033234B1FB44D5F9B41B20C2D">
    <w:name w:val="12746A1033234B1FB44D5F9B41B20C2D"/>
  </w:style>
  <w:style w:type="character" w:styleId="Strong">
    <w:name w:val="Strong"/>
    <w:basedOn w:val="DefaultParagraphFont"/>
    <w:uiPriority w:val="22"/>
    <w:qFormat/>
    <w:rsid w:val="006C0BCB"/>
    <w:rPr>
      <w:b/>
      <w:bCs/>
    </w:rPr>
  </w:style>
  <w:style w:type="paragraph" w:customStyle="1" w:styleId="EE3107AA0C3F483A9602D5D815D86079">
    <w:name w:val="EE3107AA0C3F483A9602D5D815D86079"/>
  </w:style>
  <w:style w:type="paragraph" w:customStyle="1" w:styleId="FC5D9E98EFF644F7B20CAD3C950BEFCC">
    <w:name w:val="FC5D9E98EFF644F7B20CAD3C950BEFCC"/>
  </w:style>
  <w:style w:type="paragraph" w:customStyle="1" w:styleId="4F466307ECB6414DABB3B343B049BBFA">
    <w:name w:val="4F466307ECB6414DABB3B343B049BBFA"/>
  </w:style>
  <w:style w:type="paragraph" w:customStyle="1" w:styleId="F9143E76B50A4A9CBC46C4CD6751B5EE">
    <w:name w:val="F9143E76B50A4A9CBC46C4CD6751B5EE"/>
  </w:style>
  <w:style w:type="paragraph" w:customStyle="1" w:styleId="C35749C7EBD345D2A535169B2D820E76">
    <w:name w:val="C35749C7EBD345D2A535169B2D820E76"/>
  </w:style>
  <w:style w:type="paragraph" w:customStyle="1" w:styleId="5E2B1CA5B9074576A326E23FC4081CA7">
    <w:name w:val="5E2B1CA5B9074576A326E23FC4081CA7"/>
  </w:style>
  <w:style w:type="paragraph" w:customStyle="1" w:styleId="E1189184852246CAA7FD1979593AA985">
    <w:name w:val="E1189184852246CAA7FD1979593AA985"/>
  </w:style>
  <w:style w:type="paragraph" w:customStyle="1" w:styleId="F5121C751342405BA9DC78109674D56A">
    <w:name w:val="F5121C751342405BA9DC78109674D56A"/>
  </w:style>
  <w:style w:type="paragraph" w:customStyle="1" w:styleId="17BF4C72CD7246578624C320841E4B8E">
    <w:name w:val="17BF4C72CD7246578624C320841E4B8E"/>
  </w:style>
  <w:style w:type="paragraph" w:customStyle="1" w:styleId="9BE0985A235640FAA2FE6FB818620558">
    <w:name w:val="9BE0985A235640FAA2FE6FB818620558"/>
  </w:style>
  <w:style w:type="paragraph" w:customStyle="1" w:styleId="DB8EB92635FE4F909BA4C73691C5B4E4">
    <w:name w:val="DB8EB92635FE4F909BA4C73691C5B4E4"/>
  </w:style>
  <w:style w:type="paragraph" w:customStyle="1" w:styleId="0E2F5BDBC0DD4A69A1058347B68DCC8A">
    <w:name w:val="0E2F5BDBC0DD4A69A1058347B68DCC8A"/>
  </w:style>
  <w:style w:type="paragraph" w:customStyle="1" w:styleId="692E2F64CD224A169F486A7472E60BC1">
    <w:name w:val="692E2F64CD224A169F486A7472E60BC1"/>
  </w:style>
  <w:style w:type="paragraph" w:customStyle="1" w:styleId="735D32D8AA2A4D0B98B2E811F35DAFAD">
    <w:name w:val="735D32D8AA2A4D0B98B2E811F35DAFAD"/>
  </w:style>
  <w:style w:type="paragraph" w:customStyle="1" w:styleId="96739E5806204F8E9B6DF664045EAB97">
    <w:name w:val="96739E5806204F8E9B6DF664045EAB97"/>
    <w:rsid w:val="006C0BCB"/>
  </w:style>
  <w:style w:type="paragraph" w:customStyle="1" w:styleId="889478CF630C498A9046FD30C0E99313">
    <w:name w:val="889478CF630C498A9046FD30C0E99313"/>
    <w:rsid w:val="006C0BCB"/>
  </w:style>
  <w:style w:type="paragraph" w:customStyle="1" w:styleId="5EB62A169F284FDE89522472836C10AD">
    <w:name w:val="5EB62A169F284FDE89522472836C10AD"/>
    <w:rsid w:val="006C0BCB"/>
  </w:style>
  <w:style w:type="paragraph" w:customStyle="1" w:styleId="6A5FA57B02A34B578866CB0F77CB4815">
    <w:name w:val="6A5FA57B02A34B578866CB0F77CB4815"/>
    <w:rsid w:val="006C0BCB"/>
  </w:style>
  <w:style w:type="paragraph" w:customStyle="1" w:styleId="891C99D5B054470B9BAE0CAFEFB0549D">
    <w:name w:val="891C99D5B054470B9BAE0CAFEFB0549D"/>
    <w:rsid w:val="006C0BCB"/>
  </w:style>
  <w:style w:type="paragraph" w:customStyle="1" w:styleId="799001D56F3B448798984395AAF1EC40">
    <w:name w:val="799001D56F3B448798984395AAF1EC40"/>
    <w:rsid w:val="006C0BCB"/>
  </w:style>
  <w:style w:type="paragraph" w:customStyle="1" w:styleId="2D576345232145349481D2DE9EC88C4A">
    <w:name w:val="2D576345232145349481D2DE9EC88C4A"/>
    <w:rsid w:val="006C0BCB"/>
  </w:style>
  <w:style w:type="paragraph" w:customStyle="1" w:styleId="726019A9B27E45BE8CD0BF901C519016">
    <w:name w:val="726019A9B27E45BE8CD0BF901C519016"/>
    <w:rsid w:val="006C0BCB"/>
  </w:style>
  <w:style w:type="paragraph" w:customStyle="1" w:styleId="94BABEE770D94F469505D759D5D22048">
    <w:name w:val="94BABEE770D94F469505D759D5D22048"/>
    <w:rsid w:val="006C0BCB"/>
  </w:style>
  <w:style w:type="paragraph" w:customStyle="1" w:styleId="669887967A884A3D92486604410B5F7A">
    <w:name w:val="669887967A884A3D92486604410B5F7A"/>
    <w:rsid w:val="006C0BCB"/>
  </w:style>
  <w:style w:type="paragraph" w:customStyle="1" w:styleId="2043FC1BF8014151B6F32CD33D3E08E6">
    <w:name w:val="2043FC1BF8014151B6F32CD33D3E08E6"/>
    <w:rsid w:val="006C0BCB"/>
  </w:style>
  <w:style w:type="paragraph" w:customStyle="1" w:styleId="CF43DA9ABB6F45C5B6674F2CA5FD6903">
    <w:name w:val="CF43DA9ABB6F45C5B6674F2CA5FD6903"/>
    <w:rsid w:val="006C0BCB"/>
  </w:style>
  <w:style w:type="paragraph" w:customStyle="1" w:styleId="753E7DDE7EE44EFD978F36AC489B99A2">
    <w:name w:val="753E7DDE7EE44EFD978F36AC489B99A2"/>
    <w:rsid w:val="006C0BCB"/>
  </w:style>
  <w:style w:type="paragraph" w:customStyle="1" w:styleId="C90714F5AF154AB78163D94546638823">
    <w:name w:val="C90714F5AF154AB78163D94546638823"/>
    <w:rsid w:val="006C0BCB"/>
  </w:style>
  <w:style w:type="paragraph" w:customStyle="1" w:styleId="BBCC2227B0CA43A5B7C1FCE92C56F4F8">
    <w:name w:val="BBCC2227B0CA43A5B7C1FCE92C56F4F8"/>
    <w:rsid w:val="006C0BCB"/>
  </w:style>
  <w:style w:type="paragraph" w:customStyle="1" w:styleId="08A95921C8C544B0A728A720DEA43243">
    <w:name w:val="08A95921C8C544B0A728A720DEA43243"/>
    <w:rsid w:val="0060142C"/>
  </w:style>
  <w:style w:type="paragraph" w:customStyle="1" w:styleId="1894EA372B68420C89153F2D591C002F">
    <w:name w:val="1894EA372B68420C89153F2D591C002F"/>
    <w:rsid w:val="0060142C"/>
  </w:style>
  <w:style w:type="paragraph" w:customStyle="1" w:styleId="B797CE5FF5464981A61E4C4DBE35771B">
    <w:name w:val="B797CE5FF5464981A61E4C4DBE35771B"/>
    <w:rsid w:val="0060142C"/>
  </w:style>
  <w:style w:type="paragraph" w:customStyle="1" w:styleId="F90B7D10AC154E1BAE3ADA8476CB8282">
    <w:name w:val="F90B7D10AC154E1BAE3ADA8476CB8282"/>
    <w:rsid w:val="0060142C"/>
  </w:style>
  <w:style w:type="paragraph" w:customStyle="1" w:styleId="E4335B06F8C84E30B521B9DD04D4E35E">
    <w:name w:val="E4335B06F8C84E30B521B9DD04D4E35E"/>
    <w:rsid w:val="0060142C"/>
  </w:style>
  <w:style w:type="paragraph" w:customStyle="1" w:styleId="5EF4BA9D9E954333B11AA4D9B2CB0AEC">
    <w:name w:val="5EF4BA9D9E954333B11AA4D9B2CB0AEC"/>
    <w:rsid w:val="007949DB"/>
  </w:style>
  <w:style w:type="paragraph" w:customStyle="1" w:styleId="BB9832B3AF284F55AFB152775FE6FBA0">
    <w:name w:val="BB9832B3AF284F55AFB152775FE6FBA0"/>
    <w:rsid w:val="001A59DC"/>
  </w:style>
  <w:style w:type="paragraph" w:customStyle="1" w:styleId="1C7A9493FAD244D2B1C75B5B757938BE">
    <w:name w:val="1C7A9493FAD244D2B1C75B5B757938BE"/>
    <w:rsid w:val="001A59DC"/>
  </w:style>
  <w:style w:type="paragraph" w:customStyle="1" w:styleId="4DFA9DFFE34349FFB3486D7A922076C7">
    <w:name w:val="4DFA9DFFE34349FFB3486D7A922076C7"/>
    <w:rsid w:val="001A59DC"/>
  </w:style>
  <w:style w:type="paragraph" w:customStyle="1" w:styleId="A7C87197838F412C9D625190E2FCC9EE">
    <w:name w:val="A7C87197838F412C9D625190E2FCC9EE"/>
    <w:rsid w:val="006769E5"/>
  </w:style>
  <w:style w:type="paragraph" w:customStyle="1" w:styleId="79468CDDE1694831A69F2A38A41CF37C">
    <w:name w:val="79468CDDE1694831A69F2A38A41CF37C"/>
    <w:rsid w:val="00AC6398"/>
  </w:style>
  <w:style w:type="paragraph" w:customStyle="1" w:styleId="2ACF59C39AF34BA883BFDDD998AD030E">
    <w:name w:val="2ACF59C39AF34BA883BFDDD998AD030E"/>
    <w:rsid w:val="00AC6398"/>
  </w:style>
  <w:style w:type="paragraph" w:customStyle="1" w:styleId="0FB76D1580A5437E87C2B7C206285964">
    <w:name w:val="0FB76D1580A5437E87C2B7C206285964"/>
    <w:rsid w:val="00AC6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EB0D-65E9-449C-ABA9-6FCE5D8EA6F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0FDF48-BECC-482C-928F-99B2CCA2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0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Brandon Huffman</cp:lastModifiedBy>
  <cp:revision>3</cp:revision>
  <cp:lastPrinted>2019-05-06T23:21:00Z</cp:lastPrinted>
  <dcterms:created xsi:type="dcterms:W3CDTF">2019-05-07T21:58:00Z</dcterms:created>
  <dcterms:modified xsi:type="dcterms:W3CDTF">2019-05-10T22:58:00Z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