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124A4" w14:textId="1F778582" w:rsidR="00C664B1" w:rsidRDefault="00C664B1" w:rsidP="00240ED7">
      <w:pPr>
        <w:rPr>
          <w:sz w:val="40"/>
          <w:szCs w:val="40"/>
        </w:rPr>
      </w:pPr>
      <w:r w:rsidRPr="00C664B1">
        <w:rPr>
          <w:noProof/>
          <w:sz w:val="40"/>
          <w:szCs w:val="40"/>
        </w:rPr>
        <w:drawing>
          <wp:anchor distT="0" distB="0" distL="114300" distR="114300" simplePos="0" relativeHeight="251657216" behindDoc="1" locked="0" layoutInCell="1" allowOverlap="1" wp14:anchorId="58F6F713" wp14:editId="7A19C6B9">
            <wp:simplePos x="0" y="0"/>
            <wp:positionH relativeFrom="column">
              <wp:posOffset>4886130</wp:posOffset>
            </wp:positionH>
            <wp:positionV relativeFrom="paragraph">
              <wp:posOffset>-606111</wp:posOffset>
            </wp:positionV>
            <wp:extent cx="1733550" cy="1038225"/>
            <wp:effectExtent l="0" t="0" r="0" b="9525"/>
            <wp:wrapTight wrapText="bothSides">
              <wp:wrapPolygon edited="0">
                <wp:start x="0" y="0"/>
                <wp:lineTo x="0" y="21402"/>
                <wp:lineTo x="21363" y="21402"/>
                <wp:lineTo x="21363"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33550" cy="1038225"/>
                    </a:xfrm>
                    <a:prstGeom prst="rect">
                      <a:avLst/>
                    </a:prstGeom>
                  </pic:spPr>
                </pic:pic>
              </a:graphicData>
            </a:graphic>
          </wp:anchor>
        </w:drawing>
      </w:r>
    </w:p>
    <w:p w14:paraId="368BA5A3" w14:textId="27310AC9" w:rsidR="00C664B1" w:rsidRPr="00C664B1" w:rsidRDefault="00C664B1" w:rsidP="00C664B1">
      <w:pPr>
        <w:jc w:val="center"/>
        <w:rPr>
          <w:sz w:val="40"/>
          <w:szCs w:val="40"/>
        </w:rPr>
      </w:pPr>
      <w:r w:rsidRPr="00C664B1">
        <w:rPr>
          <w:sz w:val="40"/>
          <w:szCs w:val="40"/>
        </w:rPr>
        <w:t>Rapport Technique : Analyse du Marché de l’Emploi (HelloWork)</w:t>
      </w:r>
      <w:r w:rsidRPr="00C664B1">
        <w:rPr>
          <w:noProof/>
        </w:rPr>
        <w:t xml:space="preserve"> </w:t>
      </w:r>
    </w:p>
    <w:p w14:paraId="3D885DB9" w14:textId="77777777" w:rsidR="00C664B1" w:rsidRDefault="00C664B1" w:rsidP="00C664B1">
      <w:pPr>
        <w:ind w:left="-851" w:right="-858"/>
      </w:pPr>
    </w:p>
    <w:p w14:paraId="6B7CC039" w14:textId="381E7239"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1. Introduction</w:t>
      </w:r>
    </w:p>
    <w:p w14:paraId="0176854A" w14:textId="77777777" w:rsidR="00450233" w:rsidRDefault="00450233" w:rsidP="00450233">
      <w:pPr>
        <w:spacing w:after="120" w:line="240" w:lineRule="auto"/>
        <w:ind w:left="-851" w:right="-856"/>
        <w:textAlignment w:val="baseline"/>
        <w:rPr>
          <w:rFonts w:ascii="Arial" w:hAnsi="Arial" w:cs="Arial"/>
        </w:rPr>
      </w:pPr>
      <w:r w:rsidRPr="00450233">
        <w:rPr>
          <w:rFonts w:ascii="Arial" w:hAnsi="Arial" w:cs="Arial"/>
        </w:rPr>
        <w:t xml:space="preserve">Dans un marché du travail en constante évolution, les rapports statistiques officiels (INSEE, DARES) sont souvent publiés avec plusieurs mois, voire années de retard. </w:t>
      </w:r>
    </w:p>
    <w:p w14:paraId="3AC0BA01" w14:textId="671DE8BD" w:rsidR="00450233" w:rsidRPr="00450233" w:rsidRDefault="00450233" w:rsidP="00450233">
      <w:pPr>
        <w:spacing w:after="120" w:line="240" w:lineRule="auto"/>
        <w:ind w:left="-851" w:right="-856"/>
        <w:textAlignment w:val="baseline"/>
        <w:rPr>
          <w:rFonts w:ascii="Arial" w:hAnsi="Arial" w:cs="Arial"/>
        </w:rPr>
      </w:pPr>
      <w:r w:rsidRPr="00450233">
        <w:rPr>
          <w:rFonts w:ascii="Arial" w:hAnsi="Arial" w:cs="Arial"/>
        </w:rPr>
        <w:t>Pour un étudiant ou un chercheur d'emploi, il est difficile d'avoir une vision "temps réel" des dynamiques de recrutement. </w:t>
      </w:r>
    </w:p>
    <w:p w14:paraId="0EAC7F19" w14:textId="2623A3D2" w:rsidR="00450233" w:rsidRDefault="00450233" w:rsidP="00450233">
      <w:pPr>
        <w:spacing w:after="0" w:line="240" w:lineRule="auto"/>
        <w:ind w:left="-851" w:right="-858"/>
        <w:textAlignment w:val="baseline"/>
        <w:rPr>
          <w:rFonts w:ascii="Arial" w:hAnsi="Arial" w:cs="Arial"/>
        </w:rPr>
      </w:pPr>
      <w:r w:rsidRPr="00450233">
        <w:rPr>
          <w:rFonts w:ascii="Arial" w:hAnsi="Arial" w:cs="Arial"/>
        </w:rPr>
        <w:t>L'objectif de ce projet était de construire un outil d'analyse capable de capturer l'état actuel du marché de l'emploi en France. Nous avons choisi de cibler la plateforme HelloWork, l'un des leaders du recrutement en ligne, pour extraire, nettoyer et visualiser des données concrètes. </w:t>
      </w:r>
    </w:p>
    <w:p w14:paraId="40507A5E" w14:textId="77777777" w:rsidR="00450233" w:rsidRPr="00450233" w:rsidRDefault="00450233" w:rsidP="00450233">
      <w:pPr>
        <w:spacing w:after="0" w:line="240" w:lineRule="auto"/>
        <w:ind w:left="-851" w:right="-858"/>
        <w:textAlignment w:val="baseline"/>
        <w:rPr>
          <w:rFonts w:ascii="Arial" w:hAnsi="Arial" w:cs="Arial"/>
        </w:rPr>
      </w:pPr>
    </w:p>
    <w:p w14:paraId="0A94A78B" w14:textId="6A734223" w:rsidR="00450233" w:rsidRPr="00450233" w:rsidRDefault="00450233" w:rsidP="00450233">
      <w:pPr>
        <w:spacing w:after="0" w:line="240" w:lineRule="auto"/>
        <w:ind w:left="-851" w:right="-858"/>
        <w:textAlignment w:val="baseline"/>
        <w:rPr>
          <w:rFonts w:ascii="Arial" w:hAnsi="Arial" w:cs="Arial"/>
          <w:b/>
          <w:bCs/>
        </w:rPr>
      </w:pPr>
      <w:r w:rsidRPr="00450233">
        <w:rPr>
          <w:rFonts w:ascii="Arial" w:hAnsi="Arial" w:cs="Arial"/>
        </w:rPr>
        <w:t xml:space="preserve">Notre problématique était la suivante : </w:t>
      </w:r>
      <w:r w:rsidRPr="00450233">
        <w:rPr>
          <w:rFonts w:ascii="Arial" w:hAnsi="Arial" w:cs="Arial"/>
          <w:b/>
          <w:bCs/>
        </w:rPr>
        <w:t>Comment transformer des milliers d'annonces brutes et non structurées en indicateurs décisionnels clairs (Salaires, Géographie, Types de contrats) ? </w:t>
      </w:r>
    </w:p>
    <w:p w14:paraId="62BD1852" w14:textId="77777777" w:rsidR="00450233" w:rsidRPr="00450233" w:rsidRDefault="00450233" w:rsidP="00450233">
      <w:pPr>
        <w:spacing w:after="0" w:line="240" w:lineRule="auto"/>
        <w:ind w:left="-851" w:right="-858"/>
        <w:textAlignment w:val="baseline"/>
        <w:rPr>
          <w:rFonts w:ascii="Arial" w:hAnsi="Arial" w:cs="Arial"/>
        </w:rPr>
      </w:pPr>
    </w:p>
    <w:p w14:paraId="03EC4196" w14:textId="77777777" w:rsidR="00450233" w:rsidRPr="00450233" w:rsidRDefault="00450233" w:rsidP="00450233">
      <w:pPr>
        <w:spacing w:after="0" w:line="240" w:lineRule="auto"/>
        <w:ind w:left="-851" w:right="-858"/>
        <w:textAlignment w:val="baseline"/>
        <w:rPr>
          <w:rFonts w:ascii="Arial" w:hAnsi="Arial" w:cs="Arial"/>
        </w:rPr>
      </w:pPr>
      <w:r w:rsidRPr="00450233">
        <w:rPr>
          <w:rFonts w:ascii="Arial" w:hAnsi="Arial" w:cs="Arial"/>
        </w:rPr>
        <w:t>Ce rapport détaille notre démarche technique, de la collecte des données via un robot (Scraping) jusqu'à leur visualisation dans Power BI, en passant par une étape cruciale de nettoyage algorithmique. </w:t>
      </w:r>
    </w:p>
    <w:p w14:paraId="6C4CCA6F" w14:textId="77777777" w:rsidR="00BC7681" w:rsidRPr="00C664B1" w:rsidRDefault="00BC7681" w:rsidP="00450233">
      <w:pPr>
        <w:ind w:right="-858"/>
        <w:rPr>
          <w:rFonts w:ascii="Arial" w:hAnsi="Arial" w:cs="Arial"/>
        </w:rPr>
      </w:pPr>
    </w:p>
    <w:p w14:paraId="461EF1AD" w14:textId="6F9CB34A"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2. Motivation de la thématique choisie</w:t>
      </w:r>
    </w:p>
    <w:p w14:paraId="2C2A4B12" w14:textId="77777777" w:rsidR="00BC7681" w:rsidRPr="00C664B1" w:rsidRDefault="00712CE9" w:rsidP="00C664B1">
      <w:pPr>
        <w:ind w:left="-851" w:right="-858"/>
        <w:rPr>
          <w:rFonts w:ascii="Arial" w:hAnsi="Arial" w:cs="Arial"/>
        </w:rPr>
      </w:pPr>
      <w:r w:rsidRPr="00C664B1">
        <w:rPr>
          <w:rFonts w:ascii="Arial" w:hAnsi="Arial" w:cs="Arial"/>
        </w:rPr>
        <w:t>Nous avons choisi cette thématique car elle répond à un besoin concret que nous avons tous rencontré en tant qu’étudiants : comprendre quels métiers recrutent réellement, où se situent les opportunités et quels niveaux de salaire peuvent être attendus.</w:t>
      </w:r>
    </w:p>
    <w:p w14:paraId="6D8EC77B" w14:textId="77777777" w:rsidR="00BC7681" w:rsidRPr="00C664B1" w:rsidRDefault="00712CE9" w:rsidP="00C664B1">
      <w:pPr>
        <w:ind w:left="-851" w:right="-858"/>
        <w:rPr>
          <w:rFonts w:ascii="Arial" w:hAnsi="Arial" w:cs="Arial"/>
        </w:rPr>
      </w:pPr>
      <w:r w:rsidRPr="00C664B1">
        <w:rPr>
          <w:rFonts w:ascii="Arial" w:hAnsi="Arial" w:cs="Arial"/>
        </w:rPr>
        <w:t>Ce projet nous a également permis de mettre en pratique l’ensemble de la chaîne de traitement de données dans un contexte proche du monde professionnel.</w:t>
      </w:r>
    </w:p>
    <w:p w14:paraId="1987A0A3" w14:textId="77777777" w:rsidR="00BC7681" w:rsidRPr="00C664B1" w:rsidRDefault="00BC7681" w:rsidP="00C664B1">
      <w:pPr>
        <w:ind w:left="-851" w:right="-858"/>
        <w:rPr>
          <w:rFonts w:ascii="Arial" w:hAnsi="Arial" w:cs="Arial"/>
        </w:rPr>
      </w:pPr>
    </w:p>
    <w:p w14:paraId="0A5371B2" w14:textId="69971E75"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3. Liste des sites web choisis</w:t>
      </w:r>
    </w:p>
    <w:p w14:paraId="6DD339CF" w14:textId="22D3C4A8" w:rsidR="00C664B1" w:rsidRDefault="00712CE9" w:rsidP="006F6D4D">
      <w:pPr>
        <w:ind w:left="-851" w:right="-858"/>
        <w:rPr>
          <w:rFonts w:ascii="Arial" w:hAnsi="Arial" w:cs="Arial"/>
        </w:rPr>
      </w:pPr>
      <w:r w:rsidRPr="00C664B1">
        <w:rPr>
          <w:rFonts w:ascii="Arial" w:hAnsi="Arial" w:cs="Arial"/>
        </w:rPr>
        <w:t>- HelloWork (source principale des offres analysées)</w:t>
      </w:r>
    </w:p>
    <w:p w14:paraId="42CF9973" w14:textId="48AB4718"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4. Légalité et éthique</w:t>
      </w:r>
    </w:p>
    <w:p w14:paraId="313EA30D" w14:textId="77777777" w:rsidR="00BC7681" w:rsidRPr="00C664B1" w:rsidRDefault="00712CE9" w:rsidP="00C664B1">
      <w:pPr>
        <w:ind w:left="-851" w:right="-858"/>
        <w:rPr>
          <w:rFonts w:ascii="Arial" w:hAnsi="Arial" w:cs="Arial"/>
        </w:rPr>
      </w:pPr>
      <w:r w:rsidRPr="00C664B1">
        <w:rPr>
          <w:rFonts w:ascii="Arial" w:hAnsi="Arial" w:cs="Arial"/>
        </w:rPr>
        <w:t>Le scraping a été réalisé en respectant les limites techniques du site (temps de chargement, délais aléatoires).</w:t>
      </w:r>
    </w:p>
    <w:p w14:paraId="4B01EE22" w14:textId="77777777" w:rsidR="00BC7681" w:rsidRPr="00C664B1" w:rsidRDefault="00712CE9" w:rsidP="00C664B1">
      <w:pPr>
        <w:ind w:left="-851" w:right="-858"/>
        <w:rPr>
          <w:rFonts w:ascii="Arial" w:hAnsi="Arial" w:cs="Arial"/>
        </w:rPr>
      </w:pPr>
      <w:r w:rsidRPr="00C664B1">
        <w:rPr>
          <w:rFonts w:ascii="Arial" w:hAnsi="Arial" w:cs="Arial"/>
        </w:rPr>
        <w:t>Aucune donnée personnelle n’a été collectée et les informations ont été utilisées exclusivement dans un cadre pédagogique.</w:t>
      </w:r>
    </w:p>
    <w:p w14:paraId="241961F9" w14:textId="77777777" w:rsidR="00BC7681" w:rsidRPr="00C664B1" w:rsidRDefault="00712CE9" w:rsidP="00C664B1">
      <w:pPr>
        <w:ind w:left="-851" w:right="-858"/>
        <w:rPr>
          <w:rFonts w:ascii="Arial" w:hAnsi="Arial" w:cs="Arial"/>
        </w:rPr>
      </w:pPr>
      <w:r w:rsidRPr="00C664B1">
        <w:rPr>
          <w:rFonts w:ascii="Arial" w:hAnsi="Arial" w:cs="Arial"/>
        </w:rPr>
        <w:t>Nous avons également pris du recul sur les biais possibles liés aux données issues d’une seule plateforme.</w:t>
      </w:r>
    </w:p>
    <w:p w14:paraId="7CD05C34" w14:textId="77777777" w:rsidR="00BC7681" w:rsidRPr="00C664B1" w:rsidRDefault="00BC7681" w:rsidP="00C664B1">
      <w:pPr>
        <w:ind w:left="-851" w:right="-858"/>
        <w:rPr>
          <w:rFonts w:ascii="Arial" w:hAnsi="Arial" w:cs="Arial"/>
        </w:rPr>
      </w:pPr>
    </w:p>
    <w:p w14:paraId="7EB78BE0" w14:textId="00EA016E"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lastRenderedPageBreak/>
        <w:t>5. Analyse et extraction des données</w:t>
      </w:r>
    </w:p>
    <w:p w14:paraId="21BAA2CF" w14:textId="77777777" w:rsidR="00136EB0" w:rsidRDefault="00136EB0" w:rsidP="00136EB0">
      <w:pPr>
        <w:spacing w:after="0" w:line="240" w:lineRule="auto"/>
        <w:textAlignment w:val="baseline"/>
        <w:rPr>
          <w:rFonts w:ascii="Arial" w:eastAsia="Times New Roman" w:hAnsi="Arial" w:cs="Arial"/>
          <w:sz w:val="24"/>
          <w:szCs w:val="24"/>
          <w:lang w:val="fr-FR" w:eastAsia="fr-FR"/>
        </w:rPr>
      </w:pPr>
    </w:p>
    <w:p w14:paraId="1A73A693" w14:textId="64E6411D" w:rsidR="00136EB0" w:rsidRDefault="00136EB0" w:rsidP="00136EB0">
      <w:pPr>
        <w:spacing w:after="0" w:line="240" w:lineRule="auto"/>
        <w:ind w:left="-851" w:right="-716"/>
        <w:textAlignment w:val="baseline"/>
        <w:rPr>
          <w:rFonts w:ascii="Arial" w:hAnsi="Arial" w:cs="Arial"/>
        </w:rPr>
      </w:pPr>
      <w:r w:rsidRPr="00136EB0">
        <w:rPr>
          <w:rFonts w:ascii="Arial" w:hAnsi="Arial" w:cs="Arial"/>
        </w:rPr>
        <w:t>Pour constituer notre base de données, nous avons développé un script Python utilisant la librairie Selenium. </w:t>
      </w:r>
    </w:p>
    <w:p w14:paraId="10579170" w14:textId="77777777" w:rsidR="00136EB0" w:rsidRDefault="00136EB0" w:rsidP="00136EB0">
      <w:pPr>
        <w:spacing w:after="0" w:line="240" w:lineRule="auto"/>
        <w:ind w:left="-851" w:right="-716"/>
        <w:textAlignment w:val="baseline"/>
        <w:rPr>
          <w:rFonts w:ascii="Arial" w:hAnsi="Arial" w:cs="Arial"/>
        </w:rPr>
      </w:pPr>
    </w:p>
    <w:p w14:paraId="61CA104B" w14:textId="4479DE02" w:rsidR="00136EB0" w:rsidRDefault="00136EB0" w:rsidP="00136EB0">
      <w:pPr>
        <w:spacing w:after="0" w:line="240" w:lineRule="auto"/>
        <w:ind w:left="-851" w:right="-716"/>
        <w:textAlignment w:val="baseline"/>
        <w:rPr>
          <w:rFonts w:ascii="Arial" w:hAnsi="Arial" w:cs="Arial"/>
          <w:b/>
          <w:bCs/>
          <w:i/>
          <w:iCs/>
          <w:u w:val="single"/>
        </w:rPr>
      </w:pPr>
      <w:r w:rsidRPr="00136EB0">
        <w:rPr>
          <w:rFonts w:ascii="Arial" w:hAnsi="Arial" w:cs="Arial"/>
          <w:b/>
          <w:bCs/>
          <w:i/>
          <w:iCs/>
          <w:u w:val="single"/>
        </w:rPr>
        <w:t>Choix Technologiques </w:t>
      </w:r>
    </w:p>
    <w:p w14:paraId="1246B8CA" w14:textId="77777777" w:rsidR="00136EB0" w:rsidRPr="00136EB0" w:rsidRDefault="00136EB0" w:rsidP="00136EB0">
      <w:pPr>
        <w:spacing w:after="0" w:line="240" w:lineRule="auto"/>
        <w:ind w:left="-851" w:right="-716"/>
        <w:textAlignment w:val="baseline"/>
        <w:rPr>
          <w:rFonts w:ascii="Arial" w:hAnsi="Arial" w:cs="Arial"/>
          <w:b/>
          <w:bCs/>
          <w:i/>
          <w:iCs/>
          <w:u w:val="single"/>
        </w:rPr>
      </w:pPr>
    </w:p>
    <w:p w14:paraId="1FE0049C" w14:textId="77777777" w:rsidR="00136EB0" w:rsidRPr="00136EB0" w:rsidRDefault="00136EB0" w:rsidP="00136EB0">
      <w:pPr>
        <w:spacing w:after="0" w:line="240" w:lineRule="auto"/>
        <w:ind w:left="-851" w:right="-716"/>
        <w:textAlignment w:val="baseline"/>
        <w:rPr>
          <w:rFonts w:ascii="Arial" w:hAnsi="Arial" w:cs="Arial"/>
        </w:rPr>
      </w:pPr>
      <w:r w:rsidRPr="00136EB0">
        <w:rPr>
          <w:rFonts w:ascii="Arial" w:hAnsi="Arial" w:cs="Arial"/>
        </w:rPr>
        <w:t>Nous avons écarté l'utilisation de requêtes HTTP simples (requests) car le site HelloWork utilise massivement le JavaScript pour afficher les offres (chargement dynamique). Selenium s'est imposé comme la solution idéale car il permet de simuler le comportement d'un véritable utilisateur humain (ouverture d'un navigateur, défilement des pages, temps de pause aléatoires). </w:t>
      </w:r>
    </w:p>
    <w:p w14:paraId="3E62C466" w14:textId="77777777" w:rsidR="00136EB0" w:rsidRDefault="00136EB0" w:rsidP="00136EB0">
      <w:pPr>
        <w:spacing w:after="0" w:line="240" w:lineRule="auto"/>
        <w:ind w:left="-851" w:right="-716"/>
        <w:textAlignment w:val="baseline"/>
        <w:rPr>
          <w:rFonts w:ascii="Arial" w:hAnsi="Arial" w:cs="Arial"/>
        </w:rPr>
      </w:pPr>
    </w:p>
    <w:p w14:paraId="701D95B5" w14:textId="3E2BCA7D" w:rsidR="00136EB0" w:rsidRDefault="00136EB0" w:rsidP="00136EB0">
      <w:pPr>
        <w:spacing w:after="0" w:line="240" w:lineRule="auto"/>
        <w:ind w:left="-851" w:right="-716"/>
        <w:textAlignment w:val="baseline"/>
        <w:rPr>
          <w:rFonts w:ascii="Arial" w:hAnsi="Arial" w:cs="Arial"/>
        </w:rPr>
      </w:pPr>
      <w:r w:rsidRPr="00136EB0">
        <w:rPr>
          <w:rFonts w:ascii="Arial" w:hAnsi="Arial" w:cs="Arial"/>
          <w:b/>
          <w:bCs/>
          <w:i/>
          <w:iCs/>
          <w:u w:val="single"/>
        </w:rPr>
        <w:t>Stratégie et Pivot</w:t>
      </w:r>
      <w:r w:rsidRPr="00136EB0">
        <w:rPr>
          <w:rFonts w:ascii="Arial" w:hAnsi="Arial" w:cs="Arial"/>
        </w:rPr>
        <w:t> </w:t>
      </w:r>
    </w:p>
    <w:p w14:paraId="31040496" w14:textId="77777777" w:rsidR="00136EB0" w:rsidRPr="00136EB0" w:rsidRDefault="00136EB0" w:rsidP="00136EB0">
      <w:pPr>
        <w:spacing w:after="0" w:line="240" w:lineRule="auto"/>
        <w:ind w:left="-851" w:right="-716"/>
        <w:textAlignment w:val="baseline"/>
        <w:rPr>
          <w:rFonts w:ascii="Arial" w:hAnsi="Arial" w:cs="Arial"/>
        </w:rPr>
      </w:pPr>
    </w:p>
    <w:p w14:paraId="3A053412" w14:textId="77777777" w:rsidR="00136EB0" w:rsidRPr="00136EB0" w:rsidRDefault="00136EB0" w:rsidP="00136EB0">
      <w:pPr>
        <w:spacing w:after="120" w:line="240" w:lineRule="auto"/>
        <w:ind w:left="-851" w:right="-714"/>
        <w:textAlignment w:val="baseline"/>
        <w:rPr>
          <w:rFonts w:ascii="Arial" w:hAnsi="Arial" w:cs="Arial"/>
        </w:rPr>
      </w:pPr>
      <w:r w:rsidRPr="00136EB0">
        <w:rPr>
          <w:rFonts w:ascii="Arial" w:hAnsi="Arial" w:cs="Arial"/>
        </w:rPr>
        <w:t>Initialement, nous avions restreint notre recherche à la région parisienne. Cependant, nous nous sommes rapidement rendu compte que cette approche limitait notre analyse : impossible de comparer les dynamiques territoriales. </w:t>
      </w:r>
    </w:p>
    <w:p w14:paraId="74AB5EFE" w14:textId="77777777" w:rsidR="00136EB0" w:rsidRPr="00136EB0" w:rsidRDefault="00136EB0" w:rsidP="00136EB0">
      <w:pPr>
        <w:spacing w:after="120" w:line="240" w:lineRule="auto"/>
        <w:ind w:left="-851" w:right="-714"/>
        <w:textAlignment w:val="baseline"/>
        <w:rPr>
          <w:rFonts w:ascii="Arial" w:hAnsi="Arial" w:cs="Arial"/>
        </w:rPr>
      </w:pPr>
      <w:r w:rsidRPr="00136EB0">
        <w:rPr>
          <w:rFonts w:ascii="Arial" w:hAnsi="Arial" w:cs="Arial"/>
          <w:color w:val="FFFFFF" w:themeColor="background1"/>
          <w:highlight w:val="black"/>
        </w:rPr>
        <w:t>Décision :</w:t>
      </w:r>
      <w:r w:rsidRPr="00136EB0">
        <w:rPr>
          <w:rFonts w:ascii="Arial" w:hAnsi="Arial" w:cs="Arial"/>
          <w:color w:val="FFFFFF" w:themeColor="background1"/>
        </w:rPr>
        <w:t xml:space="preserve"> </w:t>
      </w:r>
      <w:r w:rsidRPr="00136EB0">
        <w:rPr>
          <w:rFonts w:ascii="Arial" w:hAnsi="Arial" w:cs="Arial"/>
        </w:rPr>
        <w:t>Nous avons pivoté vers une stratégie "France Entière". Cela nous a permis de récupérer un échantillon représentatif de 1000 offres à travers le pays, rendant possible l'identification des pôles d'activité (Top Villes). </w:t>
      </w:r>
    </w:p>
    <w:p w14:paraId="6F2A4A86" w14:textId="77777777" w:rsidR="00136EB0" w:rsidRDefault="00136EB0" w:rsidP="00136EB0">
      <w:pPr>
        <w:spacing w:after="0" w:line="240" w:lineRule="auto"/>
        <w:ind w:left="-851" w:right="-716"/>
        <w:textAlignment w:val="baseline"/>
        <w:rPr>
          <w:rFonts w:ascii="Arial" w:hAnsi="Arial" w:cs="Arial"/>
        </w:rPr>
      </w:pPr>
    </w:p>
    <w:p w14:paraId="6D6828E9" w14:textId="12D2307E" w:rsidR="00136EB0" w:rsidRDefault="00136EB0" w:rsidP="00136EB0">
      <w:pPr>
        <w:spacing w:after="0" w:line="240" w:lineRule="auto"/>
        <w:ind w:left="-851" w:right="-716"/>
        <w:textAlignment w:val="baseline"/>
        <w:rPr>
          <w:rFonts w:ascii="Arial" w:hAnsi="Arial" w:cs="Arial"/>
        </w:rPr>
      </w:pPr>
      <w:r w:rsidRPr="00136EB0">
        <w:rPr>
          <w:rFonts w:ascii="Arial" w:hAnsi="Arial" w:cs="Arial"/>
          <w:b/>
          <w:bCs/>
          <w:i/>
          <w:iCs/>
          <w:u w:val="single"/>
        </w:rPr>
        <w:t>Difficultés Rencontrées</w:t>
      </w:r>
      <w:r w:rsidRPr="00136EB0">
        <w:rPr>
          <w:rFonts w:ascii="Arial" w:hAnsi="Arial" w:cs="Arial"/>
        </w:rPr>
        <w:t> </w:t>
      </w:r>
    </w:p>
    <w:p w14:paraId="249B09AC" w14:textId="77777777" w:rsidR="00136EB0" w:rsidRPr="00136EB0" w:rsidRDefault="00136EB0" w:rsidP="00136EB0">
      <w:pPr>
        <w:spacing w:after="0" w:line="240" w:lineRule="auto"/>
        <w:ind w:left="-851" w:right="-716"/>
        <w:textAlignment w:val="baseline"/>
        <w:rPr>
          <w:rFonts w:ascii="Arial" w:hAnsi="Arial" w:cs="Arial"/>
        </w:rPr>
      </w:pPr>
    </w:p>
    <w:p w14:paraId="4FF66F8D" w14:textId="35E28CAF" w:rsidR="00136EB0" w:rsidRDefault="00136EB0" w:rsidP="00136EB0">
      <w:pPr>
        <w:pStyle w:val="Paragraphedeliste"/>
        <w:numPr>
          <w:ilvl w:val="0"/>
          <w:numId w:val="18"/>
        </w:numPr>
        <w:spacing w:after="120" w:line="240" w:lineRule="auto"/>
        <w:ind w:right="-714"/>
        <w:textAlignment w:val="baseline"/>
        <w:rPr>
          <w:rFonts w:ascii="Arial" w:hAnsi="Arial" w:cs="Arial"/>
        </w:rPr>
      </w:pPr>
      <w:r w:rsidRPr="00136EB0">
        <w:rPr>
          <w:rFonts w:ascii="Arial" w:hAnsi="Arial" w:cs="Arial"/>
        </w:rPr>
        <w:t xml:space="preserve"> </w:t>
      </w:r>
      <w:r w:rsidRPr="00136EB0">
        <w:rPr>
          <w:rFonts w:ascii="Arial" w:hAnsi="Arial" w:cs="Arial"/>
          <w:color w:val="FFFFFF" w:themeColor="background1"/>
          <w:highlight w:val="black"/>
        </w:rPr>
        <w:t>Protection du site :</w:t>
      </w:r>
      <w:r w:rsidRPr="00136EB0">
        <w:rPr>
          <w:rFonts w:ascii="Arial" w:hAnsi="Arial" w:cs="Arial"/>
          <w:color w:val="FFFFFF" w:themeColor="background1"/>
        </w:rPr>
        <w:t> </w:t>
      </w:r>
      <w:r w:rsidRPr="00136EB0">
        <w:rPr>
          <w:rFonts w:ascii="Arial" w:hAnsi="Arial" w:cs="Arial"/>
        </w:rPr>
        <w:t>HelloWork possède des mécanismes anti-robots. Pour contourner cela, nous avons implémenté des délais d'attente aléatoires (random sleep) entre chaque page pour imiter une lecture humaine. </w:t>
      </w:r>
    </w:p>
    <w:p w14:paraId="4F3BDB2F" w14:textId="77777777" w:rsidR="00136EB0" w:rsidRPr="00136EB0" w:rsidRDefault="00136EB0" w:rsidP="00136EB0">
      <w:pPr>
        <w:pStyle w:val="Paragraphedeliste"/>
        <w:spacing w:after="120" w:line="240" w:lineRule="auto"/>
        <w:ind w:left="-431" w:right="-714"/>
        <w:textAlignment w:val="baseline"/>
        <w:rPr>
          <w:rFonts w:ascii="Arial" w:hAnsi="Arial" w:cs="Arial"/>
        </w:rPr>
      </w:pPr>
    </w:p>
    <w:p w14:paraId="6E1EFA52" w14:textId="02925258" w:rsidR="00136EB0" w:rsidRDefault="00136EB0" w:rsidP="00450233">
      <w:pPr>
        <w:pStyle w:val="Paragraphedeliste"/>
        <w:numPr>
          <w:ilvl w:val="0"/>
          <w:numId w:val="18"/>
        </w:numPr>
        <w:spacing w:after="120" w:line="240" w:lineRule="auto"/>
        <w:ind w:right="-714"/>
        <w:textAlignment w:val="baseline"/>
        <w:rPr>
          <w:rFonts w:ascii="Arial" w:hAnsi="Arial" w:cs="Arial"/>
        </w:rPr>
      </w:pPr>
      <w:r w:rsidRPr="00136EB0">
        <w:rPr>
          <w:rFonts w:ascii="Arial" w:hAnsi="Arial" w:cs="Arial"/>
        </w:rPr>
        <w:t xml:space="preserve"> </w:t>
      </w:r>
      <w:r w:rsidRPr="00136EB0">
        <w:rPr>
          <w:rFonts w:ascii="Arial" w:hAnsi="Arial" w:cs="Arial"/>
          <w:color w:val="FFFFFF" w:themeColor="background1"/>
          <w:highlight w:val="black"/>
        </w:rPr>
        <w:t>Maintenance des Drivers :</w:t>
      </w:r>
      <w:r w:rsidRPr="00136EB0">
        <w:rPr>
          <w:rFonts w:ascii="Arial" w:hAnsi="Arial" w:cs="Arial"/>
        </w:rPr>
        <w:t xml:space="preserve"> Nous avons rencontré des erreurs de compatibilité entre la version de Google Chrome et le ChromeDriver. Nous avons résolu ce problème en mettant à jour le code pour que Selenium gère automatiquement les versions des pilotes, rendant le script plus robuste et pérenne. </w:t>
      </w:r>
    </w:p>
    <w:p w14:paraId="048141A5" w14:textId="77777777" w:rsidR="00450233" w:rsidRPr="00450233" w:rsidRDefault="00450233" w:rsidP="00450233">
      <w:pPr>
        <w:pStyle w:val="Paragraphedeliste"/>
        <w:rPr>
          <w:rFonts w:ascii="Arial" w:hAnsi="Arial" w:cs="Arial"/>
        </w:rPr>
      </w:pPr>
    </w:p>
    <w:p w14:paraId="426DAC8C" w14:textId="77777777" w:rsidR="00450233" w:rsidRPr="00450233" w:rsidRDefault="00450233" w:rsidP="00450233">
      <w:pPr>
        <w:pStyle w:val="Paragraphedeliste"/>
        <w:spacing w:after="120" w:line="240" w:lineRule="auto"/>
        <w:ind w:left="-431" w:right="-714"/>
        <w:textAlignment w:val="baseline"/>
        <w:rPr>
          <w:rFonts w:ascii="Arial" w:hAnsi="Arial" w:cs="Arial"/>
        </w:rPr>
      </w:pPr>
    </w:p>
    <w:p w14:paraId="627E01D1" w14:textId="46DB5455" w:rsidR="00BC7681" w:rsidRPr="00C664B1" w:rsidRDefault="00712CE9" w:rsidP="00C664B1">
      <w:pPr>
        <w:ind w:left="-851" w:right="-858"/>
        <w:rPr>
          <w:rFonts w:ascii="Arial" w:hAnsi="Arial" w:cs="Arial"/>
        </w:rPr>
      </w:pPr>
      <w:r w:rsidRPr="00C664B1">
        <w:rPr>
          <w:rFonts w:ascii="Arial" w:hAnsi="Arial" w:cs="Arial"/>
        </w:rPr>
        <w:t>Nous avons</w:t>
      </w:r>
      <w:r w:rsidR="00450233">
        <w:rPr>
          <w:rFonts w:ascii="Arial" w:hAnsi="Arial" w:cs="Arial"/>
        </w:rPr>
        <w:t xml:space="preserve"> donc</w:t>
      </w:r>
      <w:r w:rsidRPr="00C664B1">
        <w:rPr>
          <w:rFonts w:ascii="Arial" w:hAnsi="Arial" w:cs="Arial"/>
        </w:rPr>
        <w:t xml:space="preserve"> développé un script Python utilisant Selenium afin de simuler un comportement humain.</w:t>
      </w:r>
    </w:p>
    <w:p w14:paraId="17188911" w14:textId="77777777" w:rsidR="00BC7681" w:rsidRPr="00C664B1" w:rsidRDefault="00712CE9" w:rsidP="00C664B1">
      <w:pPr>
        <w:ind w:left="-851" w:right="-858"/>
        <w:rPr>
          <w:rFonts w:ascii="Arial" w:hAnsi="Arial" w:cs="Arial"/>
        </w:rPr>
      </w:pPr>
      <w:r w:rsidRPr="00C664B1">
        <w:rPr>
          <w:rFonts w:ascii="Arial" w:hAnsi="Arial" w:cs="Arial"/>
        </w:rPr>
        <w:t>Initialement centrée sur l’Île-de-France, notre stratégie a évolué vers une extraction à l’échelle nationale afin d’obtenir une vision plus représentative du marché de l’emploi français.</w:t>
      </w:r>
    </w:p>
    <w:p w14:paraId="2C664A54" w14:textId="673F0955" w:rsidR="00BC7681" w:rsidRPr="00C664B1" w:rsidRDefault="00712CE9" w:rsidP="00450233">
      <w:pPr>
        <w:ind w:left="-851" w:right="-858"/>
        <w:rPr>
          <w:rFonts w:ascii="Arial" w:hAnsi="Arial" w:cs="Arial"/>
        </w:rPr>
      </w:pPr>
      <w:r w:rsidRPr="00C664B1">
        <w:rPr>
          <w:rFonts w:ascii="Arial" w:hAnsi="Arial" w:cs="Arial"/>
        </w:rPr>
        <w:t>Nous avons ainsi constitué un échantillon d’environ 1000 offres.</w:t>
      </w:r>
    </w:p>
    <w:p w14:paraId="4F663030" w14:textId="2C4598E0"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6. Traitement et export des données</w:t>
      </w:r>
    </w:p>
    <w:p w14:paraId="35FE53A9" w14:textId="77777777" w:rsidR="00AB2B9D" w:rsidRDefault="00AB2B9D" w:rsidP="00AB2B9D">
      <w:pPr>
        <w:ind w:left="-851" w:right="-858"/>
        <w:rPr>
          <w:rFonts w:ascii="Arial" w:hAnsi="Arial" w:cs="Arial"/>
        </w:rPr>
      </w:pPr>
      <w:r w:rsidRPr="00AB2B9D">
        <w:rPr>
          <w:rFonts w:ascii="Arial" w:hAnsi="Arial" w:cs="Arial"/>
        </w:rPr>
        <w:t>C'est l'étape la plus critique du projet.</w:t>
      </w:r>
    </w:p>
    <w:p w14:paraId="476715A3" w14:textId="3A003BAE" w:rsidR="00AB2B9D" w:rsidRPr="00AB2B9D" w:rsidRDefault="00AB2B9D" w:rsidP="00AB2B9D">
      <w:pPr>
        <w:ind w:left="-851" w:right="-858"/>
        <w:rPr>
          <w:rFonts w:ascii="Arial" w:hAnsi="Arial" w:cs="Arial"/>
        </w:rPr>
      </w:pPr>
      <w:r w:rsidRPr="00AB2B9D">
        <w:rPr>
          <w:rFonts w:ascii="Arial" w:hAnsi="Arial" w:cs="Arial"/>
        </w:rPr>
        <w:t xml:space="preserve"> Les données brutes extraites ("Raw Data") étaient inexploitables en l'état pour une analyse statistique sérieuse. Nous avons dû développer plusieurs algorithmes de nettoyage via la librairie Pandas. </w:t>
      </w:r>
    </w:p>
    <w:p w14:paraId="58B5F58A" w14:textId="44CFDD69" w:rsidR="00AB2B9D" w:rsidRPr="00AB2B9D" w:rsidRDefault="00AB2B9D" w:rsidP="00AB2B9D">
      <w:pPr>
        <w:ind w:left="-851" w:right="-858"/>
        <w:rPr>
          <w:rFonts w:ascii="Arial" w:hAnsi="Arial" w:cs="Arial"/>
          <w:b/>
          <w:bCs/>
          <w:i/>
          <w:iCs/>
          <w:u w:val="single"/>
        </w:rPr>
      </w:pPr>
      <w:r w:rsidRPr="00AB2B9D">
        <w:rPr>
          <w:rFonts w:ascii="Arial" w:hAnsi="Arial" w:cs="Arial"/>
          <w:b/>
          <w:bCs/>
          <w:i/>
          <w:iCs/>
          <w:u w:val="single"/>
        </w:rPr>
        <w:t>Standardisation des Salaires </w:t>
      </w:r>
    </w:p>
    <w:p w14:paraId="57999B7A" w14:textId="77777777" w:rsidR="00AB2B9D" w:rsidRPr="00AB2B9D" w:rsidRDefault="00AB2B9D" w:rsidP="00AB2B9D">
      <w:pPr>
        <w:ind w:left="-851" w:right="-858"/>
        <w:rPr>
          <w:rFonts w:ascii="Arial" w:hAnsi="Arial" w:cs="Arial"/>
        </w:rPr>
      </w:pPr>
      <w:r w:rsidRPr="00AB2B9D">
        <w:rPr>
          <w:rFonts w:ascii="Arial" w:hAnsi="Arial" w:cs="Arial"/>
        </w:rPr>
        <w:t>C'était le défi majeur. Les recruteurs saisissent les salaires de manière hétérogène : </w:t>
      </w:r>
    </w:p>
    <w:p w14:paraId="3AEE8A30" w14:textId="06CA1F84" w:rsidR="00AB2B9D" w:rsidRPr="00AB2B9D" w:rsidRDefault="00AB2B9D" w:rsidP="00AB2B9D">
      <w:pPr>
        <w:pStyle w:val="Paragraphedeliste"/>
        <w:numPr>
          <w:ilvl w:val="0"/>
          <w:numId w:val="14"/>
        </w:numPr>
        <w:spacing w:after="120"/>
        <w:ind w:left="-437" w:right="-856" w:hanging="357"/>
        <w:contextualSpacing w:val="0"/>
        <w:rPr>
          <w:rFonts w:ascii="Arial" w:hAnsi="Arial" w:cs="Arial"/>
        </w:rPr>
      </w:pPr>
      <w:r w:rsidRPr="00AB2B9D">
        <w:rPr>
          <w:rFonts w:ascii="Arial" w:hAnsi="Arial" w:cs="Arial"/>
          <w:color w:val="FFFFFF" w:themeColor="background1"/>
          <w:highlight w:val="black"/>
        </w:rPr>
        <w:t>Exemples bruts</w:t>
      </w:r>
      <w:r w:rsidRPr="00AB2B9D">
        <w:rPr>
          <w:rFonts w:ascii="Arial" w:hAnsi="Arial" w:cs="Arial"/>
          <w:color w:val="FFFFFF" w:themeColor="background1"/>
        </w:rPr>
        <w:t xml:space="preserve"> </w:t>
      </w:r>
      <w:r w:rsidRPr="00AB2B9D">
        <w:rPr>
          <w:rFonts w:ascii="Arial" w:hAnsi="Arial" w:cs="Arial"/>
        </w:rPr>
        <w:t>: "2000 € / mois", "11.52 € / heure", "35k € / an", "Non affiché". </w:t>
      </w:r>
    </w:p>
    <w:p w14:paraId="6C38185F" w14:textId="41D92455" w:rsidR="00AB2B9D" w:rsidRPr="00AB2B9D" w:rsidRDefault="00AB2B9D" w:rsidP="00AB2B9D">
      <w:pPr>
        <w:pStyle w:val="Paragraphedeliste"/>
        <w:numPr>
          <w:ilvl w:val="0"/>
          <w:numId w:val="14"/>
        </w:numPr>
        <w:spacing w:after="120"/>
        <w:ind w:left="-437" w:right="-856" w:hanging="357"/>
        <w:contextualSpacing w:val="0"/>
        <w:rPr>
          <w:rFonts w:ascii="Arial" w:hAnsi="Arial" w:cs="Arial"/>
        </w:rPr>
      </w:pPr>
      <w:r w:rsidRPr="00AB2B9D">
        <w:rPr>
          <w:rFonts w:ascii="Arial" w:hAnsi="Arial" w:cs="Arial"/>
          <w:color w:val="FFFFFF" w:themeColor="background1"/>
          <w:highlight w:val="black"/>
        </w:rPr>
        <w:lastRenderedPageBreak/>
        <w:t>Solution :</w:t>
      </w:r>
      <w:r w:rsidRPr="00AB2B9D">
        <w:rPr>
          <w:rFonts w:ascii="Arial" w:hAnsi="Arial" w:cs="Arial"/>
          <w:color w:val="FFFFFF" w:themeColor="background1"/>
        </w:rPr>
        <w:t xml:space="preserve"> </w:t>
      </w:r>
      <w:r w:rsidRPr="00AB2B9D">
        <w:rPr>
          <w:rFonts w:ascii="Arial" w:hAnsi="Arial" w:cs="Arial"/>
        </w:rPr>
        <w:t>Nous avons créé une fonction de normalisation qui détecte l'unité (heure, mois, an) et convertit tout en Salaire Annuel Brut. </w:t>
      </w:r>
    </w:p>
    <w:p w14:paraId="3F0BD28C" w14:textId="36B3C60D" w:rsidR="00AB2B9D" w:rsidRPr="00AB2B9D" w:rsidRDefault="00AB2B9D" w:rsidP="00AB2B9D">
      <w:pPr>
        <w:pStyle w:val="Paragraphedeliste"/>
        <w:numPr>
          <w:ilvl w:val="0"/>
          <w:numId w:val="15"/>
        </w:numPr>
        <w:spacing w:after="120"/>
        <w:ind w:left="1434" w:right="-856" w:hanging="357"/>
        <w:contextualSpacing w:val="0"/>
        <w:rPr>
          <w:rFonts w:ascii="Arial" w:hAnsi="Arial" w:cs="Arial"/>
        </w:rPr>
      </w:pPr>
      <w:r w:rsidRPr="00AB2B9D">
        <w:rPr>
          <w:rFonts w:ascii="Arial" w:hAnsi="Arial" w:cs="Arial"/>
        </w:rPr>
        <w:t>Si mensuel : Multiplié par 12. </w:t>
      </w:r>
    </w:p>
    <w:p w14:paraId="43991D33" w14:textId="44EF5CFE" w:rsidR="00AB2B9D" w:rsidRPr="00AB2B9D" w:rsidRDefault="00AB2B9D" w:rsidP="00AB2B9D">
      <w:pPr>
        <w:pStyle w:val="Paragraphedeliste"/>
        <w:numPr>
          <w:ilvl w:val="0"/>
          <w:numId w:val="15"/>
        </w:numPr>
        <w:spacing w:after="120"/>
        <w:ind w:left="1434" w:right="-856" w:hanging="357"/>
        <w:contextualSpacing w:val="0"/>
        <w:rPr>
          <w:rFonts w:ascii="Arial" w:hAnsi="Arial" w:cs="Arial"/>
        </w:rPr>
      </w:pPr>
      <w:r w:rsidRPr="00AB2B9D">
        <w:rPr>
          <w:rFonts w:ascii="Arial" w:hAnsi="Arial" w:cs="Arial"/>
        </w:rPr>
        <w:t>Si horaire : Multiplié par 151.67 (35h) puis par 12. </w:t>
      </w:r>
    </w:p>
    <w:p w14:paraId="64020D49" w14:textId="5EBF13BC" w:rsidR="00AB2B9D" w:rsidRPr="00AB2B9D" w:rsidRDefault="00AB2B9D" w:rsidP="00AB2B9D">
      <w:pPr>
        <w:pStyle w:val="Paragraphedeliste"/>
        <w:numPr>
          <w:ilvl w:val="0"/>
          <w:numId w:val="17"/>
        </w:numPr>
        <w:spacing w:after="120"/>
        <w:ind w:left="714" w:right="-856" w:hanging="357"/>
        <w:contextualSpacing w:val="0"/>
        <w:rPr>
          <w:rFonts w:ascii="Arial" w:hAnsi="Arial" w:cs="Arial"/>
        </w:rPr>
      </w:pPr>
      <w:r w:rsidRPr="00AB2B9D">
        <w:rPr>
          <w:rFonts w:ascii="Arial" w:hAnsi="Arial" w:cs="Arial"/>
        </w:rPr>
        <w:t>Gestion des "k" : "35k" devient "35 000". </w:t>
      </w:r>
    </w:p>
    <w:p w14:paraId="3DC4889B" w14:textId="08D19E65" w:rsidR="00AB2B9D" w:rsidRDefault="00AB2B9D" w:rsidP="00AB2B9D">
      <w:pPr>
        <w:pStyle w:val="Paragraphedeliste"/>
        <w:numPr>
          <w:ilvl w:val="0"/>
          <w:numId w:val="17"/>
        </w:numPr>
        <w:spacing w:after="120"/>
        <w:ind w:left="714" w:right="-856" w:hanging="357"/>
        <w:contextualSpacing w:val="0"/>
        <w:rPr>
          <w:rFonts w:ascii="Arial" w:hAnsi="Arial" w:cs="Arial"/>
        </w:rPr>
      </w:pPr>
      <w:r w:rsidRPr="00AB2B9D">
        <w:rPr>
          <w:rFonts w:ascii="Arial" w:hAnsi="Arial" w:cs="Arial"/>
        </w:rPr>
        <w:t>Filtrage : Les valeurs aberrantes (ex: bugs de saisie à 78€/an) ou vides ont été exclues pour ne pas fausser la moyenne. </w:t>
      </w:r>
    </w:p>
    <w:p w14:paraId="6CB638CB" w14:textId="77777777" w:rsidR="00AB2B9D" w:rsidRPr="00AB2B9D" w:rsidRDefault="00AB2B9D" w:rsidP="00AB2B9D">
      <w:pPr>
        <w:pStyle w:val="Paragraphedeliste"/>
        <w:spacing w:after="120"/>
        <w:ind w:left="714" w:right="-856"/>
        <w:contextualSpacing w:val="0"/>
        <w:rPr>
          <w:rFonts w:ascii="Arial" w:hAnsi="Arial" w:cs="Arial"/>
        </w:rPr>
      </w:pPr>
    </w:p>
    <w:p w14:paraId="37B9690B" w14:textId="78EE894B" w:rsidR="00AB2B9D" w:rsidRPr="00AB2B9D" w:rsidRDefault="00AB2B9D" w:rsidP="00AB2B9D">
      <w:pPr>
        <w:ind w:left="-851" w:right="-858"/>
        <w:rPr>
          <w:rFonts w:ascii="Arial" w:hAnsi="Arial" w:cs="Arial"/>
        </w:rPr>
      </w:pPr>
      <w:r w:rsidRPr="00AB2B9D">
        <w:rPr>
          <w:rFonts w:ascii="Arial" w:hAnsi="Arial" w:cs="Arial"/>
          <w:b/>
          <w:bCs/>
          <w:i/>
          <w:iCs/>
          <w:u w:val="single"/>
        </w:rPr>
        <w:t>Nettoyage des Titres (Feature Engineering) </w:t>
      </w:r>
    </w:p>
    <w:p w14:paraId="5EFF9074" w14:textId="77777777" w:rsidR="00AB2B9D" w:rsidRPr="00AB2B9D" w:rsidRDefault="00AB2B9D" w:rsidP="00AB2B9D">
      <w:pPr>
        <w:ind w:left="-851" w:right="-858"/>
        <w:rPr>
          <w:rFonts w:ascii="Arial" w:hAnsi="Arial" w:cs="Arial"/>
        </w:rPr>
      </w:pPr>
      <w:r w:rsidRPr="00AB2B9D">
        <w:rPr>
          <w:rFonts w:ascii="Arial" w:hAnsi="Arial" w:cs="Arial"/>
        </w:rPr>
        <w:t>Les titres des annonces contiennent beaucoup de bruit inutile pour l'analyse. </w:t>
      </w:r>
    </w:p>
    <w:p w14:paraId="0D559A98" w14:textId="42AF8ECD" w:rsidR="00AB2B9D" w:rsidRPr="00AB2B9D" w:rsidRDefault="00AB2B9D" w:rsidP="00AB2B9D">
      <w:pPr>
        <w:pStyle w:val="Paragraphedeliste"/>
        <w:numPr>
          <w:ilvl w:val="0"/>
          <w:numId w:val="14"/>
        </w:numPr>
        <w:spacing w:after="120"/>
        <w:ind w:left="-437" w:right="-856" w:hanging="357"/>
        <w:contextualSpacing w:val="0"/>
        <w:rPr>
          <w:rFonts w:ascii="Arial" w:hAnsi="Arial" w:cs="Arial"/>
        </w:rPr>
      </w:pPr>
      <w:r w:rsidRPr="00AB2B9D">
        <w:rPr>
          <w:rFonts w:ascii="Arial" w:hAnsi="Arial" w:cs="Arial"/>
          <w:color w:val="FFFFFF" w:themeColor="background1"/>
          <w:highlight w:val="black"/>
        </w:rPr>
        <w:t>Avant :</w:t>
      </w:r>
      <w:r w:rsidRPr="00AB2B9D">
        <w:rPr>
          <w:rFonts w:ascii="Arial" w:hAnsi="Arial" w:cs="Arial"/>
          <w:color w:val="FFFFFF" w:themeColor="background1"/>
        </w:rPr>
        <w:t xml:space="preserve"> </w:t>
      </w:r>
      <w:r w:rsidRPr="00AB2B9D">
        <w:rPr>
          <w:rFonts w:ascii="Arial" w:hAnsi="Arial" w:cs="Arial"/>
        </w:rPr>
        <w:t>"Vendeur Polyvalent H/F - CDI - 35H - URGENT" </w:t>
      </w:r>
    </w:p>
    <w:p w14:paraId="281874A4" w14:textId="09BAFEF8" w:rsidR="00AB2B9D" w:rsidRPr="00AB2B9D" w:rsidRDefault="00AB2B9D" w:rsidP="00AB2B9D">
      <w:pPr>
        <w:pStyle w:val="Paragraphedeliste"/>
        <w:numPr>
          <w:ilvl w:val="0"/>
          <w:numId w:val="14"/>
        </w:numPr>
        <w:spacing w:after="120"/>
        <w:ind w:left="-437" w:right="-856" w:hanging="357"/>
        <w:contextualSpacing w:val="0"/>
        <w:rPr>
          <w:rFonts w:ascii="Arial" w:hAnsi="Arial" w:cs="Arial"/>
        </w:rPr>
      </w:pPr>
      <w:r w:rsidRPr="00AB2B9D">
        <w:rPr>
          <w:rFonts w:ascii="Arial" w:hAnsi="Arial" w:cs="Arial"/>
          <w:color w:val="FFFFFF" w:themeColor="background1"/>
          <w:highlight w:val="black"/>
        </w:rPr>
        <w:t>Après :</w:t>
      </w:r>
      <w:r w:rsidRPr="00AB2B9D">
        <w:rPr>
          <w:rFonts w:ascii="Arial" w:hAnsi="Arial" w:cs="Arial"/>
          <w:color w:val="FFFFFF" w:themeColor="background1"/>
        </w:rPr>
        <w:t xml:space="preserve"> </w:t>
      </w:r>
      <w:r w:rsidRPr="00AB2B9D">
        <w:rPr>
          <w:rFonts w:ascii="Arial" w:hAnsi="Arial" w:cs="Arial"/>
        </w:rPr>
        <w:t>"Vendeur Polyvalent" </w:t>
      </w:r>
    </w:p>
    <w:p w14:paraId="4D3F6CA0" w14:textId="3BAC54EA" w:rsidR="00AB2B9D" w:rsidRPr="00AB2B9D" w:rsidRDefault="00AB2B9D" w:rsidP="00AB2B9D">
      <w:pPr>
        <w:ind w:left="-851" w:right="-858"/>
        <w:rPr>
          <w:rFonts w:ascii="Arial" w:hAnsi="Arial" w:cs="Arial"/>
        </w:rPr>
      </w:pPr>
      <w:r w:rsidRPr="00AB2B9D">
        <w:rPr>
          <w:rFonts w:ascii="Arial" w:hAnsi="Arial" w:cs="Arial"/>
        </w:rPr>
        <w:t> </w:t>
      </w:r>
      <w:r w:rsidRPr="00AB2B9D">
        <w:rPr>
          <w:rFonts w:ascii="Arial" w:hAnsi="Arial" w:cs="Arial"/>
        </w:rPr>
        <w:sym w:font="Wingdings" w:char="F0E0"/>
      </w:r>
      <w:r>
        <w:rPr>
          <w:rFonts w:ascii="Arial" w:hAnsi="Arial" w:cs="Arial"/>
        </w:rPr>
        <w:t xml:space="preserve"> </w:t>
      </w:r>
      <w:r w:rsidRPr="00AB2B9D">
        <w:rPr>
          <w:rFonts w:ascii="Arial" w:hAnsi="Arial" w:cs="Arial"/>
        </w:rPr>
        <w:t xml:space="preserve"> </w:t>
      </w:r>
      <w:r w:rsidRPr="00AB2B9D">
        <w:rPr>
          <w:rFonts w:ascii="Arial" w:hAnsi="Arial" w:cs="Arial"/>
          <w:color w:val="FFFFFF" w:themeColor="background1"/>
          <w:highlight w:val="black"/>
        </w:rPr>
        <w:t>Solution :</w:t>
      </w:r>
      <w:r w:rsidRPr="00AB2B9D">
        <w:rPr>
          <w:rFonts w:ascii="Arial" w:hAnsi="Arial" w:cs="Arial"/>
          <w:color w:val="FFFFFF" w:themeColor="background1"/>
        </w:rPr>
        <w:t xml:space="preserve"> </w:t>
      </w:r>
      <w:r w:rsidRPr="00AB2B9D">
        <w:rPr>
          <w:rFonts w:ascii="Arial" w:hAnsi="Arial" w:cs="Arial"/>
        </w:rPr>
        <w:t>Utilisation d'Expressions Régulières (Regex) pour supprimer automatiquement les mentions de genre (H/F), les types de contrats (CDI, CDD) et les horaires, afin de pouvoir regrouper les métiers identiques dans le tableau de bord. </w:t>
      </w:r>
    </w:p>
    <w:p w14:paraId="1537270B" w14:textId="5D4272AB" w:rsidR="00AB2B9D" w:rsidRPr="00AB2B9D" w:rsidRDefault="00AB2B9D" w:rsidP="00AB2B9D">
      <w:pPr>
        <w:ind w:left="-851" w:right="-858"/>
        <w:rPr>
          <w:rFonts w:ascii="Arial" w:hAnsi="Arial" w:cs="Arial"/>
          <w:b/>
          <w:bCs/>
          <w:i/>
          <w:iCs/>
          <w:u w:val="single"/>
        </w:rPr>
      </w:pPr>
      <w:r w:rsidRPr="00AB2B9D">
        <w:rPr>
          <w:rFonts w:ascii="Arial" w:hAnsi="Arial" w:cs="Arial"/>
          <w:b/>
          <w:bCs/>
          <w:i/>
          <w:iCs/>
          <w:u w:val="single"/>
        </w:rPr>
        <w:t>Structuration Géographique </w:t>
      </w:r>
    </w:p>
    <w:p w14:paraId="7FE1A091" w14:textId="77777777" w:rsidR="00AB2B9D" w:rsidRPr="00AB2B9D" w:rsidRDefault="00AB2B9D" w:rsidP="00AB2B9D">
      <w:pPr>
        <w:ind w:left="-851" w:right="-858"/>
        <w:rPr>
          <w:rFonts w:ascii="Arial" w:hAnsi="Arial" w:cs="Arial"/>
        </w:rPr>
      </w:pPr>
      <w:r w:rsidRPr="00AB2B9D">
        <w:rPr>
          <w:rFonts w:ascii="Arial" w:hAnsi="Arial" w:cs="Arial"/>
        </w:rPr>
        <w:t>La localisation brute mélangeait souvent ville, arrondissement et code postal (ex: "Paris 15e - 75"). </w:t>
      </w:r>
    </w:p>
    <w:p w14:paraId="0DD9D723" w14:textId="77777777" w:rsidR="00AB2B9D" w:rsidRPr="00AB2B9D" w:rsidRDefault="00AB2B9D" w:rsidP="00AB2B9D">
      <w:pPr>
        <w:ind w:left="-851" w:right="-858"/>
        <w:rPr>
          <w:rFonts w:ascii="Arial" w:hAnsi="Arial" w:cs="Arial"/>
        </w:rPr>
      </w:pPr>
      <w:r w:rsidRPr="00AB2B9D">
        <w:rPr>
          <w:rFonts w:ascii="Arial" w:hAnsi="Arial" w:cs="Arial"/>
        </w:rPr>
        <w:t>Pour permettre la création de la carte de France dans Power BI, nous avons scindé cette information en deux colonnes distinctes : Ville et Département. Nous avons également harmonisé les villes (ex: fusionner "Paris 15e" et "Paris 1er" sous "Paris") pour garantir un classement cohérent des villes qui recrutent le plus. </w:t>
      </w:r>
    </w:p>
    <w:p w14:paraId="2A3F6732" w14:textId="77777777" w:rsidR="00AB2B9D" w:rsidRDefault="00AB2B9D" w:rsidP="00C664B1">
      <w:pPr>
        <w:ind w:left="-851" w:right="-858"/>
        <w:rPr>
          <w:rFonts w:ascii="Arial" w:hAnsi="Arial" w:cs="Arial"/>
        </w:rPr>
      </w:pPr>
    </w:p>
    <w:p w14:paraId="1E538E29" w14:textId="5A214420" w:rsidR="00BC7681" w:rsidRPr="00C664B1" w:rsidRDefault="00712CE9" w:rsidP="00C664B1">
      <w:pPr>
        <w:ind w:left="-851" w:right="-858"/>
        <w:rPr>
          <w:rFonts w:ascii="Arial" w:hAnsi="Arial" w:cs="Arial"/>
        </w:rPr>
      </w:pPr>
      <w:r w:rsidRPr="00C664B1">
        <w:rPr>
          <w:rFonts w:ascii="Arial" w:hAnsi="Arial" w:cs="Arial"/>
        </w:rPr>
        <w:t>Les données brutes n’étaient</w:t>
      </w:r>
      <w:r w:rsidR="00AB2B9D">
        <w:rPr>
          <w:rFonts w:ascii="Arial" w:hAnsi="Arial" w:cs="Arial"/>
        </w:rPr>
        <w:t xml:space="preserve"> donc</w:t>
      </w:r>
      <w:r w:rsidRPr="00C664B1">
        <w:rPr>
          <w:rFonts w:ascii="Arial" w:hAnsi="Arial" w:cs="Arial"/>
        </w:rPr>
        <w:t xml:space="preserve"> pas exploitables en l’état.</w:t>
      </w:r>
    </w:p>
    <w:p w14:paraId="068183E1" w14:textId="3B2F754F" w:rsidR="00BC7681" w:rsidRPr="00C664B1" w:rsidRDefault="00712CE9" w:rsidP="00C664B1">
      <w:pPr>
        <w:ind w:left="-851" w:right="-858"/>
        <w:rPr>
          <w:rFonts w:ascii="Arial" w:hAnsi="Arial" w:cs="Arial"/>
        </w:rPr>
      </w:pPr>
      <w:r w:rsidRPr="00C664B1">
        <w:rPr>
          <w:rFonts w:ascii="Arial" w:hAnsi="Arial" w:cs="Arial"/>
        </w:rPr>
        <w:t xml:space="preserve">Nous avons donc </w:t>
      </w:r>
      <w:r w:rsidR="00AB2B9D">
        <w:rPr>
          <w:rFonts w:ascii="Arial" w:hAnsi="Arial" w:cs="Arial"/>
        </w:rPr>
        <w:t>proceed, comme détaillé ci-dessus</w:t>
      </w:r>
      <w:r w:rsidRPr="00C664B1">
        <w:rPr>
          <w:rFonts w:ascii="Arial" w:hAnsi="Arial" w:cs="Arial"/>
        </w:rPr>
        <w:t xml:space="preserve"> à un important travail de nettoyage :</w:t>
      </w:r>
    </w:p>
    <w:p w14:paraId="31ACFF11" w14:textId="77777777" w:rsidR="00BC7681" w:rsidRPr="00C664B1" w:rsidRDefault="00712CE9" w:rsidP="00C664B1">
      <w:pPr>
        <w:ind w:left="-851" w:right="-858"/>
        <w:rPr>
          <w:rFonts w:ascii="Arial" w:hAnsi="Arial" w:cs="Arial"/>
        </w:rPr>
      </w:pPr>
      <w:r w:rsidRPr="00C664B1">
        <w:rPr>
          <w:rFonts w:ascii="Arial" w:hAnsi="Arial" w:cs="Arial"/>
        </w:rPr>
        <w:t>- harmonisation des salaires en salaire annuel brut,</w:t>
      </w:r>
    </w:p>
    <w:p w14:paraId="54C20F15" w14:textId="77777777" w:rsidR="00BC7681" w:rsidRPr="00C664B1" w:rsidRDefault="00712CE9" w:rsidP="00C664B1">
      <w:pPr>
        <w:ind w:left="-851" w:right="-858"/>
        <w:rPr>
          <w:rFonts w:ascii="Arial" w:hAnsi="Arial" w:cs="Arial"/>
        </w:rPr>
      </w:pPr>
      <w:r w:rsidRPr="00C664B1">
        <w:rPr>
          <w:rFonts w:ascii="Arial" w:hAnsi="Arial" w:cs="Arial"/>
        </w:rPr>
        <w:t>- suppression des valeurs aberrantes,</w:t>
      </w:r>
    </w:p>
    <w:p w14:paraId="33C985A7" w14:textId="77777777" w:rsidR="00BC7681" w:rsidRPr="00C664B1" w:rsidRDefault="00712CE9" w:rsidP="00C664B1">
      <w:pPr>
        <w:ind w:left="-851" w:right="-858"/>
        <w:rPr>
          <w:rFonts w:ascii="Arial" w:hAnsi="Arial" w:cs="Arial"/>
        </w:rPr>
      </w:pPr>
      <w:r w:rsidRPr="00C664B1">
        <w:rPr>
          <w:rFonts w:ascii="Arial" w:hAnsi="Arial" w:cs="Arial"/>
        </w:rPr>
        <w:t>- nettoyage des intitulés de postes via des expressions régulières,</w:t>
      </w:r>
    </w:p>
    <w:p w14:paraId="55191628" w14:textId="77777777" w:rsidR="00BC7681" w:rsidRPr="00C664B1" w:rsidRDefault="00712CE9" w:rsidP="00C664B1">
      <w:pPr>
        <w:ind w:left="-851" w:right="-858"/>
        <w:rPr>
          <w:rFonts w:ascii="Arial" w:hAnsi="Arial" w:cs="Arial"/>
        </w:rPr>
      </w:pPr>
      <w:r w:rsidRPr="00C664B1">
        <w:rPr>
          <w:rFonts w:ascii="Arial" w:hAnsi="Arial" w:cs="Arial"/>
        </w:rPr>
        <w:t>- structuration des données géographiques (ville, département).</w:t>
      </w:r>
    </w:p>
    <w:p w14:paraId="3E73E91A" w14:textId="77777777" w:rsidR="00BC7681" w:rsidRPr="00C664B1" w:rsidRDefault="00BC7681" w:rsidP="00C664B1">
      <w:pPr>
        <w:ind w:left="-851" w:right="-858"/>
        <w:rPr>
          <w:rFonts w:ascii="Arial" w:hAnsi="Arial" w:cs="Arial"/>
        </w:rPr>
      </w:pPr>
    </w:p>
    <w:p w14:paraId="7FC26BD9" w14:textId="77777777" w:rsidR="00BC7681" w:rsidRPr="00C664B1" w:rsidRDefault="00712CE9" w:rsidP="00C664B1">
      <w:pPr>
        <w:ind w:left="-851" w:right="-858"/>
        <w:rPr>
          <w:rFonts w:ascii="Arial" w:hAnsi="Arial" w:cs="Arial"/>
        </w:rPr>
      </w:pPr>
      <w:r w:rsidRPr="00C664B1">
        <w:rPr>
          <w:rFonts w:ascii="Arial" w:hAnsi="Arial" w:cs="Arial"/>
        </w:rPr>
        <w:t>Ces étapes ont été essentielles pour garantir la fiabilité des indicateurs produits.</w:t>
      </w:r>
    </w:p>
    <w:p w14:paraId="60B06921" w14:textId="77777777" w:rsidR="00BC7681" w:rsidRPr="00C664B1" w:rsidRDefault="00BC7681" w:rsidP="00C664B1">
      <w:pPr>
        <w:ind w:left="-851" w:right="-858"/>
        <w:rPr>
          <w:rFonts w:ascii="Arial" w:hAnsi="Arial" w:cs="Arial"/>
        </w:rPr>
      </w:pPr>
    </w:p>
    <w:p w14:paraId="149BBD61" w14:textId="0506A0E5"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7. Visualisation et interprétation des résultats</w:t>
      </w:r>
    </w:p>
    <w:p w14:paraId="485C3929" w14:textId="562E22B4" w:rsidR="00C664B1" w:rsidRDefault="00712CE9" w:rsidP="00E55EE1">
      <w:pPr>
        <w:ind w:left="-851" w:right="-858"/>
        <w:rPr>
          <w:rFonts w:ascii="Arial" w:hAnsi="Arial" w:cs="Arial"/>
        </w:rPr>
      </w:pPr>
      <w:r w:rsidRPr="00C664B1">
        <w:rPr>
          <w:rFonts w:ascii="Arial" w:hAnsi="Arial" w:cs="Arial"/>
        </w:rPr>
        <w:t>Le tableau de bord Power BI met en évidence plusieurs tendances fortes.</w:t>
      </w:r>
    </w:p>
    <w:p w14:paraId="42F6394B" w14:textId="77777777" w:rsidR="00E55EE1" w:rsidRDefault="00E55EE1" w:rsidP="00E55EE1">
      <w:pPr>
        <w:ind w:left="-851" w:right="-858"/>
        <w:rPr>
          <w:rFonts w:ascii="Arial" w:hAnsi="Arial" w:cs="Arial"/>
        </w:rPr>
      </w:pPr>
    </w:p>
    <w:p w14:paraId="7307CA57" w14:textId="06BAD3CE" w:rsidR="00BC7681" w:rsidRPr="00C664B1" w:rsidRDefault="00712CE9" w:rsidP="00C664B1">
      <w:pPr>
        <w:spacing w:after="120"/>
        <w:ind w:left="-851" w:right="-856"/>
        <w:rPr>
          <w:rFonts w:ascii="Arial" w:hAnsi="Arial" w:cs="Arial"/>
        </w:rPr>
      </w:pPr>
      <w:r w:rsidRPr="00C664B1">
        <w:rPr>
          <w:rFonts w:ascii="Arial" w:hAnsi="Arial" w:cs="Arial"/>
        </w:rPr>
        <w:t>Tout d’abord, le marché apparaît dynamique avec 739 offres exploitables.</w:t>
      </w:r>
    </w:p>
    <w:p w14:paraId="0CEA6A8A" w14:textId="77777777" w:rsidR="00BC7681" w:rsidRPr="00C664B1" w:rsidRDefault="00712CE9" w:rsidP="00C664B1">
      <w:pPr>
        <w:spacing w:after="120"/>
        <w:ind w:left="-851" w:right="-856"/>
        <w:rPr>
          <w:rFonts w:ascii="Arial" w:hAnsi="Arial" w:cs="Arial"/>
        </w:rPr>
      </w:pPr>
      <w:r w:rsidRPr="00C664B1">
        <w:rPr>
          <w:rFonts w:ascii="Arial" w:hAnsi="Arial" w:cs="Arial"/>
        </w:rPr>
        <w:t>Les métiers qui recrutent le plus sont majoritairement des métiers opérationnels (techniciens, chauffeurs, aides à domicile), ce qui traduit un besoin constant de main-d’œuvre et un fort turn-over.</w:t>
      </w:r>
    </w:p>
    <w:p w14:paraId="1805D839" w14:textId="77777777" w:rsidR="00BC7681" w:rsidRPr="00C664B1" w:rsidRDefault="00BC7681" w:rsidP="00C664B1">
      <w:pPr>
        <w:spacing w:after="120"/>
        <w:ind w:left="-851" w:right="-856"/>
        <w:rPr>
          <w:rFonts w:ascii="Arial" w:hAnsi="Arial" w:cs="Arial"/>
        </w:rPr>
      </w:pPr>
    </w:p>
    <w:p w14:paraId="3344BD01" w14:textId="77777777" w:rsidR="00BC7681" w:rsidRPr="00C664B1" w:rsidRDefault="00712CE9" w:rsidP="00C664B1">
      <w:pPr>
        <w:spacing w:after="120"/>
        <w:ind w:left="-851" w:right="-856"/>
        <w:rPr>
          <w:rFonts w:ascii="Arial" w:hAnsi="Arial" w:cs="Arial"/>
        </w:rPr>
      </w:pPr>
      <w:r w:rsidRPr="00C664B1">
        <w:rPr>
          <w:rFonts w:ascii="Arial" w:hAnsi="Arial" w:cs="Arial"/>
        </w:rPr>
        <w:t>Les entreprises qui recrutent le plus (notamment O2, Auchan Retail France et SPIE Batignolles) confirment la prédominance des services à la personne, de la grande distribution et du BTP.</w:t>
      </w:r>
    </w:p>
    <w:p w14:paraId="6F138EFA" w14:textId="77777777" w:rsidR="00BC7681" w:rsidRPr="00C664B1" w:rsidRDefault="00BC7681" w:rsidP="00C664B1">
      <w:pPr>
        <w:spacing w:after="120"/>
        <w:ind w:left="-851" w:right="-856"/>
        <w:rPr>
          <w:rFonts w:ascii="Arial" w:hAnsi="Arial" w:cs="Arial"/>
        </w:rPr>
      </w:pPr>
    </w:p>
    <w:p w14:paraId="5C60EED3" w14:textId="77777777" w:rsidR="00BC7681" w:rsidRPr="00C664B1" w:rsidRDefault="00712CE9" w:rsidP="00C664B1">
      <w:pPr>
        <w:spacing w:after="120"/>
        <w:ind w:left="-851" w:right="-856"/>
        <w:rPr>
          <w:rFonts w:ascii="Arial" w:hAnsi="Arial" w:cs="Arial"/>
        </w:rPr>
      </w:pPr>
      <w:r w:rsidRPr="00C664B1">
        <w:rPr>
          <w:rFonts w:ascii="Arial" w:hAnsi="Arial" w:cs="Arial"/>
        </w:rPr>
        <w:t>Le salaire annuel moyen observé (48K€) doit être interprété avec prudence.</w:t>
      </w:r>
    </w:p>
    <w:p w14:paraId="0DB704F9" w14:textId="77777777" w:rsidR="00BC7681" w:rsidRPr="00C664B1" w:rsidRDefault="00712CE9" w:rsidP="00C664B1">
      <w:pPr>
        <w:spacing w:after="120"/>
        <w:ind w:left="-851" w:right="-856"/>
        <w:rPr>
          <w:rFonts w:ascii="Arial" w:hAnsi="Arial" w:cs="Arial"/>
        </w:rPr>
      </w:pPr>
      <w:r w:rsidRPr="00C664B1">
        <w:rPr>
          <w:rFonts w:ascii="Arial" w:hAnsi="Arial" w:cs="Arial"/>
        </w:rPr>
        <w:t>Il est tiré vers le haut par des métiers très qualifiés alors que la majorité des offres concerne des postes à rémunération plus modeste.</w:t>
      </w:r>
    </w:p>
    <w:p w14:paraId="414682A6" w14:textId="77777777" w:rsidR="00BC7681" w:rsidRPr="00C664B1" w:rsidRDefault="00712CE9" w:rsidP="00C664B1">
      <w:pPr>
        <w:spacing w:after="120"/>
        <w:ind w:left="-851" w:right="-856"/>
        <w:rPr>
          <w:rFonts w:ascii="Arial" w:hAnsi="Arial" w:cs="Arial"/>
        </w:rPr>
      </w:pPr>
      <w:r w:rsidRPr="00C664B1">
        <w:rPr>
          <w:rFonts w:ascii="Arial" w:hAnsi="Arial" w:cs="Arial"/>
        </w:rPr>
        <w:t>Certains salaires élevés observés pour des métiers peu qualifiés révèlent des biais liés aux données et confirment l’importance du nettoyage en amont.</w:t>
      </w:r>
    </w:p>
    <w:p w14:paraId="490EEB01" w14:textId="77777777" w:rsidR="00BC7681" w:rsidRPr="00C664B1" w:rsidRDefault="00BC7681" w:rsidP="00C664B1">
      <w:pPr>
        <w:ind w:left="-851" w:right="-858"/>
        <w:rPr>
          <w:rFonts w:ascii="Arial" w:hAnsi="Arial" w:cs="Arial"/>
        </w:rPr>
      </w:pPr>
    </w:p>
    <w:p w14:paraId="5C5A50E4" w14:textId="452B349E" w:rsidR="00BC7681" w:rsidRPr="00C664B1" w:rsidRDefault="00712CE9" w:rsidP="00C664B1">
      <w:pPr>
        <w:ind w:left="-851" w:right="-858"/>
        <w:rPr>
          <w:rFonts w:ascii="Arial" w:hAnsi="Arial" w:cs="Arial"/>
        </w:rPr>
      </w:pPr>
      <w:r w:rsidRPr="00C664B1">
        <w:rPr>
          <w:rFonts w:ascii="Arial" w:hAnsi="Arial" w:cs="Arial"/>
        </w:rPr>
        <w:t>La carte du nombre d’offres par ville</w:t>
      </w:r>
      <w:r w:rsidR="004C4060">
        <w:rPr>
          <w:rFonts w:ascii="Arial" w:hAnsi="Arial" w:cs="Arial"/>
        </w:rPr>
        <w:t xml:space="preserve"> a</w:t>
      </w:r>
      <w:r w:rsidRPr="00C664B1">
        <w:rPr>
          <w:rFonts w:ascii="Arial" w:hAnsi="Arial" w:cs="Arial"/>
        </w:rPr>
        <w:t xml:space="preserve"> pour objectif d’identifier les principaux pôles de recrutement en France et de visualiser les déséquilibres territoriaux.</w:t>
      </w:r>
    </w:p>
    <w:p w14:paraId="0FDE1844" w14:textId="77777777" w:rsidR="00BC7681" w:rsidRPr="00C664B1" w:rsidRDefault="00BC7681" w:rsidP="00C664B1">
      <w:pPr>
        <w:ind w:left="-851" w:right="-858"/>
        <w:rPr>
          <w:rFonts w:ascii="Arial" w:hAnsi="Arial" w:cs="Arial"/>
        </w:rPr>
      </w:pPr>
    </w:p>
    <w:p w14:paraId="303DE0E3" w14:textId="6A573629" w:rsidR="00BC7681" w:rsidRPr="00E55EE1" w:rsidRDefault="00712CE9" w:rsidP="00E55EE1">
      <w:pPr>
        <w:shd w:val="clear" w:color="auto" w:fill="262626" w:themeFill="text1" w:themeFillTint="D9"/>
        <w:ind w:left="-851" w:right="-858"/>
        <w:rPr>
          <w:rFonts w:ascii="Arial" w:hAnsi="Arial" w:cs="Arial"/>
          <w:b/>
          <w:bCs/>
          <w:sz w:val="24"/>
          <w:szCs w:val="24"/>
        </w:rPr>
      </w:pPr>
      <w:r w:rsidRPr="00E55EE1">
        <w:rPr>
          <w:rFonts w:ascii="Arial" w:hAnsi="Arial" w:cs="Arial"/>
          <w:b/>
          <w:bCs/>
          <w:sz w:val="24"/>
          <w:szCs w:val="24"/>
        </w:rPr>
        <w:t>8. Organisation du travail et participation des membres</w:t>
      </w:r>
    </w:p>
    <w:p w14:paraId="09061938" w14:textId="4AAD91A3"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Pour mener à bien ce projet de la collecte jusqu'à l'interprétation, nous avons choisi de simuler le fonctionnement d'une véritable équipe Data en entreprise. Plutôt que de cloisonner le travail, nous avons opté pour une répartition des rôles par compétence technique et vision métier, garantissant que chaque étudiant contribue activement à la réussite de la chaîne de traitement. </w:t>
      </w:r>
    </w:p>
    <w:p w14:paraId="7FB90296"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4A02216E" w14:textId="0F9A78E7" w:rsidR="00327659" w:rsidRPr="00E737FA" w:rsidRDefault="00327659" w:rsidP="00327659">
      <w:pPr>
        <w:pStyle w:val="paragraph"/>
        <w:spacing w:before="0" w:beforeAutospacing="0" w:after="0" w:afterAutospacing="0"/>
        <w:ind w:left="-851" w:right="-858"/>
        <w:textAlignment w:val="baseline"/>
        <w:rPr>
          <w:rFonts w:ascii="Arial" w:eastAsiaTheme="minorEastAsia" w:hAnsi="Arial" w:cs="Arial"/>
          <w:b/>
          <w:bCs/>
          <w:i/>
          <w:iCs/>
          <w:sz w:val="22"/>
          <w:szCs w:val="22"/>
          <w:u w:val="single"/>
          <w:lang w:val="en-US" w:eastAsia="en-US"/>
        </w:rPr>
      </w:pPr>
      <w:r w:rsidRPr="00E737FA">
        <w:rPr>
          <w:rFonts w:ascii="Arial" w:eastAsiaTheme="minorEastAsia" w:hAnsi="Arial" w:cs="Arial"/>
          <w:b/>
          <w:bCs/>
          <w:i/>
          <w:iCs/>
          <w:sz w:val="22"/>
          <w:szCs w:val="22"/>
          <w:u w:val="single"/>
          <w:lang w:val="en-US" w:eastAsia="en-US"/>
        </w:rPr>
        <w:t>Pôle Acquisition et Collecte (Ulrick : Data Engineer) </w:t>
      </w:r>
    </w:p>
    <w:p w14:paraId="341CF875"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i/>
          <w:iCs/>
          <w:sz w:val="22"/>
          <w:szCs w:val="22"/>
          <w:u w:val="single"/>
          <w:lang w:val="en-US" w:eastAsia="en-US"/>
        </w:rPr>
      </w:pPr>
    </w:p>
    <w:p w14:paraId="4EC9599E" w14:textId="3E4367D1"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Ce rôle était centré sur la faisabilité technique et l'extraction de la matière première. </w:t>
      </w:r>
    </w:p>
    <w:p w14:paraId="3AF284EF"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1D7FE861" w14:textId="4B9727A7" w:rsidR="00327659" w:rsidRPr="00327659" w:rsidRDefault="00327659" w:rsidP="00327659">
      <w:pPr>
        <w:pStyle w:val="paragraph"/>
        <w:numPr>
          <w:ilvl w:val="0"/>
          <w:numId w:val="13"/>
        </w:numPr>
        <w:spacing w:before="0" w:beforeAutospacing="0" w:after="120" w:afterAutospacing="0"/>
        <w:ind w:left="-437" w:right="-856" w:hanging="357"/>
        <w:textAlignment w:val="baseline"/>
        <w:rPr>
          <w:rFonts w:ascii="Arial" w:eastAsiaTheme="minorEastAsia" w:hAnsi="Arial" w:cs="Arial"/>
          <w:sz w:val="22"/>
          <w:szCs w:val="22"/>
          <w:lang w:val="en-US" w:eastAsia="en-US"/>
        </w:rPr>
      </w:pPr>
      <w:r w:rsidRPr="00E737FA">
        <w:rPr>
          <w:rFonts w:ascii="Arial" w:eastAsiaTheme="minorEastAsia" w:hAnsi="Arial" w:cs="Arial"/>
          <w:color w:val="FFFFFF" w:themeColor="background1"/>
          <w:sz w:val="22"/>
          <w:szCs w:val="22"/>
          <w:highlight w:val="black"/>
          <w:lang w:val="en-US" w:eastAsia="en-US"/>
        </w:rPr>
        <w:t>Mission :</w:t>
      </w:r>
      <w:r w:rsidRPr="00E737FA">
        <w:rPr>
          <w:rFonts w:ascii="Arial" w:eastAsiaTheme="minorEastAsia" w:hAnsi="Arial" w:cs="Arial"/>
          <w:color w:val="FFFFFF" w:themeColor="background1"/>
          <w:sz w:val="22"/>
          <w:szCs w:val="22"/>
          <w:lang w:val="en-US" w:eastAsia="en-US"/>
        </w:rPr>
        <w:t xml:space="preserve"> </w:t>
      </w:r>
      <w:r w:rsidRPr="00327659">
        <w:rPr>
          <w:rFonts w:ascii="Arial" w:eastAsiaTheme="minorEastAsia" w:hAnsi="Arial" w:cs="Arial"/>
          <w:sz w:val="22"/>
          <w:szCs w:val="22"/>
          <w:lang w:val="en-US" w:eastAsia="en-US"/>
        </w:rPr>
        <w:t>Concevoir et maintenir le robot de scraping (script scraping.py). </w:t>
      </w:r>
    </w:p>
    <w:p w14:paraId="4F028CE1" w14:textId="651D58DC" w:rsidR="00327659" w:rsidRPr="00327659" w:rsidRDefault="00327659" w:rsidP="00327659">
      <w:pPr>
        <w:pStyle w:val="paragraph"/>
        <w:numPr>
          <w:ilvl w:val="0"/>
          <w:numId w:val="13"/>
        </w:numPr>
        <w:spacing w:before="0" w:beforeAutospacing="0" w:after="120" w:afterAutospacing="0"/>
        <w:ind w:left="-437" w:right="-856" w:hanging="357"/>
        <w:textAlignment w:val="baseline"/>
        <w:rPr>
          <w:rFonts w:ascii="Arial" w:eastAsiaTheme="minorEastAsia" w:hAnsi="Arial" w:cs="Arial"/>
          <w:sz w:val="22"/>
          <w:szCs w:val="22"/>
          <w:lang w:val="en-US" w:eastAsia="en-US"/>
        </w:rPr>
      </w:pPr>
      <w:r w:rsidRPr="00E737FA">
        <w:rPr>
          <w:rFonts w:ascii="Arial" w:eastAsiaTheme="minorEastAsia" w:hAnsi="Arial" w:cs="Arial"/>
          <w:color w:val="FFFFFF" w:themeColor="background1"/>
          <w:sz w:val="22"/>
          <w:szCs w:val="22"/>
          <w:highlight w:val="black"/>
          <w:lang w:val="en-US" w:eastAsia="en-US"/>
        </w:rPr>
        <w:t>Contribution clé :</w:t>
      </w:r>
      <w:r w:rsidRPr="00E737FA">
        <w:rPr>
          <w:rFonts w:ascii="Arial" w:eastAsiaTheme="minorEastAsia" w:hAnsi="Arial" w:cs="Arial"/>
          <w:color w:val="FFFFFF" w:themeColor="background1"/>
          <w:sz w:val="22"/>
          <w:szCs w:val="22"/>
          <w:lang w:val="en-US" w:eastAsia="en-US"/>
        </w:rPr>
        <w:t xml:space="preserve"> </w:t>
      </w:r>
      <w:r w:rsidR="005169CF">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dû résoudre les défis liés à la sécurité du site HelloWork (gestion des cookies, navigation dynamique via Selenium). </w:t>
      </w:r>
      <w:r w:rsidR="005169CF">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garanti l'accès aux données et le volume nécessaire (1000 offres) pour que l'analyse soit significative. </w:t>
      </w:r>
    </w:p>
    <w:p w14:paraId="2FE3840F" w14:textId="1A875EC8"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w:t>
      </w:r>
      <w:r w:rsidRPr="00327659">
        <w:rPr>
          <w:rFonts w:ascii="Arial" w:eastAsiaTheme="minorEastAsia" w:hAnsi="Arial" w:cs="Arial"/>
          <w:sz w:val="22"/>
          <w:szCs w:val="22"/>
          <w:lang w:val="en-US" w:eastAsia="en-US"/>
        </w:rPr>
        <w:sym w:font="Wingdings" w:char="F0E0"/>
      </w:r>
      <w:r>
        <w:rPr>
          <w:rFonts w:ascii="Arial" w:eastAsiaTheme="minorEastAsia" w:hAnsi="Arial" w:cs="Arial"/>
          <w:sz w:val="22"/>
          <w:szCs w:val="22"/>
          <w:lang w:val="en-US" w:eastAsia="en-US"/>
        </w:rPr>
        <w:t xml:space="preserve"> </w:t>
      </w:r>
      <w:r w:rsidRPr="00E737FA">
        <w:rPr>
          <w:rFonts w:ascii="Arial" w:eastAsiaTheme="minorEastAsia" w:hAnsi="Arial" w:cs="Arial"/>
          <w:color w:val="FFFFFF" w:themeColor="background1"/>
          <w:sz w:val="22"/>
          <w:szCs w:val="22"/>
          <w:highlight w:val="black"/>
          <w:lang w:val="en-US" w:eastAsia="en-US"/>
        </w:rPr>
        <w:t>Interaction :</w:t>
      </w:r>
      <w:r w:rsidRPr="00E737FA">
        <w:rPr>
          <w:rFonts w:ascii="Arial" w:eastAsiaTheme="minorEastAsia" w:hAnsi="Arial" w:cs="Arial"/>
          <w:color w:val="FFFFFF" w:themeColor="background1"/>
          <w:sz w:val="22"/>
          <w:szCs w:val="22"/>
          <w:lang w:val="en-US" w:eastAsia="en-US"/>
        </w:rPr>
        <w:t xml:space="preserve"> </w:t>
      </w:r>
      <w:r w:rsidR="005169CF">
        <w:rPr>
          <w:rFonts w:ascii="Arial" w:eastAsiaTheme="minorEastAsia" w:hAnsi="Arial" w:cs="Arial"/>
          <w:sz w:val="22"/>
          <w:szCs w:val="22"/>
          <w:lang w:val="en-US" w:eastAsia="en-US"/>
        </w:rPr>
        <w:t>Je</w:t>
      </w:r>
      <w:r w:rsidRPr="00327659">
        <w:rPr>
          <w:rFonts w:ascii="Arial" w:eastAsiaTheme="minorEastAsia" w:hAnsi="Arial" w:cs="Arial"/>
          <w:sz w:val="22"/>
          <w:szCs w:val="22"/>
          <w:lang w:val="en-US" w:eastAsia="en-US"/>
        </w:rPr>
        <w:t xml:space="preserve"> fournissai</w:t>
      </w:r>
      <w:r w:rsidR="003D72A4">
        <w:rPr>
          <w:rFonts w:ascii="Arial" w:eastAsiaTheme="minorEastAsia" w:hAnsi="Arial" w:cs="Arial"/>
          <w:sz w:val="22"/>
          <w:szCs w:val="22"/>
          <w:lang w:val="en-US" w:eastAsia="en-US"/>
        </w:rPr>
        <w:t>s</w:t>
      </w:r>
      <w:r w:rsidRPr="00327659">
        <w:rPr>
          <w:rFonts w:ascii="Arial" w:eastAsiaTheme="minorEastAsia" w:hAnsi="Arial" w:cs="Arial"/>
          <w:sz w:val="22"/>
          <w:szCs w:val="22"/>
          <w:lang w:val="en-US" w:eastAsia="en-US"/>
        </w:rPr>
        <w:t xml:space="preserve"> les données brutes (raw_data) au pôle Traitement. </w:t>
      </w:r>
    </w:p>
    <w:p w14:paraId="02612ECA"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464DF1A4" w14:textId="4D2F3E8A" w:rsidR="00327659" w:rsidRPr="00E737FA" w:rsidRDefault="00327659" w:rsidP="00327659">
      <w:pPr>
        <w:pStyle w:val="paragraph"/>
        <w:spacing w:before="0" w:beforeAutospacing="0" w:after="0" w:afterAutospacing="0"/>
        <w:ind w:left="-851" w:right="-858"/>
        <w:textAlignment w:val="baseline"/>
        <w:rPr>
          <w:rFonts w:ascii="Arial" w:eastAsiaTheme="minorEastAsia" w:hAnsi="Arial" w:cs="Arial"/>
          <w:b/>
          <w:bCs/>
          <w:i/>
          <w:iCs/>
          <w:sz w:val="22"/>
          <w:szCs w:val="22"/>
          <w:u w:val="single"/>
          <w:lang w:val="en-US" w:eastAsia="en-US"/>
        </w:rPr>
      </w:pPr>
      <w:r w:rsidRPr="00E737FA">
        <w:rPr>
          <w:rFonts w:ascii="Arial" w:eastAsiaTheme="minorEastAsia" w:hAnsi="Arial" w:cs="Arial"/>
          <w:b/>
          <w:bCs/>
          <w:i/>
          <w:iCs/>
          <w:sz w:val="22"/>
          <w:szCs w:val="22"/>
          <w:u w:val="single"/>
          <w:lang w:val="en-US" w:eastAsia="en-US"/>
        </w:rPr>
        <w:t>Pôle Qualité et Nettoyage (Sharon : Data Steward) </w:t>
      </w:r>
    </w:p>
    <w:p w14:paraId="287F12B2"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i/>
          <w:iCs/>
          <w:sz w:val="22"/>
          <w:szCs w:val="22"/>
          <w:u w:val="single"/>
          <w:lang w:val="en-US" w:eastAsia="en-US"/>
        </w:rPr>
      </w:pPr>
    </w:p>
    <w:p w14:paraId="373BF147" w14:textId="0D1082BF"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Ce rôle était l</w:t>
      </w:r>
      <w:r w:rsidR="003D72A4">
        <w:rPr>
          <w:rFonts w:ascii="Arial" w:eastAsiaTheme="minorEastAsia" w:hAnsi="Arial" w:cs="Arial"/>
          <w:sz w:val="22"/>
          <w:szCs w:val="22"/>
          <w:lang w:val="en-US" w:eastAsia="en-US"/>
        </w:rPr>
        <w:t>a</w:t>
      </w:r>
      <w:r w:rsidRPr="00327659">
        <w:rPr>
          <w:rFonts w:ascii="Arial" w:eastAsiaTheme="minorEastAsia" w:hAnsi="Arial" w:cs="Arial"/>
          <w:sz w:val="22"/>
          <w:szCs w:val="22"/>
          <w:lang w:val="en-US" w:eastAsia="en-US"/>
        </w:rPr>
        <w:t xml:space="preserve"> garant</w:t>
      </w:r>
      <w:r w:rsidR="003D72A4">
        <w:rPr>
          <w:rFonts w:ascii="Arial" w:eastAsiaTheme="minorEastAsia" w:hAnsi="Arial" w:cs="Arial"/>
          <w:sz w:val="22"/>
          <w:szCs w:val="22"/>
          <w:lang w:val="en-US" w:eastAsia="en-US"/>
        </w:rPr>
        <w:t>ie</w:t>
      </w:r>
      <w:r w:rsidRPr="00327659">
        <w:rPr>
          <w:rFonts w:ascii="Arial" w:eastAsiaTheme="minorEastAsia" w:hAnsi="Arial" w:cs="Arial"/>
          <w:sz w:val="22"/>
          <w:szCs w:val="22"/>
          <w:lang w:val="en-US" w:eastAsia="en-US"/>
        </w:rPr>
        <w:t xml:space="preserve"> de la fiabilité des données. Sans </w:t>
      </w:r>
      <w:r w:rsidR="005169CF">
        <w:rPr>
          <w:rFonts w:ascii="Arial" w:eastAsiaTheme="minorEastAsia" w:hAnsi="Arial" w:cs="Arial"/>
          <w:sz w:val="22"/>
          <w:szCs w:val="22"/>
          <w:lang w:val="en-US" w:eastAsia="en-US"/>
        </w:rPr>
        <w:t>cette</w:t>
      </w:r>
      <w:r w:rsidRPr="00327659">
        <w:rPr>
          <w:rFonts w:ascii="Arial" w:eastAsiaTheme="minorEastAsia" w:hAnsi="Arial" w:cs="Arial"/>
          <w:sz w:val="22"/>
          <w:szCs w:val="22"/>
          <w:lang w:val="en-US" w:eastAsia="en-US"/>
        </w:rPr>
        <w:t xml:space="preserve"> intervention, les données brutes étaient inexploitables. </w:t>
      </w:r>
    </w:p>
    <w:p w14:paraId="5C02697D"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11A3FC53" w14:textId="616639EB" w:rsidR="00327659" w:rsidRPr="00327659" w:rsidRDefault="00327659" w:rsidP="00327659">
      <w:pPr>
        <w:pStyle w:val="paragraph"/>
        <w:numPr>
          <w:ilvl w:val="0"/>
          <w:numId w:val="13"/>
        </w:numPr>
        <w:spacing w:before="0" w:beforeAutospacing="0" w:after="120" w:afterAutospacing="0"/>
        <w:ind w:left="-437" w:right="-856" w:hanging="357"/>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xml:space="preserve"> </w:t>
      </w:r>
      <w:r w:rsidRPr="003D72A4">
        <w:rPr>
          <w:rFonts w:ascii="Arial" w:eastAsiaTheme="minorEastAsia" w:hAnsi="Arial" w:cs="Arial"/>
          <w:color w:val="FFFFFF" w:themeColor="background1"/>
          <w:sz w:val="22"/>
          <w:szCs w:val="22"/>
          <w:highlight w:val="black"/>
          <w:lang w:val="en-US" w:eastAsia="en-US"/>
        </w:rPr>
        <w:t>Mission :</w:t>
      </w:r>
      <w:r w:rsidRPr="003D72A4">
        <w:rPr>
          <w:rFonts w:ascii="Arial" w:eastAsiaTheme="minorEastAsia" w:hAnsi="Arial" w:cs="Arial"/>
          <w:color w:val="FFFFFF" w:themeColor="background1"/>
          <w:sz w:val="22"/>
          <w:szCs w:val="22"/>
          <w:lang w:val="en-US" w:eastAsia="en-US"/>
        </w:rPr>
        <w:t xml:space="preserve"> </w:t>
      </w:r>
      <w:r w:rsidRPr="00327659">
        <w:rPr>
          <w:rFonts w:ascii="Arial" w:eastAsiaTheme="minorEastAsia" w:hAnsi="Arial" w:cs="Arial"/>
          <w:sz w:val="22"/>
          <w:szCs w:val="22"/>
          <w:lang w:val="en-US" w:eastAsia="en-US"/>
        </w:rPr>
        <w:t>Développer les algorithmes de transformation et de nettoyage (script traitement.py). </w:t>
      </w:r>
    </w:p>
    <w:p w14:paraId="5B13B339" w14:textId="431D630F" w:rsidR="00327659" w:rsidRPr="00327659" w:rsidRDefault="00327659" w:rsidP="00327659">
      <w:pPr>
        <w:pStyle w:val="paragraph"/>
        <w:numPr>
          <w:ilvl w:val="0"/>
          <w:numId w:val="13"/>
        </w:numPr>
        <w:spacing w:before="0" w:beforeAutospacing="0" w:after="120" w:afterAutospacing="0"/>
        <w:ind w:left="-437" w:right="-856" w:hanging="357"/>
        <w:textAlignment w:val="baseline"/>
        <w:rPr>
          <w:rFonts w:ascii="Arial" w:eastAsiaTheme="minorEastAsia" w:hAnsi="Arial" w:cs="Arial"/>
          <w:sz w:val="22"/>
          <w:szCs w:val="22"/>
          <w:lang w:val="en-US" w:eastAsia="en-US"/>
        </w:rPr>
      </w:pPr>
      <w:r w:rsidRPr="003D72A4">
        <w:rPr>
          <w:rFonts w:ascii="Arial" w:eastAsiaTheme="minorEastAsia" w:hAnsi="Arial" w:cs="Arial"/>
          <w:color w:val="FFFFFF" w:themeColor="background1"/>
          <w:sz w:val="22"/>
          <w:szCs w:val="22"/>
          <w:highlight w:val="black"/>
          <w:lang w:val="en-US" w:eastAsia="en-US"/>
        </w:rPr>
        <w:t>Contribution clé :</w:t>
      </w:r>
      <w:r w:rsidRPr="003D72A4">
        <w:rPr>
          <w:rFonts w:ascii="Arial" w:eastAsiaTheme="minorEastAsia" w:hAnsi="Arial" w:cs="Arial"/>
          <w:color w:val="FFFFFF" w:themeColor="background1"/>
          <w:sz w:val="22"/>
          <w:szCs w:val="22"/>
          <w:lang w:val="en-US" w:eastAsia="en-US"/>
        </w:rPr>
        <w:t xml:space="preserve"> </w:t>
      </w:r>
      <w:r w:rsidR="003D72A4">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structuré la base de données. </w:t>
      </w:r>
      <w:r w:rsidR="003D72A4">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codé la logique complexe d'uniformisation des salaires (conversion des taux horaires/mensuels en annuel) et a</w:t>
      </w:r>
      <w:r w:rsidR="003D72A4">
        <w:rPr>
          <w:rFonts w:ascii="Arial" w:eastAsiaTheme="minorEastAsia" w:hAnsi="Arial" w:cs="Arial"/>
          <w:sz w:val="22"/>
          <w:szCs w:val="22"/>
          <w:lang w:val="en-US" w:eastAsia="en-US"/>
        </w:rPr>
        <w:t>i</w:t>
      </w:r>
      <w:r w:rsidRPr="00327659">
        <w:rPr>
          <w:rFonts w:ascii="Arial" w:eastAsiaTheme="minorEastAsia" w:hAnsi="Arial" w:cs="Arial"/>
          <w:sz w:val="22"/>
          <w:szCs w:val="22"/>
          <w:lang w:val="en-US" w:eastAsia="en-US"/>
        </w:rPr>
        <w:t xml:space="preserve"> nettoyé les intitulés de poste via des expressions régulières (Regex) pour rendre les graphiques lisibles. </w:t>
      </w:r>
    </w:p>
    <w:p w14:paraId="1DCF7EF4" w14:textId="297C9B90"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w:t>
      </w:r>
      <w:r w:rsidRPr="00327659">
        <w:rPr>
          <w:rFonts w:ascii="Arial" w:eastAsiaTheme="minorEastAsia" w:hAnsi="Arial" w:cs="Arial"/>
          <w:sz w:val="22"/>
          <w:szCs w:val="22"/>
          <w:lang w:val="en-US" w:eastAsia="en-US"/>
        </w:rPr>
        <w:sym w:font="Wingdings" w:char="F0E0"/>
      </w:r>
      <w:r>
        <w:rPr>
          <w:rFonts w:ascii="Arial" w:eastAsiaTheme="minorEastAsia" w:hAnsi="Arial" w:cs="Arial"/>
          <w:sz w:val="22"/>
          <w:szCs w:val="22"/>
          <w:lang w:val="en-US" w:eastAsia="en-US"/>
        </w:rPr>
        <w:t xml:space="preserve"> </w:t>
      </w:r>
      <w:r w:rsidRPr="00327659">
        <w:rPr>
          <w:rFonts w:ascii="Arial" w:eastAsiaTheme="minorEastAsia" w:hAnsi="Arial" w:cs="Arial"/>
          <w:sz w:val="22"/>
          <w:szCs w:val="22"/>
          <w:lang w:val="en-US" w:eastAsia="en-US"/>
        </w:rPr>
        <w:t xml:space="preserve"> </w:t>
      </w:r>
      <w:r w:rsidRPr="003D72A4">
        <w:rPr>
          <w:rFonts w:ascii="Arial" w:eastAsiaTheme="minorEastAsia" w:hAnsi="Arial" w:cs="Arial"/>
          <w:color w:val="FFFFFF" w:themeColor="background1"/>
          <w:sz w:val="22"/>
          <w:szCs w:val="22"/>
          <w:highlight w:val="black"/>
          <w:lang w:val="en-US" w:eastAsia="en-US"/>
        </w:rPr>
        <w:t xml:space="preserve">Interaction </w:t>
      </w:r>
      <w:r w:rsidRPr="003D72A4">
        <w:rPr>
          <w:rFonts w:ascii="Arial" w:eastAsiaTheme="minorEastAsia" w:hAnsi="Arial" w:cs="Arial"/>
          <w:sz w:val="22"/>
          <w:szCs w:val="22"/>
          <w:highlight w:val="black"/>
          <w:lang w:val="en-US" w:eastAsia="en-US"/>
        </w:rPr>
        <w:t>:</w:t>
      </w:r>
      <w:r w:rsidRPr="00327659">
        <w:rPr>
          <w:rFonts w:ascii="Arial" w:eastAsiaTheme="minorEastAsia" w:hAnsi="Arial" w:cs="Arial"/>
          <w:sz w:val="22"/>
          <w:szCs w:val="22"/>
          <w:lang w:val="en-US" w:eastAsia="en-US"/>
        </w:rPr>
        <w:t xml:space="preserve"> </w:t>
      </w:r>
      <w:r w:rsidR="003D72A4">
        <w:rPr>
          <w:rFonts w:ascii="Arial" w:eastAsiaTheme="minorEastAsia" w:hAnsi="Arial" w:cs="Arial"/>
          <w:sz w:val="22"/>
          <w:szCs w:val="22"/>
          <w:lang w:val="en-US" w:eastAsia="en-US"/>
        </w:rPr>
        <w:t xml:space="preserve">Je </w:t>
      </w:r>
      <w:r w:rsidRPr="00327659">
        <w:rPr>
          <w:rFonts w:ascii="Arial" w:eastAsiaTheme="minorEastAsia" w:hAnsi="Arial" w:cs="Arial"/>
          <w:sz w:val="22"/>
          <w:szCs w:val="22"/>
          <w:lang w:val="en-US" w:eastAsia="en-US"/>
        </w:rPr>
        <w:t>transformai</w:t>
      </w:r>
      <w:r w:rsidR="003D72A4">
        <w:rPr>
          <w:rFonts w:ascii="Arial" w:eastAsiaTheme="minorEastAsia" w:hAnsi="Arial" w:cs="Arial"/>
          <w:sz w:val="22"/>
          <w:szCs w:val="22"/>
          <w:lang w:val="en-US" w:eastAsia="en-US"/>
        </w:rPr>
        <w:t>s</w:t>
      </w:r>
      <w:r w:rsidRPr="00327659">
        <w:rPr>
          <w:rFonts w:ascii="Arial" w:eastAsiaTheme="minorEastAsia" w:hAnsi="Arial" w:cs="Arial"/>
          <w:sz w:val="22"/>
          <w:szCs w:val="22"/>
          <w:lang w:val="en-US" w:eastAsia="en-US"/>
        </w:rPr>
        <w:t xml:space="preserve"> les fichiers bruts </w:t>
      </w:r>
      <w:r w:rsidR="003D72A4">
        <w:rPr>
          <w:rFonts w:ascii="Arial" w:eastAsiaTheme="minorEastAsia" w:hAnsi="Arial" w:cs="Arial"/>
          <w:sz w:val="22"/>
          <w:szCs w:val="22"/>
          <w:lang w:val="en-US" w:eastAsia="en-US"/>
        </w:rPr>
        <w:t>d’Ulrick</w:t>
      </w:r>
      <w:r w:rsidRPr="00327659">
        <w:rPr>
          <w:rFonts w:ascii="Arial" w:eastAsiaTheme="minorEastAsia" w:hAnsi="Arial" w:cs="Arial"/>
          <w:sz w:val="22"/>
          <w:szCs w:val="22"/>
          <w:lang w:val="en-US" w:eastAsia="en-US"/>
        </w:rPr>
        <w:t xml:space="preserve"> en fichiers propres (clean_data) pour </w:t>
      </w:r>
      <w:r w:rsidR="003D72A4">
        <w:rPr>
          <w:rFonts w:ascii="Arial" w:eastAsiaTheme="minorEastAsia" w:hAnsi="Arial" w:cs="Arial"/>
          <w:sz w:val="22"/>
          <w:szCs w:val="22"/>
          <w:lang w:val="en-US" w:eastAsia="en-US"/>
        </w:rPr>
        <w:t>Meryem.</w:t>
      </w:r>
    </w:p>
    <w:p w14:paraId="4EF6C977" w14:textId="70261DAD"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38B7231C"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3C462A09" w14:textId="757136D9" w:rsidR="00327659" w:rsidRPr="00E737FA" w:rsidRDefault="00327659" w:rsidP="00327659">
      <w:pPr>
        <w:pStyle w:val="paragraph"/>
        <w:spacing w:before="0" w:beforeAutospacing="0" w:after="0" w:afterAutospacing="0"/>
        <w:ind w:left="-851" w:right="-858"/>
        <w:textAlignment w:val="baseline"/>
        <w:rPr>
          <w:rFonts w:ascii="Arial" w:eastAsiaTheme="minorEastAsia" w:hAnsi="Arial" w:cs="Arial"/>
          <w:b/>
          <w:bCs/>
          <w:i/>
          <w:iCs/>
          <w:sz w:val="22"/>
          <w:szCs w:val="22"/>
          <w:u w:val="single"/>
          <w:lang w:val="en-US" w:eastAsia="en-US"/>
        </w:rPr>
      </w:pPr>
      <w:r w:rsidRPr="00E737FA">
        <w:rPr>
          <w:rFonts w:ascii="Arial" w:eastAsiaTheme="minorEastAsia" w:hAnsi="Arial" w:cs="Arial"/>
          <w:b/>
          <w:bCs/>
          <w:i/>
          <w:iCs/>
          <w:sz w:val="22"/>
          <w:szCs w:val="22"/>
          <w:u w:val="single"/>
          <w:lang w:val="en-US" w:eastAsia="en-US"/>
        </w:rPr>
        <w:t>Pôle Analyse et Pilotage (Meryem : Data Analyst / Product Owner) </w:t>
      </w:r>
    </w:p>
    <w:p w14:paraId="6EA8DDC5"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i/>
          <w:iCs/>
          <w:sz w:val="22"/>
          <w:szCs w:val="22"/>
          <w:u w:val="single"/>
          <w:lang w:val="en-US" w:eastAsia="en-US"/>
        </w:rPr>
      </w:pPr>
    </w:p>
    <w:p w14:paraId="6AC77B7A" w14:textId="77777777" w:rsidR="00327659" w:rsidRPr="00327659" w:rsidRDefault="00327659" w:rsidP="003D72A4">
      <w:pPr>
        <w:pStyle w:val="paragraph"/>
        <w:spacing w:before="0" w:beforeAutospacing="0" w:after="12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Ce rôle a apporté la vision stratégique et le contrôle qualité du projet. </w:t>
      </w:r>
    </w:p>
    <w:p w14:paraId="01D8D9DB" w14:textId="4B9ADEBD" w:rsidR="00327659" w:rsidRPr="00327659" w:rsidRDefault="00327659" w:rsidP="003D72A4">
      <w:pPr>
        <w:pStyle w:val="paragraph"/>
        <w:numPr>
          <w:ilvl w:val="0"/>
          <w:numId w:val="13"/>
        </w:numPr>
        <w:spacing w:before="0" w:beforeAutospacing="0" w:after="120" w:afterAutospacing="0"/>
        <w:ind w:right="-856"/>
        <w:textAlignment w:val="baseline"/>
        <w:rPr>
          <w:rFonts w:ascii="Arial" w:eastAsiaTheme="minorEastAsia" w:hAnsi="Arial" w:cs="Arial"/>
          <w:sz w:val="22"/>
          <w:szCs w:val="22"/>
          <w:lang w:val="en-US" w:eastAsia="en-US"/>
        </w:rPr>
      </w:pPr>
      <w:r w:rsidRPr="003D72A4">
        <w:rPr>
          <w:rFonts w:ascii="Arial" w:eastAsiaTheme="minorEastAsia" w:hAnsi="Arial" w:cs="Arial"/>
          <w:color w:val="FFFFFF" w:themeColor="background1"/>
          <w:sz w:val="22"/>
          <w:szCs w:val="22"/>
          <w:highlight w:val="black"/>
          <w:lang w:val="en-US" w:eastAsia="en-US"/>
        </w:rPr>
        <w:t>Mission :</w:t>
      </w:r>
      <w:r w:rsidRPr="003D72A4">
        <w:rPr>
          <w:rFonts w:ascii="Arial" w:eastAsiaTheme="minorEastAsia" w:hAnsi="Arial" w:cs="Arial"/>
          <w:color w:val="FFFFFF" w:themeColor="background1"/>
          <w:sz w:val="22"/>
          <w:szCs w:val="22"/>
          <w:lang w:val="en-US" w:eastAsia="en-US"/>
        </w:rPr>
        <w:t xml:space="preserve"> </w:t>
      </w:r>
      <w:r w:rsidRPr="00327659">
        <w:rPr>
          <w:rFonts w:ascii="Arial" w:eastAsiaTheme="minorEastAsia" w:hAnsi="Arial" w:cs="Arial"/>
          <w:sz w:val="22"/>
          <w:szCs w:val="22"/>
          <w:lang w:val="en-US" w:eastAsia="en-US"/>
        </w:rPr>
        <w:t>Définir le besoin (quelles données chercher ?), concevoir le tableau de bord (Power BI) et interpréter les résultats. </w:t>
      </w:r>
    </w:p>
    <w:p w14:paraId="772A54A3" w14:textId="77777777" w:rsidR="00327659" w:rsidRPr="00327659" w:rsidRDefault="00327659" w:rsidP="00327659">
      <w:pPr>
        <w:pStyle w:val="paragraph"/>
        <w:numPr>
          <w:ilvl w:val="0"/>
          <w:numId w:val="10"/>
        </w:numPr>
        <w:spacing w:before="0" w:beforeAutospacing="0" w:after="120" w:afterAutospacing="0"/>
        <w:ind w:left="-851" w:right="-856" w:firstLine="0"/>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Traitement des données sur power Query </w:t>
      </w:r>
    </w:p>
    <w:p w14:paraId="2DFDE642" w14:textId="77777777" w:rsidR="00327659" w:rsidRPr="00327659" w:rsidRDefault="00327659" w:rsidP="00327659">
      <w:pPr>
        <w:pStyle w:val="paragraph"/>
        <w:numPr>
          <w:ilvl w:val="0"/>
          <w:numId w:val="11"/>
        </w:numPr>
        <w:spacing w:before="0" w:beforeAutospacing="0" w:after="120" w:afterAutospacing="0"/>
        <w:ind w:left="-851" w:right="-856" w:firstLine="0"/>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Creation des visuelle et des different graphiqye </w:t>
      </w:r>
    </w:p>
    <w:p w14:paraId="007731E5" w14:textId="77777777" w:rsidR="00327659" w:rsidRPr="00327659" w:rsidRDefault="00327659" w:rsidP="00327659">
      <w:pPr>
        <w:pStyle w:val="paragraph"/>
        <w:numPr>
          <w:ilvl w:val="0"/>
          <w:numId w:val="12"/>
        </w:numPr>
        <w:spacing w:before="0" w:beforeAutospacing="0" w:after="120" w:afterAutospacing="0"/>
        <w:ind w:left="-851" w:right="-856" w:firstLine="0"/>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Amenagement du tableau de bord et finition esthetique du rapport </w:t>
      </w:r>
    </w:p>
    <w:p w14:paraId="77C1CF57" w14:textId="77777777"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w:t>
      </w:r>
    </w:p>
    <w:p w14:paraId="613C42CD" w14:textId="46CD5B94" w:rsid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w:t>
      </w:r>
      <w:r w:rsidRPr="00327659">
        <w:rPr>
          <w:rFonts w:ascii="Arial" w:eastAsiaTheme="minorEastAsia" w:hAnsi="Arial" w:cs="Arial"/>
          <w:sz w:val="22"/>
          <w:szCs w:val="22"/>
          <w:lang w:val="en-US" w:eastAsia="en-US"/>
        </w:rPr>
        <w:sym w:font="Wingdings" w:char="F0E0"/>
      </w:r>
      <w:r>
        <w:rPr>
          <w:rFonts w:ascii="Arial" w:eastAsiaTheme="minorEastAsia" w:hAnsi="Arial" w:cs="Arial"/>
          <w:sz w:val="22"/>
          <w:szCs w:val="22"/>
          <w:lang w:val="en-US" w:eastAsia="en-US"/>
        </w:rPr>
        <w:t xml:space="preserve"> </w:t>
      </w:r>
      <w:r w:rsidRPr="003D72A4">
        <w:rPr>
          <w:rFonts w:ascii="Arial" w:eastAsiaTheme="minorEastAsia" w:hAnsi="Arial" w:cs="Arial"/>
          <w:color w:val="FFFFFF" w:themeColor="background1"/>
          <w:sz w:val="22"/>
          <w:szCs w:val="22"/>
          <w:highlight w:val="black"/>
          <w:lang w:val="en-US" w:eastAsia="en-US"/>
        </w:rPr>
        <w:t>Contribution clé :</w:t>
      </w:r>
      <w:r w:rsidRPr="003D72A4">
        <w:rPr>
          <w:rFonts w:ascii="Arial" w:eastAsiaTheme="minorEastAsia" w:hAnsi="Arial" w:cs="Arial"/>
          <w:color w:val="FFFFFF" w:themeColor="background1"/>
          <w:sz w:val="22"/>
          <w:szCs w:val="22"/>
          <w:lang w:val="en-US" w:eastAsia="en-US"/>
        </w:rPr>
        <w:t xml:space="preserve"> </w:t>
      </w:r>
      <w:r w:rsidR="003D72A4">
        <w:rPr>
          <w:rFonts w:ascii="Arial" w:eastAsiaTheme="minorEastAsia" w:hAnsi="Arial" w:cs="Arial"/>
          <w:sz w:val="22"/>
          <w:szCs w:val="22"/>
          <w:lang w:val="en-US" w:eastAsia="en-US"/>
        </w:rPr>
        <w:t xml:space="preserve">J’ai </w:t>
      </w:r>
      <w:r w:rsidRPr="00327659">
        <w:rPr>
          <w:rFonts w:ascii="Arial" w:eastAsiaTheme="minorEastAsia" w:hAnsi="Arial" w:cs="Arial"/>
          <w:sz w:val="22"/>
          <w:szCs w:val="22"/>
          <w:lang w:val="en-US" w:eastAsia="en-US"/>
        </w:rPr>
        <w:t xml:space="preserve">dirigé la stratégie technique. </w:t>
      </w:r>
      <w:r w:rsidR="003D72A4">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identifié les limites de notre première approche (trop centrée sur Paris) et a</w:t>
      </w:r>
      <w:r w:rsidR="003D72A4">
        <w:rPr>
          <w:rFonts w:ascii="Arial" w:eastAsiaTheme="minorEastAsia" w:hAnsi="Arial" w:cs="Arial"/>
          <w:sz w:val="22"/>
          <w:szCs w:val="22"/>
          <w:lang w:val="en-US" w:eastAsia="en-US"/>
        </w:rPr>
        <w:t>i</w:t>
      </w:r>
      <w:r w:rsidRPr="00327659">
        <w:rPr>
          <w:rFonts w:ascii="Arial" w:eastAsiaTheme="minorEastAsia" w:hAnsi="Arial" w:cs="Arial"/>
          <w:sz w:val="22"/>
          <w:szCs w:val="22"/>
          <w:lang w:val="en-US" w:eastAsia="en-US"/>
        </w:rPr>
        <w:t xml:space="preserve"> demandé l'élargissement à la "France entière". </w:t>
      </w:r>
      <w:r w:rsidR="003D72A4">
        <w:rPr>
          <w:rFonts w:ascii="Arial" w:eastAsiaTheme="minorEastAsia" w:hAnsi="Arial" w:cs="Arial"/>
          <w:sz w:val="22"/>
          <w:szCs w:val="22"/>
          <w:lang w:val="en-US" w:eastAsia="en-US"/>
        </w:rPr>
        <w:t>J’ai</w:t>
      </w:r>
      <w:r w:rsidRPr="00327659">
        <w:rPr>
          <w:rFonts w:ascii="Arial" w:eastAsiaTheme="minorEastAsia" w:hAnsi="Arial" w:cs="Arial"/>
          <w:sz w:val="22"/>
          <w:szCs w:val="22"/>
          <w:lang w:val="en-US" w:eastAsia="en-US"/>
        </w:rPr>
        <w:t xml:space="preserve"> également joué le rôle de recetteur (Quality Assurance) : en analysant les graphiques, </w:t>
      </w:r>
      <w:r w:rsidR="003D72A4">
        <w:rPr>
          <w:rFonts w:ascii="Arial" w:eastAsiaTheme="minorEastAsia" w:hAnsi="Arial" w:cs="Arial"/>
          <w:sz w:val="22"/>
          <w:szCs w:val="22"/>
          <w:lang w:val="en-US" w:eastAsia="en-US"/>
        </w:rPr>
        <w:t>je</w:t>
      </w:r>
      <w:r w:rsidRPr="00327659">
        <w:rPr>
          <w:rFonts w:ascii="Arial" w:eastAsiaTheme="minorEastAsia" w:hAnsi="Arial" w:cs="Arial"/>
          <w:sz w:val="22"/>
          <w:szCs w:val="22"/>
          <w:lang w:val="en-US" w:eastAsia="en-US"/>
        </w:rPr>
        <w:t xml:space="preserve"> détectai</w:t>
      </w:r>
      <w:r w:rsidR="003D72A4">
        <w:rPr>
          <w:rFonts w:ascii="Arial" w:eastAsiaTheme="minorEastAsia" w:hAnsi="Arial" w:cs="Arial"/>
          <w:sz w:val="22"/>
          <w:szCs w:val="22"/>
          <w:lang w:val="en-US" w:eastAsia="en-US"/>
        </w:rPr>
        <w:t>s</w:t>
      </w:r>
      <w:r w:rsidRPr="00327659">
        <w:rPr>
          <w:rFonts w:ascii="Arial" w:eastAsiaTheme="minorEastAsia" w:hAnsi="Arial" w:cs="Arial"/>
          <w:sz w:val="22"/>
          <w:szCs w:val="22"/>
          <w:lang w:val="en-US" w:eastAsia="en-US"/>
        </w:rPr>
        <w:t xml:space="preserve"> les anomalies (ex: salaires aberrants, doublons) et renvoyai</w:t>
      </w:r>
      <w:r w:rsidR="003D72A4">
        <w:rPr>
          <w:rFonts w:ascii="Arial" w:eastAsiaTheme="minorEastAsia" w:hAnsi="Arial" w:cs="Arial"/>
          <w:sz w:val="22"/>
          <w:szCs w:val="22"/>
          <w:lang w:val="en-US" w:eastAsia="en-US"/>
        </w:rPr>
        <w:t xml:space="preserve">s </w:t>
      </w:r>
      <w:r w:rsidRPr="00327659">
        <w:rPr>
          <w:rFonts w:ascii="Arial" w:eastAsiaTheme="minorEastAsia" w:hAnsi="Arial" w:cs="Arial"/>
          <w:sz w:val="22"/>
          <w:szCs w:val="22"/>
          <w:lang w:val="en-US" w:eastAsia="en-US"/>
        </w:rPr>
        <w:t xml:space="preserve">les spécifications techniques </w:t>
      </w:r>
      <w:r w:rsidR="003D72A4">
        <w:rPr>
          <w:rFonts w:ascii="Arial" w:eastAsiaTheme="minorEastAsia" w:hAnsi="Arial" w:cs="Arial"/>
          <w:sz w:val="22"/>
          <w:szCs w:val="22"/>
          <w:lang w:val="en-US" w:eastAsia="en-US"/>
        </w:rPr>
        <w:t>à Ulrick</w:t>
      </w:r>
      <w:r w:rsidRPr="00327659">
        <w:rPr>
          <w:rFonts w:ascii="Arial" w:eastAsiaTheme="minorEastAsia" w:hAnsi="Arial" w:cs="Arial"/>
          <w:sz w:val="22"/>
          <w:szCs w:val="22"/>
          <w:lang w:val="en-US" w:eastAsia="en-US"/>
        </w:rPr>
        <w:t xml:space="preserve"> et </w:t>
      </w:r>
      <w:r w:rsidR="003D72A4">
        <w:rPr>
          <w:rFonts w:ascii="Arial" w:eastAsiaTheme="minorEastAsia" w:hAnsi="Arial" w:cs="Arial"/>
          <w:sz w:val="22"/>
          <w:szCs w:val="22"/>
          <w:lang w:val="en-US" w:eastAsia="en-US"/>
        </w:rPr>
        <w:t>Sharon</w:t>
      </w:r>
      <w:r w:rsidRPr="00327659">
        <w:rPr>
          <w:rFonts w:ascii="Arial" w:eastAsiaTheme="minorEastAsia" w:hAnsi="Arial" w:cs="Arial"/>
          <w:sz w:val="22"/>
          <w:szCs w:val="22"/>
          <w:lang w:val="en-US" w:eastAsia="en-US"/>
        </w:rPr>
        <w:t xml:space="preserve"> pour correction. </w:t>
      </w:r>
    </w:p>
    <w:p w14:paraId="38896846"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sz w:val="22"/>
          <w:szCs w:val="22"/>
          <w:lang w:val="en-US" w:eastAsia="en-US"/>
        </w:rPr>
      </w:pPr>
    </w:p>
    <w:p w14:paraId="5FDBA423" w14:textId="54F30516" w:rsidR="00327659" w:rsidRPr="00E737FA" w:rsidRDefault="00327659" w:rsidP="00327659">
      <w:pPr>
        <w:pStyle w:val="paragraph"/>
        <w:spacing w:before="0" w:beforeAutospacing="0" w:after="0" w:afterAutospacing="0"/>
        <w:ind w:left="-851" w:right="-858"/>
        <w:textAlignment w:val="baseline"/>
        <w:rPr>
          <w:rFonts w:ascii="Arial" w:eastAsiaTheme="minorEastAsia" w:hAnsi="Arial" w:cs="Arial"/>
          <w:b/>
          <w:bCs/>
          <w:i/>
          <w:iCs/>
          <w:sz w:val="22"/>
          <w:szCs w:val="22"/>
          <w:u w:val="single"/>
          <w:lang w:val="en-US" w:eastAsia="en-US"/>
        </w:rPr>
      </w:pPr>
      <w:r w:rsidRPr="00E737FA">
        <w:rPr>
          <w:rFonts w:ascii="Arial" w:eastAsiaTheme="minorEastAsia" w:hAnsi="Arial" w:cs="Arial"/>
          <w:b/>
          <w:bCs/>
          <w:i/>
          <w:iCs/>
          <w:sz w:val="22"/>
          <w:szCs w:val="22"/>
          <w:u w:val="single"/>
          <w:lang w:val="en-US" w:eastAsia="en-US"/>
        </w:rPr>
        <w:t>Une synergie itérative </w:t>
      </w:r>
    </w:p>
    <w:p w14:paraId="0A16F87C" w14:textId="77777777" w:rsidR="00327659" w:rsidRPr="00327659" w:rsidRDefault="00327659" w:rsidP="00327659">
      <w:pPr>
        <w:pStyle w:val="paragraph"/>
        <w:spacing w:before="0" w:beforeAutospacing="0" w:after="0" w:afterAutospacing="0"/>
        <w:ind w:left="-851" w:right="-858"/>
        <w:textAlignment w:val="baseline"/>
        <w:rPr>
          <w:rFonts w:ascii="Arial" w:eastAsiaTheme="minorEastAsia" w:hAnsi="Arial" w:cs="Arial"/>
          <w:i/>
          <w:iCs/>
          <w:sz w:val="22"/>
          <w:szCs w:val="22"/>
          <w:u w:val="single"/>
          <w:lang w:val="en-US" w:eastAsia="en-US"/>
        </w:rPr>
      </w:pPr>
    </w:p>
    <w:p w14:paraId="0834C19D" w14:textId="77777777"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Notre travail ne s'est pas fait de manière linéaire, mais itérative : </w:t>
      </w:r>
    </w:p>
    <w:p w14:paraId="6AF450EA" w14:textId="04ECF3F9"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xml:space="preserve"> * </w:t>
      </w:r>
      <w:r w:rsidR="000B5FC5">
        <w:rPr>
          <w:rFonts w:ascii="Arial" w:eastAsiaTheme="minorEastAsia" w:hAnsi="Arial" w:cs="Arial"/>
          <w:sz w:val="22"/>
          <w:szCs w:val="22"/>
          <w:lang w:val="en-US" w:eastAsia="en-US"/>
        </w:rPr>
        <w:t>Meryem</w:t>
      </w:r>
      <w:r w:rsidRPr="00327659">
        <w:rPr>
          <w:rFonts w:ascii="Arial" w:eastAsiaTheme="minorEastAsia" w:hAnsi="Arial" w:cs="Arial"/>
          <w:sz w:val="22"/>
          <w:szCs w:val="22"/>
          <w:lang w:val="en-US" w:eastAsia="en-US"/>
        </w:rPr>
        <w:t xml:space="preserve"> définissait un besoin d'analyse (ex: "Il nous faut le taux de télétravail"). </w:t>
      </w:r>
    </w:p>
    <w:p w14:paraId="39D119A5" w14:textId="2580EE2C"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xml:space="preserve"> * </w:t>
      </w:r>
      <w:r>
        <w:rPr>
          <w:rFonts w:ascii="Arial" w:eastAsiaTheme="minorEastAsia" w:hAnsi="Arial" w:cs="Arial"/>
          <w:sz w:val="22"/>
          <w:szCs w:val="22"/>
          <w:lang w:val="en-US" w:eastAsia="en-US"/>
        </w:rPr>
        <w:t>Ulrick</w:t>
      </w:r>
      <w:r w:rsidRPr="00327659">
        <w:rPr>
          <w:rFonts w:ascii="Arial" w:eastAsiaTheme="minorEastAsia" w:hAnsi="Arial" w:cs="Arial"/>
          <w:sz w:val="22"/>
          <w:szCs w:val="22"/>
          <w:lang w:val="en-US" w:eastAsia="en-US"/>
        </w:rPr>
        <w:t xml:space="preserve"> adaptait le robot pour capturer cette nouvelle information. </w:t>
      </w:r>
    </w:p>
    <w:p w14:paraId="25D19381" w14:textId="3F957397"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xml:space="preserve"> * </w:t>
      </w:r>
      <w:r>
        <w:rPr>
          <w:rFonts w:ascii="Arial" w:eastAsiaTheme="minorEastAsia" w:hAnsi="Arial" w:cs="Arial"/>
          <w:sz w:val="22"/>
          <w:szCs w:val="22"/>
          <w:lang w:val="en-US" w:eastAsia="en-US"/>
        </w:rPr>
        <w:t>Sharon</w:t>
      </w:r>
      <w:r w:rsidRPr="00327659">
        <w:rPr>
          <w:rFonts w:ascii="Arial" w:eastAsiaTheme="minorEastAsia" w:hAnsi="Arial" w:cs="Arial"/>
          <w:sz w:val="22"/>
          <w:szCs w:val="22"/>
          <w:lang w:val="en-US" w:eastAsia="en-US"/>
        </w:rPr>
        <w:t xml:space="preserve"> nettoyait cette nouvelle colonne. </w:t>
      </w:r>
    </w:p>
    <w:p w14:paraId="7414770E" w14:textId="0F91A7FA"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 xml:space="preserve"> * </w:t>
      </w:r>
      <w:r>
        <w:rPr>
          <w:rFonts w:ascii="Arial" w:eastAsiaTheme="minorEastAsia" w:hAnsi="Arial" w:cs="Arial"/>
          <w:sz w:val="22"/>
          <w:szCs w:val="22"/>
          <w:lang w:val="en-US" w:eastAsia="en-US"/>
        </w:rPr>
        <w:t>Meryem</w:t>
      </w:r>
      <w:r w:rsidRPr="00327659">
        <w:rPr>
          <w:rFonts w:ascii="Arial" w:eastAsiaTheme="minorEastAsia" w:hAnsi="Arial" w:cs="Arial"/>
          <w:sz w:val="22"/>
          <w:szCs w:val="22"/>
          <w:lang w:val="en-US" w:eastAsia="en-US"/>
        </w:rPr>
        <w:t xml:space="preserve"> intégrait la donnée validée dans le rapport final. </w:t>
      </w:r>
    </w:p>
    <w:p w14:paraId="502840F5" w14:textId="77777777" w:rsidR="00327659" w:rsidRPr="00327659" w:rsidRDefault="00327659" w:rsidP="00327659">
      <w:pPr>
        <w:pStyle w:val="paragraph"/>
        <w:spacing w:before="0" w:beforeAutospacing="0" w:after="120" w:afterAutospacing="0"/>
        <w:ind w:left="-851" w:right="-856"/>
        <w:textAlignment w:val="baseline"/>
        <w:rPr>
          <w:rFonts w:ascii="Arial" w:eastAsiaTheme="minorEastAsia" w:hAnsi="Arial" w:cs="Arial"/>
          <w:sz w:val="22"/>
          <w:szCs w:val="22"/>
          <w:lang w:val="en-US" w:eastAsia="en-US"/>
        </w:rPr>
      </w:pPr>
      <w:r w:rsidRPr="00327659">
        <w:rPr>
          <w:rFonts w:ascii="Arial" w:eastAsiaTheme="minorEastAsia" w:hAnsi="Arial" w:cs="Arial"/>
          <w:sz w:val="22"/>
          <w:szCs w:val="22"/>
          <w:lang w:val="en-US" w:eastAsia="en-US"/>
        </w:rPr>
        <w:t>Cette organisation a permis à chaque membre du groupe d'être indispensable à la production finale, créant une chaîne de valeur complète allant du code brut à la prise de décision. </w:t>
      </w:r>
    </w:p>
    <w:p w14:paraId="3D897A56" w14:textId="77777777" w:rsidR="00BC7681" w:rsidRPr="00327659" w:rsidRDefault="00BC7681" w:rsidP="00C664B1">
      <w:pPr>
        <w:ind w:left="-851" w:right="-858"/>
        <w:rPr>
          <w:rFonts w:ascii="Arial" w:hAnsi="Arial" w:cs="Arial"/>
        </w:rPr>
      </w:pPr>
    </w:p>
    <w:p w14:paraId="19FC1B81" w14:textId="2EC5B799" w:rsidR="00BC7681" w:rsidRPr="00C664B1" w:rsidRDefault="00712CE9" w:rsidP="00C664B1">
      <w:pPr>
        <w:shd w:val="clear" w:color="auto" w:fill="262626" w:themeFill="text1" w:themeFillTint="D9"/>
        <w:ind w:left="-851" w:right="-858"/>
        <w:rPr>
          <w:rFonts w:ascii="Arial" w:hAnsi="Arial" w:cs="Arial"/>
          <w:b/>
          <w:bCs/>
          <w:sz w:val="24"/>
          <w:szCs w:val="24"/>
        </w:rPr>
      </w:pPr>
      <w:r w:rsidRPr="00C664B1">
        <w:rPr>
          <w:rFonts w:ascii="Arial" w:hAnsi="Arial" w:cs="Arial"/>
          <w:b/>
          <w:bCs/>
          <w:sz w:val="24"/>
          <w:szCs w:val="24"/>
        </w:rPr>
        <w:t>9. Conclusion suite à l’analyse</w:t>
      </w:r>
    </w:p>
    <w:p w14:paraId="77B7E1E7" w14:textId="77777777" w:rsidR="00BC7681" w:rsidRPr="00407A6C" w:rsidRDefault="00712CE9" w:rsidP="00C664B1">
      <w:pPr>
        <w:ind w:left="-851" w:right="-858"/>
        <w:rPr>
          <w:rFonts w:ascii="Arial" w:hAnsi="Arial" w:cs="Arial"/>
        </w:rPr>
      </w:pPr>
      <w:r w:rsidRPr="00407A6C">
        <w:rPr>
          <w:rFonts w:ascii="Arial" w:hAnsi="Arial" w:cs="Arial"/>
        </w:rPr>
        <w:t>Ce projet nous a permis de comprendre concrètement les enjeux liés à l’analyse de données issues du web.</w:t>
      </w:r>
    </w:p>
    <w:p w14:paraId="6462440A" w14:textId="4F2389F9" w:rsidR="00BC7681" w:rsidRPr="00407A6C" w:rsidRDefault="00712CE9" w:rsidP="00C664B1">
      <w:pPr>
        <w:spacing w:after="120"/>
        <w:ind w:left="-851" w:right="-856"/>
        <w:rPr>
          <w:rFonts w:ascii="Arial" w:hAnsi="Arial" w:cs="Arial"/>
        </w:rPr>
      </w:pPr>
      <w:r w:rsidRPr="00407A6C">
        <w:rPr>
          <w:rFonts w:ascii="Arial" w:hAnsi="Arial" w:cs="Arial"/>
        </w:rPr>
        <w:t>Il met en évidence l’importance du nettoyage des données, de l’esprit critique et de la collaboration.</w:t>
      </w:r>
    </w:p>
    <w:p w14:paraId="5EC2AFB5" w14:textId="77777777" w:rsidR="00407A6C" w:rsidRPr="00407A6C" w:rsidRDefault="00407A6C" w:rsidP="00407A6C">
      <w:pPr>
        <w:ind w:left="-851" w:right="-858"/>
        <w:rPr>
          <w:rFonts w:ascii="Arial" w:hAnsi="Arial" w:cs="Arial"/>
        </w:rPr>
      </w:pPr>
      <w:r w:rsidRPr="00407A6C">
        <w:rPr>
          <w:rFonts w:ascii="Arial" w:hAnsi="Arial" w:cs="Arial"/>
        </w:rPr>
        <w:t>Grâce à ce pipeline de données (Collecte &gt; Nettoyage &gt; Structuration), nous sommes passés de données web désordonnées à un fichier structuré (dataset_clean_final.csv) prêt pour l'intelligence d'affaires. </w:t>
      </w:r>
    </w:p>
    <w:p w14:paraId="2170ED0D" w14:textId="595CEA71" w:rsidR="00407A6C" w:rsidRPr="00407A6C" w:rsidRDefault="00407A6C" w:rsidP="00407A6C">
      <w:pPr>
        <w:ind w:left="-851" w:right="-858"/>
        <w:rPr>
          <w:rFonts w:ascii="Arial" w:hAnsi="Arial" w:cs="Arial"/>
        </w:rPr>
      </w:pPr>
      <w:r w:rsidRPr="00407A6C">
        <w:rPr>
          <w:rFonts w:ascii="Arial" w:hAnsi="Arial" w:cs="Arial"/>
        </w:rPr>
        <w:t>Ce travail préparatoire a permis l'intégration fluide dans Power BI. </w:t>
      </w:r>
    </w:p>
    <w:p w14:paraId="28D92DD8" w14:textId="61D26747" w:rsidR="00BC7681" w:rsidRPr="00407A6C" w:rsidRDefault="00712CE9" w:rsidP="00C664B1">
      <w:pPr>
        <w:spacing w:after="120"/>
        <w:ind w:left="-851" w:right="-856"/>
        <w:rPr>
          <w:rFonts w:ascii="Arial" w:hAnsi="Arial" w:cs="Arial"/>
        </w:rPr>
      </w:pPr>
      <w:r w:rsidRPr="00407A6C">
        <w:rPr>
          <w:rFonts w:ascii="Arial" w:hAnsi="Arial" w:cs="Arial"/>
        </w:rPr>
        <w:t>L’outil développé offre une vision synthétique et actuelle du marché de l’emploi français, tout en montrant les limites inhérentes aux données collectées</w:t>
      </w:r>
      <w:r w:rsidR="00407A6C" w:rsidRPr="00407A6C">
        <w:rPr>
          <w:rFonts w:ascii="Arial" w:hAnsi="Arial" w:cs="Arial"/>
        </w:rPr>
        <w:t>,</w:t>
      </w:r>
      <w:r w:rsidR="00407A6C" w:rsidRPr="00407A6C">
        <w:rPr>
          <w:rFonts w:ascii="Arial" w:eastAsia="Times New Roman" w:hAnsi="Arial" w:cs="Arial"/>
          <w:sz w:val="24"/>
          <w:szCs w:val="24"/>
          <w:lang w:val="fr-FR" w:eastAsia="fr-FR"/>
        </w:rPr>
        <w:t xml:space="preserve"> </w:t>
      </w:r>
      <w:r w:rsidR="00407A6C" w:rsidRPr="00407A6C">
        <w:rPr>
          <w:rFonts w:ascii="Arial" w:hAnsi="Arial" w:cs="Arial"/>
        </w:rPr>
        <w:t>répondant parfaitement à notre problématique initiale.</w:t>
      </w:r>
    </w:p>
    <w:p w14:paraId="2EC074C3" w14:textId="77777777" w:rsidR="00BC7681" w:rsidRDefault="00BC7681" w:rsidP="00C664B1">
      <w:pPr>
        <w:ind w:left="-851" w:right="-858"/>
      </w:pPr>
    </w:p>
    <w:sectPr w:rsidR="00BC7681" w:rsidSect="00240ED7">
      <w:pgSz w:w="12240" w:h="15840"/>
      <w:pgMar w:top="993"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D922A9"/>
    <w:multiLevelType w:val="hybridMultilevel"/>
    <w:tmpl w:val="C34A81B4"/>
    <w:lvl w:ilvl="0" w:tplc="EE5E27BC">
      <w:start w:val="8"/>
      <w:numFmt w:val="bullet"/>
      <w:lvlText w:val=""/>
      <w:lvlJc w:val="left"/>
      <w:pPr>
        <w:ind w:left="-431" w:hanging="360"/>
      </w:pPr>
      <w:rPr>
        <w:rFonts w:ascii="Wingdings" w:eastAsiaTheme="minorEastAsia" w:hAnsi="Wingdings" w:cs="Arial" w:hint="default"/>
      </w:rPr>
    </w:lvl>
    <w:lvl w:ilvl="1" w:tplc="040C0003" w:tentative="1">
      <w:start w:val="1"/>
      <w:numFmt w:val="bullet"/>
      <w:lvlText w:val="o"/>
      <w:lvlJc w:val="left"/>
      <w:pPr>
        <w:ind w:left="289" w:hanging="360"/>
      </w:pPr>
      <w:rPr>
        <w:rFonts w:ascii="Courier New" w:hAnsi="Courier New" w:cs="Courier New" w:hint="default"/>
      </w:rPr>
    </w:lvl>
    <w:lvl w:ilvl="2" w:tplc="040C0005" w:tentative="1">
      <w:start w:val="1"/>
      <w:numFmt w:val="bullet"/>
      <w:lvlText w:val=""/>
      <w:lvlJc w:val="left"/>
      <w:pPr>
        <w:ind w:left="1009" w:hanging="360"/>
      </w:pPr>
      <w:rPr>
        <w:rFonts w:ascii="Wingdings" w:hAnsi="Wingdings" w:hint="default"/>
      </w:rPr>
    </w:lvl>
    <w:lvl w:ilvl="3" w:tplc="040C0001" w:tentative="1">
      <w:start w:val="1"/>
      <w:numFmt w:val="bullet"/>
      <w:lvlText w:val=""/>
      <w:lvlJc w:val="left"/>
      <w:pPr>
        <w:ind w:left="1729" w:hanging="360"/>
      </w:pPr>
      <w:rPr>
        <w:rFonts w:ascii="Symbol" w:hAnsi="Symbol" w:hint="default"/>
      </w:rPr>
    </w:lvl>
    <w:lvl w:ilvl="4" w:tplc="040C0003" w:tentative="1">
      <w:start w:val="1"/>
      <w:numFmt w:val="bullet"/>
      <w:lvlText w:val="o"/>
      <w:lvlJc w:val="left"/>
      <w:pPr>
        <w:ind w:left="2449" w:hanging="360"/>
      </w:pPr>
      <w:rPr>
        <w:rFonts w:ascii="Courier New" w:hAnsi="Courier New" w:cs="Courier New" w:hint="default"/>
      </w:rPr>
    </w:lvl>
    <w:lvl w:ilvl="5" w:tplc="040C0005" w:tentative="1">
      <w:start w:val="1"/>
      <w:numFmt w:val="bullet"/>
      <w:lvlText w:val=""/>
      <w:lvlJc w:val="left"/>
      <w:pPr>
        <w:ind w:left="3169" w:hanging="360"/>
      </w:pPr>
      <w:rPr>
        <w:rFonts w:ascii="Wingdings" w:hAnsi="Wingdings" w:hint="default"/>
      </w:rPr>
    </w:lvl>
    <w:lvl w:ilvl="6" w:tplc="040C0001" w:tentative="1">
      <w:start w:val="1"/>
      <w:numFmt w:val="bullet"/>
      <w:lvlText w:val=""/>
      <w:lvlJc w:val="left"/>
      <w:pPr>
        <w:ind w:left="3889" w:hanging="360"/>
      </w:pPr>
      <w:rPr>
        <w:rFonts w:ascii="Symbol" w:hAnsi="Symbol" w:hint="default"/>
      </w:rPr>
    </w:lvl>
    <w:lvl w:ilvl="7" w:tplc="040C0003" w:tentative="1">
      <w:start w:val="1"/>
      <w:numFmt w:val="bullet"/>
      <w:lvlText w:val="o"/>
      <w:lvlJc w:val="left"/>
      <w:pPr>
        <w:ind w:left="4609" w:hanging="360"/>
      </w:pPr>
      <w:rPr>
        <w:rFonts w:ascii="Courier New" w:hAnsi="Courier New" w:cs="Courier New" w:hint="default"/>
      </w:rPr>
    </w:lvl>
    <w:lvl w:ilvl="8" w:tplc="040C0005" w:tentative="1">
      <w:start w:val="1"/>
      <w:numFmt w:val="bullet"/>
      <w:lvlText w:val=""/>
      <w:lvlJc w:val="left"/>
      <w:pPr>
        <w:ind w:left="5329" w:hanging="360"/>
      </w:pPr>
      <w:rPr>
        <w:rFonts w:ascii="Wingdings" w:hAnsi="Wingdings" w:hint="default"/>
      </w:rPr>
    </w:lvl>
  </w:abstractNum>
  <w:abstractNum w:abstractNumId="10" w15:restartNumberingAfterBreak="0">
    <w:nsid w:val="0EDE0554"/>
    <w:multiLevelType w:val="multilevel"/>
    <w:tmpl w:val="2B0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2775C9"/>
    <w:multiLevelType w:val="hybridMultilevel"/>
    <w:tmpl w:val="263C34D6"/>
    <w:lvl w:ilvl="0" w:tplc="B83C835E">
      <w:start w:val="6"/>
      <w:numFmt w:val="bullet"/>
      <w:lvlText w:val=""/>
      <w:lvlJc w:val="left"/>
      <w:pPr>
        <w:ind w:left="-431" w:hanging="360"/>
      </w:pPr>
      <w:rPr>
        <w:rFonts w:ascii="Wingdings" w:eastAsiaTheme="minorEastAsia" w:hAnsi="Wingdings" w:cs="Arial" w:hint="default"/>
      </w:rPr>
    </w:lvl>
    <w:lvl w:ilvl="1" w:tplc="040C0003" w:tentative="1">
      <w:start w:val="1"/>
      <w:numFmt w:val="bullet"/>
      <w:lvlText w:val="o"/>
      <w:lvlJc w:val="left"/>
      <w:pPr>
        <w:ind w:left="289" w:hanging="360"/>
      </w:pPr>
      <w:rPr>
        <w:rFonts w:ascii="Courier New" w:hAnsi="Courier New" w:cs="Courier New" w:hint="default"/>
      </w:rPr>
    </w:lvl>
    <w:lvl w:ilvl="2" w:tplc="040C0005" w:tentative="1">
      <w:start w:val="1"/>
      <w:numFmt w:val="bullet"/>
      <w:lvlText w:val=""/>
      <w:lvlJc w:val="left"/>
      <w:pPr>
        <w:ind w:left="1009" w:hanging="360"/>
      </w:pPr>
      <w:rPr>
        <w:rFonts w:ascii="Wingdings" w:hAnsi="Wingdings" w:hint="default"/>
      </w:rPr>
    </w:lvl>
    <w:lvl w:ilvl="3" w:tplc="040C0001" w:tentative="1">
      <w:start w:val="1"/>
      <w:numFmt w:val="bullet"/>
      <w:lvlText w:val=""/>
      <w:lvlJc w:val="left"/>
      <w:pPr>
        <w:ind w:left="1729" w:hanging="360"/>
      </w:pPr>
      <w:rPr>
        <w:rFonts w:ascii="Symbol" w:hAnsi="Symbol" w:hint="default"/>
      </w:rPr>
    </w:lvl>
    <w:lvl w:ilvl="4" w:tplc="040C0003" w:tentative="1">
      <w:start w:val="1"/>
      <w:numFmt w:val="bullet"/>
      <w:lvlText w:val="o"/>
      <w:lvlJc w:val="left"/>
      <w:pPr>
        <w:ind w:left="2449" w:hanging="360"/>
      </w:pPr>
      <w:rPr>
        <w:rFonts w:ascii="Courier New" w:hAnsi="Courier New" w:cs="Courier New" w:hint="default"/>
      </w:rPr>
    </w:lvl>
    <w:lvl w:ilvl="5" w:tplc="040C0005" w:tentative="1">
      <w:start w:val="1"/>
      <w:numFmt w:val="bullet"/>
      <w:lvlText w:val=""/>
      <w:lvlJc w:val="left"/>
      <w:pPr>
        <w:ind w:left="3169" w:hanging="360"/>
      </w:pPr>
      <w:rPr>
        <w:rFonts w:ascii="Wingdings" w:hAnsi="Wingdings" w:hint="default"/>
      </w:rPr>
    </w:lvl>
    <w:lvl w:ilvl="6" w:tplc="040C0001" w:tentative="1">
      <w:start w:val="1"/>
      <w:numFmt w:val="bullet"/>
      <w:lvlText w:val=""/>
      <w:lvlJc w:val="left"/>
      <w:pPr>
        <w:ind w:left="3889" w:hanging="360"/>
      </w:pPr>
      <w:rPr>
        <w:rFonts w:ascii="Symbol" w:hAnsi="Symbol" w:hint="default"/>
      </w:rPr>
    </w:lvl>
    <w:lvl w:ilvl="7" w:tplc="040C0003" w:tentative="1">
      <w:start w:val="1"/>
      <w:numFmt w:val="bullet"/>
      <w:lvlText w:val="o"/>
      <w:lvlJc w:val="left"/>
      <w:pPr>
        <w:ind w:left="4609" w:hanging="360"/>
      </w:pPr>
      <w:rPr>
        <w:rFonts w:ascii="Courier New" w:hAnsi="Courier New" w:cs="Courier New" w:hint="default"/>
      </w:rPr>
    </w:lvl>
    <w:lvl w:ilvl="8" w:tplc="040C0005" w:tentative="1">
      <w:start w:val="1"/>
      <w:numFmt w:val="bullet"/>
      <w:lvlText w:val=""/>
      <w:lvlJc w:val="left"/>
      <w:pPr>
        <w:ind w:left="5329" w:hanging="360"/>
      </w:pPr>
      <w:rPr>
        <w:rFonts w:ascii="Wingdings" w:hAnsi="Wingdings" w:hint="default"/>
      </w:rPr>
    </w:lvl>
  </w:abstractNum>
  <w:abstractNum w:abstractNumId="12" w15:restartNumberingAfterBreak="0">
    <w:nsid w:val="1A08514E"/>
    <w:multiLevelType w:val="hybridMultilevel"/>
    <w:tmpl w:val="DEB2099E"/>
    <w:lvl w:ilvl="0" w:tplc="B83C835E">
      <w:start w:val="2"/>
      <w:numFmt w:val="bullet"/>
      <w:lvlText w:val=""/>
      <w:lvlJc w:val="left"/>
      <w:pPr>
        <w:ind w:left="-431" w:hanging="360"/>
      </w:pPr>
      <w:rPr>
        <w:rFonts w:ascii="Wingdings" w:eastAsiaTheme="minorEastAsia" w:hAnsi="Wingdings" w:cs="Arial" w:hint="default"/>
      </w:rPr>
    </w:lvl>
    <w:lvl w:ilvl="1" w:tplc="040C0003" w:tentative="1">
      <w:start w:val="1"/>
      <w:numFmt w:val="bullet"/>
      <w:lvlText w:val="o"/>
      <w:lvlJc w:val="left"/>
      <w:pPr>
        <w:ind w:left="289" w:hanging="360"/>
      </w:pPr>
      <w:rPr>
        <w:rFonts w:ascii="Courier New" w:hAnsi="Courier New" w:cs="Courier New" w:hint="default"/>
      </w:rPr>
    </w:lvl>
    <w:lvl w:ilvl="2" w:tplc="040C0005" w:tentative="1">
      <w:start w:val="1"/>
      <w:numFmt w:val="bullet"/>
      <w:lvlText w:val=""/>
      <w:lvlJc w:val="left"/>
      <w:pPr>
        <w:ind w:left="1009" w:hanging="360"/>
      </w:pPr>
      <w:rPr>
        <w:rFonts w:ascii="Wingdings" w:hAnsi="Wingdings" w:hint="default"/>
      </w:rPr>
    </w:lvl>
    <w:lvl w:ilvl="3" w:tplc="040C0001" w:tentative="1">
      <w:start w:val="1"/>
      <w:numFmt w:val="bullet"/>
      <w:lvlText w:val=""/>
      <w:lvlJc w:val="left"/>
      <w:pPr>
        <w:ind w:left="1729" w:hanging="360"/>
      </w:pPr>
      <w:rPr>
        <w:rFonts w:ascii="Symbol" w:hAnsi="Symbol" w:hint="default"/>
      </w:rPr>
    </w:lvl>
    <w:lvl w:ilvl="4" w:tplc="040C0003" w:tentative="1">
      <w:start w:val="1"/>
      <w:numFmt w:val="bullet"/>
      <w:lvlText w:val="o"/>
      <w:lvlJc w:val="left"/>
      <w:pPr>
        <w:ind w:left="2449" w:hanging="360"/>
      </w:pPr>
      <w:rPr>
        <w:rFonts w:ascii="Courier New" w:hAnsi="Courier New" w:cs="Courier New" w:hint="default"/>
      </w:rPr>
    </w:lvl>
    <w:lvl w:ilvl="5" w:tplc="040C0005" w:tentative="1">
      <w:start w:val="1"/>
      <w:numFmt w:val="bullet"/>
      <w:lvlText w:val=""/>
      <w:lvlJc w:val="left"/>
      <w:pPr>
        <w:ind w:left="3169" w:hanging="360"/>
      </w:pPr>
      <w:rPr>
        <w:rFonts w:ascii="Wingdings" w:hAnsi="Wingdings" w:hint="default"/>
      </w:rPr>
    </w:lvl>
    <w:lvl w:ilvl="6" w:tplc="040C0001" w:tentative="1">
      <w:start w:val="1"/>
      <w:numFmt w:val="bullet"/>
      <w:lvlText w:val=""/>
      <w:lvlJc w:val="left"/>
      <w:pPr>
        <w:ind w:left="3889" w:hanging="360"/>
      </w:pPr>
      <w:rPr>
        <w:rFonts w:ascii="Symbol" w:hAnsi="Symbol" w:hint="default"/>
      </w:rPr>
    </w:lvl>
    <w:lvl w:ilvl="7" w:tplc="040C0003" w:tentative="1">
      <w:start w:val="1"/>
      <w:numFmt w:val="bullet"/>
      <w:lvlText w:val="o"/>
      <w:lvlJc w:val="left"/>
      <w:pPr>
        <w:ind w:left="4609" w:hanging="360"/>
      </w:pPr>
      <w:rPr>
        <w:rFonts w:ascii="Courier New" w:hAnsi="Courier New" w:cs="Courier New" w:hint="default"/>
      </w:rPr>
    </w:lvl>
    <w:lvl w:ilvl="8" w:tplc="040C0005" w:tentative="1">
      <w:start w:val="1"/>
      <w:numFmt w:val="bullet"/>
      <w:lvlText w:val=""/>
      <w:lvlJc w:val="left"/>
      <w:pPr>
        <w:ind w:left="5329" w:hanging="360"/>
      </w:pPr>
      <w:rPr>
        <w:rFonts w:ascii="Wingdings" w:hAnsi="Wingdings" w:hint="default"/>
      </w:rPr>
    </w:lvl>
  </w:abstractNum>
  <w:abstractNum w:abstractNumId="13" w15:restartNumberingAfterBreak="0">
    <w:nsid w:val="30DB7AA4"/>
    <w:multiLevelType w:val="hybridMultilevel"/>
    <w:tmpl w:val="A5483A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1B3406"/>
    <w:multiLevelType w:val="hybridMultilevel"/>
    <w:tmpl w:val="717C066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5C086B06"/>
    <w:multiLevelType w:val="multilevel"/>
    <w:tmpl w:val="31A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281705"/>
    <w:multiLevelType w:val="multilevel"/>
    <w:tmpl w:val="7F8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6431E9"/>
    <w:multiLevelType w:val="hybridMultilevel"/>
    <w:tmpl w:val="F110A5C8"/>
    <w:lvl w:ilvl="0" w:tplc="BE042176">
      <w:start w:val="6"/>
      <w:numFmt w:val="bullet"/>
      <w:lvlText w:val=""/>
      <w:lvlJc w:val="left"/>
      <w:pPr>
        <w:ind w:left="-311" w:hanging="360"/>
      </w:pPr>
      <w:rPr>
        <w:rFonts w:ascii="Symbol" w:eastAsiaTheme="minorEastAsia" w:hAnsi="Symbol" w:cs="Arial" w:hint="default"/>
      </w:rPr>
    </w:lvl>
    <w:lvl w:ilvl="1" w:tplc="040C0003" w:tentative="1">
      <w:start w:val="1"/>
      <w:numFmt w:val="bullet"/>
      <w:lvlText w:val="o"/>
      <w:lvlJc w:val="left"/>
      <w:pPr>
        <w:ind w:left="409" w:hanging="360"/>
      </w:pPr>
      <w:rPr>
        <w:rFonts w:ascii="Courier New" w:hAnsi="Courier New" w:cs="Courier New" w:hint="default"/>
      </w:rPr>
    </w:lvl>
    <w:lvl w:ilvl="2" w:tplc="040C0005" w:tentative="1">
      <w:start w:val="1"/>
      <w:numFmt w:val="bullet"/>
      <w:lvlText w:val=""/>
      <w:lvlJc w:val="left"/>
      <w:pPr>
        <w:ind w:left="1129" w:hanging="360"/>
      </w:pPr>
      <w:rPr>
        <w:rFonts w:ascii="Wingdings" w:hAnsi="Wingdings" w:hint="default"/>
      </w:rPr>
    </w:lvl>
    <w:lvl w:ilvl="3" w:tplc="040C0001" w:tentative="1">
      <w:start w:val="1"/>
      <w:numFmt w:val="bullet"/>
      <w:lvlText w:val=""/>
      <w:lvlJc w:val="left"/>
      <w:pPr>
        <w:ind w:left="1849" w:hanging="360"/>
      </w:pPr>
      <w:rPr>
        <w:rFonts w:ascii="Symbol" w:hAnsi="Symbol" w:hint="default"/>
      </w:rPr>
    </w:lvl>
    <w:lvl w:ilvl="4" w:tplc="040C0003" w:tentative="1">
      <w:start w:val="1"/>
      <w:numFmt w:val="bullet"/>
      <w:lvlText w:val="o"/>
      <w:lvlJc w:val="left"/>
      <w:pPr>
        <w:ind w:left="2569" w:hanging="360"/>
      </w:pPr>
      <w:rPr>
        <w:rFonts w:ascii="Courier New" w:hAnsi="Courier New" w:cs="Courier New" w:hint="default"/>
      </w:rPr>
    </w:lvl>
    <w:lvl w:ilvl="5" w:tplc="040C0005" w:tentative="1">
      <w:start w:val="1"/>
      <w:numFmt w:val="bullet"/>
      <w:lvlText w:val=""/>
      <w:lvlJc w:val="left"/>
      <w:pPr>
        <w:ind w:left="3289" w:hanging="360"/>
      </w:pPr>
      <w:rPr>
        <w:rFonts w:ascii="Wingdings" w:hAnsi="Wingdings" w:hint="default"/>
      </w:rPr>
    </w:lvl>
    <w:lvl w:ilvl="6" w:tplc="040C0001" w:tentative="1">
      <w:start w:val="1"/>
      <w:numFmt w:val="bullet"/>
      <w:lvlText w:val=""/>
      <w:lvlJc w:val="left"/>
      <w:pPr>
        <w:ind w:left="4009" w:hanging="360"/>
      </w:pPr>
      <w:rPr>
        <w:rFonts w:ascii="Symbol" w:hAnsi="Symbol" w:hint="default"/>
      </w:rPr>
    </w:lvl>
    <w:lvl w:ilvl="7" w:tplc="040C0003" w:tentative="1">
      <w:start w:val="1"/>
      <w:numFmt w:val="bullet"/>
      <w:lvlText w:val="o"/>
      <w:lvlJc w:val="left"/>
      <w:pPr>
        <w:ind w:left="4729" w:hanging="360"/>
      </w:pPr>
      <w:rPr>
        <w:rFonts w:ascii="Courier New" w:hAnsi="Courier New" w:cs="Courier New" w:hint="default"/>
      </w:rPr>
    </w:lvl>
    <w:lvl w:ilvl="8" w:tplc="040C0005" w:tentative="1">
      <w:start w:val="1"/>
      <w:numFmt w:val="bullet"/>
      <w:lvlText w:val=""/>
      <w:lvlJc w:val="left"/>
      <w:pPr>
        <w:ind w:left="544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5"/>
  </w:num>
  <w:num w:numId="12">
    <w:abstractNumId w:val="16"/>
  </w:num>
  <w:num w:numId="13">
    <w:abstractNumId w:val="9"/>
  </w:num>
  <w:num w:numId="14">
    <w:abstractNumId w:val="11"/>
  </w:num>
  <w:num w:numId="15">
    <w:abstractNumId w:val="14"/>
  </w:num>
  <w:num w:numId="16">
    <w:abstractNumId w:val="17"/>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C5"/>
    <w:rsid w:val="00136EB0"/>
    <w:rsid w:val="0015074B"/>
    <w:rsid w:val="00240ED7"/>
    <w:rsid w:val="0029639D"/>
    <w:rsid w:val="00326F90"/>
    <w:rsid w:val="00327659"/>
    <w:rsid w:val="003D72A4"/>
    <w:rsid w:val="00407A6C"/>
    <w:rsid w:val="00450233"/>
    <w:rsid w:val="004C4060"/>
    <w:rsid w:val="005169CF"/>
    <w:rsid w:val="005A3647"/>
    <w:rsid w:val="006F6D4D"/>
    <w:rsid w:val="00712CE9"/>
    <w:rsid w:val="00AA1D8D"/>
    <w:rsid w:val="00AB2B9D"/>
    <w:rsid w:val="00B47730"/>
    <w:rsid w:val="00BC7681"/>
    <w:rsid w:val="00C664B1"/>
    <w:rsid w:val="00CB0664"/>
    <w:rsid w:val="00DE54A1"/>
    <w:rsid w:val="00E55EE1"/>
    <w:rsid w:val="00E73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35E90"/>
  <w14:defaultImageDpi w14:val="300"/>
  <w15:docId w15:val="{5ECA4E08-4816-40B7-B96E-F8202103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32765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ormaltextrun">
    <w:name w:val="normaltextrun"/>
    <w:basedOn w:val="Policepardfaut"/>
    <w:rsid w:val="00327659"/>
  </w:style>
  <w:style w:type="character" w:customStyle="1" w:styleId="eop">
    <w:name w:val="eop"/>
    <w:basedOn w:val="Policepardfaut"/>
    <w:rsid w:val="0032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89088">
      <w:bodyDiv w:val="1"/>
      <w:marLeft w:val="0"/>
      <w:marRight w:val="0"/>
      <w:marTop w:val="0"/>
      <w:marBottom w:val="0"/>
      <w:divBdr>
        <w:top w:val="none" w:sz="0" w:space="0" w:color="auto"/>
        <w:left w:val="none" w:sz="0" w:space="0" w:color="auto"/>
        <w:bottom w:val="none" w:sz="0" w:space="0" w:color="auto"/>
        <w:right w:val="none" w:sz="0" w:space="0" w:color="auto"/>
      </w:divBdr>
      <w:divsChild>
        <w:div w:id="1972903989">
          <w:marLeft w:val="0"/>
          <w:marRight w:val="0"/>
          <w:marTop w:val="0"/>
          <w:marBottom w:val="0"/>
          <w:divBdr>
            <w:top w:val="none" w:sz="0" w:space="0" w:color="auto"/>
            <w:left w:val="none" w:sz="0" w:space="0" w:color="auto"/>
            <w:bottom w:val="none" w:sz="0" w:space="0" w:color="auto"/>
            <w:right w:val="none" w:sz="0" w:space="0" w:color="auto"/>
          </w:divBdr>
          <w:divsChild>
            <w:div w:id="1309364357">
              <w:marLeft w:val="0"/>
              <w:marRight w:val="0"/>
              <w:marTop w:val="0"/>
              <w:marBottom w:val="0"/>
              <w:divBdr>
                <w:top w:val="none" w:sz="0" w:space="0" w:color="auto"/>
                <w:left w:val="none" w:sz="0" w:space="0" w:color="auto"/>
                <w:bottom w:val="none" w:sz="0" w:space="0" w:color="auto"/>
                <w:right w:val="none" w:sz="0" w:space="0" w:color="auto"/>
              </w:divBdr>
            </w:div>
            <w:div w:id="209458593">
              <w:marLeft w:val="0"/>
              <w:marRight w:val="0"/>
              <w:marTop w:val="0"/>
              <w:marBottom w:val="0"/>
              <w:divBdr>
                <w:top w:val="none" w:sz="0" w:space="0" w:color="auto"/>
                <w:left w:val="none" w:sz="0" w:space="0" w:color="auto"/>
                <w:bottom w:val="none" w:sz="0" w:space="0" w:color="auto"/>
                <w:right w:val="none" w:sz="0" w:space="0" w:color="auto"/>
              </w:divBdr>
            </w:div>
            <w:div w:id="1080561787">
              <w:marLeft w:val="0"/>
              <w:marRight w:val="0"/>
              <w:marTop w:val="0"/>
              <w:marBottom w:val="0"/>
              <w:divBdr>
                <w:top w:val="none" w:sz="0" w:space="0" w:color="auto"/>
                <w:left w:val="none" w:sz="0" w:space="0" w:color="auto"/>
                <w:bottom w:val="none" w:sz="0" w:space="0" w:color="auto"/>
                <w:right w:val="none" w:sz="0" w:space="0" w:color="auto"/>
              </w:divBdr>
            </w:div>
            <w:div w:id="1059669558">
              <w:marLeft w:val="0"/>
              <w:marRight w:val="0"/>
              <w:marTop w:val="0"/>
              <w:marBottom w:val="0"/>
              <w:divBdr>
                <w:top w:val="none" w:sz="0" w:space="0" w:color="auto"/>
                <w:left w:val="none" w:sz="0" w:space="0" w:color="auto"/>
                <w:bottom w:val="none" w:sz="0" w:space="0" w:color="auto"/>
                <w:right w:val="none" w:sz="0" w:space="0" w:color="auto"/>
              </w:divBdr>
            </w:div>
            <w:div w:id="691150237">
              <w:marLeft w:val="0"/>
              <w:marRight w:val="0"/>
              <w:marTop w:val="0"/>
              <w:marBottom w:val="0"/>
              <w:divBdr>
                <w:top w:val="none" w:sz="0" w:space="0" w:color="auto"/>
                <w:left w:val="none" w:sz="0" w:space="0" w:color="auto"/>
                <w:bottom w:val="none" w:sz="0" w:space="0" w:color="auto"/>
                <w:right w:val="none" w:sz="0" w:space="0" w:color="auto"/>
              </w:divBdr>
            </w:div>
            <w:div w:id="306132178">
              <w:marLeft w:val="0"/>
              <w:marRight w:val="0"/>
              <w:marTop w:val="0"/>
              <w:marBottom w:val="0"/>
              <w:divBdr>
                <w:top w:val="none" w:sz="0" w:space="0" w:color="auto"/>
                <w:left w:val="none" w:sz="0" w:space="0" w:color="auto"/>
                <w:bottom w:val="none" w:sz="0" w:space="0" w:color="auto"/>
                <w:right w:val="none" w:sz="0" w:space="0" w:color="auto"/>
              </w:divBdr>
            </w:div>
            <w:div w:id="1730374410">
              <w:marLeft w:val="0"/>
              <w:marRight w:val="0"/>
              <w:marTop w:val="0"/>
              <w:marBottom w:val="0"/>
              <w:divBdr>
                <w:top w:val="none" w:sz="0" w:space="0" w:color="auto"/>
                <w:left w:val="none" w:sz="0" w:space="0" w:color="auto"/>
                <w:bottom w:val="none" w:sz="0" w:space="0" w:color="auto"/>
                <w:right w:val="none" w:sz="0" w:space="0" w:color="auto"/>
              </w:divBdr>
            </w:div>
            <w:div w:id="421343175">
              <w:marLeft w:val="0"/>
              <w:marRight w:val="0"/>
              <w:marTop w:val="0"/>
              <w:marBottom w:val="0"/>
              <w:divBdr>
                <w:top w:val="none" w:sz="0" w:space="0" w:color="auto"/>
                <w:left w:val="none" w:sz="0" w:space="0" w:color="auto"/>
                <w:bottom w:val="none" w:sz="0" w:space="0" w:color="auto"/>
                <w:right w:val="none" w:sz="0" w:space="0" w:color="auto"/>
              </w:divBdr>
            </w:div>
            <w:div w:id="1986860916">
              <w:marLeft w:val="0"/>
              <w:marRight w:val="0"/>
              <w:marTop w:val="0"/>
              <w:marBottom w:val="0"/>
              <w:divBdr>
                <w:top w:val="none" w:sz="0" w:space="0" w:color="auto"/>
                <w:left w:val="none" w:sz="0" w:space="0" w:color="auto"/>
                <w:bottom w:val="none" w:sz="0" w:space="0" w:color="auto"/>
                <w:right w:val="none" w:sz="0" w:space="0" w:color="auto"/>
              </w:divBdr>
            </w:div>
            <w:div w:id="1488859638">
              <w:marLeft w:val="0"/>
              <w:marRight w:val="0"/>
              <w:marTop w:val="0"/>
              <w:marBottom w:val="0"/>
              <w:divBdr>
                <w:top w:val="none" w:sz="0" w:space="0" w:color="auto"/>
                <w:left w:val="none" w:sz="0" w:space="0" w:color="auto"/>
                <w:bottom w:val="none" w:sz="0" w:space="0" w:color="auto"/>
                <w:right w:val="none" w:sz="0" w:space="0" w:color="auto"/>
              </w:divBdr>
            </w:div>
            <w:div w:id="870530421">
              <w:marLeft w:val="0"/>
              <w:marRight w:val="0"/>
              <w:marTop w:val="0"/>
              <w:marBottom w:val="0"/>
              <w:divBdr>
                <w:top w:val="none" w:sz="0" w:space="0" w:color="auto"/>
                <w:left w:val="none" w:sz="0" w:space="0" w:color="auto"/>
                <w:bottom w:val="none" w:sz="0" w:space="0" w:color="auto"/>
                <w:right w:val="none" w:sz="0" w:space="0" w:color="auto"/>
              </w:divBdr>
            </w:div>
            <w:div w:id="1025444937">
              <w:marLeft w:val="0"/>
              <w:marRight w:val="0"/>
              <w:marTop w:val="0"/>
              <w:marBottom w:val="0"/>
              <w:divBdr>
                <w:top w:val="none" w:sz="0" w:space="0" w:color="auto"/>
                <w:left w:val="none" w:sz="0" w:space="0" w:color="auto"/>
                <w:bottom w:val="none" w:sz="0" w:space="0" w:color="auto"/>
                <w:right w:val="none" w:sz="0" w:space="0" w:color="auto"/>
              </w:divBdr>
            </w:div>
            <w:div w:id="1703433105">
              <w:marLeft w:val="0"/>
              <w:marRight w:val="0"/>
              <w:marTop w:val="0"/>
              <w:marBottom w:val="0"/>
              <w:divBdr>
                <w:top w:val="none" w:sz="0" w:space="0" w:color="auto"/>
                <w:left w:val="none" w:sz="0" w:space="0" w:color="auto"/>
                <w:bottom w:val="none" w:sz="0" w:space="0" w:color="auto"/>
                <w:right w:val="none" w:sz="0" w:space="0" w:color="auto"/>
              </w:divBdr>
            </w:div>
            <w:div w:id="20937504">
              <w:marLeft w:val="0"/>
              <w:marRight w:val="0"/>
              <w:marTop w:val="0"/>
              <w:marBottom w:val="0"/>
              <w:divBdr>
                <w:top w:val="none" w:sz="0" w:space="0" w:color="auto"/>
                <w:left w:val="none" w:sz="0" w:space="0" w:color="auto"/>
                <w:bottom w:val="none" w:sz="0" w:space="0" w:color="auto"/>
                <w:right w:val="none" w:sz="0" w:space="0" w:color="auto"/>
              </w:divBdr>
            </w:div>
            <w:div w:id="1786844046">
              <w:marLeft w:val="0"/>
              <w:marRight w:val="0"/>
              <w:marTop w:val="0"/>
              <w:marBottom w:val="0"/>
              <w:divBdr>
                <w:top w:val="none" w:sz="0" w:space="0" w:color="auto"/>
                <w:left w:val="none" w:sz="0" w:space="0" w:color="auto"/>
                <w:bottom w:val="none" w:sz="0" w:space="0" w:color="auto"/>
                <w:right w:val="none" w:sz="0" w:space="0" w:color="auto"/>
              </w:divBdr>
            </w:div>
            <w:div w:id="1701398022">
              <w:marLeft w:val="0"/>
              <w:marRight w:val="0"/>
              <w:marTop w:val="0"/>
              <w:marBottom w:val="0"/>
              <w:divBdr>
                <w:top w:val="none" w:sz="0" w:space="0" w:color="auto"/>
                <w:left w:val="none" w:sz="0" w:space="0" w:color="auto"/>
                <w:bottom w:val="none" w:sz="0" w:space="0" w:color="auto"/>
                <w:right w:val="none" w:sz="0" w:space="0" w:color="auto"/>
              </w:divBdr>
            </w:div>
            <w:div w:id="867374045">
              <w:marLeft w:val="0"/>
              <w:marRight w:val="0"/>
              <w:marTop w:val="0"/>
              <w:marBottom w:val="0"/>
              <w:divBdr>
                <w:top w:val="none" w:sz="0" w:space="0" w:color="auto"/>
                <w:left w:val="none" w:sz="0" w:space="0" w:color="auto"/>
                <w:bottom w:val="none" w:sz="0" w:space="0" w:color="auto"/>
                <w:right w:val="none" w:sz="0" w:space="0" w:color="auto"/>
              </w:divBdr>
            </w:div>
            <w:div w:id="579481458">
              <w:marLeft w:val="0"/>
              <w:marRight w:val="0"/>
              <w:marTop w:val="0"/>
              <w:marBottom w:val="0"/>
              <w:divBdr>
                <w:top w:val="none" w:sz="0" w:space="0" w:color="auto"/>
                <w:left w:val="none" w:sz="0" w:space="0" w:color="auto"/>
                <w:bottom w:val="none" w:sz="0" w:space="0" w:color="auto"/>
                <w:right w:val="none" w:sz="0" w:space="0" w:color="auto"/>
              </w:divBdr>
            </w:div>
            <w:div w:id="1196113115">
              <w:marLeft w:val="0"/>
              <w:marRight w:val="0"/>
              <w:marTop w:val="0"/>
              <w:marBottom w:val="0"/>
              <w:divBdr>
                <w:top w:val="none" w:sz="0" w:space="0" w:color="auto"/>
                <w:left w:val="none" w:sz="0" w:space="0" w:color="auto"/>
                <w:bottom w:val="none" w:sz="0" w:space="0" w:color="auto"/>
                <w:right w:val="none" w:sz="0" w:space="0" w:color="auto"/>
              </w:divBdr>
            </w:div>
            <w:div w:id="1102605583">
              <w:marLeft w:val="0"/>
              <w:marRight w:val="0"/>
              <w:marTop w:val="0"/>
              <w:marBottom w:val="0"/>
              <w:divBdr>
                <w:top w:val="none" w:sz="0" w:space="0" w:color="auto"/>
                <w:left w:val="none" w:sz="0" w:space="0" w:color="auto"/>
                <w:bottom w:val="none" w:sz="0" w:space="0" w:color="auto"/>
                <w:right w:val="none" w:sz="0" w:space="0" w:color="auto"/>
              </w:divBdr>
            </w:div>
          </w:divsChild>
        </w:div>
        <w:div w:id="413891481">
          <w:marLeft w:val="0"/>
          <w:marRight w:val="0"/>
          <w:marTop w:val="0"/>
          <w:marBottom w:val="0"/>
          <w:divBdr>
            <w:top w:val="none" w:sz="0" w:space="0" w:color="auto"/>
            <w:left w:val="none" w:sz="0" w:space="0" w:color="auto"/>
            <w:bottom w:val="none" w:sz="0" w:space="0" w:color="auto"/>
            <w:right w:val="none" w:sz="0" w:space="0" w:color="auto"/>
          </w:divBdr>
        </w:div>
        <w:div w:id="1295137365">
          <w:marLeft w:val="0"/>
          <w:marRight w:val="0"/>
          <w:marTop w:val="0"/>
          <w:marBottom w:val="0"/>
          <w:divBdr>
            <w:top w:val="none" w:sz="0" w:space="0" w:color="auto"/>
            <w:left w:val="none" w:sz="0" w:space="0" w:color="auto"/>
            <w:bottom w:val="none" w:sz="0" w:space="0" w:color="auto"/>
            <w:right w:val="none" w:sz="0" w:space="0" w:color="auto"/>
          </w:divBdr>
        </w:div>
        <w:div w:id="1657564174">
          <w:marLeft w:val="0"/>
          <w:marRight w:val="0"/>
          <w:marTop w:val="0"/>
          <w:marBottom w:val="0"/>
          <w:divBdr>
            <w:top w:val="none" w:sz="0" w:space="0" w:color="auto"/>
            <w:left w:val="none" w:sz="0" w:space="0" w:color="auto"/>
            <w:bottom w:val="none" w:sz="0" w:space="0" w:color="auto"/>
            <w:right w:val="none" w:sz="0" w:space="0" w:color="auto"/>
          </w:divBdr>
        </w:div>
        <w:div w:id="2039164406">
          <w:marLeft w:val="0"/>
          <w:marRight w:val="0"/>
          <w:marTop w:val="0"/>
          <w:marBottom w:val="0"/>
          <w:divBdr>
            <w:top w:val="none" w:sz="0" w:space="0" w:color="auto"/>
            <w:left w:val="none" w:sz="0" w:space="0" w:color="auto"/>
            <w:bottom w:val="none" w:sz="0" w:space="0" w:color="auto"/>
            <w:right w:val="none" w:sz="0" w:space="0" w:color="auto"/>
          </w:divBdr>
        </w:div>
        <w:div w:id="1036614563">
          <w:marLeft w:val="0"/>
          <w:marRight w:val="0"/>
          <w:marTop w:val="0"/>
          <w:marBottom w:val="0"/>
          <w:divBdr>
            <w:top w:val="none" w:sz="0" w:space="0" w:color="auto"/>
            <w:left w:val="none" w:sz="0" w:space="0" w:color="auto"/>
            <w:bottom w:val="none" w:sz="0" w:space="0" w:color="auto"/>
            <w:right w:val="none" w:sz="0" w:space="0" w:color="auto"/>
          </w:divBdr>
        </w:div>
        <w:div w:id="1158882527">
          <w:marLeft w:val="0"/>
          <w:marRight w:val="0"/>
          <w:marTop w:val="0"/>
          <w:marBottom w:val="0"/>
          <w:divBdr>
            <w:top w:val="none" w:sz="0" w:space="0" w:color="auto"/>
            <w:left w:val="none" w:sz="0" w:space="0" w:color="auto"/>
            <w:bottom w:val="none" w:sz="0" w:space="0" w:color="auto"/>
            <w:right w:val="none" w:sz="0" w:space="0" w:color="auto"/>
          </w:divBdr>
        </w:div>
      </w:divsChild>
    </w:div>
    <w:div w:id="167333400">
      <w:bodyDiv w:val="1"/>
      <w:marLeft w:val="0"/>
      <w:marRight w:val="0"/>
      <w:marTop w:val="0"/>
      <w:marBottom w:val="0"/>
      <w:divBdr>
        <w:top w:val="none" w:sz="0" w:space="0" w:color="auto"/>
        <w:left w:val="none" w:sz="0" w:space="0" w:color="auto"/>
        <w:bottom w:val="none" w:sz="0" w:space="0" w:color="auto"/>
        <w:right w:val="none" w:sz="0" w:space="0" w:color="auto"/>
      </w:divBdr>
      <w:divsChild>
        <w:div w:id="13725431">
          <w:marLeft w:val="0"/>
          <w:marRight w:val="0"/>
          <w:marTop w:val="0"/>
          <w:marBottom w:val="0"/>
          <w:divBdr>
            <w:top w:val="none" w:sz="0" w:space="0" w:color="auto"/>
            <w:left w:val="none" w:sz="0" w:space="0" w:color="auto"/>
            <w:bottom w:val="none" w:sz="0" w:space="0" w:color="auto"/>
            <w:right w:val="none" w:sz="0" w:space="0" w:color="auto"/>
          </w:divBdr>
        </w:div>
        <w:div w:id="446169625">
          <w:marLeft w:val="0"/>
          <w:marRight w:val="0"/>
          <w:marTop w:val="0"/>
          <w:marBottom w:val="0"/>
          <w:divBdr>
            <w:top w:val="none" w:sz="0" w:space="0" w:color="auto"/>
            <w:left w:val="none" w:sz="0" w:space="0" w:color="auto"/>
            <w:bottom w:val="none" w:sz="0" w:space="0" w:color="auto"/>
            <w:right w:val="none" w:sz="0" w:space="0" w:color="auto"/>
          </w:divBdr>
        </w:div>
        <w:div w:id="218976884">
          <w:marLeft w:val="0"/>
          <w:marRight w:val="0"/>
          <w:marTop w:val="0"/>
          <w:marBottom w:val="0"/>
          <w:divBdr>
            <w:top w:val="none" w:sz="0" w:space="0" w:color="auto"/>
            <w:left w:val="none" w:sz="0" w:space="0" w:color="auto"/>
            <w:bottom w:val="none" w:sz="0" w:space="0" w:color="auto"/>
            <w:right w:val="none" w:sz="0" w:space="0" w:color="auto"/>
          </w:divBdr>
        </w:div>
        <w:div w:id="996109631">
          <w:marLeft w:val="0"/>
          <w:marRight w:val="0"/>
          <w:marTop w:val="0"/>
          <w:marBottom w:val="0"/>
          <w:divBdr>
            <w:top w:val="none" w:sz="0" w:space="0" w:color="auto"/>
            <w:left w:val="none" w:sz="0" w:space="0" w:color="auto"/>
            <w:bottom w:val="none" w:sz="0" w:space="0" w:color="auto"/>
            <w:right w:val="none" w:sz="0" w:space="0" w:color="auto"/>
          </w:divBdr>
        </w:div>
        <w:div w:id="700011950">
          <w:marLeft w:val="0"/>
          <w:marRight w:val="0"/>
          <w:marTop w:val="0"/>
          <w:marBottom w:val="0"/>
          <w:divBdr>
            <w:top w:val="none" w:sz="0" w:space="0" w:color="auto"/>
            <w:left w:val="none" w:sz="0" w:space="0" w:color="auto"/>
            <w:bottom w:val="none" w:sz="0" w:space="0" w:color="auto"/>
            <w:right w:val="none" w:sz="0" w:space="0" w:color="auto"/>
          </w:divBdr>
        </w:div>
        <w:div w:id="249703777">
          <w:marLeft w:val="0"/>
          <w:marRight w:val="0"/>
          <w:marTop w:val="0"/>
          <w:marBottom w:val="0"/>
          <w:divBdr>
            <w:top w:val="none" w:sz="0" w:space="0" w:color="auto"/>
            <w:left w:val="none" w:sz="0" w:space="0" w:color="auto"/>
            <w:bottom w:val="none" w:sz="0" w:space="0" w:color="auto"/>
            <w:right w:val="none" w:sz="0" w:space="0" w:color="auto"/>
          </w:divBdr>
        </w:div>
        <w:div w:id="1972902699">
          <w:marLeft w:val="0"/>
          <w:marRight w:val="0"/>
          <w:marTop w:val="0"/>
          <w:marBottom w:val="0"/>
          <w:divBdr>
            <w:top w:val="none" w:sz="0" w:space="0" w:color="auto"/>
            <w:left w:val="none" w:sz="0" w:space="0" w:color="auto"/>
            <w:bottom w:val="none" w:sz="0" w:space="0" w:color="auto"/>
            <w:right w:val="none" w:sz="0" w:space="0" w:color="auto"/>
          </w:divBdr>
        </w:div>
        <w:div w:id="1656181638">
          <w:marLeft w:val="0"/>
          <w:marRight w:val="0"/>
          <w:marTop w:val="0"/>
          <w:marBottom w:val="0"/>
          <w:divBdr>
            <w:top w:val="none" w:sz="0" w:space="0" w:color="auto"/>
            <w:left w:val="none" w:sz="0" w:space="0" w:color="auto"/>
            <w:bottom w:val="none" w:sz="0" w:space="0" w:color="auto"/>
            <w:right w:val="none" w:sz="0" w:space="0" w:color="auto"/>
          </w:divBdr>
        </w:div>
        <w:div w:id="1386880368">
          <w:marLeft w:val="0"/>
          <w:marRight w:val="0"/>
          <w:marTop w:val="0"/>
          <w:marBottom w:val="0"/>
          <w:divBdr>
            <w:top w:val="none" w:sz="0" w:space="0" w:color="auto"/>
            <w:left w:val="none" w:sz="0" w:space="0" w:color="auto"/>
            <w:bottom w:val="none" w:sz="0" w:space="0" w:color="auto"/>
            <w:right w:val="none" w:sz="0" w:space="0" w:color="auto"/>
          </w:divBdr>
        </w:div>
        <w:div w:id="1699618924">
          <w:marLeft w:val="0"/>
          <w:marRight w:val="0"/>
          <w:marTop w:val="0"/>
          <w:marBottom w:val="0"/>
          <w:divBdr>
            <w:top w:val="none" w:sz="0" w:space="0" w:color="auto"/>
            <w:left w:val="none" w:sz="0" w:space="0" w:color="auto"/>
            <w:bottom w:val="none" w:sz="0" w:space="0" w:color="auto"/>
            <w:right w:val="none" w:sz="0" w:space="0" w:color="auto"/>
          </w:divBdr>
        </w:div>
        <w:div w:id="1500392656">
          <w:marLeft w:val="0"/>
          <w:marRight w:val="0"/>
          <w:marTop w:val="0"/>
          <w:marBottom w:val="0"/>
          <w:divBdr>
            <w:top w:val="none" w:sz="0" w:space="0" w:color="auto"/>
            <w:left w:val="none" w:sz="0" w:space="0" w:color="auto"/>
            <w:bottom w:val="none" w:sz="0" w:space="0" w:color="auto"/>
            <w:right w:val="none" w:sz="0" w:space="0" w:color="auto"/>
          </w:divBdr>
        </w:div>
        <w:div w:id="1192960457">
          <w:marLeft w:val="0"/>
          <w:marRight w:val="0"/>
          <w:marTop w:val="0"/>
          <w:marBottom w:val="0"/>
          <w:divBdr>
            <w:top w:val="none" w:sz="0" w:space="0" w:color="auto"/>
            <w:left w:val="none" w:sz="0" w:space="0" w:color="auto"/>
            <w:bottom w:val="none" w:sz="0" w:space="0" w:color="auto"/>
            <w:right w:val="none" w:sz="0" w:space="0" w:color="auto"/>
          </w:divBdr>
        </w:div>
        <w:div w:id="963779316">
          <w:marLeft w:val="0"/>
          <w:marRight w:val="0"/>
          <w:marTop w:val="0"/>
          <w:marBottom w:val="0"/>
          <w:divBdr>
            <w:top w:val="none" w:sz="0" w:space="0" w:color="auto"/>
            <w:left w:val="none" w:sz="0" w:space="0" w:color="auto"/>
            <w:bottom w:val="none" w:sz="0" w:space="0" w:color="auto"/>
            <w:right w:val="none" w:sz="0" w:space="0" w:color="auto"/>
          </w:divBdr>
        </w:div>
        <w:div w:id="531109975">
          <w:marLeft w:val="0"/>
          <w:marRight w:val="0"/>
          <w:marTop w:val="0"/>
          <w:marBottom w:val="0"/>
          <w:divBdr>
            <w:top w:val="none" w:sz="0" w:space="0" w:color="auto"/>
            <w:left w:val="none" w:sz="0" w:space="0" w:color="auto"/>
            <w:bottom w:val="none" w:sz="0" w:space="0" w:color="auto"/>
            <w:right w:val="none" w:sz="0" w:space="0" w:color="auto"/>
          </w:divBdr>
        </w:div>
        <w:div w:id="1451976320">
          <w:marLeft w:val="0"/>
          <w:marRight w:val="0"/>
          <w:marTop w:val="0"/>
          <w:marBottom w:val="0"/>
          <w:divBdr>
            <w:top w:val="none" w:sz="0" w:space="0" w:color="auto"/>
            <w:left w:val="none" w:sz="0" w:space="0" w:color="auto"/>
            <w:bottom w:val="none" w:sz="0" w:space="0" w:color="auto"/>
            <w:right w:val="none" w:sz="0" w:space="0" w:color="auto"/>
          </w:divBdr>
        </w:div>
        <w:div w:id="1457986952">
          <w:marLeft w:val="0"/>
          <w:marRight w:val="0"/>
          <w:marTop w:val="0"/>
          <w:marBottom w:val="0"/>
          <w:divBdr>
            <w:top w:val="none" w:sz="0" w:space="0" w:color="auto"/>
            <w:left w:val="none" w:sz="0" w:space="0" w:color="auto"/>
            <w:bottom w:val="none" w:sz="0" w:space="0" w:color="auto"/>
            <w:right w:val="none" w:sz="0" w:space="0" w:color="auto"/>
          </w:divBdr>
        </w:div>
        <w:div w:id="22756737">
          <w:marLeft w:val="0"/>
          <w:marRight w:val="0"/>
          <w:marTop w:val="0"/>
          <w:marBottom w:val="0"/>
          <w:divBdr>
            <w:top w:val="none" w:sz="0" w:space="0" w:color="auto"/>
            <w:left w:val="none" w:sz="0" w:space="0" w:color="auto"/>
            <w:bottom w:val="none" w:sz="0" w:space="0" w:color="auto"/>
            <w:right w:val="none" w:sz="0" w:space="0" w:color="auto"/>
          </w:divBdr>
        </w:div>
      </w:divsChild>
    </w:div>
    <w:div w:id="913007300">
      <w:bodyDiv w:val="1"/>
      <w:marLeft w:val="0"/>
      <w:marRight w:val="0"/>
      <w:marTop w:val="0"/>
      <w:marBottom w:val="0"/>
      <w:divBdr>
        <w:top w:val="none" w:sz="0" w:space="0" w:color="auto"/>
        <w:left w:val="none" w:sz="0" w:space="0" w:color="auto"/>
        <w:bottom w:val="none" w:sz="0" w:space="0" w:color="auto"/>
        <w:right w:val="none" w:sz="0" w:space="0" w:color="auto"/>
      </w:divBdr>
      <w:divsChild>
        <w:div w:id="1191844648">
          <w:marLeft w:val="0"/>
          <w:marRight w:val="0"/>
          <w:marTop w:val="0"/>
          <w:marBottom w:val="0"/>
          <w:divBdr>
            <w:top w:val="none" w:sz="0" w:space="0" w:color="auto"/>
            <w:left w:val="none" w:sz="0" w:space="0" w:color="auto"/>
            <w:bottom w:val="none" w:sz="0" w:space="0" w:color="auto"/>
            <w:right w:val="none" w:sz="0" w:space="0" w:color="auto"/>
          </w:divBdr>
          <w:divsChild>
            <w:div w:id="689918662">
              <w:marLeft w:val="0"/>
              <w:marRight w:val="0"/>
              <w:marTop w:val="0"/>
              <w:marBottom w:val="0"/>
              <w:divBdr>
                <w:top w:val="none" w:sz="0" w:space="0" w:color="auto"/>
                <w:left w:val="none" w:sz="0" w:space="0" w:color="auto"/>
                <w:bottom w:val="none" w:sz="0" w:space="0" w:color="auto"/>
                <w:right w:val="none" w:sz="0" w:space="0" w:color="auto"/>
              </w:divBdr>
            </w:div>
            <w:div w:id="85346044">
              <w:marLeft w:val="0"/>
              <w:marRight w:val="0"/>
              <w:marTop w:val="0"/>
              <w:marBottom w:val="0"/>
              <w:divBdr>
                <w:top w:val="none" w:sz="0" w:space="0" w:color="auto"/>
                <w:left w:val="none" w:sz="0" w:space="0" w:color="auto"/>
                <w:bottom w:val="none" w:sz="0" w:space="0" w:color="auto"/>
                <w:right w:val="none" w:sz="0" w:space="0" w:color="auto"/>
              </w:divBdr>
            </w:div>
            <w:div w:id="1347092692">
              <w:marLeft w:val="0"/>
              <w:marRight w:val="0"/>
              <w:marTop w:val="0"/>
              <w:marBottom w:val="0"/>
              <w:divBdr>
                <w:top w:val="none" w:sz="0" w:space="0" w:color="auto"/>
                <w:left w:val="none" w:sz="0" w:space="0" w:color="auto"/>
                <w:bottom w:val="none" w:sz="0" w:space="0" w:color="auto"/>
                <w:right w:val="none" w:sz="0" w:space="0" w:color="auto"/>
              </w:divBdr>
            </w:div>
            <w:div w:id="1590848243">
              <w:marLeft w:val="0"/>
              <w:marRight w:val="0"/>
              <w:marTop w:val="0"/>
              <w:marBottom w:val="0"/>
              <w:divBdr>
                <w:top w:val="none" w:sz="0" w:space="0" w:color="auto"/>
                <w:left w:val="none" w:sz="0" w:space="0" w:color="auto"/>
                <w:bottom w:val="none" w:sz="0" w:space="0" w:color="auto"/>
                <w:right w:val="none" w:sz="0" w:space="0" w:color="auto"/>
              </w:divBdr>
            </w:div>
            <w:div w:id="105850615">
              <w:marLeft w:val="0"/>
              <w:marRight w:val="0"/>
              <w:marTop w:val="0"/>
              <w:marBottom w:val="0"/>
              <w:divBdr>
                <w:top w:val="none" w:sz="0" w:space="0" w:color="auto"/>
                <w:left w:val="none" w:sz="0" w:space="0" w:color="auto"/>
                <w:bottom w:val="none" w:sz="0" w:space="0" w:color="auto"/>
                <w:right w:val="none" w:sz="0" w:space="0" w:color="auto"/>
              </w:divBdr>
            </w:div>
            <w:div w:id="1438020002">
              <w:marLeft w:val="0"/>
              <w:marRight w:val="0"/>
              <w:marTop w:val="0"/>
              <w:marBottom w:val="0"/>
              <w:divBdr>
                <w:top w:val="none" w:sz="0" w:space="0" w:color="auto"/>
                <w:left w:val="none" w:sz="0" w:space="0" w:color="auto"/>
                <w:bottom w:val="none" w:sz="0" w:space="0" w:color="auto"/>
                <w:right w:val="none" w:sz="0" w:space="0" w:color="auto"/>
              </w:divBdr>
            </w:div>
            <w:div w:id="2073387080">
              <w:marLeft w:val="0"/>
              <w:marRight w:val="0"/>
              <w:marTop w:val="0"/>
              <w:marBottom w:val="0"/>
              <w:divBdr>
                <w:top w:val="none" w:sz="0" w:space="0" w:color="auto"/>
                <w:left w:val="none" w:sz="0" w:space="0" w:color="auto"/>
                <w:bottom w:val="none" w:sz="0" w:space="0" w:color="auto"/>
                <w:right w:val="none" w:sz="0" w:space="0" w:color="auto"/>
              </w:divBdr>
            </w:div>
            <w:div w:id="1117993305">
              <w:marLeft w:val="0"/>
              <w:marRight w:val="0"/>
              <w:marTop w:val="0"/>
              <w:marBottom w:val="0"/>
              <w:divBdr>
                <w:top w:val="none" w:sz="0" w:space="0" w:color="auto"/>
                <w:left w:val="none" w:sz="0" w:space="0" w:color="auto"/>
                <w:bottom w:val="none" w:sz="0" w:space="0" w:color="auto"/>
                <w:right w:val="none" w:sz="0" w:space="0" w:color="auto"/>
              </w:divBdr>
            </w:div>
            <w:div w:id="862476812">
              <w:marLeft w:val="0"/>
              <w:marRight w:val="0"/>
              <w:marTop w:val="0"/>
              <w:marBottom w:val="0"/>
              <w:divBdr>
                <w:top w:val="none" w:sz="0" w:space="0" w:color="auto"/>
                <w:left w:val="none" w:sz="0" w:space="0" w:color="auto"/>
                <w:bottom w:val="none" w:sz="0" w:space="0" w:color="auto"/>
                <w:right w:val="none" w:sz="0" w:space="0" w:color="auto"/>
              </w:divBdr>
            </w:div>
            <w:div w:id="333072850">
              <w:marLeft w:val="0"/>
              <w:marRight w:val="0"/>
              <w:marTop w:val="0"/>
              <w:marBottom w:val="0"/>
              <w:divBdr>
                <w:top w:val="none" w:sz="0" w:space="0" w:color="auto"/>
                <w:left w:val="none" w:sz="0" w:space="0" w:color="auto"/>
                <w:bottom w:val="none" w:sz="0" w:space="0" w:color="auto"/>
                <w:right w:val="none" w:sz="0" w:space="0" w:color="auto"/>
              </w:divBdr>
            </w:div>
            <w:div w:id="677734073">
              <w:marLeft w:val="0"/>
              <w:marRight w:val="0"/>
              <w:marTop w:val="0"/>
              <w:marBottom w:val="0"/>
              <w:divBdr>
                <w:top w:val="none" w:sz="0" w:space="0" w:color="auto"/>
                <w:left w:val="none" w:sz="0" w:space="0" w:color="auto"/>
                <w:bottom w:val="none" w:sz="0" w:space="0" w:color="auto"/>
                <w:right w:val="none" w:sz="0" w:space="0" w:color="auto"/>
              </w:divBdr>
            </w:div>
            <w:div w:id="1673101002">
              <w:marLeft w:val="0"/>
              <w:marRight w:val="0"/>
              <w:marTop w:val="0"/>
              <w:marBottom w:val="0"/>
              <w:divBdr>
                <w:top w:val="none" w:sz="0" w:space="0" w:color="auto"/>
                <w:left w:val="none" w:sz="0" w:space="0" w:color="auto"/>
                <w:bottom w:val="none" w:sz="0" w:space="0" w:color="auto"/>
                <w:right w:val="none" w:sz="0" w:space="0" w:color="auto"/>
              </w:divBdr>
            </w:div>
            <w:div w:id="996297598">
              <w:marLeft w:val="0"/>
              <w:marRight w:val="0"/>
              <w:marTop w:val="0"/>
              <w:marBottom w:val="0"/>
              <w:divBdr>
                <w:top w:val="none" w:sz="0" w:space="0" w:color="auto"/>
                <w:left w:val="none" w:sz="0" w:space="0" w:color="auto"/>
                <w:bottom w:val="none" w:sz="0" w:space="0" w:color="auto"/>
                <w:right w:val="none" w:sz="0" w:space="0" w:color="auto"/>
              </w:divBdr>
            </w:div>
            <w:div w:id="1356074662">
              <w:marLeft w:val="0"/>
              <w:marRight w:val="0"/>
              <w:marTop w:val="0"/>
              <w:marBottom w:val="0"/>
              <w:divBdr>
                <w:top w:val="none" w:sz="0" w:space="0" w:color="auto"/>
                <w:left w:val="none" w:sz="0" w:space="0" w:color="auto"/>
                <w:bottom w:val="none" w:sz="0" w:space="0" w:color="auto"/>
                <w:right w:val="none" w:sz="0" w:space="0" w:color="auto"/>
              </w:divBdr>
            </w:div>
            <w:div w:id="1107116556">
              <w:marLeft w:val="0"/>
              <w:marRight w:val="0"/>
              <w:marTop w:val="0"/>
              <w:marBottom w:val="0"/>
              <w:divBdr>
                <w:top w:val="none" w:sz="0" w:space="0" w:color="auto"/>
                <w:left w:val="none" w:sz="0" w:space="0" w:color="auto"/>
                <w:bottom w:val="none" w:sz="0" w:space="0" w:color="auto"/>
                <w:right w:val="none" w:sz="0" w:space="0" w:color="auto"/>
              </w:divBdr>
            </w:div>
            <w:div w:id="744112342">
              <w:marLeft w:val="0"/>
              <w:marRight w:val="0"/>
              <w:marTop w:val="0"/>
              <w:marBottom w:val="0"/>
              <w:divBdr>
                <w:top w:val="none" w:sz="0" w:space="0" w:color="auto"/>
                <w:left w:val="none" w:sz="0" w:space="0" w:color="auto"/>
                <w:bottom w:val="none" w:sz="0" w:space="0" w:color="auto"/>
                <w:right w:val="none" w:sz="0" w:space="0" w:color="auto"/>
              </w:divBdr>
            </w:div>
            <w:div w:id="909461552">
              <w:marLeft w:val="0"/>
              <w:marRight w:val="0"/>
              <w:marTop w:val="0"/>
              <w:marBottom w:val="0"/>
              <w:divBdr>
                <w:top w:val="none" w:sz="0" w:space="0" w:color="auto"/>
                <w:left w:val="none" w:sz="0" w:space="0" w:color="auto"/>
                <w:bottom w:val="none" w:sz="0" w:space="0" w:color="auto"/>
                <w:right w:val="none" w:sz="0" w:space="0" w:color="auto"/>
              </w:divBdr>
            </w:div>
            <w:div w:id="1858226722">
              <w:marLeft w:val="0"/>
              <w:marRight w:val="0"/>
              <w:marTop w:val="0"/>
              <w:marBottom w:val="0"/>
              <w:divBdr>
                <w:top w:val="none" w:sz="0" w:space="0" w:color="auto"/>
                <w:left w:val="none" w:sz="0" w:space="0" w:color="auto"/>
                <w:bottom w:val="none" w:sz="0" w:space="0" w:color="auto"/>
                <w:right w:val="none" w:sz="0" w:space="0" w:color="auto"/>
              </w:divBdr>
            </w:div>
            <w:div w:id="704058403">
              <w:marLeft w:val="0"/>
              <w:marRight w:val="0"/>
              <w:marTop w:val="0"/>
              <w:marBottom w:val="0"/>
              <w:divBdr>
                <w:top w:val="none" w:sz="0" w:space="0" w:color="auto"/>
                <w:left w:val="none" w:sz="0" w:space="0" w:color="auto"/>
                <w:bottom w:val="none" w:sz="0" w:space="0" w:color="auto"/>
                <w:right w:val="none" w:sz="0" w:space="0" w:color="auto"/>
              </w:divBdr>
            </w:div>
            <w:div w:id="169684413">
              <w:marLeft w:val="0"/>
              <w:marRight w:val="0"/>
              <w:marTop w:val="0"/>
              <w:marBottom w:val="0"/>
              <w:divBdr>
                <w:top w:val="none" w:sz="0" w:space="0" w:color="auto"/>
                <w:left w:val="none" w:sz="0" w:space="0" w:color="auto"/>
                <w:bottom w:val="none" w:sz="0" w:space="0" w:color="auto"/>
                <w:right w:val="none" w:sz="0" w:space="0" w:color="auto"/>
              </w:divBdr>
            </w:div>
          </w:divsChild>
        </w:div>
        <w:div w:id="1737505860">
          <w:marLeft w:val="0"/>
          <w:marRight w:val="0"/>
          <w:marTop w:val="0"/>
          <w:marBottom w:val="0"/>
          <w:divBdr>
            <w:top w:val="none" w:sz="0" w:space="0" w:color="auto"/>
            <w:left w:val="none" w:sz="0" w:space="0" w:color="auto"/>
            <w:bottom w:val="none" w:sz="0" w:space="0" w:color="auto"/>
            <w:right w:val="none" w:sz="0" w:space="0" w:color="auto"/>
          </w:divBdr>
        </w:div>
        <w:div w:id="445080303">
          <w:marLeft w:val="0"/>
          <w:marRight w:val="0"/>
          <w:marTop w:val="0"/>
          <w:marBottom w:val="0"/>
          <w:divBdr>
            <w:top w:val="none" w:sz="0" w:space="0" w:color="auto"/>
            <w:left w:val="none" w:sz="0" w:space="0" w:color="auto"/>
            <w:bottom w:val="none" w:sz="0" w:space="0" w:color="auto"/>
            <w:right w:val="none" w:sz="0" w:space="0" w:color="auto"/>
          </w:divBdr>
        </w:div>
        <w:div w:id="226383286">
          <w:marLeft w:val="0"/>
          <w:marRight w:val="0"/>
          <w:marTop w:val="0"/>
          <w:marBottom w:val="0"/>
          <w:divBdr>
            <w:top w:val="none" w:sz="0" w:space="0" w:color="auto"/>
            <w:left w:val="none" w:sz="0" w:space="0" w:color="auto"/>
            <w:bottom w:val="none" w:sz="0" w:space="0" w:color="auto"/>
            <w:right w:val="none" w:sz="0" w:space="0" w:color="auto"/>
          </w:divBdr>
        </w:div>
        <w:div w:id="1423720719">
          <w:marLeft w:val="0"/>
          <w:marRight w:val="0"/>
          <w:marTop w:val="0"/>
          <w:marBottom w:val="0"/>
          <w:divBdr>
            <w:top w:val="none" w:sz="0" w:space="0" w:color="auto"/>
            <w:left w:val="none" w:sz="0" w:space="0" w:color="auto"/>
            <w:bottom w:val="none" w:sz="0" w:space="0" w:color="auto"/>
            <w:right w:val="none" w:sz="0" w:space="0" w:color="auto"/>
          </w:divBdr>
        </w:div>
        <w:div w:id="1735732896">
          <w:marLeft w:val="0"/>
          <w:marRight w:val="0"/>
          <w:marTop w:val="0"/>
          <w:marBottom w:val="0"/>
          <w:divBdr>
            <w:top w:val="none" w:sz="0" w:space="0" w:color="auto"/>
            <w:left w:val="none" w:sz="0" w:space="0" w:color="auto"/>
            <w:bottom w:val="none" w:sz="0" w:space="0" w:color="auto"/>
            <w:right w:val="none" w:sz="0" w:space="0" w:color="auto"/>
          </w:divBdr>
        </w:div>
        <w:div w:id="1475365301">
          <w:marLeft w:val="0"/>
          <w:marRight w:val="0"/>
          <w:marTop w:val="0"/>
          <w:marBottom w:val="0"/>
          <w:divBdr>
            <w:top w:val="none" w:sz="0" w:space="0" w:color="auto"/>
            <w:left w:val="none" w:sz="0" w:space="0" w:color="auto"/>
            <w:bottom w:val="none" w:sz="0" w:space="0" w:color="auto"/>
            <w:right w:val="none" w:sz="0" w:space="0" w:color="auto"/>
          </w:divBdr>
        </w:div>
      </w:divsChild>
    </w:div>
    <w:div w:id="1500853008">
      <w:bodyDiv w:val="1"/>
      <w:marLeft w:val="0"/>
      <w:marRight w:val="0"/>
      <w:marTop w:val="0"/>
      <w:marBottom w:val="0"/>
      <w:divBdr>
        <w:top w:val="none" w:sz="0" w:space="0" w:color="auto"/>
        <w:left w:val="none" w:sz="0" w:space="0" w:color="auto"/>
        <w:bottom w:val="none" w:sz="0" w:space="0" w:color="auto"/>
        <w:right w:val="none" w:sz="0" w:space="0" w:color="auto"/>
      </w:divBdr>
      <w:divsChild>
        <w:div w:id="472871382">
          <w:marLeft w:val="0"/>
          <w:marRight w:val="0"/>
          <w:marTop w:val="0"/>
          <w:marBottom w:val="0"/>
          <w:divBdr>
            <w:top w:val="none" w:sz="0" w:space="0" w:color="auto"/>
            <w:left w:val="none" w:sz="0" w:space="0" w:color="auto"/>
            <w:bottom w:val="none" w:sz="0" w:space="0" w:color="auto"/>
            <w:right w:val="none" w:sz="0" w:space="0" w:color="auto"/>
          </w:divBdr>
        </w:div>
        <w:div w:id="1493447388">
          <w:marLeft w:val="0"/>
          <w:marRight w:val="0"/>
          <w:marTop w:val="0"/>
          <w:marBottom w:val="0"/>
          <w:divBdr>
            <w:top w:val="none" w:sz="0" w:space="0" w:color="auto"/>
            <w:left w:val="none" w:sz="0" w:space="0" w:color="auto"/>
            <w:bottom w:val="none" w:sz="0" w:space="0" w:color="auto"/>
            <w:right w:val="none" w:sz="0" w:space="0" w:color="auto"/>
          </w:divBdr>
        </w:div>
        <w:div w:id="1021198100">
          <w:marLeft w:val="0"/>
          <w:marRight w:val="0"/>
          <w:marTop w:val="0"/>
          <w:marBottom w:val="0"/>
          <w:divBdr>
            <w:top w:val="none" w:sz="0" w:space="0" w:color="auto"/>
            <w:left w:val="none" w:sz="0" w:space="0" w:color="auto"/>
            <w:bottom w:val="none" w:sz="0" w:space="0" w:color="auto"/>
            <w:right w:val="none" w:sz="0" w:space="0" w:color="auto"/>
          </w:divBdr>
        </w:div>
        <w:div w:id="2081712554">
          <w:marLeft w:val="0"/>
          <w:marRight w:val="0"/>
          <w:marTop w:val="0"/>
          <w:marBottom w:val="0"/>
          <w:divBdr>
            <w:top w:val="none" w:sz="0" w:space="0" w:color="auto"/>
            <w:left w:val="none" w:sz="0" w:space="0" w:color="auto"/>
            <w:bottom w:val="none" w:sz="0" w:space="0" w:color="auto"/>
            <w:right w:val="none" w:sz="0" w:space="0" w:color="auto"/>
          </w:divBdr>
        </w:div>
        <w:div w:id="1033116265">
          <w:marLeft w:val="0"/>
          <w:marRight w:val="0"/>
          <w:marTop w:val="0"/>
          <w:marBottom w:val="0"/>
          <w:divBdr>
            <w:top w:val="none" w:sz="0" w:space="0" w:color="auto"/>
            <w:left w:val="none" w:sz="0" w:space="0" w:color="auto"/>
            <w:bottom w:val="none" w:sz="0" w:space="0" w:color="auto"/>
            <w:right w:val="none" w:sz="0" w:space="0" w:color="auto"/>
          </w:divBdr>
        </w:div>
        <w:div w:id="1357348010">
          <w:marLeft w:val="0"/>
          <w:marRight w:val="0"/>
          <w:marTop w:val="0"/>
          <w:marBottom w:val="0"/>
          <w:divBdr>
            <w:top w:val="none" w:sz="0" w:space="0" w:color="auto"/>
            <w:left w:val="none" w:sz="0" w:space="0" w:color="auto"/>
            <w:bottom w:val="none" w:sz="0" w:space="0" w:color="auto"/>
            <w:right w:val="none" w:sz="0" w:space="0" w:color="auto"/>
          </w:divBdr>
        </w:div>
        <w:div w:id="967589556">
          <w:marLeft w:val="0"/>
          <w:marRight w:val="0"/>
          <w:marTop w:val="0"/>
          <w:marBottom w:val="0"/>
          <w:divBdr>
            <w:top w:val="none" w:sz="0" w:space="0" w:color="auto"/>
            <w:left w:val="none" w:sz="0" w:space="0" w:color="auto"/>
            <w:bottom w:val="none" w:sz="0" w:space="0" w:color="auto"/>
            <w:right w:val="none" w:sz="0" w:space="0" w:color="auto"/>
          </w:divBdr>
        </w:div>
        <w:div w:id="666130099">
          <w:marLeft w:val="0"/>
          <w:marRight w:val="0"/>
          <w:marTop w:val="0"/>
          <w:marBottom w:val="0"/>
          <w:divBdr>
            <w:top w:val="none" w:sz="0" w:space="0" w:color="auto"/>
            <w:left w:val="none" w:sz="0" w:space="0" w:color="auto"/>
            <w:bottom w:val="none" w:sz="0" w:space="0" w:color="auto"/>
            <w:right w:val="none" w:sz="0" w:space="0" w:color="auto"/>
          </w:divBdr>
        </w:div>
        <w:div w:id="1020934614">
          <w:marLeft w:val="0"/>
          <w:marRight w:val="0"/>
          <w:marTop w:val="0"/>
          <w:marBottom w:val="0"/>
          <w:divBdr>
            <w:top w:val="none" w:sz="0" w:space="0" w:color="auto"/>
            <w:left w:val="none" w:sz="0" w:space="0" w:color="auto"/>
            <w:bottom w:val="none" w:sz="0" w:space="0" w:color="auto"/>
            <w:right w:val="none" w:sz="0" w:space="0" w:color="auto"/>
          </w:divBdr>
        </w:div>
      </w:divsChild>
    </w:div>
    <w:div w:id="1938059293">
      <w:bodyDiv w:val="1"/>
      <w:marLeft w:val="0"/>
      <w:marRight w:val="0"/>
      <w:marTop w:val="0"/>
      <w:marBottom w:val="0"/>
      <w:divBdr>
        <w:top w:val="none" w:sz="0" w:space="0" w:color="auto"/>
        <w:left w:val="none" w:sz="0" w:space="0" w:color="auto"/>
        <w:bottom w:val="none" w:sz="0" w:space="0" w:color="auto"/>
        <w:right w:val="none" w:sz="0" w:space="0" w:color="auto"/>
      </w:divBdr>
      <w:divsChild>
        <w:div w:id="533225849">
          <w:marLeft w:val="0"/>
          <w:marRight w:val="0"/>
          <w:marTop w:val="0"/>
          <w:marBottom w:val="0"/>
          <w:divBdr>
            <w:top w:val="none" w:sz="0" w:space="0" w:color="auto"/>
            <w:left w:val="none" w:sz="0" w:space="0" w:color="auto"/>
            <w:bottom w:val="none" w:sz="0" w:space="0" w:color="auto"/>
            <w:right w:val="none" w:sz="0" w:space="0" w:color="auto"/>
          </w:divBdr>
        </w:div>
        <w:div w:id="270749179">
          <w:marLeft w:val="0"/>
          <w:marRight w:val="0"/>
          <w:marTop w:val="0"/>
          <w:marBottom w:val="0"/>
          <w:divBdr>
            <w:top w:val="none" w:sz="0" w:space="0" w:color="auto"/>
            <w:left w:val="none" w:sz="0" w:space="0" w:color="auto"/>
            <w:bottom w:val="none" w:sz="0" w:space="0" w:color="auto"/>
            <w:right w:val="none" w:sz="0" w:space="0" w:color="auto"/>
          </w:divBdr>
        </w:div>
        <w:div w:id="686175215">
          <w:marLeft w:val="0"/>
          <w:marRight w:val="0"/>
          <w:marTop w:val="0"/>
          <w:marBottom w:val="0"/>
          <w:divBdr>
            <w:top w:val="none" w:sz="0" w:space="0" w:color="auto"/>
            <w:left w:val="none" w:sz="0" w:space="0" w:color="auto"/>
            <w:bottom w:val="none" w:sz="0" w:space="0" w:color="auto"/>
            <w:right w:val="none" w:sz="0" w:space="0" w:color="auto"/>
          </w:divBdr>
        </w:div>
        <w:div w:id="2086343988">
          <w:marLeft w:val="0"/>
          <w:marRight w:val="0"/>
          <w:marTop w:val="0"/>
          <w:marBottom w:val="0"/>
          <w:divBdr>
            <w:top w:val="none" w:sz="0" w:space="0" w:color="auto"/>
            <w:left w:val="none" w:sz="0" w:space="0" w:color="auto"/>
            <w:bottom w:val="none" w:sz="0" w:space="0" w:color="auto"/>
            <w:right w:val="none" w:sz="0" w:space="0" w:color="auto"/>
          </w:divBdr>
        </w:div>
      </w:divsChild>
    </w:div>
    <w:div w:id="2016758402">
      <w:bodyDiv w:val="1"/>
      <w:marLeft w:val="0"/>
      <w:marRight w:val="0"/>
      <w:marTop w:val="0"/>
      <w:marBottom w:val="0"/>
      <w:divBdr>
        <w:top w:val="none" w:sz="0" w:space="0" w:color="auto"/>
        <w:left w:val="none" w:sz="0" w:space="0" w:color="auto"/>
        <w:bottom w:val="none" w:sz="0" w:space="0" w:color="auto"/>
        <w:right w:val="none" w:sz="0" w:space="0" w:color="auto"/>
      </w:divBdr>
      <w:divsChild>
        <w:div w:id="554124918">
          <w:marLeft w:val="0"/>
          <w:marRight w:val="0"/>
          <w:marTop w:val="0"/>
          <w:marBottom w:val="0"/>
          <w:divBdr>
            <w:top w:val="none" w:sz="0" w:space="0" w:color="auto"/>
            <w:left w:val="none" w:sz="0" w:space="0" w:color="auto"/>
            <w:bottom w:val="none" w:sz="0" w:space="0" w:color="auto"/>
            <w:right w:val="none" w:sz="0" w:space="0" w:color="auto"/>
          </w:divBdr>
        </w:div>
        <w:div w:id="9448428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1692</Words>
  <Characters>9312</Characters>
  <Application>Microsoft Office Word</Application>
  <DocSecurity>0</DocSecurity>
  <Lines>77</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TESTSI</cp:lastModifiedBy>
  <cp:revision>17</cp:revision>
  <dcterms:created xsi:type="dcterms:W3CDTF">2013-12-23T23:15:00Z</dcterms:created>
  <dcterms:modified xsi:type="dcterms:W3CDTF">2026-01-16T08:26:00Z</dcterms:modified>
  <cp:category/>
</cp:coreProperties>
</file>