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57.png" ContentType="image/png"/>
  <Override PartName="/word/media/rId48.png" ContentType="image/png"/>
  <Override PartName="/word/media/rId51.png" ContentType="image/png"/>
  <Override PartName="/word/media/rId37.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Parameters</w:t>
      </w:r>
      <w:r>
        <w:t xml:space="preserve"> </w:t>
      </w:r>
      <w:r>
        <w:t xml:space="preserve">associated</w:t>
      </w:r>
      <w:r>
        <w:t xml:space="preserve"> </w:t>
      </w:r>
      <w:r>
        <w:t xml:space="preserve">with</w:t>
      </w:r>
      <w:r>
        <w:t xml:space="preserve"> </w:t>
      </w:r>
      <w:r>
        <w:t xml:space="preserve">Injuries</w:t>
      </w:r>
      <w:r>
        <w:t xml:space="preserve"> </w:t>
      </w:r>
      <w:r>
        <w:t xml:space="preserve">in</w:t>
      </w:r>
      <w:r>
        <w:t xml:space="preserve"> </w:t>
      </w:r>
      <w:r>
        <w:t xml:space="preserve">the</w:t>
      </w:r>
      <w:r>
        <w:t xml:space="preserve"> </w:t>
      </w:r>
      <w:r>
        <w:t xml:space="preserve">NFL</w:t>
      </w:r>
    </w:p>
    <w:p>
      <w:pPr>
        <w:pStyle w:val="Author"/>
      </w:pPr>
      <w:r>
        <w:t xml:space="preserve">Brody</w:t>
      </w:r>
      <w:r>
        <w:t xml:space="preserve"> </w:t>
      </w:r>
      <w:r>
        <w:t xml:space="preserve">Johnson</w:t>
      </w:r>
    </w:p>
    <w:p>
      <w:pPr>
        <w:pStyle w:val="Date"/>
      </w:pPr>
      <w:r>
        <w:t xml:space="preserve">2024-06-11</w:t>
      </w:r>
    </w:p>
    <w:p>
      <w:pPr>
        <w:pStyle w:val="FirstParagraph"/>
      </w:pPr>
      <w:r>
        <w:t xml:space="preserve">The structure below is one possible setup for a data analysis project (including the course project). For a manuscript, adjust as needed.</w:t>
      </w:r>
      <w:r>
        <w:t xml:space="preserve"> </w:t>
      </w:r>
      <w:r>
        <w:t xml:space="preserve">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bookmarkStart w:id="22" w:name="summaryabstract"/>
    <w:p>
      <w:pPr>
        <w:pStyle w:val="Heading1"/>
      </w:pPr>
      <w:r>
        <w:t xml:space="preserve">1. Summary/Abstract</w:t>
      </w:r>
    </w:p>
    <w:p>
      <w:pPr>
        <w:pStyle w:val="FirstParagraph"/>
      </w:pPr>
      <w:r>
        <w:t xml:space="preserve">The goal of this project will be to find variables related to injuries observed in the NFL. That is, find the common play types, game situation (time remaining, down, yards to go, etc.), and injured player metrics (position, height, body weight, etc.) that has a correlation to causing the resulting injury.</w:t>
      </w:r>
    </w:p>
    <w:p>
      <w:r>
        <w:br w:type="page"/>
      </w:r>
    </w:p>
    <w:bookmarkEnd w:id="22"/>
    <w:bookmarkStart w:id="26" w:name="introduction"/>
    <w:p>
      <w:pPr>
        <w:pStyle w:val="Heading1"/>
      </w:pPr>
      <w:r>
        <w:t xml:space="preserve">2. Introduction</w:t>
      </w:r>
    </w:p>
    <w:bookmarkStart w:id="23" w:name="general-background-information"/>
    <w:p>
      <w:pPr>
        <w:pStyle w:val="Heading2"/>
      </w:pPr>
      <w:r>
        <w:t xml:space="preserve">2.1 General Background Information</w:t>
      </w:r>
    </w:p>
    <w:p>
      <w:pPr>
        <w:pStyle w:val="FirstParagraph"/>
      </w:pPr>
      <w:r>
        <w:t xml:space="preserve">For years, the NFL has been making changes in the game in an attempt to prevent player injuries. These changes range from rule modifications to investment in advancements to the players pads and helmets. Hopefully, the findings from this project can help inform players, coaches, and who knows, the NFL about the metrics for a higher risk in injury.</w:t>
      </w:r>
    </w:p>
    <w:bookmarkEnd w:id="23"/>
    <w:bookmarkStart w:id="24" w:name="description-of-data-and-data-source"/>
    <w:p>
      <w:pPr>
        <w:pStyle w:val="Heading2"/>
      </w:pPr>
      <w:r>
        <w:t xml:space="preserve">2.2 Description of data and data source</w:t>
      </w:r>
    </w:p>
    <w:p>
      <w:pPr>
        <w:pStyle w:val="FirstParagraph"/>
      </w:pPr>
      <w:r>
        <w:t xml:space="preserve">Three data sets have been identified for this project. The primary data set (</w:t>
      </w:r>
      <w:r>
        <w:t xml:space="preserve">“</w:t>
      </w:r>
      <w:r>
        <w:t xml:space="preserve">Injury Player Data</w:t>
      </w:r>
      <w:r>
        <w:t xml:space="preserve">”</w:t>
      </w:r>
      <w:r>
        <w:t xml:space="preserve"> </w:t>
      </w:r>
      <w:r>
        <w:t xml:space="preserve">obtained from a Github repository contain 1,586 obervations) consists of every play ran in the NFL containing an injury during the 2019-2020 season. Some of the things contained in this data include the teams playing, the week in the season, play description, injury area, and injured player metrics. Two other data sets were obtained from Kaggle. The first is a</w:t>
      </w:r>
      <w:r>
        <w:t xml:space="preserve"> </w:t>
      </w:r>
      <w:r>
        <w:t xml:space="preserve">“</w:t>
      </w:r>
      <w:r>
        <w:t xml:space="preserve">cumulative play data</w:t>
      </w:r>
      <w:r>
        <w:t xml:space="preserve">”</w:t>
      </w:r>
      <w:r>
        <w:t xml:space="preserve"> </w:t>
      </w:r>
      <w:r>
        <w:t xml:space="preserve">containing information about every play ran in the 2019-2020 NFL season (42,186 observations). Information such as the teams playing, play description, and time in the game when it was ran. The last data set is the</w:t>
      </w:r>
      <w:r>
        <w:t xml:space="preserve"> </w:t>
      </w:r>
      <w:r>
        <w:t xml:space="preserve">“</w:t>
      </w:r>
      <w:r>
        <w:t xml:space="preserve">player demographic data</w:t>
      </w:r>
      <w:r>
        <w:t xml:space="preserve">”</w:t>
      </w:r>
      <w:r>
        <w:t xml:space="preserve"> </w:t>
      </w:r>
      <w:r>
        <w:t xml:space="preserve">containing information about all NFL players in the 2015-2019 seasons (11,145 observations). This data set has player metrics such as height, weight, date of birth, etc.</w:t>
      </w:r>
    </w:p>
    <w:bookmarkEnd w:id="24"/>
    <w:bookmarkStart w:id="25" w:name="questionshypotheses-to-be-addressed"/>
    <w:p>
      <w:pPr>
        <w:pStyle w:val="Heading2"/>
      </w:pPr>
      <w:r>
        <w:t xml:space="preserve">2.3 Questions/Hypotheses to be addressed</w:t>
      </w:r>
    </w:p>
    <w:p>
      <w:pPr>
        <w:pStyle w:val="FirstParagraph"/>
      </w:pPr>
      <w:r>
        <w:rPr>
          <w:iCs/>
          <w:i/>
        </w:rPr>
        <w:t xml:space="preserve">State the research questions you plan to answer with this analysis.</w:t>
      </w:r>
      <w:r>
        <w:t xml:space="preserve"> </w:t>
      </w:r>
      <w:r>
        <w:t xml:space="preserve">My hope is to answer the following question: What metrics, if any, are available that can help predict whether an injury may occur? In turn, this has the potential to answer more questions. For example: 1. For coaches, are there specific play types that lead to more injuries? 2. For players, is there a goal weight for certain positions that can reduce the likelihood of injury?</w:t>
      </w:r>
    </w:p>
    <w:p>
      <w:pPr>
        <w:pStyle w:val="BodyText"/>
      </w:pPr>
      <w:r>
        <w:t xml:space="preserve">To cite other work (important everywhere, but likely happens first in introduction), make sure your references are in the bibtex file specified in the YAML header above and have the right bibtex key. Then you can include like this:</w:t>
      </w:r>
    </w:p>
    <w:p>
      <w:pPr>
        <w:pStyle w:val="BodyText"/>
      </w:pPr>
      <w:r>
        <w:t xml:space="preserve">Examples of reproducible research projects can for instance be found in</w:t>
      </w:r>
      <w:r>
        <w:t xml:space="preserve"> </w:t>
      </w:r>
      <w:r>
        <w:t xml:space="preserve">(McKay, Ebell, Billings, et al., 2020; McKay, Ebell, Dale, Shen, &amp; Handel, 2020)</w:t>
      </w:r>
      <w:r>
        <w:t xml:space="preserve">.</w:t>
      </w:r>
    </w:p>
    <w:p>
      <w:r>
        <w:br w:type="page"/>
      </w:r>
    </w:p>
    <w:bookmarkEnd w:id="25"/>
    <w:bookmarkEnd w:id="26"/>
    <w:bookmarkStart w:id="35" w:name="methods"/>
    <w:p>
      <w:pPr>
        <w:pStyle w:val="Heading1"/>
      </w:pPr>
      <w:r>
        <w:t xml:space="preserve">3.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p>
      <w:pPr>
        <w:pStyle w:val="BodyText"/>
      </w:pPr>
      <w:r>
        <w:t xml:space="preserve">In both the</w:t>
      </w:r>
      <w:r>
        <w:t xml:space="preserve"> </w:t>
      </w:r>
      <w:r>
        <w:t xml:space="preserve">“</w:t>
      </w:r>
      <w:r>
        <w:t xml:space="preserve">Injury Player Data</w:t>
      </w:r>
      <w:r>
        <w:t xml:space="preserve">”</w:t>
      </w:r>
      <w:r>
        <w:t xml:space="preserve"> </w:t>
      </w:r>
      <w:r>
        <w:t xml:space="preserve">set and</w:t>
      </w:r>
      <w:r>
        <w:t xml:space="preserve"> </w:t>
      </w:r>
      <w:r>
        <w:t xml:space="preserve">“</w:t>
      </w:r>
      <w:r>
        <w:t xml:space="preserve">cumulative play data</w:t>
      </w:r>
      <w:r>
        <w:t xml:space="preserve">”</w:t>
      </w:r>
      <w:r>
        <w:t xml:space="preserve"> </w:t>
      </w:r>
      <w:r>
        <w:t xml:space="preserve">set, the play descriptions will need to be boiled down to simplified play types (pass, run, fumble, etc.). Next, a lot of what looks like unnecessary plays are included in the</w:t>
      </w:r>
      <w:r>
        <w:t xml:space="preserve"> </w:t>
      </w:r>
      <w:r>
        <w:t xml:space="preserve">“</w:t>
      </w:r>
      <w:r>
        <w:t xml:space="preserve">cumulative play data</w:t>
      </w:r>
      <w:r>
        <w:t xml:space="preserve">”</w:t>
      </w:r>
      <w:r>
        <w:t xml:space="preserve"> </w:t>
      </w:r>
      <w:r>
        <w:t xml:space="preserve">set such as end of quarters and games so these observations can be filtered out. Lastly, empty columns were noticed in the</w:t>
      </w:r>
      <w:r>
        <w:t xml:space="preserve"> </w:t>
      </w:r>
      <w:r>
        <w:t xml:space="preserve">“</w:t>
      </w:r>
      <w:r>
        <w:t xml:space="preserve">cumulative play data</w:t>
      </w:r>
      <w:r>
        <w:t xml:space="preserve">”</w:t>
      </w:r>
      <w:r>
        <w:t xml:space="preserve"> </w:t>
      </w:r>
      <w:r>
        <w:t xml:space="preserve">that can be removed.</w:t>
      </w:r>
    </w:p>
    <w:bookmarkStart w:id="31" w:name="schematic-of-workflow"/>
    <w:p>
      <w:pPr>
        <w:pStyle w:val="Heading2"/>
      </w:pPr>
      <w:r>
        <w:t xml:space="preserve">3.1 Schematic of workflow</w:t>
      </w:r>
    </w:p>
    <w:p>
      <w:pPr>
        <w:pStyle w:val="FirstParagraph"/>
      </w:pPr>
      <w:r>
        <w:t xml:space="preserve">Sometimes you might want to show a schematic diagram/figure that was not created with code (if you can do it with code, do it).</w:t>
      </w:r>
      <w:r>
        <w:t xml:space="preserve"> </w:t>
      </w:r>
      <w:hyperlink w:anchor="fig-schematic">
        <w:r>
          <w:rPr>
            <w:rStyle w:val="Hyperlink"/>
          </w:rPr>
          <w:t xml:space="preserve">Figure 1</w:t>
        </w:r>
      </w:hyperlink>
      <w:r>
        <w:t xml:space="preserve"> </w:t>
      </w:r>
      <w:r>
        <w:t xml:space="preserve">is an example of some - completely random/unrelated - schematic that was generated with Biorender.</w:t>
      </w:r>
      <w:r>
        <w:t xml:space="preserve"> </w:t>
      </w:r>
      <w:r>
        <w:t xml:space="preserve">We store those figures in the</w:t>
      </w:r>
      <w:r>
        <w:t xml:space="preserve"> </w:t>
      </w:r>
      <w:r>
        <w:rPr>
          <w:rStyle w:val="VerbatimChar"/>
        </w:rPr>
        <w:t xml:space="preserve">assets</w:t>
      </w:r>
      <w:r>
        <w:t xml:space="preserve"> </w:t>
      </w:r>
      <w:r>
        <w:t xml:space="preserve">folder.</w:t>
      </w:r>
    </w:p>
    <w:tbl>
      <w:tblPr>
        <w:tblStyle w:val="Table"/>
        <w:tblW w:type="pct" w:w="5000"/>
        <w:tblLook w:firstRow="0" w:lastRow="0" w:firstColumn="0" w:lastColumn="0" w:noHBand="0" w:noVBand="0" w:val="0000"/>
        <w:jc w:val="start"/>
      </w:tblPr>
      <w:tblGrid>
        <w:gridCol w:w="7920"/>
      </w:tblGrid>
      <w:tr>
        <w:tc>
          <w:tcPr/>
          <w:bookmarkStart w:id="30" w:name="fig-schematic"/>
          <w:p>
            <w:pPr>
              <w:jc w:val="center"/>
            </w:pPr>
            <w:r>
              <w:drawing>
                <wp:inline>
                  <wp:extent cx="5334000" cy="4978399"/>
                  <wp:effectExtent b="0" l="0" r="0" t="0"/>
                  <wp:docPr descr="" title="" id="28" name="Picture"/>
                  <a:graphic>
                    <a:graphicData uri="http://schemas.openxmlformats.org/drawingml/2006/picture">
                      <pic:pic>
                        <pic:nvPicPr>
                          <pic:cNvPr descr="../../assets/antigen-recognition.png" id="29" name="Picture"/>
                          <pic:cNvPicPr>
                            <a:picLocks noChangeArrowheads="1" noChangeAspect="1"/>
                          </pic:cNvPicPr>
                        </pic:nvPicPr>
                        <pic:blipFill>
                          <a:blip r:embed="rId27"/>
                          <a:stretch>
                            <a:fillRect/>
                          </a:stretch>
                        </pic:blipFill>
                        <pic:spPr bwMode="auto">
                          <a:xfrm>
                            <a:off x="0" y="0"/>
                            <a:ext cx="5334000" cy="49783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figure that is manually generated and shows some overview/schematic. This has nothing to do with the data, it’s just a random one from one of our projects I found and placed here.</w:t>
            </w:r>
          </w:p>
          <w:bookmarkEnd w:id="30"/>
        </w:tc>
      </w:tr>
    </w:tbl>
    <w:bookmarkEnd w:id="31"/>
    <w:bookmarkStart w:id="32" w:name="data-aquisition"/>
    <w:p>
      <w:pPr>
        <w:pStyle w:val="Heading2"/>
      </w:pPr>
      <w:r>
        <w:t xml:space="preserve">3.2 Data aquisition</w:t>
      </w:r>
    </w:p>
    <w:p>
      <w:pPr>
        <w:pStyle w:val="FirstParagraph"/>
      </w:pPr>
      <w:r>
        <w:rPr>
          <w:iCs/>
          <w:i/>
        </w:rPr>
        <w:t xml:space="preserve">As applicable, explain where and how you got the data. If you directly import the data from an online source, you can combine this section with the next.</w:t>
      </w:r>
    </w:p>
    <w:bookmarkEnd w:id="32"/>
    <w:bookmarkStart w:id="33" w:name="data-import-and-cleaning"/>
    <w:p>
      <w:pPr>
        <w:pStyle w:val="Heading2"/>
      </w:pPr>
      <w:r>
        <w:t xml:space="preserve">3.3 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p>
      <w:pPr>
        <w:pStyle w:val="SourceCode"/>
      </w:pPr>
      <w:r>
        <w:rPr>
          <w:rStyle w:val="CommentTok"/>
        </w:rPr>
        <w:t xml:space="preserve">#Loading the Data Sets</w:t>
      </w:r>
      <w:r>
        <w:br/>
      </w:r>
      <w:r>
        <w:rPr>
          <w:rStyle w:val="CommentTok"/>
        </w:rPr>
        <w:t xml:space="preserve">#install.packages("RCurl")</w:t>
      </w:r>
      <w:r>
        <w:br/>
      </w:r>
      <w:r>
        <w:rPr>
          <w:rStyle w:val="CommentTok"/>
        </w:rPr>
        <w:t xml:space="preserve">#library(RCurl)</w:t>
      </w:r>
      <w:r>
        <w:br/>
      </w:r>
      <w:r>
        <w:br/>
      </w:r>
      <w:r>
        <w:rPr>
          <w:rStyle w:val="CommentTok"/>
        </w:rPr>
        <w:t xml:space="preserve"># Injury Player Data</w:t>
      </w:r>
      <w:r>
        <w:br/>
      </w:r>
      <w:r>
        <w:rPr>
          <w:rStyle w:val="CommentTok"/>
        </w:rPr>
        <w:t xml:space="preserve">#injuries &lt;- read.csv(text = getURL("https://raw.githubusercontent.com/btj5z2/BrodyJohnson-P2-portfolio/main/position_injury_player_2019_2020_update.csv")) #also works but not needed</w:t>
      </w:r>
      <w:r>
        <w:br/>
      </w:r>
      <w:r>
        <w:rPr>
          <w:rStyle w:val="NormalTok"/>
        </w:rPr>
        <w:t xml:space="preserve">injuries</w:t>
      </w:r>
      <w:r>
        <w:rPr>
          <w:rStyle w:val="OtherTok"/>
        </w:rPr>
        <w:t xml:space="preserve">=</w:t>
      </w:r>
      <w:r>
        <w:rPr>
          <w:rStyle w:val="FunctionTok"/>
        </w:rPr>
        <w:t xml:space="preserve">read.csv</w:t>
      </w:r>
      <w:r>
        <w:rPr>
          <w:rStyle w:val="NormalTok"/>
        </w:rPr>
        <w:t xml:space="preserve">(</w:t>
      </w:r>
      <w:r>
        <w:rPr>
          <w:rStyle w:val="StringTok"/>
        </w:rPr>
        <w:t xml:space="preserve">"../../data/raw-data/position_injury_player_2019_2020_update.csv"</w:t>
      </w:r>
      <w:r>
        <w:rPr>
          <w:rStyle w:val="NormalTok"/>
        </w:rPr>
        <w:t xml:space="preserve">)</w:t>
      </w:r>
      <w:r>
        <w:br/>
      </w:r>
      <w:r>
        <w:br/>
      </w:r>
      <w:r>
        <w:rPr>
          <w:rStyle w:val="CommentTok"/>
        </w:rPr>
        <w:t xml:space="preserve"># Cumulative Play data</w:t>
      </w:r>
      <w:r>
        <w:br/>
      </w:r>
      <w:r>
        <w:rPr>
          <w:rStyle w:val="CommentTok"/>
        </w:rPr>
        <w:t xml:space="preserve">#pbp &lt;- read.csv(text = getURL("https://raw.githubusercontent.com/btj5z2/BrodyJohnson-P2-portfolio/main/pbp-2019.csv")) #short for play-by-play #also works but not needed</w:t>
      </w:r>
      <w:r>
        <w:br/>
      </w:r>
      <w:r>
        <w:rPr>
          <w:rStyle w:val="NormalTok"/>
        </w:rPr>
        <w:t xml:space="preserve">pbp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"../../data/raw-data/pbp-2019.csv"</w:t>
      </w:r>
      <w:r>
        <w:rPr>
          <w:rStyle w:val="NormalTok"/>
        </w:rPr>
        <w:t xml:space="preserve">)</w:t>
      </w:r>
      <w:r>
        <w:br/>
      </w:r>
      <w:r>
        <w:br/>
      </w:r>
      <w:r>
        <w:rPr>
          <w:rStyle w:val="CommentTok"/>
        </w:rPr>
        <w:t xml:space="preserve">#Player Demographic data</w:t>
      </w:r>
      <w:r>
        <w:br/>
      </w:r>
      <w:r>
        <w:rPr>
          <w:rStyle w:val="CommentTok"/>
        </w:rPr>
        <w:t xml:space="preserve">#players &lt;- read.csv(text = getURL("https://raw.githubusercontent.com/btj5z2/BrodyJohnson-P2-portfolio/main/player_position_Rmd1.csv"))</w:t>
      </w:r>
      <w:r>
        <w:br/>
      </w:r>
      <w:r>
        <w:rPr>
          <w:rStyle w:val="NormalTok"/>
        </w:rPr>
        <w:t xml:space="preserve">players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"../../data/raw-data/players (1).csv"</w:t>
      </w:r>
      <w:r>
        <w:rPr>
          <w:rStyle w:val="NormalTok"/>
        </w:rPr>
        <w:t xml:space="preserve">)</w:t>
      </w:r>
    </w:p>
    <w:bookmarkEnd w:id="33"/>
    <w:bookmarkStart w:id="34" w:name="statistical-analysis"/>
    <w:p>
      <w:pPr>
        <w:pStyle w:val="Heading2"/>
      </w:pPr>
      <w:r>
        <w:t xml:space="preserve">3.4 Statistical analysis</w:t>
      </w:r>
    </w:p>
    <w:p>
      <w:pPr>
        <w:pStyle w:val="FirstParagraph"/>
      </w:pPr>
      <w:r>
        <w:rPr>
          <w:iCs/>
          <w:i/>
        </w:rPr>
        <w:t xml:space="preserve">Explain anything related to your statistical analyses.</w:t>
      </w:r>
      <w:r>
        <w:t xml:space="preserve"> </w:t>
      </w:r>
      <w:r>
        <w:t xml:space="preserve">The big picture look at the analysis will be to compare the frequency of parameters in the injury data set to the same parameters in the two supporting data sets. For example, we may find in the injury data set that most injuries occur during</w:t>
      </w:r>
      <w:r>
        <w:t xml:space="preserve"> </w:t>
      </w:r>
      <w:r>
        <w:t xml:space="preserve">“</w:t>
      </w:r>
      <w:r>
        <w:t xml:space="preserve">short pass</w:t>
      </w:r>
      <w:r>
        <w:t xml:space="preserve">”</w:t>
      </w:r>
      <w:r>
        <w:t xml:space="preserve"> </w:t>
      </w:r>
      <w:r>
        <w:t xml:space="preserve">plays. However, if we were to find the</w:t>
      </w:r>
      <w:r>
        <w:t xml:space="preserve"> </w:t>
      </w:r>
      <w:r>
        <w:t xml:space="preserve">“</w:t>
      </w:r>
      <w:r>
        <w:t xml:space="preserve">short pass</w:t>
      </w:r>
      <w:r>
        <w:t xml:space="preserve">”</w:t>
      </w:r>
      <w:r>
        <w:t xml:space="preserve"> </w:t>
      </w:r>
      <w:r>
        <w:t xml:space="preserve">play is the most common play type ran in the NFL, this becomes less significant of a finding.</w:t>
      </w:r>
    </w:p>
    <w:p>
      <w:r>
        <w:br w:type="page"/>
      </w:r>
    </w:p>
    <w:bookmarkEnd w:id="34"/>
    <w:bookmarkEnd w:id="35"/>
    <w:bookmarkStart w:id="64" w:name="results"/>
    <w:p>
      <w:pPr>
        <w:pStyle w:val="Heading1"/>
      </w:pPr>
      <w:r>
        <w:t xml:space="preserve">4. Results</w:t>
      </w:r>
    </w:p>
    <w:bookmarkStart w:id="56" w:name="exploratorydescriptive-analysis"/>
    <w:p>
      <w:pPr>
        <w:pStyle w:val="Heading2"/>
      </w:pPr>
      <w:r>
        <w:t xml:space="preserve">4.1 Exploratory/Descriptive analysis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bookmarkStart w:id="36" w:name="structures-of-each-data-set"/>
    <w:p>
      <w:pPr>
        <w:pStyle w:val="Heading3"/>
      </w:pPr>
      <w:r>
        <w:t xml:space="preserve">4.1.1 Structures of each data set</w:t>
      </w:r>
    </w:p>
    <w:p>
      <w:pPr>
        <w:pStyle w:val="SourceCode"/>
      </w:pPr>
      <w:r>
        <w:rPr>
          <w:rStyle w:val="CommentTok"/>
        </w:rPr>
        <w:t xml:space="preserve">#Structure of Injury Data Set</w:t>
      </w:r>
      <w:r>
        <w:br/>
      </w:r>
      <w:r>
        <w:rPr>
          <w:rStyle w:val="FunctionTok"/>
        </w:rPr>
        <w:t xml:space="preserve">str</w:t>
      </w:r>
      <w:r>
        <w:rPr>
          <w:rStyle w:val="NormalTok"/>
        </w:rPr>
        <w:t xml:space="preserve">(injuries)</w:t>
      </w:r>
    </w:p>
    <w:p>
      <w:pPr>
        <w:pStyle w:val="SourceCode"/>
      </w:pPr>
      <w:r>
        <w:rPr>
          <w:rStyle w:val="VerbatimChar"/>
        </w:rPr>
        <w:t xml:space="preserve">'data.frame':   1586 obs. of  48 variables:</w:t>
      </w:r>
      <w:r>
        <w:br/>
      </w:r>
      <w:r>
        <w:rPr>
          <w:rStyle w:val="VerbatimChar"/>
        </w:rPr>
        <w:t xml:space="preserve"> $ player_id                : chr  "2019_ARI_1_Murray" "2019_ARI_13_Kirk" "2019_ARI_21_Peterson" "2019_ARI_21_Peterson" ...</w:t>
      </w:r>
      <w:r>
        <w:br/>
      </w:r>
      <w:r>
        <w:rPr>
          <w:rStyle w:val="VerbatimChar"/>
        </w:rPr>
        <w:t xml:space="preserve"> $ game_id                  : chr  "2019_16_ARI_SEA" "2019_04_SEA_ARI" "2019_10_ARI_TB" "2019_10_ARI_TB" ...</w:t>
      </w:r>
      <w:r>
        <w:br/>
      </w:r>
      <w:r>
        <w:rPr>
          <w:rStyle w:val="VerbatimChar"/>
        </w:rPr>
        <w:t xml:space="preserve"> $ home_team                : chr  "SEA" "ARI" "TB" "TB" ...</w:t>
      </w:r>
      <w:r>
        <w:br/>
      </w:r>
      <w:r>
        <w:rPr>
          <w:rStyle w:val="VerbatimChar"/>
        </w:rPr>
        <w:t xml:space="preserve"> $ away_team                : chr  "ARI" "SEA" "ARI" "ARI" ...</w:t>
      </w:r>
      <w:r>
        <w:br/>
      </w:r>
      <w:r>
        <w:rPr>
          <w:rStyle w:val="VerbatimChar"/>
        </w:rPr>
        <w:t xml:space="preserve"> $ season_type              : chr  "REG" "REG" "REG" "REG" ...</w:t>
      </w:r>
      <w:r>
        <w:br/>
      </w:r>
      <w:r>
        <w:rPr>
          <w:rStyle w:val="VerbatimChar"/>
        </w:rPr>
        <w:t xml:space="preserve"> $ week.x                   : int  16 4 10 10 8 13 16 16 7 17 ...</w:t>
      </w:r>
      <w:r>
        <w:br/>
      </w:r>
      <w:r>
        <w:rPr>
          <w:rStyle w:val="VerbatimChar"/>
        </w:rPr>
        <w:t xml:space="preserve"> $ posteam                  : chr  "ARI" "ARI" "TB" "TB" ...</w:t>
      </w:r>
      <w:r>
        <w:br/>
      </w:r>
      <w:r>
        <w:rPr>
          <w:rStyle w:val="VerbatimChar"/>
        </w:rPr>
        <w:t xml:space="preserve"> $ posteam_type             : chr  "away" "home" "home" "home" ...</w:t>
      </w:r>
      <w:r>
        <w:br/>
      </w:r>
      <w:r>
        <w:rPr>
          <w:rStyle w:val="VerbatimChar"/>
        </w:rPr>
        <w:t xml:space="preserve"> $ defteam                  : chr  "SEA" "SEA" "ARI" "ARI" ...</w:t>
      </w:r>
      <w:r>
        <w:br/>
      </w:r>
      <w:r>
        <w:rPr>
          <w:rStyle w:val="VerbatimChar"/>
        </w:rPr>
        <w:t xml:space="preserve"> $ side_of_field            : chr  "SEA" "SEA" "TB" "TB" ...</w:t>
      </w:r>
      <w:r>
        <w:br/>
      </w:r>
      <w:r>
        <w:rPr>
          <w:rStyle w:val="VerbatimChar"/>
        </w:rPr>
        <w:t xml:space="preserve"> $ yardline_100             : int  31 15 72 84 67 91 81 10 67 38 ...</w:t>
      </w:r>
      <w:r>
        <w:br/>
      </w:r>
      <w:r>
        <w:rPr>
          <w:rStyle w:val="VerbatimChar"/>
        </w:rPr>
        <w:t xml:space="preserve"> $ game_date                : int  43821 43737 43779 43779 43765 43800 43821 43821 43758 43828 ...</w:t>
      </w:r>
      <w:r>
        <w:br/>
      </w:r>
      <w:r>
        <w:rPr>
          <w:rStyle w:val="VerbatimChar"/>
        </w:rPr>
        <w:t xml:space="preserve"> $ quarter_seconds_remaining: int  735 26 453 437 269 653 890 40 155 155 ...</w:t>
      </w:r>
      <w:r>
        <w:br/>
      </w:r>
      <w:r>
        <w:rPr>
          <w:rStyle w:val="VerbatimChar"/>
        </w:rPr>
        <w:t xml:space="preserve"> $ half_seconds_remaining   : int  1635 26 1353 437 1169 1553 890 40 155 1055 ...</w:t>
      </w:r>
      <w:r>
        <w:br/>
      </w:r>
      <w:r>
        <w:rPr>
          <w:rStyle w:val="VerbatimChar"/>
        </w:rPr>
        <w:t xml:space="preserve"> $ game_seconds_remaining   : int  1635 26 1353 437 1169 1553 890 1840 155 1055 ...</w:t>
      </w:r>
      <w:r>
        <w:br/>
      </w:r>
      <w:r>
        <w:rPr>
          <w:rStyle w:val="VerbatimChar"/>
        </w:rPr>
        <w:t xml:space="preserve"> $ game_half                : chr  "Half2" "Half2" "Half2" "Half2" ...</w:t>
      </w:r>
      <w:r>
        <w:br/>
      </w:r>
      <w:r>
        <w:rPr>
          <w:rStyle w:val="VerbatimChar"/>
        </w:rPr>
        <w:t xml:space="preserve"> $ qtr                      : int  3 4 3 4 3 3 4 2 4 3 ...</w:t>
      </w:r>
      <w:r>
        <w:br/>
      </w:r>
      <w:r>
        <w:rPr>
          <w:rStyle w:val="VerbatimChar"/>
        </w:rPr>
        <w:t xml:space="preserve"> $ down                     : int  3 2 2 1 3 3 1 1 4 3 ...</w:t>
      </w:r>
      <w:r>
        <w:br/>
      </w:r>
      <w:r>
        <w:rPr>
          <w:rStyle w:val="VerbatimChar"/>
        </w:rPr>
        <w:t xml:space="preserve"> $ time                     : num  0.5104 0.0181 0.3146 0.3035 0.1868 ...</w:t>
      </w:r>
      <w:r>
        <w:br/>
      </w:r>
      <w:r>
        <w:rPr>
          <w:rStyle w:val="VerbatimChar"/>
        </w:rPr>
        <w:t xml:space="preserve"> $ yrdln                    : chr  "SEA 31" "SEA 15" "TB 28" "TB 16" ...</w:t>
      </w:r>
      <w:r>
        <w:br/>
      </w:r>
      <w:r>
        <w:rPr>
          <w:rStyle w:val="VerbatimChar"/>
        </w:rPr>
        <w:t xml:space="preserve"> $ ydstogo                  : int  12 3 7 10 2 9 10 10 15 4 ...</w:t>
      </w:r>
      <w:r>
        <w:br/>
      </w:r>
      <w:r>
        <w:rPr>
          <w:rStyle w:val="VerbatimChar"/>
        </w:rPr>
        <w:t xml:space="preserve"> $ desc                     : chr  "(12:15) (Shotgun) 1-K.Murray scrambles left end pushed ob at SEA 27 for 4 yards (30-B.McDougald). ARI-1-K.Murra"| __truncated__ "(:26) (Shotgun) 1-K.Murray pass short right to 13-C.Kirk to SEA 9 for 6 yards (24-J.Taylor). ARI-13-C.Kirk was "| __truncated__ "(7:33) (Shotgun) 3-J.Winston pass short right to 27-R.Jones to TB 33 for 5 yards (58-J.Hicks). ARI-21-P.Peterso"| __truncated__ "(7:17) (Shotgun) 3-J.Winston pass incomplete deep middle to 13-M.Evans [98-C.Peters]. ARI-21-P.Peterson was inj"| __truncated__ ...</w:t>
      </w:r>
      <w:r>
        <w:br/>
      </w:r>
      <w:r>
        <w:rPr>
          <w:rStyle w:val="VerbatimChar"/>
        </w:rPr>
        <w:t xml:space="preserve"> $ injured_first_name       : chr  "K" "C" "P" "P" ...</w:t>
      </w:r>
      <w:r>
        <w:br/>
      </w:r>
      <w:r>
        <w:rPr>
          <w:rStyle w:val="VerbatimChar"/>
        </w:rPr>
        <w:t xml:space="preserve"> $ injured_last_name        : chr  "Murray" "Kirk" "Peterson" "Peterson" ...</w:t>
      </w:r>
      <w:r>
        <w:br/>
      </w:r>
      <w:r>
        <w:rPr>
          <w:rStyle w:val="VerbatimChar"/>
        </w:rPr>
        <w:t xml:space="preserve"> $ injured_team             : chr  "ARI" "ARI" "ARI" "ARI" ...</w:t>
      </w:r>
      <w:r>
        <w:br/>
      </w:r>
      <w:r>
        <w:rPr>
          <w:rStyle w:val="VerbatimChar"/>
        </w:rPr>
        <w:t xml:space="preserve"> $ injured_player_num       : int  1 13 21 21 29 34 41 41 43 54 ...</w:t>
      </w:r>
      <w:r>
        <w:br/>
      </w:r>
      <w:r>
        <w:rPr>
          <w:rStyle w:val="VerbatimChar"/>
        </w:rPr>
        <w:t xml:space="preserve"> $ Contact..non.contact     : chr  "non contact" "contact" "non contact" "non contact" ...</w:t>
      </w:r>
      <w:r>
        <w:br/>
      </w:r>
      <w:r>
        <w:rPr>
          <w:rStyle w:val="VerbatimChar"/>
        </w:rPr>
        <w:t xml:space="preserve"> $ injury.area              : chr  "lower body" "knee" "lower body" "lower body" ...</w:t>
      </w:r>
      <w:r>
        <w:br/>
      </w:r>
      <w:r>
        <w:rPr>
          <w:rStyle w:val="VerbatimChar"/>
        </w:rPr>
        <w:t xml:space="preserve"> $ player.role              : chr  "ball carrier" "pass catcher" "AFP" "pas defender" ...</w:t>
      </w:r>
      <w:r>
        <w:br/>
      </w:r>
      <w:r>
        <w:rPr>
          <w:rStyle w:val="VerbatimChar"/>
        </w:rPr>
        <w:t xml:space="preserve"> $ season.x                 : int  2019 2019 2019 2019 2019 2019 2019 2019 2019 2019 ...</w:t>
      </w:r>
      <w:r>
        <w:br/>
      </w:r>
      <w:r>
        <w:rPr>
          <w:rStyle w:val="VerbatimChar"/>
        </w:rPr>
        <w:t xml:space="preserve"> $ season.y                 : int  2019 2019 2019 2019 2019 2019 2019 2019 2019 2019 ...</w:t>
      </w:r>
      <w:r>
        <w:br/>
      </w:r>
      <w:r>
        <w:rPr>
          <w:rStyle w:val="VerbatimChar"/>
        </w:rPr>
        <w:t xml:space="preserve"> $ team                     : chr  "ARI" "ARI" "ARI" "ARI" ...</w:t>
      </w:r>
      <w:r>
        <w:br/>
      </w:r>
      <w:r>
        <w:rPr>
          <w:rStyle w:val="VerbatimChar"/>
        </w:rPr>
        <w:t xml:space="preserve"> $ position                 : chr  "QB" "WR" "DB" "DB" ...</w:t>
      </w:r>
      <w:r>
        <w:br/>
      </w:r>
      <w:r>
        <w:rPr>
          <w:rStyle w:val="VerbatimChar"/>
        </w:rPr>
        <w:t xml:space="preserve"> $ depth_chart_position     : chr  "QB" "WR" "CB" "CB" ...</w:t>
      </w:r>
      <w:r>
        <w:br/>
      </w:r>
      <w:r>
        <w:rPr>
          <w:rStyle w:val="VerbatimChar"/>
        </w:rPr>
        <w:t xml:space="preserve"> $ jersey_number            : int  1 13 21 21 29 34 41 41 43 54 ...</w:t>
      </w:r>
      <w:r>
        <w:br/>
      </w:r>
      <w:r>
        <w:rPr>
          <w:rStyle w:val="VerbatimChar"/>
        </w:rPr>
        <w:t xml:space="preserve"> $ status                   : chr  "Active" "Active" "Active" "Active" ...</w:t>
      </w:r>
      <w:r>
        <w:br/>
      </w:r>
      <w:r>
        <w:rPr>
          <w:rStyle w:val="VerbatimChar"/>
        </w:rPr>
        <w:t xml:space="preserve"> $ full_name                : chr  "Kyler Murray" "Christian Kirk" "Patrick Peterson" "Patrick Peterson" ...</w:t>
      </w:r>
      <w:r>
        <w:br/>
      </w:r>
      <w:r>
        <w:rPr>
          <w:rStyle w:val="VerbatimChar"/>
        </w:rPr>
        <w:t xml:space="preserve"> $ first_name               : chr  "Kyler" "Christian" "Patrick" "Patrick" ...</w:t>
      </w:r>
      <w:r>
        <w:br/>
      </w:r>
      <w:r>
        <w:rPr>
          <w:rStyle w:val="VerbatimChar"/>
        </w:rPr>
        <w:t xml:space="preserve"> $ last_name                : chr  "Murray" "Kirk" "Peterson" "Peterson" ...</w:t>
      </w:r>
      <w:r>
        <w:br/>
      </w:r>
      <w:r>
        <w:rPr>
          <w:rStyle w:val="VerbatimChar"/>
        </w:rPr>
        <w:t xml:space="preserve"> $ birth_date               : chr  "8/7/1997" "11/18/1996" "7/11/1990" "7/11/1990" ...</w:t>
      </w:r>
      <w:r>
        <w:br/>
      </w:r>
      <w:r>
        <w:rPr>
          <w:rStyle w:val="VerbatimChar"/>
        </w:rPr>
        <w:t xml:space="preserve"> $ height                   : int  70 71 73 73 69 71 73 73 73 76 ...</w:t>
      </w:r>
      <w:r>
        <w:br/>
      </w:r>
      <w:r>
        <w:rPr>
          <w:rStyle w:val="VerbatimChar"/>
        </w:rPr>
        <w:t xml:space="preserve"> $ weight                   : int  207 200 203 203 210 190 211 211 235 245 ...</w:t>
      </w:r>
      <w:r>
        <w:br/>
      </w:r>
      <w:r>
        <w:rPr>
          <w:rStyle w:val="VerbatimChar"/>
        </w:rPr>
        <w:t xml:space="preserve"> $ college                  : chr  "Oklahoma" "Texas A&amp;amp;M" "Louisiana State" "Louisiana State" ...</w:t>
      </w:r>
      <w:r>
        <w:br/>
      </w:r>
      <w:r>
        <w:rPr>
          <w:rStyle w:val="VerbatimChar"/>
        </w:rPr>
        <w:t xml:space="preserve"> $ years_exp                : int  0 1 8 8 1 0 3 3 2 5 ...</w:t>
      </w:r>
      <w:r>
        <w:br/>
      </w:r>
      <w:r>
        <w:rPr>
          <w:rStyle w:val="VerbatimChar"/>
        </w:rPr>
        <w:t xml:space="preserve"> $ game_type                : chr  "REG" "REG" "REG" "REG" ...</w:t>
      </w:r>
      <w:r>
        <w:br/>
      </w:r>
      <w:r>
        <w:rPr>
          <w:rStyle w:val="VerbatimChar"/>
        </w:rPr>
        <w:t xml:space="preserve"> $ football_name            : chr  "Kyler" "Christian" "Patrick" "Patrick" ...</w:t>
      </w:r>
      <w:r>
        <w:br/>
      </w:r>
      <w:r>
        <w:rPr>
          <w:rStyle w:val="VerbatimChar"/>
        </w:rPr>
        <w:t xml:space="preserve"> $ smart_id                 : chr  "32004d55-5267-0413-8d36-a5c3fd781aa0" "32004b49-5225-7918-e402-81feed3bdafb" "32005045-5441-5511-6ae6-059d8eb99a8d" "32005045-5441-5511-6ae6-059d8eb99a8d" ...</w:t>
      </w:r>
      <w:r>
        <w:br/>
      </w:r>
      <w:r>
        <w:rPr>
          <w:rStyle w:val="VerbatimChar"/>
        </w:rPr>
        <w:t xml:space="preserve"> $ entry_year               : int  2019 2018 2011 2011 2018 2019 2016 2016 2017 2014 ...</w:t>
      </w:r>
    </w:p>
    <w:p>
      <w:pPr>
        <w:pStyle w:val="SourceCode"/>
      </w:pPr>
      <w:r>
        <w:rPr>
          <w:rStyle w:val="CommentTok"/>
        </w:rPr>
        <w:t xml:space="preserve">#Structure of Play-by-Play Data</w:t>
      </w:r>
      <w:r>
        <w:br/>
      </w:r>
      <w:r>
        <w:rPr>
          <w:rStyle w:val="FunctionTok"/>
        </w:rPr>
        <w:t xml:space="preserve">str</w:t>
      </w:r>
      <w:r>
        <w:rPr>
          <w:rStyle w:val="NormalTok"/>
        </w:rPr>
        <w:t xml:space="preserve">(pbp)</w:t>
      </w:r>
    </w:p>
    <w:p>
      <w:pPr>
        <w:pStyle w:val="SourceCode"/>
      </w:pPr>
      <w:r>
        <w:rPr>
          <w:rStyle w:val="VerbatimChar"/>
        </w:rPr>
        <w:t xml:space="preserve">'data.frame':   42186 obs. of  45 variables:</w:t>
      </w:r>
      <w:r>
        <w:br/>
      </w:r>
      <w:r>
        <w:rPr>
          <w:rStyle w:val="VerbatimChar"/>
        </w:rPr>
        <w:t xml:space="preserve"> $ GameId                        : int  2019122201 2019122201 2019122201 2019122201 2019122201 2019122201 2019122201 2019122201 2019122201 2019122201 ...</w:t>
      </w:r>
      <w:r>
        <w:br/>
      </w:r>
      <w:r>
        <w:rPr>
          <w:rStyle w:val="VerbatimChar"/>
        </w:rPr>
        <w:t xml:space="preserve"> $ GameDate                      : chr  "2019-12-22" "2019-12-22" "2019-12-22" "2019-12-22" ...</w:t>
      </w:r>
      <w:r>
        <w:br/>
      </w:r>
      <w:r>
        <w:rPr>
          <w:rStyle w:val="VerbatimChar"/>
        </w:rPr>
        <w:t xml:space="preserve"> $ Quarter                       : int  4 4 4 4 4 4 4 4 4 3 ...</w:t>
      </w:r>
      <w:r>
        <w:br/>
      </w:r>
      <w:r>
        <w:rPr>
          <w:rStyle w:val="VerbatimChar"/>
        </w:rPr>
        <w:t xml:space="preserve"> $ Minute                        : int  1 1 1 1 2 2 2 2 2 1 ...</w:t>
      </w:r>
      <w:r>
        <w:br/>
      </w:r>
      <w:r>
        <w:rPr>
          <w:rStyle w:val="VerbatimChar"/>
        </w:rPr>
        <w:t xml:space="preserve"> $ Second                        : int  40 47 51 57 3 15 20 25 43 4 ...</w:t>
      </w:r>
      <w:r>
        <w:br/>
      </w:r>
      <w:r>
        <w:rPr>
          <w:rStyle w:val="VerbatimChar"/>
        </w:rPr>
        <w:t xml:space="preserve"> $ OffenseTeam                   : chr  "LAC" "LAC" "LAC" "LAC" ...</w:t>
      </w:r>
      <w:r>
        <w:br/>
      </w:r>
      <w:r>
        <w:rPr>
          <w:rStyle w:val="VerbatimChar"/>
        </w:rPr>
        <w:t xml:space="preserve"> $ DefenseTeam                   : chr  "LV" "LV" "LV" "LV" ...</w:t>
      </w:r>
      <w:r>
        <w:br/>
      </w:r>
      <w:r>
        <w:rPr>
          <w:rStyle w:val="VerbatimChar"/>
        </w:rPr>
        <w:t xml:space="preserve"> $ Down                          : int  3 2 1 2 1 3 2 1 2 0 ...</w:t>
      </w:r>
      <w:r>
        <w:br/>
      </w:r>
      <w:r>
        <w:rPr>
          <w:rStyle w:val="VerbatimChar"/>
        </w:rPr>
        <w:t xml:space="preserve"> $ ToGo                          : int  9 9 9 2 10 6 6 10 4 0 ...</w:t>
      </w:r>
      <w:r>
        <w:br/>
      </w:r>
      <w:r>
        <w:rPr>
          <w:rStyle w:val="VerbatimChar"/>
        </w:rPr>
        <w:t xml:space="preserve"> $ YardLine                      : int  91 91 91 86 78 68 68 64 55 85 ...</w:t>
      </w:r>
      <w:r>
        <w:br/>
      </w:r>
      <w:r>
        <w:rPr>
          <w:rStyle w:val="VerbatimChar"/>
        </w:rPr>
        <w:t xml:space="preserve"> $ X                             : logi  NA NA NA NA NA NA ...</w:t>
      </w:r>
      <w:r>
        <w:br/>
      </w:r>
      <w:r>
        <w:rPr>
          <w:rStyle w:val="VerbatimChar"/>
        </w:rPr>
        <w:t xml:space="preserve"> $ SeriesFirstDown               : int  0 0 0 0 0 1 0 0 1 1 ...</w:t>
      </w:r>
      <w:r>
        <w:br/>
      </w:r>
      <w:r>
        <w:rPr>
          <w:rStyle w:val="VerbatimChar"/>
        </w:rPr>
        <w:t xml:space="preserve"> $ X.1                           : logi  NA NA NA NA NA NA ...</w:t>
      </w:r>
      <w:r>
        <w:br/>
      </w:r>
      <w:r>
        <w:rPr>
          <w:rStyle w:val="VerbatimChar"/>
        </w:rPr>
        <w:t xml:space="preserve"> $ NextScore                     : int  0 0 0 0 0 0 0 0 0 0 ...</w:t>
      </w:r>
      <w:r>
        <w:br/>
      </w:r>
      <w:r>
        <w:rPr>
          <w:rStyle w:val="VerbatimChar"/>
        </w:rPr>
        <w:t xml:space="preserve"> $ Description                   : chr  "(1:40) (SHOTGUN) 17-P.RIVERS PASS INCOMPLETE SHORT LEFT." "(1:47) (SHOTGUN) 17-P.RIVERS PASS INCOMPLETE SHORT LEFT TO 13-K.ALLEN (26-N.LAWSON)." "(1:51) (SHOTGUN) 17-P.RIVERS PASS INCOMPLETE SHORT RIGHT TO 81-M.WILLIAMS (22-K.NIXON)." "(1:57) (SHOTGUN) 17-P.RIVERS PASS INCOMPLETE SHORT RIGHT TO 81-M.WILLIAMS [98-M.CROSBY]. PENALTY ON OAK-91-B.MA"| __truncated__ ...</w:t>
      </w:r>
      <w:r>
        <w:br/>
      </w:r>
      <w:r>
        <w:rPr>
          <w:rStyle w:val="VerbatimChar"/>
        </w:rPr>
        <w:t xml:space="preserve"> $ TeamWin                       : int  0 0 0 0 0 0 0 0 0 0 ...</w:t>
      </w:r>
      <w:r>
        <w:br/>
      </w:r>
      <w:r>
        <w:rPr>
          <w:rStyle w:val="VerbatimChar"/>
        </w:rPr>
        <w:t xml:space="preserve"> $ X.2                           : logi  NA NA NA NA NA NA ...</w:t>
      </w:r>
      <w:r>
        <w:br/>
      </w:r>
      <w:r>
        <w:rPr>
          <w:rStyle w:val="VerbatimChar"/>
        </w:rPr>
        <w:t xml:space="preserve"> $ X.3                           : logi  NA NA NA NA NA NA ...</w:t>
      </w:r>
      <w:r>
        <w:br/>
      </w:r>
      <w:r>
        <w:rPr>
          <w:rStyle w:val="VerbatimChar"/>
        </w:rPr>
        <w:t xml:space="preserve"> $ SeasonYear                    : int  2019 2019 2019 2019 2019 2019 2019 2019 2019 2019 ...</w:t>
      </w:r>
      <w:r>
        <w:br/>
      </w:r>
      <w:r>
        <w:rPr>
          <w:rStyle w:val="VerbatimChar"/>
        </w:rPr>
        <w:t xml:space="preserve"> $ Yards                         : int  0 0 0 0 8 10 0 4 9 0 ...</w:t>
      </w:r>
      <w:r>
        <w:br/>
      </w:r>
      <w:r>
        <w:rPr>
          <w:rStyle w:val="VerbatimChar"/>
        </w:rPr>
        <w:t xml:space="preserve"> $ Formation                     : chr  "SHOTGUN" "SHOTGUN" "SHOTGUN" "SHOTGUN" ...</w:t>
      </w:r>
      <w:r>
        <w:br/>
      </w:r>
      <w:r>
        <w:rPr>
          <w:rStyle w:val="VerbatimChar"/>
        </w:rPr>
        <w:t xml:space="preserve"> $ PlayType                      : chr  "PASS" "PASS" "PASS" "PASS" ...</w:t>
      </w:r>
      <w:r>
        <w:br/>
      </w:r>
      <w:r>
        <w:rPr>
          <w:rStyle w:val="VerbatimChar"/>
        </w:rPr>
        <w:t xml:space="preserve"> $ IsRush                        : int  0 0 0 0 0 0 0 0 0 0 ...</w:t>
      </w:r>
      <w:r>
        <w:br/>
      </w:r>
      <w:r>
        <w:rPr>
          <w:rStyle w:val="VerbatimChar"/>
        </w:rPr>
        <w:t xml:space="preserve"> $ IsPass                        : int  1 1 1 1 1 1 1 1 1 0 ...</w:t>
      </w:r>
      <w:r>
        <w:br/>
      </w:r>
      <w:r>
        <w:rPr>
          <w:rStyle w:val="VerbatimChar"/>
        </w:rPr>
        <w:t xml:space="preserve"> $ IsIncomplete                  : int  1 1 1 1 0 0 1 0 0 0 ...</w:t>
      </w:r>
      <w:r>
        <w:br/>
      </w:r>
      <w:r>
        <w:rPr>
          <w:rStyle w:val="VerbatimChar"/>
        </w:rPr>
        <w:t xml:space="preserve"> $ IsTouchdown                   : int  0 0 0 0 0 0 0 0 0 0 ...</w:t>
      </w:r>
      <w:r>
        <w:br/>
      </w:r>
      <w:r>
        <w:rPr>
          <w:rStyle w:val="VerbatimChar"/>
        </w:rPr>
        <w:t xml:space="preserve"> $ PassType                      : chr  "SHORT LEFT" "SHORT LEFT" "SHORT RIGHT" "SHORT RIGHT" ...</w:t>
      </w:r>
      <w:r>
        <w:br/>
      </w:r>
      <w:r>
        <w:rPr>
          <w:rStyle w:val="VerbatimChar"/>
        </w:rPr>
        <w:t xml:space="preserve"> $ IsSack                        : int  0 0 0 0 0 0 0 0 0 0 ...</w:t>
      </w:r>
      <w:r>
        <w:br/>
      </w:r>
      <w:r>
        <w:rPr>
          <w:rStyle w:val="VerbatimChar"/>
        </w:rPr>
        <w:t xml:space="preserve"> $ IsChallenge                   : int  0 0 0 0 0 0 0 0 0 0 ...</w:t>
      </w:r>
      <w:r>
        <w:br/>
      </w:r>
      <w:r>
        <w:rPr>
          <w:rStyle w:val="VerbatimChar"/>
        </w:rPr>
        <w:t xml:space="preserve"> $ IsChallengeReversed           : int  0 0 0 0 0 0 0 0 0 0 ...</w:t>
      </w:r>
      <w:r>
        <w:br/>
      </w:r>
      <w:r>
        <w:rPr>
          <w:rStyle w:val="VerbatimChar"/>
        </w:rPr>
        <w:t xml:space="preserve"> $ Challenger                    : logi  NA NA NA NA NA NA ...</w:t>
      </w:r>
      <w:r>
        <w:br/>
      </w:r>
      <w:r>
        <w:rPr>
          <w:rStyle w:val="VerbatimChar"/>
        </w:rPr>
        <w:t xml:space="preserve"> $ IsMeasurement                 : int  0 0 0 0 0 0 0 0 0 0 ...</w:t>
      </w:r>
      <w:r>
        <w:br/>
      </w:r>
      <w:r>
        <w:rPr>
          <w:rStyle w:val="VerbatimChar"/>
        </w:rPr>
        <w:t xml:space="preserve"> $ IsInterception                : int  0 0 0 0 0 0 0 0 0 0 ...</w:t>
      </w:r>
      <w:r>
        <w:br/>
      </w:r>
      <w:r>
        <w:rPr>
          <w:rStyle w:val="VerbatimChar"/>
        </w:rPr>
        <w:t xml:space="preserve"> $ IsFumble                      : int  0 0 0 0 0 0 0 0 0 0 ...</w:t>
      </w:r>
      <w:r>
        <w:br/>
      </w:r>
      <w:r>
        <w:rPr>
          <w:rStyle w:val="VerbatimChar"/>
        </w:rPr>
        <w:t xml:space="preserve"> $ IsPenalty                     : int  0 0 0 1 0 0 0 0 0 0 ...</w:t>
      </w:r>
      <w:r>
        <w:br/>
      </w:r>
      <w:r>
        <w:rPr>
          <w:rStyle w:val="VerbatimChar"/>
        </w:rPr>
        <w:t xml:space="preserve"> $ IsTwoPointConversion          : int  0 0 0 0 0 0 0 0 0 0 ...</w:t>
      </w:r>
      <w:r>
        <w:br/>
      </w:r>
      <w:r>
        <w:rPr>
          <w:rStyle w:val="VerbatimChar"/>
        </w:rPr>
        <w:t xml:space="preserve"> $ IsTwoPointConversionSuccessful: int  0 0 0 0 0 0 0 0 0 0 ...</w:t>
      </w:r>
      <w:r>
        <w:br/>
      </w:r>
      <w:r>
        <w:rPr>
          <w:rStyle w:val="VerbatimChar"/>
        </w:rPr>
        <w:t xml:space="preserve"> $ RushDirection                 : chr  "" "" "" "" ...</w:t>
      </w:r>
      <w:r>
        <w:br/>
      </w:r>
      <w:r>
        <w:rPr>
          <w:rStyle w:val="VerbatimChar"/>
        </w:rPr>
        <w:t xml:space="preserve"> $ YardLineFixed                 : int  9 9 9 14 22 32 32 36 45 15 ...</w:t>
      </w:r>
      <w:r>
        <w:br/>
      </w:r>
      <w:r>
        <w:rPr>
          <w:rStyle w:val="VerbatimChar"/>
        </w:rPr>
        <w:t xml:space="preserve"> $ YardLineDirection             : chr  "OPP" "OPP" "OPP" "OPP" ...</w:t>
      </w:r>
      <w:r>
        <w:br/>
      </w:r>
      <w:r>
        <w:rPr>
          <w:rStyle w:val="VerbatimChar"/>
        </w:rPr>
        <w:t xml:space="preserve"> $ IsPenaltyAccepted             : int  0 0 0 1 0 0 0 0 0 0 ...</w:t>
      </w:r>
      <w:r>
        <w:br/>
      </w:r>
      <w:r>
        <w:rPr>
          <w:rStyle w:val="VerbatimChar"/>
        </w:rPr>
        <w:t xml:space="preserve"> $ PenaltyTeam                   : chr  "" "" "" "OAK" ...</w:t>
      </w:r>
      <w:r>
        <w:br/>
      </w:r>
      <w:r>
        <w:rPr>
          <w:rStyle w:val="VerbatimChar"/>
        </w:rPr>
        <w:t xml:space="preserve"> $ IsNoPlay                      : int  0 0 0 1 0 0 0 0 0 0 ...</w:t>
      </w:r>
      <w:r>
        <w:br/>
      </w:r>
      <w:r>
        <w:rPr>
          <w:rStyle w:val="VerbatimChar"/>
        </w:rPr>
        <w:t xml:space="preserve"> $ PenaltyType                   : chr  "" "" "" "DEFENSIVE OFFSIDE" ...</w:t>
      </w:r>
      <w:r>
        <w:br/>
      </w:r>
      <w:r>
        <w:rPr>
          <w:rStyle w:val="VerbatimChar"/>
        </w:rPr>
        <w:t xml:space="preserve"> $ PenaltyYards                  : int  0 0 0 5 0 0 0 0 0 0 ...</w:t>
      </w:r>
    </w:p>
    <w:p>
      <w:pPr>
        <w:pStyle w:val="SourceCode"/>
      </w:pPr>
      <w:r>
        <w:rPr>
          <w:rStyle w:val="CommentTok"/>
        </w:rPr>
        <w:t xml:space="preserve">#Structure of All Players Data Set</w:t>
      </w:r>
      <w:r>
        <w:br/>
      </w:r>
      <w:r>
        <w:rPr>
          <w:rStyle w:val="FunctionTok"/>
        </w:rPr>
        <w:t xml:space="preserve">str</w:t>
      </w:r>
      <w:r>
        <w:rPr>
          <w:rStyle w:val="NormalTok"/>
        </w:rPr>
        <w:t xml:space="preserve">(players)</w:t>
      </w:r>
    </w:p>
    <w:p>
      <w:pPr>
        <w:pStyle w:val="SourceCode"/>
      </w:pPr>
      <w:r>
        <w:rPr>
          <w:rStyle w:val="VerbatimChar"/>
        </w:rPr>
        <w:t xml:space="preserve">'data.frame':   1303 obs. of  7 variables:</w:t>
      </w:r>
      <w:r>
        <w:br/>
      </w:r>
      <w:r>
        <w:rPr>
          <w:rStyle w:val="VerbatimChar"/>
        </w:rPr>
        <w:t xml:space="preserve"> $ nflId      : int  2539334 2539653 2543850 2555162 2555255 2555543 2556445 2507763 2532842 2540158 ...</w:t>
      </w:r>
      <w:r>
        <w:br/>
      </w:r>
      <w:r>
        <w:rPr>
          <w:rStyle w:val="VerbatimChar"/>
        </w:rPr>
        <w:t xml:space="preserve"> $ height     : chr  "72" "70" "69" "73" ...</w:t>
      </w:r>
      <w:r>
        <w:br/>
      </w:r>
      <w:r>
        <w:rPr>
          <w:rStyle w:val="VerbatimChar"/>
        </w:rPr>
        <w:t xml:space="preserve"> $ weight     : int  190 186 186 227 232 216 211 200 243 250 ...</w:t>
      </w:r>
      <w:r>
        <w:br/>
      </w:r>
      <w:r>
        <w:rPr>
          <w:rStyle w:val="VerbatimChar"/>
        </w:rPr>
        <w:t xml:space="preserve"> $ birthDate  : chr  "1990-09-10" "1988-11-01" "1991-12-18" "1994-11-04" ...</w:t>
      </w:r>
      <w:r>
        <w:br/>
      </w:r>
      <w:r>
        <w:rPr>
          <w:rStyle w:val="VerbatimChar"/>
        </w:rPr>
        <w:t xml:space="preserve"> $ collegeName: chr  "Washington" "Southeastern Louisiana" "Purdue" "Louisiana State" ...</w:t>
      </w:r>
      <w:r>
        <w:br/>
      </w:r>
      <w:r>
        <w:rPr>
          <w:rStyle w:val="VerbatimChar"/>
        </w:rPr>
        <w:t xml:space="preserve"> $ position   : chr  "CB" "CB" "SS" "MLB" ...</w:t>
      </w:r>
      <w:r>
        <w:br/>
      </w:r>
      <w:r>
        <w:rPr>
          <w:rStyle w:val="VerbatimChar"/>
        </w:rPr>
        <w:t xml:space="preserve"> $ displayName: chr  "Desmond Trufant" "Robert Alford" "Ricardo Allen" "Deion Jones" ...</w:t>
      </w:r>
    </w:p>
    <w:bookmarkEnd w:id="36"/>
    <w:bookmarkStart w:id="40" w:name="X1c4052b88880b1b9e4d3d1c2b90a0b56a78f552"/>
    <w:p>
      <w:pPr>
        <w:pStyle w:val="Heading3"/>
      </w:pPr>
      <w:r>
        <w:t xml:space="preserve">4.1.2 Exploratory Analysis of parameters only in the</w:t>
      </w:r>
      <w:r>
        <w:t xml:space="preserve"> </w:t>
      </w:r>
      <w:r>
        <w:rPr>
          <w:iCs/>
          <w:i/>
        </w:rPr>
        <w:t xml:space="preserve">Injury</w:t>
      </w:r>
      <w:r>
        <w:t xml:space="preserve"> </w:t>
      </w:r>
      <w:r>
        <w:t xml:space="preserve">Data Set</w:t>
      </w:r>
    </w:p>
    <w:p>
      <w:pPr>
        <w:pStyle w:val="SourceCode"/>
      </w:pPr>
      <w:r>
        <w:rPr>
          <w:rStyle w:val="FunctionTok"/>
        </w:rPr>
        <w:t xml:space="preserve">hist</w:t>
      </w:r>
      <w:r>
        <w:rPr>
          <w:rStyle w:val="NormalTok"/>
        </w:rPr>
        <w:t xml:space="preserve">(injuries</w:t>
      </w:r>
      <w:r>
        <w:rPr>
          <w:rStyle w:val="SpecialCharTok"/>
        </w:rPr>
        <w:t xml:space="preserve">$</w:t>
      </w:r>
      <w:r>
        <w:rPr>
          <w:rStyle w:val="NormalTok"/>
        </w:rPr>
        <w:t xml:space="preserve">week.x, </w:t>
      </w:r>
      <w:r>
        <w:rPr>
          <w:rStyle w:val="AttributeTok"/>
        </w:rPr>
        <w:t xml:space="preserve">breaks=</w:t>
      </w:r>
      <w:r>
        <w:rPr>
          <w:rStyle w:val="DecValTok"/>
        </w:rPr>
        <w:t xml:space="preserve">24</w:t>
      </w:r>
      <w:r>
        <w:rPr>
          <w:rStyle w:val="NormalTok"/>
        </w:rPr>
        <w:t xml:space="preserve">,</w:t>
      </w:r>
      <w:r>
        <w:rPr>
          <w:rStyle w:val="AttributeTok"/>
        </w:rPr>
        <w:t xml:space="preserve">main=</w:t>
      </w:r>
      <w:r>
        <w:rPr>
          <w:rStyle w:val="StringTok"/>
        </w:rPr>
        <w:t xml:space="preserve">"Injuries by Week in Regular Season"</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18</w:t>
      </w:r>
      <w:r>
        <w:rPr>
          <w:rStyle w:val="NormalTok"/>
        </w:rPr>
        <w:t xml:space="preserve">),</w:t>
      </w:r>
      <w:r>
        <w:rPr>
          <w:rStyle w:val="AttributeTok"/>
        </w:rPr>
        <w:t xml:space="preserve">xlab=</w:t>
      </w:r>
      <w:r>
        <w:rPr>
          <w:rStyle w:val="StringTok"/>
        </w:rPr>
        <w:t xml:space="preserve">"Week"</w:t>
      </w:r>
      <w:r>
        <w:rPr>
          <w:rStyle w:val="NormalTok"/>
        </w:rPr>
        <w:t xml:space="preserve">,</w:t>
      </w:r>
      <w:r>
        <w:rPr>
          <w:rStyle w:val="AttributeTok"/>
        </w:rPr>
        <w:t xml:space="preserve">labels =</w:t>
      </w:r>
      <w:r>
        <w:rPr>
          <w:rStyle w:val="NormalTok"/>
        </w:rPr>
        <w:t xml:space="preserve">T)</w:t>
      </w:r>
    </w:p>
    <w:p>
      <w:pPr>
        <w:pStyle w:val="FirstParagraph"/>
      </w:pPr>
      <w:r>
        <w:drawing>
          <wp:inline>
            <wp:extent cx="4620126" cy="3696101"/>
            <wp:effectExtent b="0" l="0" r="0" t="0"/>
            <wp:docPr descr="" title="" id="38" name="Picture"/>
            <a:graphic>
              <a:graphicData uri="http://schemas.openxmlformats.org/drawingml/2006/picture">
                <pic:pic>
                  <pic:nvPicPr>
                    <pic:cNvPr descr="Manuscript_files/figure-docx/unnamed-chunk-7-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7" w:name="Xf75295051a9c7c41009bc2e52381a3a25b47665"/>
    <w:p>
      <w:pPr>
        <w:pStyle w:val="Heading3"/>
      </w:pPr>
      <w:r>
        <w:t xml:space="preserve">4.1.3 Exploratory Analysis of parameters in the</w:t>
      </w:r>
      <w:r>
        <w:t xml:space="preserve"> </w:t>
      </w:r>
      <w:r>
        <w:rPr>
          <w:iCs/>
          <w:i/>
        </w:rPr>
        <w:t xml:space="preserve">Injury</w:t>
      </w:r>
      <w:r>
        <w:t xml:space="preserve"> </w:t>
      </w:r>
      <w:r>
        <w:t xml:space="preserve">Data Set and</w:t>
      </w:r>
      <w:r>
        <w:t xml:space="preserve"> </w:t>
      </w:r>
      <w:r>
        <w:rPr>
          <w:iCs/>
          <w:i/>
        </w:rPr>
        <w:t xml:space="preserve">Play-by-play</w:t>
      </w:r>
      <w:r>
        <w:t xml:space="preserve"> </w:t>
      </w:r>
      <w:r>
        <w:t xml:space="preserve">Data Set</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hist</w:t>
      </w:r>
      <w:r>
        <w:rPr>
          <w:rStyle w:val="NormalTok"/>
        </w:rPr>
        <w:t xml:space="preserve">(injuries</w:t>
      </w:r>
      <w:r>
        <w:rPr>
          <w:rStyle w:val="SpecialCharTok"/>
        </w:rPr>
        <w:t xml:space="preserve">$</w:t>
      </w:r>
      <w:r>
        <w:rPr>
          <w:rStyle w:val="NormalTok"/>
        </w:rPr>
        <w:t xml:space="preserve">qtr, </w:t>
      </w:r>
      <w:r>
        <w:rPr>
          <w:rStyle w:val="AttributeTok"/>
        </w:rPr>
        <w:t xml:space="preserve">breaks=</w:t>
      </w:r>
      <w:r>
        <w:rPr>
          <w:rStyle w:val="DecValTok"/>
        </w:rPr>
        <w:t xml:space="preserve">6</w:t>
      </w:r>
      <w:r>
        <w:rPr>
          <w:rStyle w:val="NormalTok"/>
        </w:rPr>
        <w:t xml:space="preserve">,</w:t>
      </w:r>
      <w:r>
        <w:rPr>
          <w:rStyle w:val="AttributeTok"/>
        </w:rPr>
        <w:t xml:space="preserve">main=</w:t>
      </w:r>
      <w:r>
        <w:rPr>
          <w:rStyle w:val="StringTok"/>
        </w:rPr>
        <w:t xml:space="preserve">"Injuries by Quarter"</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AttributeTok"/>
        </w:rPr>
        <w:t xml:space="preserve">xlab=</w:t>
      </w:r>
      <w:r>
        <w:rPr>
          <w:rStyle w:val="StringTok"/>
        </w:rPr>
        <w:t xml:space="preserve">"Quarter"</w:t>
      </w:r>
      <w:r>
        <w:rPr>
          <w:rStyle w:val="NormalTok"/>
        </w:rPr>
        <w:t xml:space="preserve">,</w:t>
      </w:r>
      <w:r>
        <w:rPr>
          <w:rStyle w:val="AttributeTok"/>
        </w:rPr>
        <w:t xml:space="preserve">labels =</w:t>
      </w:r>
      <w:r>
        <w:rPr>
          <w:rStyle w:val="NormalTok"/>
        </w:rPr>
        <w:t xml:space="preserve">T)</w:t>
      </w:r>
      <w:r>
        <w:br/>
      </w:r>
      <w:r>
        <w:rPr>
          <w:rStyle w:val="FunctionTok"/>
        </w:rPr>
        <w:t xml:space="preserve">hist</w:t>
      </w:r>
      <w:r>
        <w:rPr>
          <w:rStyle w:val="NormalTok"/>
        </w:rPr>
        <w:t xml:space="preserve">(pbp</w:t>
      </w:r>
      <w:r>
        <w:rPr>
          <w:rStyle w:val="SpecialCharTok"/>
        </w:rPr>
        <w:t xml:space="preserve">$</w:t>
      </w:r>
      <w:r>
        <w:rPr>
          <w:rStyle w:val="NormalTok"/>
        </w:rPr>
        <w:t xml:space="preserve">Quarter, </w:t>
      </w:r>
      <w:r>
        <w:rPr>
          <w:rStyle w:val="AttributeTok"/>
        </w:rPr>
        <w:t xml:space="preserve">breaks=</w:t>
      </w:r>
      <w:r>
        <w:rPr>
          <w:rStyle w:val="DecValTok"/>
        </w:rPr>
        <w:t xml:space="preserve">6</w:t>
      </w:r>
      <w:r>
        <w:rPr>
          <w:rStyle w:val="NormalTok"/>
        </w:rPr>
        <w:t xml:space="preserve">,</w:t>
      </w:r>
      <w:r>
        <w:rPr>
          <w:rStyle w:val="AttributeTok"/>
        </w:rPr>
        <w:t xml:space="preserve">main=</w:t>
      </w:r>
      <w:r>
        <w:rPr>
          <w:rStyle w:val="StringTok"/>
        </w:rPr>
        <w:t xml:space="preserve">"Total Plays by Quarter"</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 </w:t>
      </w:r>
      <w:r>
        <w:rPr>
          <w:rStyle w:val="AttributeTok"/>
        </w:rPr>
        <w:t xml:space="preserve">xlab=</w:t>
      </w:r>
      <w:r>
        <w:rPr>
          <w:rStyle w:val="StringTok"/>
        </w:rPr>
        <w:t xml:space="preserve">"Quarter"</w:t>
      </w:r>
      <w:r>
        <w:rPr>
          <w:rStyle w:val="NormalTok"/>
        </w:rPr>
        <w:t xml:space="preserve">,</w:t>
      </w:r>
      <w:r>
        <w:rPr>
          <w:rStyle w:val="AttributeTok"/>
        </w:rPr>
        <w:t xml:space="preserve">labels =</w:t>
      </w:r>
      <w:r>
        <w:rPr>
          <w:rStyle w:val="NormalTok"/>
        </w:rPr>
        <w:t xml:space="preserve">T)</w:t>
      </w:r>
    </w:p>
    <w:p>
      <w:pPr>
        <w:pStyle w:val="FirstParagraph"/>
      </w:pPr>
      <w:r>
        <w:drawing>
          <wp:inline>
            <wp:extent cx="4620126" cy="3696101"/>
            <wp:effectExtent b="0" l="0" r="0" t="0"/>
            <wp:docPr descr="" title="" id="42" name="Picture"/>
            <a:graphic>
              <a:graphicData uri="http://schemas.openxmlformats.org/drawingml/2006/picture">
                <pic:pic>
                  <pic:nvPicPr>
                    <pic:cNvPr descr="Manuscript_files/figure-docx/unnamed-chunk-8-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hist</w:t>
      </w:r>
      <w:r>
        <w:rPr>
          <w:rStyle w:val="NormalTok"/>
        </w:rPr>
        <w:t xml:space="preserve">(injuries</w:t>
      </w:r>
      <w:r>
        <w:rPr>
          <w:rStyle w:val="SpecialCharTok"/>
        </w:rPr>
        <w:t xml:space="preserve">$</w:t>
      </w:r>
      <w:r>
        <w:rPr>
          <w:rStyle w:val="NormalTok"/>
        </w:rPr>
        <w:t xml:space="preserve">down, </w:t>
      </w:r>
      <w:r>
        <w:rPr>
          <w:rStyle w:val="AttributeTok"/>
        </w:rPr>
        <w:t xml:space="preserve">breaks=</w:t>
      </w:r>
      <w:r>
        <w:rPr>
          <w:rStyle w:val="DecValTok"/>
        </w:rPr>
        <w:t xml:space="preserve">6</w:t>
      </w:r>
      <w:r>
        <w:rPr>
          <w:rStyle w:val="NormalTok"/>
        </w:rPr>
        <w:t xml:space="preserve">,</w:t>
      </w:r>
      <w:r>
        <w:rPr>
          <w:rStyle w:val="AttributeTok"/>
        </w:rPr>
        <w:t xml:space="preserve">main=</w:t>
      </w:r>
      <w:r>
        <w:rPr>
          <w:rStyle w:val="StringTok"/>
        </w:rPr>
        <w:t xml:space="preserve">"Injuries by Down"</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AttributeTok"/>
        </w:rPr>
        <w:t xml:space="preserve">xlab=</w:t>
      </w:r>
      <w:r>
        <w:rPr>
          <w:rStyle w:val="StringTok"/>
        </w:rPr>
        <w:t xml:space="preserve">"Quarter"</w:t>
      </w:r>
      <w:r>
        <w:rPr>
          <w:rStyle w:val="NormalTok"/>
        </w:rPr>
        <w:t xml:space="preserve">,</w:t>
      </w:r>
      <w:r>
        <w:rPr>
          <w:rStyle w:val="AttributeTok"/>
        </w:rPr>
        <w:t xml:space="preserve">labels =</w:t>
      </w:r>
      <w:r>
        <w:rPr>
          <w:rStyle w:val="NormalTok"/>
        </w:rPr>
        <w:t xml:space="preserve">T)</w:t>
      </w:r>
      <w:r>
        <w:br/>
      </w:r>
      <w:r>
        <w:rPr>
          <w:rStyle w:val="FunctionTok"/>
        </w:rPr>
        <w:t xml:space="preserve">hist</w:t>
      </w:r>
      <w:r>
        <w:rPr>
          <w:rStyle w:val="NormalTok"/>
        </w:rPr>
        <w:t xml:space="preserve">(pbp</w:t>
      </w:r>
      <w:r>
        <w:rPr>
          <w:rStyle w:val="SpecialCharTok"/>
        </w:rPr>
        <w:t xml:space="preserve">$</w:t>
      </w:r>
      <w:r>
        <w:rPr>
          <w:rStyle w:val="NormalTok"/>
        </w:rPr>
        <w:t xml:space="preserve">Down, </w:t>
      </w:r>
      <w:r>
        <w:rPr>
          <w:rStyle w:val="AttributeTok"/>
        </w:rPr>
        <w:t xml:space="preserve">breaks=</w:t>
      </w:r>
      <w:r>
        <w:rPr>
          <w:rStyle w:val="DecValTok"/>
        </w:rPr>
        <w:t xml:space="preserve">6</w:t>
      </w:r>
      <w:r>
        <w:rPr>
          <w:rStyle w:val="NormalTok"/>
        </w:rPr>
        <w:t xml:space="preserve">,</w:t>
      </w:r>
      <w:r>
        <w:rPr>
          <w:rStyle w:val="AttributeTok"/>
        </w:rPr>
        <w:t xml:space="preserve">main=</w:t>
      </w:r>
      <w:r>
        <w:rPr>
          <w:rStyle w:val="StringTok"/>
        </w:rPr>
        <w:t xml:space="preserve">"Total Plays by Down"</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 </w:t>
      </w:r>
      <w:r>
        <w:rPr>
          <w:rStyle w:val="AttributeTok"/>
        </w:rPr>
        <w:t xml:space="preserve">xlab=</w:t>
      </w:r>
      <w:r>
        <w:rPr>
          <w:rStyle w:val="StringTok"/>
        </w:rPr>
        <w:t xml:space="preserve">"Quarter"</w:t>
      </w:r>
      <w:r>
        <w:rPr>
          <w:rStyle w:val="NormalTok"/>
        </w:rPr>
        <w:t xml:space="preserve">,</w:t>
      </w:r>
      <w:r>
        <w:rPr>
          <w:rStyle w:val="AttributeTok"/>
        </w:rPr>
        <w:t xml:space="preserve">labels =</w:t>
      </w:r>
      <w:r>
        <w:rPr>
          <w:rStyle w:val="NormalTok"/>
        </w:rPr>
        <w:t xml:space="preserve">T)</w:t>
      </w:r>
    </w:p>
    <w:p>
      <w:pPr>
        <w:pStyle w:val="FirstParagraph"/>
      </w:pPr>
      <w:r>
        <w:drawing>
          <wp:inline>
            <wp:extent cx="4620126" cy="3696101"/>
            <wp:effectExtent b="0" l="0" r="0" t="0"/>
            <wp:docPr descr="" title="" id="45" name="Picture"/>
            <a:graphic>
              <a:graphicData uri="http://schemas.openxmlformats.org/drawingml/2006/picture">
                <pic:pic>
                  <pic:nvPicPr>
                    <pic:cNvPr descr="Manuscript_files/figure-docx/unnamed-chunk-9-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55" w:name="X12685315a7168522a27f06c4695c4a95769007c"/>
    <w:p>
      <w:pPr>
        <w:pStyle w:val="Heading3"/>
      </w:pPr>
      <w:r>
        <w:t xml:space="preserve">4.1.4 Exploratory Analysis of parameters in the</w:t>
      </w:r>
      <w:r>
        <w:t xml:space="preserve"> </w:t>
      </w:r>
      <w:r>
        <w:rPr>
          <w:iCs/>
          <w:i/>
        </w:rPr>
        <w:t xml:space="preserve">Injury</w:t>
      </w:r>
      <w:r>
        <w:t xml:space="preserve"> </w:t>
      </w:r>
      <w:r>
        <w:t xml:space="preserve">Data Set and</w:t>
      </w:r>
      <w:r>
        <w:t xml:space="preserve"> </w:t>
      </w:r>
      <w:r>
        <w:rPr>
          <w:iCs/>
          <w:i/>
        </w:rPr>
        <w:t xml:space="preserve">Cumulative Player</w:t>
      </w:r>
      <w:r>
        <w:t xml:space="preserve"> </w:t>
      </w:r>
      <w:r>
        <w:t xml:space="preserve">Data Set</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hist</w:t>
      </w:r>
      <w:r>
        <w:rPr>
          <w:rStyle w:val="NormalTok"/>
        </w:rPr>
        <w:t xml:space="preserve">(injuries</w:t>
      </w:r>
      <w:r>
        <w:rPr>
          <w:rStyle w:val="SpecialCharTok"/>
        </w:rPr>
        <w:t xml:space="preserve">$</w:t>
      </w:r>
      <w:r>
        <w:rPr>
          <w:rStyle w:val="NormalTok"/>
        </w:rPr>
        <w:t xml:space="preserve">height, </w:t>
      </w:r>
      <w:r>
        <w:rPr>
          <w:rStyle w:val="AttributeTok"/>
        </w:rPr>
        <w:t xml:space="preserve">breaks=</w:t>
      </w:r>
      <w:r>
        <w:rPr>
          <w:rStyle w:val="DecValTok"/>
        </w:rPr>
        <w:t xml:space="preserve">10</w:t>
      </w:r>
      <w:r>
        <w:rPr>
          <w:rStyle w:val="NormalTok"/>
        </w:rPr>
        <w:t xml:space="preserve">,</w:t>
      </w:r>
      <w:r>
        <w:rPr>
          <w:rStyle w:val="AttributeTok"/>
        </w:rPr>
        <w:t xml:space="preserve">main=</w:t>
      </w:r>
      <w:r>
        <w:rPr>
          <w:rStyle w:val="StringTok"/>
        </w:rPr>
        <w:t xml:space="preserve">"Injuries by Height"</w:t>
      </w:r>
      <w:r>
        <w:rPr>
          <w:rStyle w:val="NormalTok"/>
        </w:rPr>
        <w:t xml:space="preserve">, </w:t>
      </w:r>
      <w:r>
        <w:rPr>
          <w:rStyle w:val="AttributeTok"/>
        </w:rPr>
        <w:t xml:space="preserve">xlab=</w:t>
      </w:r>
      <w:r>
        <w:rPr>
          <w:rStyle w:val="StringTok"/>
        </w:rPr>
        <w:t xml:space="preserve">"Heiht"</w:t>
      </w:r>
      <w:r>
        <w:rPr>
          <w:rStyle w:val="NormalTok"/>
        </w:rPr>
        <w:t xml:space="preserve">,</w:t>
      </w:r>
      <w:r>
        <w:rPr>
          <w:rStyle w:val="AttributeTok"/>
        </w:rPr>
        <w:t xml:space="preserve">labels =</w:t>
      </w:r>
      <w:r>
        <w:rPr>
          <w:rStyle w:val="NormalTok"/>
        </w:rPr>
        <w:t xml:space="preserve">T)</w:t>
      </w:r>
      <w:r>
        <w:br/>
      </w:r>
      <w:r>
        <w:rPr>
          <w:rStyle w:val="FunctionTok"/>
        </w:rPr>
        <w:t xml:space="preserve">hist</w:t>
      </w:r>
      <w:r>
        <w:rPr>
          <w:rStyle w:val="NormalTok"/>
        </w:rPr>
        <w:t xml:space="preserve">(</w:t>
      </w:r>
      <w:r>
        <w:rPr>
          <w:rStyle w:val="FunctionTok"/>
        </w:rPr>
        <w:t xml:space="preserve">as.numeric</w:t>
      </w:r>
      <w:r>
        <w:rPr>
          <w:rStyle w:val="NormalTok"/>
        </w:rPr>
        <w:t xml:space="preserve">(players</w:t>
      </w:r>
      <w:r>
        <w:rPr>
          <w:rStyle w:val="SpecialCharTok"/>
        </w:rPr>
        <w:t xml:space="preserve">$</w:t>
      </w:r>
      <w:r>
        <w:rPr>
          <w:rStyle w:val="NormalTok"/>
        </w:rPr>
        <w:t xml:space="preserve">height), </w:t>
      </w:r>
      <w:r>
        <w:rPr>
          <w:rStyle w:val="AttributeTok"/>
        </w:rPr>
        <w:t xml:space="preserve">breaks=</w:t>
      </w:r>
      <w:r>
        <w:rPr>
          <w:rStyle w:val="DecValTok"/>
        </w:rPr>
        <w:t xml:space="preserve">10</w:t>
      </w:r>
      <w:r>
        <w:rPr>
          <w:rStyle w:val="NormalTok"/>
        </w:rPr>
        <w:t xml:space="preserve">,</w:t>
      </w:r>
      <w:r>
        <w:rPr>
          <w:rStyle w:val="AttributeTok"/>
        </w:rPr>
        <w:t xml:space="preserve">main=</w:t>
      </w:r>
      <w:r>
        <w:rPr>
          <w:rStyle w:val="StringTok"/>
        </w:rPr>
        <w:t xml:space="preserve">"Total Players Height"</w:t>
      </w:r>
      <w:r>
        <w:rPr>
          <w:rStyle w:val="NormalTok"/>
        </w:rPr>
        <w:t xml:space="preserve">, </w:t>
      </w:r>
      <w:r>
        <w:rPr>
          <w:rStyle w:val="AttributeTok"/>
        </w:rPr>
        <w:t xml:space="preserve">xlab=</w:t>
      </w:r>
      <w:r>
        <w:rPr>
          <w:rStyle w:val="StringTok"/>
        </w:rPr>
        <w:t xml:space="preserve">"Height"</w:t>
      </w:r>
      <w:r>
        <w:rPr>
          <w:rStyle w:val="NormalTok"/>
        </w:rPr>
        <w:t xml:space="preserve">,</w:t>
      </w:r>
      <w:r>
        <w:rPr>
          <w:rStyle w:val="AttributeTok"/>
        </w:rPr>
        <w:t xml:space="preserve">labels =</w:t>
      </w:r>
      <w:r>
        <w:rPr>
          <w:rStyle w:val="NormalTok"/>
        </w:rPr>
        <w:t xml:space="preserve">T) </w:t>
      </w:r>
      <w:r>
        <w:rPr>
          <w:rStyle w:val="CommentTok"/>
        </w:rPr>
        <w:t xml:space="preserve">#Nedd to look into why not all numeric</w:t>
      </w:r>
    </w:p>
    <w:p>
      <w:pPr>
        <w:pStyle w:val="SourceCode"/>
      </w:pPr>
      <w:r>
        <w:rPr>
          <w:rStyle w:val="VerbatimChar"/>
        </w:rPr>
        <w:t xml:space="preserve">Warning in hist(as.numeric(players$height), breaks = 10, main = "Total Players</w:t>
      </w:r>
      <w:r>
        <w:br/>
      </w:r>
      <w:r>
        <w:rPr>
          <w:rStyle w:val="VerbatimChar"/>
        </w:rPr>
        <w:t xml:space="preserve">Height", : NAs introduced by coercion</w:t>
      </w:r>
    </w:p>
    <w:p>
      <w:pPr>
        <w:pStyle w:val="FirstParagraph"/>
      </w:pPr>
      <w:r>
        <w:drawing>
          <wp:inline>
            <wp:extent cx="4620126" cy="3696101"/>
            <wp:effectExtent b="0" l="0" r="0" t="0"/>
            <wp:docPr descr="" title="" id="49" name="Picture"/>
            <a:graphic>
              <a:graphicData uri="http://schemas.openxmlformats.org/drawingml/2006/picture">
                <pic:pic>
                  <pic:nvPicPr>
                    <pic:cNvPr descr="Manuscript_files/figure-docx/unnamed-chunk-10-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hist</w:t>
      </w:r>
      <w:r>
        <w:rPr>
          <w:rStyle w:val="NormalTok"/>
        </w:rPr>
        <w:t xml:space="preserve">(injuries</w:t>
      </w:r>
      <w:r>
        <w:rPr>
          <w:rStyle w:val="SpecialCharTok"/>
        </w:rPr>
        <w:t xml:space="preserve">$</w:t>
      </w:r>
      <w:r>
        <w:rPr>
          <w:rStyle w:val="NormalTok"/>
        </w:rPr>
        <w:t xml:space="preserve">weight, </w:t>
      </w:r>
      <w:r>
        <w:rPr>
          <w:rStyle w:val="AttributeTok"/>
        </w:rPr>
        <w:t xml:space="preserve">breaks=</w:t>
      </w:r>
      <w:r>
        <w:rPr>
          <w:rStyle w:val="DecValTok"/>
        </w:rPr>
        <w:t xml:space="preserve">10</w:t>
      </w:r>
      <w:r>
        <w:rPr>
          <w:rStyle w:val="NormalTok"/>
        </w:rPr>
        <w:t xml:space="preserve">,</w:t>
      </w:r>
      <w:r>
        <w:rPr>
          <w:rStyle w:val="AttributeTok"/>
        </w:rPr>
        <w:t xml:space="preserve">main=</w:t>
      </w:r>
      <w:r>
        <w:rPr>
          <w:rStyle w:val="StringTok"/>
        </w:rPr>
        <w:t xml:space="preserve">"Injuries by Weight"</w:t>
      </w:r>
      <w:r>
        <w:rPr>
          <w:rStyle w:val="NormalTok"/>
        </w:rPr>
        <w:t xml:space="preserve">, </w:t>
      </w:r>
      <w:r>
        <w:rPr>
          <w:rStyle w:val="AttributeTok"/>
        </w:rPr>
        <w:t xml:space="preserve">xlab=</w:t>
      </w:r>
      <w:r>
        <w:rPr>
          <w:rStyle w:val="StringTok"/>
        </w:rPr>
        <w:t xml:space="preserve">"Weight"</w:t>
      </w:r>
      <w:r>
        <w:rPr>
          <w:rStyle w:val="NormalTok"/>
        </w:rPr>
        <w:t xml:space="preserve">,</w:t>
      </w:r>
      <w:r>
        <w:rPr>
          <w:rStyle w:val="AttributeTok"/>
        </w:rPr>
        <w:t xml:space="preserve">labels =</w:t>
      </w:r>
      <w:r>
        <w:rPr>
          <w:rStyle w:val="NormalTok"/>
        </w:rPr>
        <w:t xml:space="preserve">T)</w:t>
      </w:r>
      <w:r>
        <w:br/>
      </w:r>
      <w:r>
        <w:rPr>
          <w:rStyle w:val="FunctionTok"/>
        </w:rPr>
        <w:t xml:space="preserve">hist</w:t>
      </w:r>
      <w:r>
        <w:rPr>
          <w:rStyle w:val="NormalTok"/>
        </w:rPr>
        <w:t xml:space="preserve">(players</w:t>
      </w:r>
      <w:r>
        <w:rPr>
          <w:rStyle w:val="SpecialCharTok"/>
        </w:rPr>
        <w:t xml:space="preserve">$</w:t>
      </w:r>
      <w:r>
        <w:rPr>
          <w:rStyle w:val="NormalTok"/>
        </w:rPr>
        <w:t xml:space="preserve">weight, </w:t>
      </w:r>
      <w:r>
        <w:rPr>
          <w:rStyle w:val="AttributeTok"/>
        </w:rPr>
        <w:t xml:space="preserve">breaks=</w:t>
      </w:r>
      <w:r>
        <w:rPr>
          <w:rStyle w:val="DecValTok"/>
        </w:rPr>
        <w:t xml:space="preserve">10</w:t>
      </w:r>
      <w:r>
        <w:rPr>
          <w:rStyle w:val="NormalTok"/>
        </w:rPr>
        <w:t xml:space="preserve">,</w:t>
      </w:r>
      <w:r>
        <w:rPr>
          <w:rStyle w:val="AttributeTok"/>
        </w:rPr>
        <w:t xml:space="preserve">main=</w:t>
      </w:r>
      <w:r>
        <w:rPr>
          <w:rStyle w:val="StringTok"/>
        </w:rPr>
        <w:t xml:space="preserve">"Total Players Weight"</w:t>
      </w:r>
      <w:r>
        <w:rPr>
          <w:rStyle w:val="NormalTok"/>
        </w:rPr>
        <w:t xml:space="preserve">, </w:t>
      </w:r>
      <w:r>
        <w:rPr>
          <w:rStyle w:val="AttributeTok"/>
        </w:rPr>
        <w:t xml:space="preserve">xlab=</w:t>
      </w:r>
      <w:r>
        <w:rPr>
          <w:rStyle w:val="StringTok"/>
        </w:rPr>
        <w:t xml:space="preserve">"Weight"</w:t>
      </w:r>
      <w:r>
        <w:rPr>
          <w:rStyle w:val="NormalTok"/>
        </w:rPr>
        <w:t xml:space="preserve">,</w:t>
      </w:r>
      <w:r>
        <w:rPr>
          <w:rStyle w:val="AttributeTok"/>
        </w:rPr>
        <w:t xml:space="preserve">labels =</w:t>
      </w:r>
      <w:r>
        <w:rPr>
          <w:rStyle w:val="NormalTok"/>
        </w:rPr>
        <w:t xml:space="preserve">T) </w:t>
      </w:r>
    </w:p>
    <w:p>
      <w:pPr>
        <w:pStyle w:val="FirstParagraph"/>
      </w:pPr>
      <w:r>
        <w:drawing>
          <wp:inline>
            <wp:extent cx="4620126" cy="3696101"/>
            <wp:effectExtent b="0" l="0" r="0" t="0"/>
            <wp:docPr descr="" title="" id="52" name="Picture"/>
            <a:graphic>
              <a:graphicData uri="http://schemas.openxmlformats.org/drawingml/2006/picture">
                <pic:pic>
                  <pic:nvPicPr>
                    <pic:cNvPr descr="Manuscript_files/figure-docx/unnamed-chunk-11-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hyperlink w:anchor="tbl-summarytable">
        <w:r>
          <w:rPr>
            <w:rStyle w:val="Hyperlink"/>
          </w:rPr>
          <w:t xml:space="preserve">Table 1</w:t>
        </w:r>
      </w:hyperlink>
      <w:r>
        <w:t xml:space="preserve"> </w:t>
      </w:r>
      <w:r>
        <w:t xml:space="preserve">shows a summary of the data.</w:t>
      </w:r>
    </w:p>
    <w:p>
      <w:pPr>
        <w:pStyle w:val="BodyText"/>
      </w:pPr>
      <w:r>
        <w:t xml:space="preserve">Note the loading of the data providing a</w:t>
      </w:r>
      <w:r>
        <w:t xml:space="preserve"> </w:t>
      </w:r>
      <w:r>
        <w:rPr>
          <w:bCs/>
          <w:b/>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Cs/>
          <w:b/>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 I generally recommend the</w:t>
      </w:r>
      <w:r>
        <w:t xml:space="preserve"> </w:t>
      </w:r>
      <w:r>
        <w:rPr>
          <w:rStyle w:val="VerbatimChar"/>
        </w:rPr>
        <w:t xml:space="preserve">here</w:t>
      </w:r>
      <w:r>
        <w:t xml:space="preserve"> </w:t>
      </w:r>
      <w:r>
        <w:t xml:space="preserve">package.</w:t>
      </w:r>
    </w:p>
    <w:bookmarkStart w:id="54" w:name="tbl-summarytable"/>
    <w:p>
      <w:pPr>
        <w:pStyle w:val="TableCaption"/>
      </w:pPr>
      <w:r>
        <w:t xml:space="preserve">Table 1: Data summary table.</w:t>
      </w:r>
    </w:p>
    <w:tbl>
      <w:tblPr>
        <w:tblStyle w:val="Table"/>
        <w:tblW w:type="pct" w:w="5000"/>
        <w:tblLook w:firstRow="1" w:lastRow="0" w:firstColumn="0" w:lastColumn="0" w:noHBand="0" w:noVBand="0" w:val="0020"/>
        <w:jc w:val="start"/>
        <w:tblCaption w:val="Table 1: Data summary table."/>
      </w:tblPr>
      <w:tblGrid>
        <w:gridCol w:w="408"/>
        <w:gridCol w:w="571"/>
        <w:gridCol w:w="408"/>
        <w:gridCol w:w="571"/>
        <w:gridCol w:w="612"/>
        <w:gridCol w:w="653"/>
        <w:gridCol w:w="734"/>
        <w:gridCol w:w="530"/>
        <w:gridCol w:w="449"/>
        <w:gridCol w:w="449"/>
        <w:gridCol w:w="489"/>
        <w:gridCol w:w="489"/>
        <w:gridCol w:w="489"/>
        <w:gridCol w:w="530"/>
        <w:gridCol w:w="530"/>
      </w:tblGrid>
      <w:tr>
        <w:trPr>
          <w:tblHeader w:val="true"/>
        </w:trPr>
        <w:tc>
          <w:tcPr/>
          <w:p>
            <w:pPr>
              <w:pStyle w:val="Compact"/>
              <w:jc w:val="left"/>
            </w:pPr>
            <w:r>
              <w:t xml:space="preserve">skim_type</w:t>
            </w:r>
          </w:p>
        </w:tc>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factor.ordered</w:t>
            </w:r>
          </w:p>
        </w:tc>
        <w:tc>
          <w:tcPr/>
          <w:p>
            <w:pPr>
              <w:pStyle w:val="Compact"/>
              <w:jc w:val="right"/>
            </w:pPr>
            <w:r>
              <w:t xml:space="preserve">factor.n_unique</w:t>
            </w:r>
          </w:p>
        </w:tc>
        <w:tc>
          <w:tcPr/>
          <w:p>
            <w:pPr>
              <w:pStyle w:val="Compact"/>
              <w:jc w:val="left"/>
            </w:pPr>
            <w:r>
              <w:t xml:space="preserve">factor.top_counts</w:t>
            </w:r>
          </w:p>
        </w:tc>
        <w:tc>
          <w:tcPr/>
          <w:p>
            <w:pPr>
              <w:pStyle w:val="Compact"/>
              <w:jc w:val="right"/>
            </w:pPr>
            <w:r>
              <w:t xml:space="preserve">numeric.mean</w:t>
            </w:r>
          </w:p>
        </w:tc>
        <w:tc>
          <w:tcPr/>
          <w:p>
            <w:pPr>
              <w:pStyle w:val="Compact"/>
              <w:jc w:val="right"/>
            </w:pPr>
            <w:r>
              <w:t xml:space="preserve">numeric.sd</w:t>
            </w:r>
          </w:p>
        </w:tc>
        <w:tc>
          <w:tcPr/>
          <w:p>
            <w:pPr>
              <w:pStyle w:val="Compact"/>
              <w:jc w:val="right"/>
            </w:pPr>
            <w:r>
              <w:t xml:space="preserve">numeric.p0</w:t>
            </w:r>
          </w:p>
        </w:tc>
        <w:tc>
          <w:tcPr/>
          <w:p>
            <w:pPr>
              <w:pStyle w:val="Compact"/>
              <w:jc w:val="right"/>
            </w:pPr>
            <w:r>
              <w:t xml:space="preserve">numeric.p25</w:t>
            </w:r>
          </w:p>
        </w:tc>
        <w:tc>
          <w:tcPr/>
          <w:p>
            <w:pPr>
              <w:pStyle w:val="Compact"/>
              <w:jc w:val="right"/>
            </w:pPr>
            <w:r>
              <w:t xml:space="preserve">numeric.p50</w:t>
            </w:r>
          </w:p>
        </w:tc>
        <w:tc>
          <w:tcPr/>
          <w:p>
            <w:pPr>
              <w:pStyle w:val="Compact"/>
              <w:jc w:val="right"/>
            </w:pPr>
            <w:r>
              <w:t xml:space="preserve">numeric.p75</w:t>
            </w:r>
          </w:p>
        </w:tc>
        <w:tc>
          <w:tcPr/>
          <w:p>
            <w:pPr>
              <w:pStyle w:val="Compact"/>
              <w:jc w:val="right"/>
            </w:pPr>
            <w:r>
              <w:t xml:space="preserve">numeric.p100</w:t>
            </w:r>
          </w:p>
        </w:tc>
        <w:tc>
          <w:tcPr/>
          <w:p>
            <w:pPr>
              <w:pStyle w:val="Compact"/>
              <w:jc w:val="left"/>
            </w:pPr>
            <w:r>
              <w:t xml:space="preserve">numeric.hist</w:t>
            </w:r>
          </w:p>
        </w:tc>
      </w:tr>
      <w:tr>
        <w:tc>
          <w:tcPr/>
          <w:p>
            <w:pPr>
              <w:pStyle w:val="Compact"/>
              <w:jc w:val="left"/>
            </w:pPr>
            <w:r>
              <w:t xml:space="preserve">factor</w:t>
            </w:r>
          </w:p>
        </w:tc>
        <w:tc>
          <w:tcPr/>
          <w:p>
            <w:pPr>
              <w:pStyle w:val="Compact"/>
              <w:jc w:val="left"/>
            </w:pPr>
            <w:r>
              <w:t xml:space="preserve">Gender</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3</w:t>
            </w:r>
          </w:p>
        </w:tc>
        <w:tc>
          <w:tcPr/>
          <w:p>
            <w:pPr>
              <w:pStyle w:val="Compact"/>
              <w:jc w:val="left"/>
            </w:pPr>
            <w:r>
              <w:t xml:space="preserve">M: 4, F: 3, O: 2</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numeric</w:t>
            </w:r>
          </w:p>
        </w:tc>
        <w:tc>
          <w:tcPr/>
          <w:p>
            <w:pPr>
              <w:pStyle w:val="Compact"/>
              <w:jc w:val="left"/>
            </w:pPr>
            <w:r>
              <w:t xml:space="preserve">Height</w:t>
            </w:r>
          </w:p>
        </w:tc>
        <w:tc>
          <w:tcPr/>
          <w:p>
            <w:pPr>
              <w:pStyle w:val="Compact"/>
              <w:jc w:val="right"/>
            </w:pPr>
            <w:r>
              <w:t xml:space="preserve">0</w:t>
            </w:r>
          </w:p>
        </w:tc>
        <w:tc>
          <w:tcPr/>
          <w:p>
            <w:pPr>
              <w:pStyle w:val="Compact"/>
              <w:jc w:val="right"/>
            </w:pPr>
            <w:r>
              <w:t xml:space="preserve">1</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165.66667</w:t>
            </w:r>
          </w:p>
        </w:tc>
        <w:tc>
          <w:tcPr/>
          <w:p>
            <w:pPr>
              <w:pStyle w:val="Compact"/>
              <w:jc w:val="right"/>
            </w:pPr>
            <w:r>
              <w:t xml:space="preserve">15.97655</w:t>
            </w:r>
          </w:p>
        </w:tc>
        <w:tc>
          <w:tcPr/>
          <w:p>
            <w:pPr>
              <w:pStyle w:val="Compact"/>
              <w:jc w:val="right"/>
            </w:pPr>
            <w:r>
              <w:t xml:space="preserve">133</w:t>
            </w:r>
          </w:p>
        </w:tc>
        <w:tc>
          <w:tcPr/>
          <w:p>
            <w:pPr>
              <w:pStyle w:val="Compact"/>
              <w:jc w:val="right"/>
            </w:pPr>
            <w:r>
              <w:t xml:space="preserve">156</w:t>
            </w:r>
          </w:p>
        </w:tc>
        <w:tc>
          <w:tcPr/>
          <w:p>
            <w:pPr>
              <w:pStyle w:val="Compact"/>
              <w:jc w:val="right"/>
            </w:pPr>
            <w:r>
              <w:t xml:space="preserve">166</w:t>
            </w:r>
          </w:p>
        </w:tc>
        <w:tc>
          <w:tcPr/>
          <w:p>
            <w:pPr>
              <w:pStyle w:val="Compact"/>
              <w:jc w:val="right"/>
            </w:pPr>
            <w:r>
              <w:t xml:space="preserve">178</w:t>
            </w:r>
          </w:p>
        </w:tc>
        <w:tc>
          <w:tcPr/>
          <w:p>
            <w:pPr>
              <w:pStyle w:val="Compact"/>
              <w:jc w:val="right"/>
            </w:pPr>
            <w:r>
              <w:t xml:space="preserve">183</w:t>
            </w:r>
          </w:p>
        </w:tc>
        <w:tc>
          <w:tcPr/>
          <w:p>
            <w:pPr>
              <w:pStyle w:val="Compact"/>
              <w:jc w:val="left"/>
            </w:pPr>
            <w:r>
              <w:t xml:space="preserve">▂▁▃▃▇</w:t>
            </w:r>
          </w:p>
        </w:tc>
      </w:tr>
      <w:tr>
        <w:tc>
          <w:tcPr/>
          <w:p>
            <w:pPr>
              <w:pStyle w:val="Compact"/>
              <w:jc w:val="left"/>
            </w:pPr>
            <w:r>
              <w:t xml:space="preserve">numeric</w:t>
            </w:r>
          </w:p>
        </w:tc>
        <w:tc>
          <w:tcPr/>
          <w:p>
            <w:pPr>
              <w:pStyle w:val="Compact"/>
              <w:jc w:val="left"/>
            </w:pPr>
            <w:r>
              <w:t xml:space="preserve">Weight</w:t>
            </w:r>
          </w:p>
        </w:tc>
        <w:tc>
          <w:tcPr/>
          <w:p>
            <w:pPr>
              <w:pStyle w:val="Compact"/>
              <w:jc w:val="right"/>
            </w:pPr>
            <w:r>
              <w:t xml:space="preserve">0</w:t>
            </w:r>
          </w:p>
        </w:tc>
        <w:tc>
          <w:tcPr/>
          <w:p>
            <w:pPr>
              <w:pStyle w:val="Compact"/>
              <w:jc w:val="right"/>
            </w:pPr>
            <w:r>
              <w:t xml:space="preserve">1</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70.11111</w:t>
            </w:r>
          </w:p>
        </w:tc>
        <w:tc>
          <w:tcPr/>
          <w:p>
            <w:pPr>
              <w:pStyle w:val="Compact"/>
              <w:jc w:val="right"/>
            </w:pPr>
            <w:r>
              <w:t xml:space="preserve">21.24526</w:t>
            </w:r>
          </w:p>
        </w:tc>
        <w:tc>
          <w:tcPr/>
          <w:p>
            <w:pPr>
              <w:pStyle w:val="Compact"/>
              <w:jc w:val="right"/>
            </w:pPr>
            <w:r>
              <w:t xml:space="preserve">45</w:t>
            </w:r>
          </w:p>
        </w:tc>
        <w:tc>
          <w:tcPr/>
          <w:p>
            <w:pPr>
              <w:pStyle w:val="Compact"/>
              <w:jc w:val="right"/>
            </w:pPr>
            <w:r>
              <w:t xml:space="preserve">55</w:t>
            </w:r>
          </w:p>
        </w:tc>
        <w:tc>
          <w:tcPr/>
          <w:p>
            <w:pPr>
              <w:pStyle w:val="Compact"/>
              <w:jc w:val="right"/>
            </w:pPr>
            <w:r>
              <w:t xml:space="preserve">70</w:t>
            </w:r>
          </w:p>
        </w:tc>
        <w:tc>
          <w:tcPr/>
          <w:p>
            <w:pPr>
              <w:pStyle w:val="Compact"/>
              <w:jc w:val="right"/>
            </w:pPr>
            <w:r>
              <w:t xml:space="preserve">80</w:t>
            </w:r>
          </w:p>
        </w:tc>
        <w:tc>
          <w:tcPr/>
          <w:p>
            <w:pPr>
              <w:pStyle w:val="Compact"/>
              <w:jc w:val="right"/>
            </w:pPr>
            <w:r>
              <w:t xml:space="preserve">110</w:t>
            </w:r>
          </w:p>
        </w:tc>
        <w:tc>
          <w:tcPr/>
          <w:p>
            <w:pPr>
              <w:pStyle w:val="Compact"/>
              <w:jc w:val="left"/>
            </w:pPr>
            <w:r>
              <w:t xml:space="preserve">▇▂▃▂▂</w:t>
            </w:r>
          </w:p>
        </w:tc>
      </w:tr>
    </w:tbl>
    <w:bookmarkEnd w:id="54"/>
    <w:bookmarkEnd w:id="55"/>
    <w:bookmarkEnd w:id="56"/>
    <w:bookmarkStart w:id="61" w:name="basic-statistical-analysis"/>
    <w:p>
      <w:pPr>
        <w:pStyle w:val="Heading2"/>
      </w:pPr>
      <w:r>
        <w:t xml:space="preserve">4.2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hyperlink w:anchor="fig-result">
        <w:r>
          <w:rPr>
            <w:rStyle w:val="Hyperlink"/>
          </w:rPr>
          <w:t xml:space="preserve">Figure 2</w:t>
        </w:r>
      </w:hyperlink>
      <w:r>
        <w:t xml:space="preserve"> </w:t>
      </w:r>
      <w:r>
        <w:t xml:space="preserve">shows a scatterplot figure produced by one of the R scripts.</w:t>
      </w:r>
    </w:p>
    <w:tbl>
      <w:tblPr>
        <w:tblStyle w:val="Table"/>
        <w:tblW w:type="pct" w:w="5000"/>
        <w:tblLook w:firstRow="0" w:lastRow="0" w:firstColumn="0" w:lastColumn="0" w:noHBand="0" w:noVBand="0" w:val="0000"/>
        <w:jc w:val="start"/>
      </w:tblPr>
      <w:tblGrid>
        <w:gridCol w:w="7920"/>
      </w:tblGrid>
      <w:tr>
        <w:tc>
          <w:tcPr/>
          <w:bookmarkStart w:id="60" w:name="fig-result"/>
          <w:p>
            <w:pPr>
              <w:jc w:val="center"/>
            </w:pPr>
            <w:r>
              <w:drawing>
                <wp:inline>
                  <wp:extent cx="5334000" cy="2701322"/>
                  <wp:effectExtent b="0" l="0" r="0" t="0"/>
                  <wp:docPr descr="" title="" id="58" name="Picture"/>
                  <a:graphic>
                    <a:graphicData uri="http://schemas.openxmlformats.org/drawingml/2006/picture">
                      <pic:pic>
                        <pic:nvPicPr>
                          <pic:cNvPr descr="../../results/figures/height-weight-stratified.png" id="59" name="Picture"/>
                          <pic:cNvPicPr>
                            <a:picLocks noChangeArrowheads="1" noChangeAspect="1"/>
                          </pic:cNvPicPr>
                        </pic:nvPicPr>
                        <pic:blipFill>
                          <a:blip r:embed="rId57"/>
                          <a:stretch>
                            <a:fillRect/>
                          </a:stretch>
                        </pic:blipFill>
                        <pic:spPr bwMode="auto">
                          <a:xfrm>
                            <a:off x="0" y="0"/>
                            <a:ext cx="5334000" cy="27013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Height and weight stratified by gender.</w:t>
            </w:r>
          </w:p>
          <w:bookmarkEnd w:id="60"/>
        </w:tc>
      </w:tr>
    </w:tbl>
    <w:bookmarkEnd w:id="61"/>
    <w:bookmarkStart w:id="63"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2</w:t>
        </w:r>
      </w:hyperlink>
      <w:r>
        <w:t xml:space="preserve"> </w:t>
      </w:r>
      <w:r>
        <w:t xml:space="preserve">shows a summary of a linear model fit.</w:t>
      </w:r>
    </w:p>
    <w:bookmarkStart w:id="62" w:name="tbl-resulttable2"/>
    <w:p>
      <w:pPr>
        <w:pStyle w:val="TableCaption"/>
      </w:pPr>
      <w:r>
        <w:t xml:space="preserve">Table 2: Linear model fit table.</w:t>
      </w:r>
    </w:p>
    <w:tbl>
      <w:tblPr>
        <w:tblStyle w:val="Table"/>
        <w:tblW w:type="auto" w:w="0"/>
        <w:tblLook w:firstRow="1" w:lastRow="0" w:firstColumn="0" w:lastColumn="0" w:noHBand="0" w:noVBand="0" w:val="0020"/>
        <w:jc w:val="start"/>
        <w:tblCaption w:val="Table 2: Linear model fit table."/>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149.2726967</w:t>
            </w:r>
          </w:p>
        </w:tc>
        <w:tc>
          <w:tcPr/>
          <w:p>
            <w:pPr>
              <w:pStyle w:val="Compact"/>
              <w:jc w:val="right"/>
            </w:pPr>
            <w:r>
              <w:t xml:space="preserve">23.3823360</w:t>
            </w:r>
          </w:p>
        </w:tc>
        <w:tc>
          <w:tcPr/>
          <w:p>
            <w:pPr>
              <w:pStyle w:val="Compact"/>
              <w:jc w:val="right"/>
            </w:pPr>
            <w:r>
              <w:t xml:space="preserve">6.3839942</w:t>
            </w:r>
          </w:p>
        </w:tc>
        <w:tc>
          <w:tcPr/>
          <w:p>
            <w:pPr>
              <w:pStyle w:val="Compact"/>
              <w:jc w:val="right"/>
            </w:pPr>
            <w:r>
              <w:t xml:space="preserve">0.0013962</w:t>
            </w:r>
          </w:p>
        </w:tc>
      </w:tr>
      <w:tr>
        <w:tc>
          <w:tcPr/>
          <w:p>
            <w:pPr>
              <w:pStyle w:val="Compact"/>
              <w:jc w:val="left"/>
            </w:pPr>
            <w:r>
              <w:t xml:space="preserve">Weight</w:t>
            </w:r>
          </w:p>
        </w:tc>
        <w:tc>
          <w:tcPr/>
          <w:p>
            <w:pPr>
              <w:pStyle w:val="Compact"/>
              <w:jc w:val="right"/>
            </w:pPr>
            <w:r>
              <w:t xml:space="preserve">0.2623972</w:t>
            </w:r>
          </w:p>
        </w:tc>
        <w:tc>
          <w:tcPr/>
          <w:p>
            <w:pPr>
              <w:pStyle w:val="Compact"/>
              <w:jc w:val="right"/>
            </w:pPr>
            <w:r>
              <w:t xml:space="preserve">0.3512436</w:t>
            </w:r>
          </w:p>
        </w:tc>
        <w:tc>
          <w:tcPr/>
          <w:p>
            <w:pPr>
              <w:pStyle w:val="Compact"/>
              <w:jc w:val="right"/>
            </w:pPr>
            <w:r>
              <w:t xml:space="preserve">0.7470519</w:t>
            </w:r>
          </w:p>
        </w:tc>
        <w:tc>
          <w:tcPr/>
          <w:p>
            <w:pPr>
              <w:pStyle w:val="Compact"/>
              <w:jc w:val="right"/>
            </w:pPr>
            <w:r>
              <w:t xml:space="preserve">0.4886517</w:t>
            </w:r>
          </w:p>
        </w:tc>
      </w:tr>
      <w:tr>
        <w:tc>
          <w:tcPr/>
          <w:p>
            <w:pPr>
              <w:pStyle w:val="Compact"/>
              <w:jc w:val="left"/>
            </w:pPr>
            <w:r>
              <w:t xml:space="preserve">GenderM</w:t>
            </w:r>
          </w:p>
        </w:tc>
        <w:tc>
          <w:tcPr/>
          <w:p>
            <w:pPr>
              <w:pStyle w:val="Compact"/>
              <w:jc w:val="right"/>
            </w:pPr>
            <w:r>
              <w:t xml:space="preserve">-2.1244913</w:t>
            </w:r>
          </w:p>
        </w:tc>
        <w:tc>
          <w:tcPr/>
          <w:p>
            <w:pPr>
              <w:pStyle w:val="Compact"/>
              <w:jc w:val="right"/>
            </w:pPr>
            <w:r>
              <w:t xml:space="preserve">15.5488953</w:t>
            </w:r>
          </w:p>
        </w:tc>
        <w:tc>
          <w:tcPr/>
          <w:p>
            <w:pPr>
              <w:pStyle w:val="Compact"/>
              <w:jc w:val="right"/>
            </w:pPr>
            <w:r>
              <w:t xml:space="preserve">-0.1366329</w:t>
            </w:r>
          </w:p>
        </w:tc>
        <w:tc>
          <w:tcPr/>
          <w:p>
            <w:pPr>
              <w:pStyle w:val="Compact"/>
              <w:jc w:val="right"/>
            </w:pPr>
            <w:r>
              <w:t xml:space="preserve">0.8966520</w:t>
            </w:r>
          </w:p>
        </w:tc>
      </w:tr>
      <w:tr>
        <w:tc>
          <w:tcPr/>
          <w:p>
            <w:pPr>
              <w:pStyle w:val="Compact"/>
              <w:jc w:val="left"/>
            </w:pPr>
            <w:r>
              <w:t xml:space="preserve">GenderO</w:t>
            </w:r>
          </w:p>
        </w:tc>
        <w:tc>
          <w:tcPr/>
          <w:p>
            <w:pPr>
              <w:pStyle w:val="Compact"/>
              <w:jc w:val="right"/>
            </w:pPr>
            <w:r>
              <w:t xml:space="preserve">-4.7644739</w:t>
            </w:r>
          </w:p>
        </w:tc>
        <w:tc>
          <w:tcPr/>
          <w:p>
            <w:pPr>
              <w:pStyle w:val="Compact"/>
              <w:jc w:val="right"/>
            </w:pPr>
            <w:r>
              <w:t xml:space="preserve">19.0114155</w:t>
            </w:r>
          </w:p>
        </w:tc>
        <w:tc>
          <w:tcPr/>
          <w:p>
            <w:pPr>
              <w:pStyle w:val="Compact"/>
              <w:jc w:val="right"/>
            </w:pPr>
            <w:r>
              <w:t xml:space="preserve">-0.2506112</w:t>
            </w:r>
          </w:p>
        </w:tc>
        <w:tc>
          <w:tcPr/>
          <w:p>
            <w:pPr>
              <w:pStyle w:val="Compact"/>
              <w:jc w:val="right"/>
            </w:pPr>
            <w:r>
              <w:t xml:space="preserve">0.8120871</w:t>
            </w:r>
          </w:p>
        </w:tc>
      </w:tr>
    </w:tbl>
    <w:bookmarkEnd w:id="62"/>
    <w:p>
      <w:r>
        <w:br w:type="page"/>
      </w:r>
    </w:p>
    <w:bookmarkEnd w:id="63"/>
    <w:bookmarkEnd w:id="64"/>
    <w:bookmarkStart w:id="69" w:name="discussion"/>
    <w:p>
      <w:pPr>
        <w:pStyle w:val="Heading1"/>
      </w:pPr>
      <w:r>
        <w:t xml:space="preserve">5. Discussion</w:t>
      </w:r>
    </w:p>
    <w:bookmarkStart w:id="65"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65"/>
    <w:bookmarkStart w:id="66"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66"/>
    <w:bookmarkStart w:id="68"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et al.,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67">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68"/>
    <w:bookmarkEnd w:id="69"/>
    <w:bookmarkStart w:id="77" w:name="references"/>
    <w:p>
      <w:pPr>
        <w:pStyle w:val="Heading1"/>
      </w:pPr>
      <w:r>
        <w:t xml:space="preserve">6. References</w:t>
      </w:r>
    </w:p>
    <w:bookmarkStart w:id="76" w:name="refs"/>
    <w:bookmarkStart w:id="71"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70">
        <w:r>
          <w:rPr>
            <w:rStyle w:val="Hyperlink"/>
          </w:rPr>
          <w:t xml:space="preserve">https://doi.org/10.1126/science.aaa6146</w:t>
        </w:r>
      </w:hyperlink>
    </w:p>
    <w:bookmarkEnd w:id="71"/>
    <w:bookmarkStart w:id="73"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72">
        <w:r>
          <w:rPr>
            <w:rStyle w:val="Hyperlink"/>
          </w:rPr>
          <w:t xml:space="preserve">https://doi.org/10.1093/ofid/ofaa494</w:t>
        </w:r>
      </w:hyperlink>
    </w:p>
    <w:bookmarkEnd w:id="73"/>
    <w:bookmarkStart w:id="75"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74">
        <w:r>
          <w:rPr>
            <w:rStyle w:val="Hyperlink"/>
          </w:rPr>
          <w:t xml:space="preserve">https://doi.org/10.1098/rspb.2020.0496</w:t>
        </w:r>
      </w:hyperlink>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57" Target="media/rId57.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hyperlink" Id="rId72" Target="https://doi.org/10.1093/ofid/ofaa494" TargetMode="External" /><Relationship Type="http://schemas.openxmlformats.org/officeDocument/2006/relationships/hyperlink" Id="rId74" Target="https://doi.org/10.1098/rspb.2020.0496" TargetMode="External" /><Relationship Type="http://schemas.openxmlformats.org/officeDocument/2006/relationships/hyperlink" Id="rId70"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67"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72" Target="https://doi.org/10.1093/ofid/ofaa494" TargetMode="External" /><Relationship Type="http://schemas.openxmlformats.org/officeDocument/2006/relationships/hyperlink" Id="rId74" Target="https://doi.org/10.1098/rspb.2020.0496" TargetMode="External" /><Relationship Type="http://schemas.openxmlformats.org/officeDocument/2006/relationships/hyperlink" Id="rId70"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67"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Parameters associated with Injuries in the NFL</dc:title>
  <dc:creator>Brody Johnson</dc:creator>
  <cp:keywords/>
  <dcterms:created xsi:type="dcterms:W3CDTF">2024-06-12T01:46:57Z</dcterms:created>
  <dcterms:modified xsi:type="dcterms:W3CDTF">2024-06-12T01:46:57Z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2024-06-11</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