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Phạm Văn Đại</w:t>
        <w:br/>
      </w:r>
      <w:r>
        <w:rPr>
          <w:sz w:val="28"/>
        </w:rPr>
        <w:t xml:space="preserve">     Ngày sinh: 1998-11-26</w:t>
        <w:br/>
        <w:t xml:space="preserve">     Số CMND: 061059347</w:t>
        <w:br/>
        <w:t xml:space="preserve">     Địa chỉ: Yên Bái</w:t>
        <w:br/>
        <w:t xml:space="preserve">     Số điện thoại: 0325808383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2019-05-01T19:39:11Z</dcterms:created>
  <dc:creator>Apache POI</dc:creator>
</cp:coreProperties>
</file>