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000"/>
  <w:body>
    <w:p w:rsidR="007D138A" w:rsidRPr="000C2EBA" w:rsidRDefault="000C2EBA">
      <w:pPr>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59264" behindDoc="1" locked="0" layoutInCell="1" allowOverlap="1">
                <wp:simplePos x="0" y="0"/>
                <wp:positionH relativeFrom="margin">
                  <wp:posOffset>228600</wp:posOffset>
                </wp:positionH>
                <wp:positionV relativeFrom="paragraph">
                  <wp:posOffset>0</wp:posOffset>
                </wp:positionV>
                <wp:extent cx="6086475" cy="695325"/>
                <wp:effectExtent l="0" t="0" r="28575" b="28575"/>
                <wp:wrapTopAndBottom/>
                <wp:docPr id="2" name="Rounded Rectangle 2"/>
                <wp:cNvGraphicFramePr/>
                <a:graphic xmlns:a="http://schemas.openxmlformats.org/drawingml/2006/main">
                  <a:graphicData uri="http://schemas.microsoft.com/office/word/2010/wordprocessingShape">
                    <wps:wsp>
                      <wps:cNvSpPr/>
                      <wps:spPr>
                        <a:xfrm>
                          <a:off x="0" y="0"/>
                          <a:ext cx="6086475" cy="695325"/>
                        </a:xfrm>
                        <a:prstGeom prst="round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216E41" w:rsidRPr="00216E41">
                              <w:rPr>
                                <w:rFonts w:ascii="Times New Roman" w:hAnsi="Times New Roman" w:cs="Times New Roman"/>
                                <w:color w:val="FFFFFF" w:themeColor="background1"/>
                              </w:rPr>
                              <w:t>Rea</w:t>
                            </w:r>
                            <w:r w:rsidR="00216E41">
                              <w:rPr>
                                <w:rFonts w:ascii="Times New Roman" w:hAnsi="Times New Roman" w:cs="Times New Roman"/>
                                <w:color w:val="FFFFFF" w:themeColor="background1"/>
                              </w:rPr>
                              <w:t xml:space="preserve">l Estate Sales Performance </w:t>
                            </w:r>
                            <w:r w:rsidR="00216E41" w:rsidRPr="00216E41">
                              <w:rPr>
                                <w:rFonts w:ascii="Times New Roman" w:hAnsi="Times New Roman" w:cs="Times New Roman"/>
                                <w:color w:val="FFFFFF" w:themeColor="background1"/>
                              </w:rPr>
                              <w:t>Dashboard by Power BI</w:t>
                            </w:r>
                            <w:r w:rsidR="003E36DB" w:rsidRPr="003E36DB">
                              <w:rPr>
                                <w:rFonts w:ascii="Times New Roman" w:hAnsi="Times New Roman" w:cs="Times New Roman"/>
                                <w:color w:val="FFFFFF" w:themeColor="background1"/>
                              </w:rPr>
                              <w:t>.</w:t>
                            </w:r>
                          </w:p>
                          <w:p w:rsidR="000C2EBA" w:rsidRDefault="000C2EBA" w:rsidP="000C2E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18pt;margin-top:0;width:479.25pt;height:5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" fillcolor="#621111 [1609]" strokecolor="#021730 [1604]" strokeweight="1.25pt">
                <v:stroke endcap="round"/>
                <v:textbox>
                  <w:txbxContent>
                    <w:p w:rsidR="000C2EBA" w:rsidRPr="000C2EBA" w:rsidRDefault="000C2EBA" w:rsidP="000C2EBA">
                      <w:pPr>
                        <w:pStyle w:val="Heading1"/>
                        <w:jc w:val="center"/>
                        <w:rPr>
                          <w:rFonts w:ascii="Times New Roman" w:hAnsi="Times New Roman" w:cs="Times New Roman"/>
                          <w:color w:val="FFFFFF" w:themeColor="background1"/>
                        </w:rPr>
                      </w:pPr>
                      <w:r w:rsidRPr="000C2EBA">
                        <w:rPr>
                          <w:rFonts w:ascii="Times New Roman" w:hAnsi="Times New Roman" w:cs="Times New Roman"/>
                          <w:b/>
                          <w:color w:val="FFFFFF" w:themeColor="background1"/>
                        </w:rPr>
                        <w:t>Project Title:</w:t>
                      </w:r>
                      <w:r w:rsidR="003E36DB">
                        <w:rPr>
                          <w:rFonts w:ascii="Times New Roman" w:hAnsi="Times New Roman" w:cs="Times New Roman"/>
                          <w:color w:val="FFFFFF" w:themeColor="background1"/>
                        </w:rPr>
                        <w:t xml:space="preserve">  </w:t>
                      </w:r>
                      <w:r w:rsidR="00216E41" w:rsidRPr="00216E41">
                        <w:rPr>
                          <w:rFonts w:ascii="Times New Roman" w:hAnsi="Times New Roman" w:cs="Times New Roman"/>
                          <w:color w:val="FFFFFF" w:themeColor="background1"/>
                        </w:rPr>
                        <w:t>Rea</w:t>
                      </w:r>
                      <w:r w:rsidR="00216E41">
                        <w:rPr>
                          <w:rFonts w:ascii="Times New Roman" w:hAnsi="Times New Roman" w:cs="Times New Roman"/>
                          <w:color w:val="FFFFFF" w:themeColor="background1"/>
                        </w:rPr>
                        <w:t xml:space="preserve">l Estate Sales Performance </w:t>
                      </w:r>
                      <w:r w:rsidR="00216E41" w:rsidRPr="00216E41">
                        <w:rPr>
                          <w:rFonts w:ascii="Times New Roman" w:hAnsi="Times New Roman" w:cs="Times New Roman"/>
                          <w:color w:val="FFFFFF" w:themeColor="background1"/>
                        </w:rPr>
                        <w:t>Dashboard by Power BI</w:t>
                      </w:r>
                      <w:r w:rsidR="003E36DB" w:rsidRPr="003E36DB">
                        <w:rPr>
                          <w:rFonts w:ascii="Times New Roman" w:hAnsi="Times New Roman" w:cs="Times New Roman"/>
                          <w:color w:val="FFFFFF" w:themeColor="background1"/>
                        </w:rPr>
                        <w:t>.</w:t>
                      </w:r>
                    </w:p>
                    <w:p w:rsidR="000C2EBA" w:rsidRDefault="000C2EBA" w:rsidP="000C2EBA"/>
                  </w:txbxContent>
                </v:textbox>
                <w10:wrap type="topAndBottom" anchorx="margin"/>
              </v:roundrect>
            </w:pict>
          </mc:Fallback>
        </mc:AlternateContent>
      </w:r>
      <w:r w:rsidR="00522C11">
        <w:rPr>
          <w:rFonts w:ascii="Times New Roman" w:hAnsi="Times New Roman" w:cs="Times New Roman"/>
          <w:b/>
          <w:sz w:val="32"/>
          <w:szCs w:val="32"/>
        </w:rPr>
        <w:t xml:space="preserve">     </w:t>
      </w:r>
    </w:p>
    <w:p w:rsidR="007D138A" w:rsidRPr="007D138A" w:rsidRDefault="007D138A" w:rsidP="002B676A">
      <w:pPr>
        <w:rPr>
          <w:rFonts w:ascii="Times New Roman" w:hAnsi="Times New Roman" w:cs="Times New Roman"/>
          <w:b/>
          <w:sz w:val="32"/>
          <w:szCs w:val="32"/>
        </w:rPr>
      </w:pPr>
      <w:r w:rsidRPr="007D138A">
        <w:rPr>
          <w:rFonts w:ascii="Times New Roman" w:hAnsi="Times New Roman" w:cs="Times New Roman"/>
          <w:b/>
          <w:sz w:val="32"/>
          <w:szCs w:val="32"/>
        </w:rPr>
        <w:t>Project Description:</w:t>
      </w:r>
    </w:p>
    <w:p w:rsidR="007D138A" w:rsidRDefault="00216E41" w:rsidP="007D138A">
      <w:pPr>
        <w:spacing w:line="360" w:lineRule="auto"/>
        <w:jc w:val="both"/>
        <w:rPr>
          <w:rFonts w:ascii="Arial" w:hAnsi="Arial" w:cs="Arial"/>
          <w:sz w:val="24"/>
          <w:szCs w:val="24"/>
        </w:rPr>
      </w:pPr>
      <w:r w:rsidRPr="00216E41">
        <w:rPr>
          <w:rFonts w:ascii="Arial" w:hAnsi="Arial" w:cs="Arial"/>
          <w:sz w:val="24"/>
          <w:szCs w:val="24"/>
        </w:rPr>
        <w:t>In the ever-evolving landscape of the real estate industry, informed decision-making is paramount. To address this need for insightful and data-driven analytics, we proudly present the "Real Estate Sales Performance Data Dashboard" created using Power BI. This dashboard serves as a powerful tool for professionals and stakeholders in the real estate sector to gain comprehensive insights into their sales performance, agent contributions, property data, and revenue generation.</w:t>
      </w:r>
    </w:p>
    <w:p w:rsidR="007D138A" w:rsidRDefault="00216E41" w:rsidP="002B676A">
      <w:pPr>
        <w:spacing w:line="360" w:lineRule="auto"/>
        <w:jc w:val="both"/>
        <w:rPr>
          <w:rFonts w:ascii="Times New Roman" w:hAnsi="Times New Roman" w:cs="Times New Roman"/>
          <w:b/>
          <w:sz w:val="32"/>
          <w:szCs w:val="32"/>
        </w:rPr>
      </w:pPr>
      <w:r>
        <w:rPr>
          <w:rFonts w:ascii="Times New Roman" w:hAnsi="Times New Roman" w:cs="Times New Roman"/>
          <w:b/>
          <w:sz w:val="32"/>
          <w:szCs w:val="32"/>
        </w:rPr>
        <w:t>Project Objectives</w:t>
      </w:r>
      <w:r w:rsidR="003E36DB" w:rsidRPr="003E36DB">
        <w:rPr>
          <w:rFonts w:ascii="Times New Roman" w:hAnsi="Times New Roman" w:cs="Times New Roman"/>
          <w:b/>
          <w:sz w:val="32"/>
          <w:szCs w:val="32"/>
        </w:rPr>
        <w:t>:</w:t>
      </w:r>
    </w:p>
    <w:p w:rsidR="00216E41" w:rsidRPr="00216E41" w:rsidRDefault="00216E41" w:rsidP="00216E41">
      <w:pPr>
        <w:pStyle w:val="ListParagraph"/>
        <w:spacing w:line="360" w:lineRule="auto"/>
        <w:jc w:val="both"/>
        <w:rPr>
          <w:rFonts w:ascii="Times New Roman" w:hAnsi="Times New Roman" w:cs="Times New Roman"/>
          <w:b/>
          <w:sz w:val="28"/>
          <w:szCs w:val="28"/>
        </w:rPr>
      </w:pPr>
      <w:r w:rsidRPr="00216E41">
        <w:rPr>
          <w:rFonts w:ascii="Times New Roman" w:hAnsi="Times New Roman" w:cs="Times New Roman"/>
          <w:sz w:val="28"/>
          <w:szCs w:val="28"/>
        </w:rPr>
        <w:t>1.</w:t>
      </w:r>
      <w:r w:rsidRPr="00216E41">
        <w:rPr>
          <w:rFonts w:ascii="Times New Roman" w:hAnsi="Times New Roman" w:cs="Times New Roman"/>
          <w:b/>
          <w:sz w:val="28"/>
          <w:szCs w:val="28"/>
        </w:rPr>
        <w:t xml:space="preserve"> Property Sales by Ag</w:t>
      </w:r>
      <w:r>
        <w:rPr>
          <w:rFonts w:ascii="Times New Roman" w:hAnsi="Times New Roman" w:cs="Times New Roman"/>
          <w:b/>
          <w:sz w:val="28"/>
          <w:szCs w:val="28"/>
        </w:rPr>
        <w:t>ent Visualization:</w:t>
      </w:r>
    </w:p>
    <w:p w:rsidR="00216E41" w:rsidRPr="00216E41" w:rsidRDefault="00216E41" w:rsidP="00216E41">
      <w:pPr>
        <w:pStyle w:val="ListParagraph"/>
        <w:numPr>
          <w:ilvl w:val="0"/>
          <w:numId w:val="5"/>
        </w:numPr>
        <w:spacing w:line="360" w:lineRule="auto"/>
        <w:jc w:val="both"/>
        <w:rPr>
          <w:rFonts w:ascii="Times New Roman" w:hAnsi="Times New Roman" w:cs="Times New Roman"/>
          <w:sz w:val="28"/>
          <w:szCs w:val="28"/>
        </w:rPr>
      </w:pPr>
      <w:r w:rsidRPr="00216E41">
        <w:rPr>
          <w:rFonts w:ascii="Times New Roman" w:hAnsi="Times New Roman" w:cs="Times New Roman"/>
          <w:sz w:val="28"/>
          <w:szCs w:val="28"/>
        </w:rPr>
        <w:t>Gain a clear understanding of how individual agents contribute to property sales.</w:t>
      </w:r>
    </w:p>
    <w:p w:rsidR="00216E41" w:rsidRPr="00216E41" w:rsidRDefault="00216E41" w:rsidP="00216E41">
      <w:pPr>
        <w:pStyle w:val="ListParagraph"/>
        <w:numPr>
          <w:ilvl w:val="0"/>
          <w:numId w:val="5"/>
        </w:numPr>
        <w:spacing w:line="360" w:lineRule="auto"/>
        <w:jc w:val="both"/>
        <w:rPr>
          <w:rFonts w:ascii="Arial" w:hAnsi="Arial" w:cs="Arial"/>
          <w:sz w:val="28"/>
          <w:szCs w:val="28"/>
        </w:rPr>
      </w:pPr>
      <w:r w:rsidRPr="00216E41">
        <w:rPr>
          <w:rFonts w:ascii="Times New Roman" w:hAnsi="Times New Roman" w:cs="Times New Roman"/>
          <w:sz w:val="28"/>
          <w:szCs w:val="28"/>
        </w:rPr>
        <w:t>Identify top-performing agents and areas for improvement.</w:t>
      </w:r>
    </w:p>
    <w:p w:rsidR="007D138A" w:rsidRPr="007D138A" w:rsidRDefault="007D138A" w:rsidP="002B676A">
      <w:pPr>
        <w:pStyle w:val="ListParagraph"/>
        <w:jc w:val="both"/>
        <w:rPr>
          <w:rFonts w:ascii="Arial" w:hAnsi="Arial" w:cs="Arial"/>
          <w:sz w:val="24"/>
          <w:szCs w:val="24"/>
        </w:rPr>
      </w:pPr>
    </w:p>
    <w:p w:rsidR="00216E41" w:rsidRPr="00216E41" w:rsidRDefault="00216E41" w:rsidP="00216E4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16E41">
        <w:rPr>
          <w:rFonts w:ascii="Times New Roman" w:hAnsi="Times New Roman" w:cs="Times New Roman"/>
          <w:sz w:val="28"/>
          <w:szCs w:val="28"/>
        </w:rPr>
        <w:t>2</w:t>
      </w:r>
      <w:r w:rsidRPr="00216E41">
        <w:rPr>
          <w:rFonts w:ascii="Times New Roman" w:hAnsi="Times New Roman" w:cs="Times New Roman"/>
          <w:b/>
          <w:sz w:val="28"/>
          <w:szCs w:val="28"/>
        </w:rPr>
        <w:t xml:space="preserve">.  </w:t>
      </w:r>
      <w:r w:rsidRPr="00216E41">
        <w:rPr>
          <w:rFonts w:ascii="Times New Roman" w:hAnsi="Times New Roman" w:cs="Times New Roman"/>
          <w:b/>
          <w:sz w:val="28"/>
          <w:szCs w:val="28"/>
        </w:rPr>
        <w:t>Monthly Sold Properties vs. New Properties Comparison:</w:t>
      </w:r>
    </w:p>
    <w:p w:rsidR="00216E41" w:rsidRPr="00216E41" w:rsidRDefault="00216E41" w:rsidP="00216E41">
      <w:pPr>
        <w:pStyle w:val="ListParagraph"/>
        <w:numPr>
          <w:ilvl w:val="0"/>
          <w:numId w:val="9"/>
        </w:numPr>
        <w:spacing w:line="360" w:lineRule="auto"/>
        <w:jc w:val="both"/>
        <w:rPr>
          <w:rFonts w:ascii="Times New Roman" w:hAnsi="Times New Roman" w:cs="Times New Roman"/>
          <w:sz w:val="28"/>
          <w:szCs w:val="28"/>
        </w:rPr>
      </w:pPr>
      <w:r w:rsidRPr="00216E41">
        <w:rPr>
          <w:rFonts w:ascii="Times New Roman" w:hAnsi="Times New Roman" w:cs="Times New Roman"/>
          <w:sz w:val="28"/>
          <w:szCs w:val="28"/>
        </w:rPr>
        <w:t xml:space="preserve">Analyze the monthly trends in property sales, differentiating between sold properties </w:t>
      </w:r>
      <w:r>
        <w:rPr>
          <w:rFonts w:ascii="Times New Roman" w:hAnsi="Times New Roman" w:cs="Times New Roman"/>
          <w:sz w:val="28"/>
          <w:szCs w:val="28"/>
        </w:rPr>
        <w:t xml:space="preserve">  </w:t>
      </w:r>
      <w:r w:rsidRPr="00216E41">
        <w:rPr>
          <w:rFonts w:ascii="Times New Roman" w:hAnsi="Times New Roman" w:cs="Times New Roman"/>
          <w:sz w:val="28"/>
          <w:szCs w:val="28"/>
        </w:rPr>
        <w:t>and newly listed properties.</w:t>
      </w:r>
    </w:p>
    <w:p w:rsidR="002B676A" w:rsidRPr="00764904" w:rsidRDefault="00216E41" w:rsidP="002B676A">
      <w:pPr>
        <w:pStyle w:val="ListParagraph"/>
        <w:numPr>
          <w:ilvl w:val="0"/>
          <w:numId w:val="9"/>
        </w:numPr>
        <w:spacing w:line="360" w:lineRule="auto"/>
        <w:jc w:val="both"/>
        <w:rPr>
          <w:rFonts w:ascii="Arial" w:hAnsi="Arial" w:cs="Arial"/>
          <w:sz w:val="24"/>
          <w:szCs w:val="24"/>
        </w:rPr>
      </w:pPr>
      <w:r w:rsidRPr="00216E41">
        <w:rPr>
          <w:rFonts w:ascii="Times New Roman" w:hAnsi="Times New Roman" w:cs="Times New Roman"/>
          <w:sz w:val="28"/>
          <w:szCs w:val="28"/>
        </w:rPr>
        <w:t>Detect seasonal patterns and make informed decisions regarding inventory and marketing strategies.</w:t>
      </w:r>
    </w:p>
    <w:p w:rsidR="00764904" w:rsidRPr="00764904" w:rsidRDefault="00764904" w:rsidP="00764904">
      <w:pPr>
        <w:pStyle w:val="ListParagraph"/>
        <w:spacing w:line="360" w:lineRule="auto"/>
        <w:ind w:left="1440"/>
        <w:jc w:val="both"/>
        <w:rPr>
          <w:rFonts w:ascii="Arial" w:hAnsi="Arial" w:cs="Arial"/>
          <w:sz w:val="24"/>
          <w:szCs w:val="24"/>
        </w:rPr>
      </w:pPr>
    </w:p>
    <w:p w:rsidR="00216E41" w:rsidRDefault="00216E41" w:rsidP="00216E41">
      <w:pPr>
        <w:pStyle w:val="ListParagraph"/>
        <w:numPr>
          <w:ilvl w:val="0"/>
          <w:numId w:val="12"/>
        </w:numPr>
        <w:rPr>
          <w:rFonts w:ascii="Times New Roman" w:hAnsi="Times New Roman" w:cs="Times New Roman"/>
          <w:b/>
          <w:sz w:val="28"/>
          <w:szCs w:val="28"/>
        </w:rPr>
      </w:pPr>
      <w:r w:rsidRPr="00216E41">
        <w:rPr>
          <w:rFonts w:ascii="Times New Roman" w:hAnsi="Times New Roman" w:cs="Times New Roman"/>
          <w:b/>
          <w:sz w:val="28"/>
          <w:szCs w:val="28"/>
        </w:rPr>
        <w:t>Agent Contribution by Sales:</w:t>
      </w:r>
    </w:p>
    <w:p w:rsidR="00216E41" w:rsidRPr="00216E41" w:rsidRDefault="00216E41" w:rsidP="00216E41">
      <w:pPr>
        <w:pStyle w:val="ListParagraph"/>
        <w:ind w:left="1080"/>
        <w:rPr>
          <w:rFonts w:ascii="Times New Roman" w:hAnsi="Times New Roman" w:cs="Times New Roman"/>
          <w:b/>
          <w:sz w:val="28"/>
          <w:szCs w:val="28"/>
        </w:rPr>
      </w:pPr>
    </w:p>
    <w:p w:rsidR="00216E41" w:rsidRPr="00764904" w:rsidRDefault="00216E41" w:rsidP="00216E41">
      <w:pPr>
        <w:pStyle w:val="ListParagraph"/>
        <w:numPr>
          <w:ilvl w:val="2"/>
          <w:numId w:val="15"/>
        </w:numPr>
        <w:rPr>
          <w:rFonts w:ascii="Times New Roman" w:hAnsi="Times New Roman" w:cs="Times New Roman"/>
          <w:b/>
          <w:sz w:val="28"/>
          <w:szCs w:val="28"/>
        </w:rPr>
      </w:pPr>
      <w:r w:rsidRPr="00216E41">
        <w:rPr>
          <w:rFonts w:ascii="Times New Roman" w:hAnsi="Times New Roman" w:cs="Times New Roman"/>
          <w:sz w:val="28"/>
          <w:szCs w:val="28"/>
        </w:rPr>
        <w:t>Visualize the percentage of overall sales contributed by each agent.</w:t>
      </w:r>
    </w:p>
    <w:p w:rsidR="00216E41" w:rsidRPr="00216E41" w:rsidRDefault="00216E41" w:rsidP="00216E41">
      <w:pPr>
        <w:pStyle w:val="ListParagraph"/>
        <w:numPr>
          <w:ilvl w:val="2"/>
          <w:numId w:val="15"/>
        </w:numPr>
        <w:rPr>
          <w:rFonts w:ascii="Times New Roman" w:hAnsi="Times New Roman" w:cs="Times New Roman"/>
          <w:sz w:val="28"/>
          <w:szCs w:val="28"/>
        </w:rPr>
      </w:pPr>
      <w:r w:rsidRPr="00216E41">
        <w:rPr>
          <w:rFonts w:ascii="Times New Roman" w:hAnsi="Times New Roman" w:cs="Times New Roman"/>
          <w:sz w:val="28"/>
          <w:szCs w:val="28"/>
        </w:rPr>
        <w:t>Enable recognition of top-performing agents and their impact on the organization's revenue.</w:t>
      </w:r>
      <w:r w:rsidRPr="00216E41">
        <w:rPr>
          <w:rFonts w:ascii="Times New Roman" w:hAnsi="Times New Roman" w:cs="Times New Roman"/>
          <w:sz w:val="28"/>
          <w:szCs w:val="28"/>
        </w:rPr>
        <w:t xml:space="preserve"> </w:t>
      </w:r>
    </w:p>
    <w:p w:rsidR="002B1209" w:rsidRPr="002B1209" w:rsidRDefault="002B1209" w:rsidP="002B676A">
      <w:pPr>
        <w:pStyle w:val="ListParagraph"/>
        <w:spacing w:line="360" w:lineRule="auto"/>
        <w:jc w:val="both"/>
        <w:rPr>
          <w:rFonts w:ascii="Arial" w:hAnsi="Arial" w:cs="Arial"/>
          <w:sz w:val="24"/>
          <w:szCs w:val="24"/>
        </w:rPr>
      </w:pPr>
    </w:p>
    <w:p w:rsidR="00764904" w:rsidRPr="00764904" w:rsidRDefault="00764904" w:rsidP="00764904">
      <w:pPr>
        <w:pStyle w:val="ListParagraph"/>
        <w:numPr>
          <w:ilvl w:val="0"/>
          <w:numId w:val="12"/>
        </w:numPr>
        <w:spacing w:line="360" w:lineRule="auto"/>
        <w:jc w:val="both"/>
        <w:rPr>
          <w:rFonts w:ascii="Arial" w:hAnsi="Arial" w:cs="Arial"/>
          <w:sz w:val="24"/>
          <w:szCs w:val="24"/>
        </w:rPr>
      </w:pPr>
      <w:r w:rsidRPr="00764904">
        <w:rPr>
          <w:rFonts w:ascii="Times New Roman" w:hAnsi="Times New Roman" w:cs="Times New Roman"/>
          <w:b/>
          <w:sz w:val="28"/>
          <w:szCs w:val="28"/>
        </w:rPr>
        <w:t>Revenue by Projects:</w:t>
      </w:r>
    </w:p>
    <w:p w:rsidR="00764904" w:rsidRPr="00764904" w:rsidRDefault="00764904" w:rsidP="00764904">
      <w:pPr>
        <w:pStyle w:val="ListParagraph"/>
        <w:numPr>
          <w:ilvl w:val="0"/>
          <w:numId w:val="16"/>
        </w:numPr>
        <w:jc w:val="both"/>
        <w:rPr>
          <w:rFonts w:ascii="Arial" w:hAnsi="Arial" w:cs="Arial"/>
          <w:sz w:val="24"/>
          <w:szCs w:val="24"/>
        </w:rPr>
      </w:pPr>
      <w:r w:rsidRPr="00764904">
        <w:rPr>
          <w:rFonts w:ascii="Arial" w:hAnsi="Arial" w:cs="Arial"/>
          <w:sz w:val="24"/>
          <w:szCs w:val="24"/>
        </w:rPr>
        <w:t>Understand the revenue generated from different real estate projects.</w:t>
      </w:r>
    </w:p>
    <w:p w:rsidR="007D138A" w:rsidRDefault="00764904" w:rsidP="00764904">
      <w:pPr>
        <w:pStyle w:val="ListParagraph"/>
        <w:numPr>
          <w:ilvl w:val="0"/>
          <w:numId w:val="16"/>
        </w:numPr>
        <w:jc w:val="both"/>
        <w:rPr>
          <w:rFonts w:ascii="Arial" w:hAnsi="Arial" w:cs="Arial"/>
          <w:sz w:val="24"/>
          <w:szCs w:val="24"/>
        </w:rPr>
      </w:pPr>
      <w:r w:rsidRPr="00764904">
        <w:rPr>
          <w:rFonts w:ascii="Arial" w:hAnsi="Arial" w:cs="Arial"/>
          <w:sz w:val="24"/>
          <w:szCs w:val="24"/>
        </w:rPr>
        <w:t>Evaluate project performance and prioritize strategic investments.</w:t>
      </w:r>
    </w:p>
    <w:p w:rsidR="00764904" w:rsidRDefault="00764904" w:rsidP="00764904">
      <w:pPr>
        <w:pStyle w:val="ListParagraph"/>
        <w:ind w:left="1440"/>
        <w:jc w:val="both"/>
        <w:rPr>
          <w:rFonts w:ascii="Arial" w:hAnsi="Arial" w:cs="Arial"/>
          <w:sz w:val="24"/>
          <w:szCs w:val="24"/>
        </w:rPr>
      </w:pPr>
    </w:p>
    <w:p w:rsidR="00764904" w:rsidRPr="007D138A" w:rsidRDefault="00764904" w:rsidP="00764904">
      <w:pPr>
        <w:pStyle w:val="ListParagraph"/>
        <w:jc w:val="both"/>
        <w:rPr>
          <w:rFonts w:ascii="Arial" w:hAnsi="Arial" w:cs="Arial"/>
          <w:sz w:val="24"/>
          <w:szCs w:val="24"/>
        </w:rPr>
      </w:pPr>
    </w:p>
    <w:p w:rsidR="00764904" w:rsidRDefault="00764904" w:rsidP="00764904">
      <w:pPr>
        <w:pStyle w:val="ListParagraph"/>
        <w:numPr>
          <w:ilvl w:val="0"/>
          <w:numId w:val="12"/>
        </w:numPr>
        <w:spacing w:line="360" w:lineRule="auto"/>
        <w:jc w:val="both"/>
        <w:rPr>
          <w:rFonts w:ascii="Arial" w:hAnsi="Arial" w:cs="Arial"/>
          <w:sz w:val="24"/>
          <w:szCs w:val="24"/>
        </w:rPr>
      </w:pPr>
      <w:r w:rsidRPr="00764904">
        <w:rPr>
          <w:rFonts w:ascii="Times New Roman" w:hAnsi="Times New Roman" w:cs="Times New Roman"/>
          <w:b/>
          <w:sz w:val="28"/>
          <w:szCs w:val="28"/>
        </w:rPr>
        <w:t>M</w:t>
      </w:r>
      <w:r>
        <w:rPr>
          <w:rFonts w:ascii="Times New Roman" w:hAnsi="Times New Roman" w:cs="Times New Roman"/>
          <w:b/>
          <w:sz w:val="28"/>
          <w:szCs w:val="28"/>
        </w:rPr>
        <w:t>onth-Wise Sales Target Tracking</w:t>
      </w:r>
      <w:r w:rsidR="003E36DB" w:rsidRPr="003E36DB">
        <w:rPr>
          <w:rFonts w:ascii="Times New Roman" w:hAnsi="Times New Roman" w:cs="Times New Roman"/>
          <w:b/>
          <w:sz w:val="28"/>
          <w:szCs w:val="28"/>
        </w:rPr>
        <w:t>:</w:t>
      </w:r>
      <w:r w:rsidR="007D138A" w:rsidRPr="007D138A">
        <w:rPr>
          <w:rFonts w:ascii="Arial" w:hAnsi="Arial" w:cs="Arial"/>
          <w:sz w:val="24"/>
          <w:szCs w:val="24"/>
        </w:rPr>
        <w:t xml:space="preserve"> </w:t>
      </w:r>
    </w:p>
    <w:p w:rsidR="00764904" w:rsidRPr="00764904" w:rsidRDefault="00764904" w:rsidP="00764904">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Monitor monthly sales targets to ensure alignment with organizational objectives.</w:t>
      </w:r>
    </w:p>
    <w:p w:rsidR="007D138A" w:rsidRPr="003E36DB" w:rsidRDefault="00764904" w:rsidP="00764904">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Quickly identify any deviations and take corrective actions as needed.</w:t>
      </w:r>
    </w:p>
    <w:p w:rsidR="00764904" w:rsidRDefault="00764904" w:rsidP="00764904">
      <w:pPr>
        <w:pStyle w:val="ListParagraph"/>
        <w:numPr>
          <w:ilvl w:val="0"/>
          <w:numId w:val="12"/>
        </w:numPr>
        <w:spacing w:line="360" w:lineRule="auto"/>
        <w:jc w:val="both"/>
        <w:rPr>
          <w:rFonts w:ascii="Arial" w:hAnsi="Arial" w:cs="Arial"/>
          <w:sz w:val="24"/>
          <w:szCs w:val="24"/>
        </w:rPr>
      </w:pPr>
      <w:r w:rsidRPr="00764904">
        <w:rPr>
          <w:rFonts w:ascii="Times New Roman" w:hAnsi="Times New Roman" w:cs="Times New Roman"/>
          <w:b/>
          <w:sz w:val="28"/>
          <w:szCs w:val="28"/>
        </w:rPr>
        <w:lastRenderedPageBreak/>
        <w:t>State-Wise Sales Mapping:</w:t>
      </w:r>
      <w:r w:rsidRPr="007D138A">
        <w:rPr>
          <w:rFonts w:ascii="Arial" w:hAnsi="Arial" w:cs="Arial"/>
          <w:sz w:val="24"/>
          <w:szCs w:val="24"/>
        </w:rPr>
        <w:t xml:space="preserve"> </w:t>
      </w:r>
    </w:p>
    <w:p w:rsidR="00764904" w:rsidRPr="00764904" w:rsidRDefault="00764904" w:rsidP="00764904">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Utilize interactive maps to display property sales data on a state-by-state basis.</w:t>
      </w:r>
    </w:p>
    <w:p w:rsidR="00764904" w:rsidRDefault="00764904" w:rsidP="00764904">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 xml:space="preserve">Identify geographical trends </w:t>
      </w:r>
      <w:r>
        <w:rPr>
          <w:rFonts w:ascii="Arial" w:hAnsi="Arial" w:cs="Arial"/>
          <w:sz w:val="24"/>
          <w:szCs w:val="24"/>
        </w:rPr>
        <w:t>and opportunities for expansion</w:t>
      </w:r>
      <w:r w:rsidRPr="00764904">
        <w:rPr>
          <w:rFonts w:ascii="Arial" w:hAnsi="Arial" w:cs="Arial"/>
          <w:sz w:val="24"/>
          <w:szCs w:val="24"/>
        </w:rPr>
        <w:t>.</w:t>
      </w:r>
    </w:p>
    <w:p w:rsidR="00764904" w:rsidRPr="003E36DB" w:rsidRDefault="00764904" w:rsidP="00764904">
      <w:pPr>
        <w:pStyle w:val="ListParagraph"/>
        <w:spacing w:line="360" w:lineRule="auto"/>
        <w:ind w:left="1080"/>
        <w:jc w:val="both"/>
        <w:rPr>
          <w:rFonts w:ascii="Arial" w:hAnsi="Arial" w:cs="Arial"/>
          <w:sz w:val="24"/>
          <w:szCs w:val="24"/>
        </w:rPr>
      </w:pPr>
    </w:p>
    <w:p w:rsidR="00764904" w:rsidRDefault="00764904" w:rsidP="00764904">
      <w:pPr>
        <w:pStyle w:val="ListParagraph"/>
        <w:numPr>
          <w:ilvl w:val="0"/>
          <w:numId w:val="12"/>
        </w:numPr>
        <w:spacing w:line="360" w:lineRule="auto"/>
        <w:jc w:val="both"/>
        <w:rPr>
          <w:rFonts w:ascii="Arial" w:hAnsi="Arial" w:cs="Arial"/>
          <w:sz w:val="24"/>
          <w:szCs w:val="24"/>
        </w:rPr>
      </w:pPr>
      <w:bookmarkStart w:id="0" w:name="_GoBack"/>
      <w:bookmarkEnd w:id="0"/>
      <w:r w:rsidRPr="00764904">
        <w:rPr>
          <w:rFonts w:ascii="Times New Roman" w:hAnsi="Times New Roman" w:cs="Times New Roman"/>
          <w:b/>
          <w:sz w:val="28"/>
          <w:szCs w:val="28"/>
        </w:rPr>
        <w:t>Collection Bucket Analysis by Account:</w:t>
      </w:r>
      <w:r w:rsidRPr="007D138A">
        <w:rPr>
          <w:rFonts w:ascii="Arial" w:hAnsi="Arial" w:cs="Arial"/>
          <w:sz w:val="24"/>
          <w:szCs w:val="24"/>
        </w:rPr>
        <w:t xml:space="preserve"> </w:t>
      </w:r>
    </w:p>
    <w:p w:rsidR="00764904" w:rsidRPr="00764904" w:rsidRDefault="00764904" w:rsidP="00764904">
      <w:pPr>
        <w:pStyle w:val="ListParagraph"/>
        <w:numPr>
          <w:ilvl w:val="0"/>
          <w:numId w:val="18"/>
        </w:numPr>
        <w:rPr>
          <w:rFonts w:ascii="Arial" w:hAnsi="Arial" w:cs="Arial"/>
          <w:sz w:val="24"/>
          <w:szCs w:val="24"/>
        </w:rPr>
      </w:pPr>
      <w:r w:rsidRPr="00764904">
        <w:rPr>
          <w:rFonts w:ascii="Arial" w:hAnsi="Arial" w:cs="Arial"/>
          <w:sz w:val="24"/>
          <w:szCs w:val="24"/>
        </w:rPr>
        <w:t>Visualize the collection status of accounts related to property sales.</w:t>
      </w:r>
    </w:p>
    <w:p w:rsidR="007D138A" w:rsidRDefault="00764904" w:rsidP="00764904">
      <w:pPr>
        <w:pStyle w:val="ListParagraph"/>
        <w:numPr>
          <w:ilvl w:val="0"/>
          <w:numId w:val="18"/>
        </w:numPr>
        <w:rPr>
          <w:rFonts w:ascii="Arial" w:hAnsi="Arial" w:cs="Arial"/>
          <w:sz w:val="24"/>
          <w:szCs w:val="24"/>
        </w:rPr>
      </w:pPr>
      <w:r w:rsidRPr="00764904">
        <w:rPr>
          <w:rFonts w:ascii="Arial" w:hAnsi="Arial" w:cs="Arial"/>
          <w:sz w:val="24"/>
          <w:szCs w:val="24"/>
        </w:rPr>
        <w:t>Streamline collection efforts and improve cash flow management.</w:t>
      </w:r>
    </w:p>
    <w:p w:rsidR="00764904" w:rsidRPr="00764904" w:rsidRDefault="00764904" w:rsidP="00764904">
      <w:pPr>
        <w:rPr>
          <w:rFonts w:ascii="Arial" w:hAnsi="Arial" w:cs="Arial"/>
          <w:sz w:val="24"/>
          <w:szCs w:val="24"/>
        </w:rPr>
      </w:pPr>
    </w:p>
    <w:p w:rsidR="00764904" w:rsidRDefault="00764904" w:rsidP="00764904">
      <w:pPr>
        <w:pStyle w:val="ListParagraph"/>
        <w:numPr>
          <w:ilvl w:val="0"/>
          <w:numId w:val="12"/>
        </w:numPr>
        <w:spacing w:line="360" w:lineRule="auto"/>
        <w:jc w:val="both"/>
        <w:rPr>
          <w:rFonts w:ascii="Arial" w:hAnsi="Arial" w:cs="Arial"/>
          <w:sz w:val="24"/>
          <w:szCs w:val="24"/>
        </w:rPr>
      </w:pPr>
      <w:r w:rsidRPr="00764904">
        <w:rPr>
          <w:rFonts w:ascii="Times New Roman" w:hAnsi="Times New Roman" w:cs="Times New Roman"/>
          <w:b/>
          <w:sz w:val="28"/>
          <w:szCs w:val="28"/>
        </w:rPr>
        <w:t>Detailed Property Data:</w:t>
      </w:r>
      <w:r w:rsidRPr="007D138A">
        <w:rPr>
          <w:rFonts w:ascii="Arial" w:hAnsi="Arial" w:cs="Arial"/>
          <w:sz w:val="24"/>
          <w:szCs w:val="24"/>
        </w:rPr>
        <w:t xml:space="preserve"> </w:t>
      </w:r>
    </w:p>
    <w:p w:rsidR="00764904" w:rsidRPr="00764904" w:rsidRDefault="00764904" w:rsidP="00764904">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Access granular property data for comprehensive analysis.</w:t>
      </w:r>
    </w:p>
    <w:p w:rsidR="00764904" w:rsidRDefault="00764904" w:rsidP="00764904">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Filter and sort properties based on various crit</w:t>
      </w:r>
      <w:r>
        <w:rPr>
          <w:rFonts w:ascii="Arial" w:hAnsi="Arial" w:cs="Arial"/>
          <w:sz w:val="24"/>
          <w:szCs w:val="24"/>
        </w:rPr>
        <w:t>eria for a deeper understanding</w:t>
      </w:r>
      <w:r w:rsidRPr="00764904">
        <w:rPr>
          <w:rFonts w:ascii="Arial" w:hAnsi="Arial" w:cs="Arial"/>
          <w:sz w:val="24"/>
          <w:szCs w:val="24"/>
        </w:rPr>
        <w:t>.</w:t>
      </w:r>
    </w:p>
    <w:p w:rsidR="00764904" w:rsidRDefault="00764904" w:rsidP="00764904">
      <w:pPr>
        <w:pStyle w:val="ListParagraph"/>
        <w:spacing w:line="360" w:lineRule="auto"/>
        <w:ind w:left="1080"/>
        <w:jc w:val="both"/>
        <w:rPr>
          <w:rFonts w:ascii="Arial" w:hAnsi="Arial" w:cs="Arial"/>
          <w:sz w:val="24"/>
          <w:szCs w:val="24"/>
        </w:rPr>
      </w:pPr>
    </w:p>
    <w:p w:rsidR="00764904" w:rsidRDefault="00764904" w:rsidP="00764904">
      <w:pPr>
        <w:pStyle w:val="ListParagraph"/>
        <w:numPr>
          <w:ilvl w:val="0"/>
          <w:numId w:val="12"/>
        </w:numPr>
        <w:spacing w:line="360" w:lineRule="auto"/>
        <w:jc w:val="both"/>
        <w:rPr>
          <w:rFonts w:ascii="Arial" w:hAnsi="Arial" w:cs="Arial"/>
          <w:sz w:val="24"/>
          <w:szCs w:val="24"/>
        </w:rPr>
      </w:pPr>
      <w:r w:rsidRPr="00764904">
        <w:rPr>
          <w:rFonts w:ascii="Times New Roman" w:hAnsi="Times New Roman" w:cs="Times New Roman"/>
          <w:b/>
          <w:sz w:val="28"/>
          <w:szCs w:val="28"/>
        </w:rPr>
        <w:t>Decomposition Visuals for In-Depth Analysis:</w:t>
      </w:r>
    </w:p>
    <w:p w:rsidR="00764904" w:rsidRPr="00764904" w:rsidRDefault="00764904" w:rsidP="00764904">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Utilize decomposition visuals to drill down into data and uncover hidden insights.</w:t>
      </w:r>
    </w:p>
    <w:p w:rsidR="003E36DB" w:rsidRDefault="00764904" w:rsidP="002B1209">
      <w:pPr>
        <w:pStyle w:val="ListParagraph"/>
        <w:numPr>
          <w:ilvl w:val="0"/>
          <w:numId w:val="17"/>
        </w:numPr>
        <w:spacing w:line="360" w:lineRule="auto"/>
        <w:jc w:val="both"/>
        <w:rPr>
          <w:rFonts w:ascii="Arial" w:hAnsi="Arial" w:cs="Arial"/>
          <w:sz w:val="24"/>
          <w:szCs w:val="24"/>
        </w:rPr>
      </w:pPr>
      <w:r w:rsidRPr="00764904">
        <w:rPr>
          <w:rFonts w:ascii="Arial" w:hAnsi="Arial" w:cs="Arial"/>
          <w:sz w:val="24"/>
          <w:szCs w:val="24"/>
        </w:rPr>
        <w:t>Empower users to explore data at a more detailed level.</w:t>
      </w:r>
    </w:p>
    <w:p w:rsidR="00764904" w:rsidRPr="00764904" w:rsidRDefault="00764904" w:rsidP="00764904">
      <w:pPr>
        <w:pStyle w:val="ListParagraph"/>
        <w:spacing w:line="360" w:lineRule="auto"/>
        <w:ind w:left="1080"/>
        <w:jc w:val="both"/>
        <w:rPr>
          <w:rFonts w:ascii="Arial" w:hAnsi="Arial" w:cs="Arial"/>
          <w:sz w:val="24"/>
          <w:szCs w:val="24"/>
        </w:rPr>
      </w:pPr>
    </w:p>
    <w:p w:rsidR="003E36DB" w:rsidRDefault="00764904" w:rsidP="002B676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Time Slicer and Key Metrics</w:t>
      </w:r>
      <w:r w:rsidR="003E36DB" w:rsidRPr="003E36DB">
        <w:rPr>
          <w:rFonts w:ascii="Times New Roman" w:hAnsi="Times New Roman" w:cs="Times New Roman"/>
          <w:b/>
          <w:bCs/>
          <w:sz w:val="32"/>
          <w:szCs w:val="32"/>
        </w:rPr>
        <w:t>:</w:t>
      </w:r>
    </w:p>
    <w:p w:rsidR="00764904" w:rsidRPr="00764904" w:rsidRDefault="00764904" w:rsidP="00764904">
      <w:pPr>
        <w:spacing w:line="360" w:lineRule="auto"/>
        <w:jc w:val="both"/>
        <w:rPr>
          <w:rFonts w:ascii="Arial" w:hAnsi="Arial" w:cs="Arial"/>
          <w:sz w:val="24"/>
          <w:szCs w:val="24"/>
        </w:rPr>
      </w:pPr>
      <w:r w:rsidRPr="00764904">
        <w:rPr>
          <w:rFonts w:ascii="Arial" w:hAnsi="Arial" w:cs="Arial"/>
          <w:sz w:val="24"/>
          <w:szCs w:val="24"/>
        </w:rPr>
        <w:t>To enhance the dashboard's versatility, a year slicer has been added to enable the user to focus on specific data by year. At the top of the dashboard, you will find key metrics including total sales, total sales target, total revenue, total properties, and property status, providing an instant overview of t</w:t>
      </w:r>
      <w:r>
        <w:rPr>
          <w:rFonts w:ascii="Arial" w:hAnsi="Arial" w:cs="Arial"/>
          <w:sz w:val="24"/>
          <w:szCs w:val="24"/>
        </w:rPr>
        <w:t>he real estate sales landscape.</w:t>
      </w:r>
    </w:p>
    <w:p w:rsidR="00764904" w:rsidRPr="00764904" w:rsidRDefault="00764904" w:rsidP="00764904">
      <w:pPr>
        <w:spacing w:line="360" w:lineRule="auto"/>
        <w:jc w:val="both"/>
        <w:rPr>
          <w:rFonts w:ascii="Arial" w:hAnsi="Arial" w:cs="Arial"/>
          <w:sz w:val="24"/>
          <w:szCs w:val="24"/>
        </w:rPr>
      </w:pPr>
      <w:r w:rsidRPr="00764904">
        <w:rPr>
          <w:rFonts w:ascii="Arial" w:hAnsi="Arial" w:cs="Arial"/>
          <w:sz w:val="24"/>
          <w:szCs w:val="24"/>
        </w:rPr>
        <w:t>The "Re</w:t>
      </w:r>
      <w:r>
        <w:rPr>
          <w:rFonts w:ascii="Arial" w:hAnsi="Arial" w:cs="Arial"/>
          <w:sz w:val="24"/>
          <w:szCs w:val="24"/>
        </w:rPr>
        <w:t>al Estate Sales Performance</w:t>
      </w:r>
      <w:r w:rsidRPr="00764904">
        <w:rPr>
          <w:rFonts w:ascii="Arial" w:hAnsi="Arial" w:cs="Arial"/>
          <w:sz w:val="24"/>
          <w:szCs w:val="24"/>
        </w:rPr>
        <w:t xml:space="preserve"> Dashboard" is more than just a visualization tool; it's a powerful resource that empowers real estate professionals with actionable insights to drive growth, optimize strategies, and make informed decisi</w:t>
      </w:r>
      <w:r>
        <w:rPr>
          <w:rFonts w:ascii="Arial" w:hAnsi="Arial" w:cs="Arial"/>
          <w:sz w:val="24"/>
          <w:szCs w:val="24"/>
        </w:rPr>
        <w:t>ons in an ever-evolving market.</w:t>
      </w:r>
    </w:p>
    <w:p w:rsidR="00764904" w:rsidRPr="00764904" w:rsidRDefault="00764904" w:rsidP="00764904">
      <w:pPr>
        <w:spacing w:line="360" w:lineRule="auto"/>
        <w:jc w:val="both"/>
        <w:rPr>
          <w:rFonts w:ascii="Arial" w:hAnsi="Arial" w:cs="Arial"/>
          <w:sz w:val="24"/>
          <w:szCs w:val="24"/>
        </w:rPr>
      </w:pPr>
      <w:r w:rsidRPr="00764904">
        <w:rPr>
          <w:rFonts w:ascii="Arial" w:hAnsi="Arial" w:cs="Arial"/>
          <w:sz w:val="24"/>
          <w:szCs w:val="24"/>
        </w:rPr>
        <w:t>For a firsthand experience of the dashboard's capabilities, please explore the interactive Power BI dash</w:t>
      </w:r>
      <w:r>
        <w:rPr>
          <w:rFonts w:ascii="Arial" w:hAnsi="Arial" w:cs="Arial"/>
          <w:sz w:val="24"/>
          <w:szCs w:val="24"/>
        </w:rPr>
        <w:t>board created for this project.</w:t>
      </w:r>
    </w:p>
    <w:p w:rsidR="00764904" w:rsidRPr="00764904" w:rsidRDefault="00764904" w:rsidP="00764904">
      <w:pPr>
        <w:spacing w:line="360" w:lineRule="auto"/>
        <w:jc w:val="both"/>
        <w:rPr>
          <w:rFonts w:ascii="Arial" w:hAnsi="Arial" w:cs="Arial"/>
          <w:sz w:val="24"/>
          <w:szCs w:val="24"/>
        </w:rPr>
      </w:pPr>
      <w:r w:rsidRPr="00764904">
        <w:rPr>
          <w:rFonts w:ascii="Arial" w:hAnsi="Arial" w:cs="Arial"/>
          <w:sz w:val="24"/>
          <w:szCs w:val="24"/>
        </w:rPr>
        <w:t>Make data-driven decisions, outperform competitors, and elevate your real estate sales game with the Real Estate Sales Performance Data Dashboard by Power BI.</w:t>
      </w:r>
    </w:p>
    <w:p w:rsidR="00764904" w:rsidRPr="00764904" w:rsidRDefault="00764904" w:rsidP="00764904">
      <w:pPr>
        <w:spacing w:line="360" w:lineRule="auto"/>
        <w:jc w:val="both"/>
        <w:rPr>
          <w:rFonts w:ascii="Arial" w:hAnsi="Arial" w:cs="Arial"/>
          <w:sz w:val="24"/>
          <w:szCs w:val="24"/>
        </w:rPr>
      </w:pPr>
    </w:p>
    <w:p w:rsidR="00DB6795" w:rsidRDefault="00DB6795" w:rsidP="002B676A">
      <w:pPr>
        <w:spacing w:line="360" w:lineRule="auto"/>
        <w:jc w:val="both"/>
        <w:rPr>
          <w:rFonts w:ascii="Arial" w:hAnsi="Arial" w:cs="Arial"/>
          <w:sz w:val="24"/>
          <w:szCs w:val="24"/>
        </w:rPr>
      </w:pPr>
    </w:p>
    <w:p w:rsidR="00DB6795" w:rsidRPr="00DB6795" w:rsidRDefault="00DB6795" w:rsidP="00DB6795">
      <w:pPr>
        <w:spacing w:line="360" w:lineRule="auto"/>
        <w:jc w:val="center"/>
        <w:rPr>
          <w:rFonts w:ascii="Arial Narrow" w:hAnsi="Arial Narrow" w:cs="Arial"/>
          <w:b/>
          <w:sz w:val="32"/>
          <w:szCs w:val="24"/>
        </w:rPr>
      </w:pPr>
      <w:r w:rsidRPr="00DB6795">
        <w:rPr>
          <w:rFonts w:ascii="Arial Narrow" w:hAnsi="Arial Narrow" w:cs="Arial"/>
          <w:b/>
          <w:sz w:val="32"/>
          <w:szCs w:val="24"/>
        </w:rPr>
        <w:t>Thank You</w:t>
      </w:r>
    </w:p>
    <w:sectPr w:rsidR="00DB6795" w:rsidRPr="00DB6795" w:rsidSect="00522C1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1DE" w:rsidRDefault="003431DE" w:rsidP="00CA5C50">
      <w:pPr>
        <w:spacing w:after="0" w:line="240" w:lineRule="auto"/>
      </w:pPr>
      <w:r>
        <w:separator/>
      </w:r>
    </w:p>
  </w:endnote>
  <w:endnote w:type="continuationSeparator" w:id="0">
    <w:p w:rsidR="003431DE" w:rsidRDefault="003431DE" w:rsidP="00CA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1DE" w:rsidRDefault="003431DE" w:rsidP="00CA5C50">
      <w:pPr>
        <w:spacing w:after="0" w:line="240" w:lineRule="auto"/>
      </w:pPr>
      <w:r>
        <w:separator/>
      </w:r>
    </w:p>
  </w:footnote>
  <w:footnote w:type="continuationSeparator" w:id="0">
    <w:p w:rsidR="003431DE" w:rsidRDefault="003431DE" w:rsidP="00CA5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640"/>
    <w:multiLevelType w:val="hybridMultilevel"/>
    <w:tmpl w:val="AB94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428C9"/>
    <w:multiLevelType w:val="hybridMultilevel"/>
    <w:tmpl w:val="05087E84"/>
    <w:lvl w:ilvl="0" w:tplc="18967892">
      <w:start w:val="3"/>
      <w:numFmt w:val="decimal"/>
      <w:lvlText w:val="%1."/>
      <w:lvlJc w:val="left"/>
      <w:pPr>
        <w:ind w:left="1080" w:hanging="360"/>
      </w:pPr>
      <w:rPr>
        <w:rFonts w:ascii="Times New Roman" w:hAnsi="Times New Roman" w:cs="Times New Roman"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E40E9C"/>
    <w:multiLevelType w:val="hybridMultilevel"/>
    <w:tmpl w:val="392E0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B20ECD"/>
    <w:multiLevelType w:val="hybridMultilevel"/>
    <w:tmpl w:val="1940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75E33"/>
    <w:multiLevelType w:val="hybridMultilevel"/>
    <w:tmpl w:val="48DCB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7923EC"/>
    <w:multiLevelType w:val="hybridMultilevel"/>
    <w:tmpl w:val="BF72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C37CD"/>
    <w:multiLevelType w:val="hybridMultilevel"/>
    <w:tmpl w:val="F858C9BE"/>
    <w:lvl w:ilvl="0" w:tplc="18967892">
      <w:start w:val="3"/>
      <w:numFmt w:val="decimal"/>
      <w:lvlText w:val="%1."/>
      <w:lvlJc w:val="left"/>
      <w:pPr>
        <w:ind w:left="1080" w:hanging="360"/>
      </w:pPr>
      <w:rPr>
        <w:rFonts w:ascii="Times New Roman" w:hAnsi="Times New Roman" w:cs="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35F5"/>
    <w:multiLevelType w:val="hybridMultilevel"/>
    <w:tmpl w:val="5DDE6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3D7CFA"/>
    <w:multiLevelType w:val="hybridMultilevel"/>
    <w:tmpl w:val="F6FE11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A65897"/>
    <w:multiLevelType w:val="hybridMultilevel"/>
    <w:tmpl w:val="B7D4B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B25EC3"/>
    <w:multiLevelType w:val="hybridMultilevel"/>
    <w:tmpl w:val="52AE6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C2560"/>
    <w:multiLevelType w:val="hybridMultilevel"/>
    <w:tmpl w:val="409E5CCE"/>
    <w:lvl w:ilvl="0" w:tplc="04090001">
      <w:start w:val="1"/>
      <w:numFmt w:val="bullet"/>
      <w:lvlText w:val=""/>
      <w:lvlJc w:val="left"/>
      <w:pPr>
        <w:ind w:left="1080" w:hanging="360"/>
      </w:pPr>
      <w:rPr>
        <w:rFonts w:ascii="Symbol" w:hAnsi="Symbol"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C5D56"/>
    <w:multiLevelType w:val="hybridMultilevel"/>
    <w:tmpl w:val="02BC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33544"/>
    <w:multiLevelType w:val="hybridMultilevel"/>
    <w:tmpl w:val="5E7E90DC"/>
    <w:lvl w:ilvl="0" w:tplc="18967892">
      <w:start w:val="3"/>
      <w:numFmt w:val="decimal"/>
      <w:lvlText w:val="%1."/>
      <w:lvlJc w:val="left"/>
      <w:pPr>
        <w:ind w:left="1800" w:hanging="360"/>
      </w:pPr>
      <w:rPr>
        <w:rFonts w:ascii="Times New Roman" w:hAnsi="Times New Roman" w:cs="Times New Roman"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CD4B34"/>
    <w:multiLevelType w:val="hybridMultilevel"/>
    <w:tmpl w:val="B6EE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90F62"/>
    <w:multiLevelType w:val="hybridMultilevel"/>
    <w:tmpl w:val="C96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F76ED3"/>
    <w:multiLevelType w:val="hybridMultilevel"/>
    <w:tmpl w:val="D0ACF3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D0B3D"/>
    <w:multiLevelType w:val="hybridMultilevel"/>
    <w:tmpl w:val="A274C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7"/>
  </w:num>
  <w:num w:numId="4">
    <w:abstractNumId w:val="0"/>
  </w:num>
  <w:num w:numId="5">
    <w:abstractNumId w:val="9"/>
  </w:num>
  <w:num w:numId="6">
    <w:abstractNumId w:val="10"/>
  </w:num>
  <w:num w:numId="7">
    <w:abstractNumId w:val="16"/>
  </w:num>
  <w:num w:numId="8">
    <w:abstractNumId w:val="8"/>
  </w:num>
  <w:num w:numId="9">
    <w:abstractNumId w:val="2"/>
  </w:num>
  <w:num w:numId="10">
    <w:abstractNumId w:val="1"/>
  </w:num>
  <w:num w:numId="11">
    <w:abstractNumId w:val="13"/>
  </w:num>
  <w:num w:numId="12">
    <w:abstractNumId w:val="6"/>
  </w:num>
  <w:num w:numId="13">
    <w:abstractNumId w:val="5"/>
  </w:num>
  <w:num w:numId="14">
    <w:abstractNumId w:val="14"/>
  </w:num>
  <w:num w:numId="15">
    <w:abstractNumId w:val="12"/>
  </w:num>
  <w:num w:numId="16">
    <w:abstractNumId w:val="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8A"/>
    <w:rsid w:val="000C2EBA"/>
    <w:rsid w:val="001D60DB"/>
    <w:rsid w:val="00216E41"/>
    <w:rsid w:val="0025314C"/>
    <w:rsid w:val="002B1209"/>
    <w:rsid w:val="002B676A"/>
    <w:rsid w:val="003431DE"/>
    <w:rsid w:val="003E36DB"/>
    <w:rsid w:val="00522C11"/>
    <w:rsid w:val="00764904"/>
    <w:rsid w:val="007D138A"/>
    <w:rsid w:val="00906D45"/>
    <w:rsid w:val="009374F9"/>
    <w:rsid w:val="00CA5C50"/>
    <w:rsid w:val="00CE0174"/>
    <w:rsid w:val="00D72B6C"/>
    <w:rsid w:val="00D94813"/>
    <w:rsid w:val="00DB6795"/>
    <w:rsid w:val="00E8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D756-D512-4EF4-AB48-010DF848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76A"/>
  </w:style>
  <w:style w:type="paragraph" w:styleId="Heading1">
    <w:name w:val="heading 1"/>
    <w:basedOn w:val="Normal"/>
    <w:next w:val="Normal"/>
    <w:link w:val="Heading1Char"/>
    <w:uiPriority w:val="9"/>
    <w:qFormat/>
    <w:rsid w:val="000C2EB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8A"/>
    <w:pPr>
      <w:ind w:left="720"/>
      <w:contextualSpacing/>
    </w:pPr>
  </w:style>
  <w:style w:type="paragraph" w:styleId="NormalWeb">
    <w:name w:val="Normal (Web)"/>
    <w:basedOn w:val="Normal"/>
    <w:uiPriority w:val="99"/>
    <w:unhideWhenUsed/>
    <w:rsid w:val="002B1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1209"/>
    <w:rPr>
      <w:b/>
      <w:bCs/>
    </w:rPr>
  </w:style>
  <w:style w:type="paragraph" w:styleId="Header">
    <w:name w:val="header"/>
    <w:basedOn w:val="Normal"/>
    <w:link w:val="HeaderChar"/>
    <w:uiPriority w:val="99"/>
    <w:unhideWhenUsed/>
    <w:rsid w:val="00CA5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50"/>
  </w:style>
  <w:style w:type="paragraph" w:styleId="Footer">
    <w:name w:val="footer"/>
    <w:basedOn w:val="Normal"/>
    <w:link w:val="FooterChar"/>
    <w:uiPriority w:val="99"/>
    <w:unhideWhenUsed/>
    <w:rsid w:val="00CA5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50"/>
  </w:style>
  <w:style w:type="character" w:customStyle="1" w:styleId="Heading1Char">
    <w:name w:val="Heading 1 Char"/>
    <w:basedOn w:val="DefaultParagraphFont"/>
    <w:link w:val="Heading1"/>
    <w:uiPriority w:val="9"/>
    <w:rsid w:val="000C2EBA"/>
    <w:rPr>
      <w:rFonts w:asciiTheme="majorHAnsi" w:eastAsiaTheme="majorEastAsia" w:hAnsiTheme="majorHAnsi" w:cstheme="majorBidi"/>
      <w:color w:val="032348"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8092">
      <w:bodyDiv w:val="1"/>
      <w:marLeft w:val="0"/>
      <w:marRight w:val="0"/>
      <w:marTop w:val="0"/>
      <w:marBottom w:val="0"/>
      <w:divBdr>
        <w:top w:val="none" w:sz="0" w:space="0" w:color="auto"/>
        <w:left w:val="none" w:sz="0" w:space="0" w:color="auto"/>
        <w:bottom w:val="none" w:sz="0" w:space="0" w:color="auto"/>
        <w:right w:val="none" w:sz="0" w:space="0" w:color="auto"/>
      </w:divBdr>
    </w:div>
    <w:div w:id="123666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12D04-C59A-4DC6-BEBD-95E1AC718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Financial Sales Data Dashboard</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Sales Data Dashboard</dc:title>
  <dc:subject/>
  <dc:creator>		Tanmay Biswas</dc:creator>
  <cp:keywords/>
  <dc:description/>
  <cp:lastModifiedBy>Tanmay Biswas</cp:lastModifiedBy>
  <cp:revision>9</cp:revision>
  <dcterms:created xsi:type="dcterms:W3CDTF">2023-09-30T15:35:00Z</dcterms:created>
  <dcterms:modified xsi:type="dcterms:W3CDTF">2023-10-07T17:58:00Z</dcterms:modified>
</cp:coreProperties>
</file>