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D381D1" w14:textId="430377CB" w:rsidR="002D5F69" w:rsidRDefault="00D86450" w:rsidP="00D86450">
      <w:pPr>
        <w:spacing w:line="480" w:lineRule="auto"/>
        <w:rPr>
          <w:rFonts w:ascii="Times New Roman" w:hAnsi="Times New Roman" w:cs="Times New Roman"/>
        </w:rPr>
      </w:pPr>
      <w:r>
        <w:rPr>
          <w:rFonts w:ascii="Times New Roman" w:hAnsi="Times New Roman" w:cs="Times New Roman"/>
        </w:rPr>
        <w:t>Benjamin Ridenbaugh</w:t>
      </w:r>
    </w:p>
    <w:p w14:paraId="7717793D" w14:textId="79F0EBC5" w:rsidR="00D86450" w:rsidRDefault="00D86450" w:rsidP="00D86450">
      <w:pPr>
        <w:spacing w:line="480" w:lineRule="auto"/>
        <w:rPr>
          <w:rFonts w:ascii="Times New Roman" w:hAnsi="Times New Roman" w:cs="Times New Roman"/>
        </w:rPr>
      </w:pPr>
      <w:r>
        <w:rPr>
          <w:rFonts w:ascii="Times New Roman" w:hAnsi="Times New Roman" w:cs="Times New Roman"/>
        </w:rPr>
        <w:t>November 18, 2019</w:t>
      </w:r>
    </w:p>
    <w:p w14:paraId="2A91EA04" w14:textId="12B12BD5" w:rsidR="00D86450" w:rsidRDefault="00D86450" w:rsidP="00D86450">
      <w:pPr>
        <w:spacing w:line="480" w:lineRule="auto"/>
        <w:rPr>
          <w:rFonts w:ascii="Times New Roman" w:hAnsi="Times New Roman" w:cs="Times New Roman"/>
        </w:rPr>
      </w:pPr>
      <w:r>
        <w:rPr>
          <w:rFonts w:ascii="Times New Roman" w:hAnsi="Times New Roman" w:cs="Times New Roman"/>
        </w:rPr>
        <w:t>CEG 4350 – OS Internals and Design</w:t>
      </w:r>
    </w:p>
    <w:p w14:paraId="31EB3A2F" w14:textId="3E77C75D" w:rsidR="00D86450" w:rsidRDefault="00D86450" w:rsidP="00D86450">
      <w:pPr>
        <w:spacing w:line="480" w:lineRule="auto"/>
        <w:jc w:val="center"/>
        <w:rPr>
          <w:rFonts w:ascii="Times New Roman" w:hAnsi="Times New Roman" w:cs="Times New Roman"/>
        </w:rPr>
      </w:pPr>
      <w:r>
        <w:rPr>
          <w:rFonts w:ascii="Times New Roman" w:hAnsi="Times New Roman" w:cs="Times New Roman"/>
        </w:rPr>
        <w:t>Question 2</w:t>
      </w:r>
    </w:p>
    <w:p w14:paraId="142814ED" w14:textId="0D7410E8" w:rsidR="00D86450" w:rsidRDefault="00D86450" w:rsidP="00D86450">
      <w:pPr>
        <w:spacing w:line="480" w:lineRule="auto"/>
        <w:rPr>
          <w:rFonts w:ascii="Times New Roman" w:hAnsi="Times New Roman" w:cs="Times New Roman"/>
        </w:rPr>
      </w:pPr>
      <w:r>
        <w:rPr>
          <w:rFonts w:ascii="Times New Roman" w:hAnsi="Times New Roman" w:cs="Times New Roman"/>
        </w:rPr>
        <w:tab/>
        <w:t>For question 2, pertaining to the fairness between the arbitrator solution and the resource hierarchy solution, you could determine fairness by keeping a running total of the number of times each of the philosophers eat using both of the solutions. To show this I took two screenshots of the philosophers eating with each solution and show the results below.</w:t>
      </w:r>
    </w:p>
    <w:p w14:paraId="38B94775" w14:textId="10A7C7F8" w:rsidR="00D86450" w:rsidRPr="00D43B22" w:rsidRDefault="00D86450" w:rsidP="00D86450">
      <w:pPr>
        <w:spacing w:line="480" w:lineRule="auto"/>
        <w:rPr>
          <w:rFonts w:ascii="Times New Roman" w:hAnsi="Times New Roman" w:cs="Times New Roman"/>
          <w:u w:val="single"/>
        </w:rPr>
      </w:pPr>
      <w:r w:rsidRPr="00D43B22">
        <w:rPr>
          <w:rFonts w:ascii="Times New Roman" w:hAnsi="Times New Roman" w:cs="Times New Roman"/>
          <w:u w:val="single"/>
        </w:rPr>
        <w:t>Arbitrator Solution:</w:t>
      </w:r>
    </w:p>
    <w:tbl>
      <w:tblPr>
        <w:tblStyle w:val="TableGrid"/>
        <w:tblW w:w="0" w:type="auto"/>
        <w:tblLook w:val="04A0" w:firstRow="1" w:lastRow="0" w:firstColumn="1" w:lastColumn="0" w:noHBand="0" w:noVBand="1"/>
      </w:tblPr>
      <w:tblGrid>
        <w:gridCol w:w="3116"/>
        <w:gridCol w:w="3117"/>
        <w:gridCol w:w="3117"/>
      </w:tblGrid>
      <w:tr w:rsidR="00D86450" w14:paraId="6CCD386C" w14:textId="77777777" w:rsidTr="00D86450">
        <w:tc>
          <w:tcPr>
            <w:tcW w:w="3116" w:type="dxa"/>
          </w:tcPr>
          <w:p w14:paraId="78D8AE28" w14:textId="6C031680" w:rsidR="00D86450" w:rsidRPr="00D43B22" w:rsidRDefault="00D86450" w:rsidP="00D86450">
            <w:pPr>
              <w:spacing w:line="480" w:lineRule="auto"/>
              <w:jc w:val="center"/>
              <w:rPr>
                <w:rFonts w:ascii="Times New Roman" w:hAnsi="Times New Roman" w:cs="Times New Roman"/>
                <w:b/>
                <w:bCs/>
              </w:rPr>
            </w:pPr>
            <w:r w:rsidRPr="00D43B22">
              <w:rPr>
                <w:rFonts w:ascii="Times New Roman" w:hAnsi="Times New Roman" w:cs="Times New Roman"/>
                <w:b/>
                <w:bCs/>
              </w:rPr>
              <w:t>Philosophers</w:t>
            </w:r>
          </w:p>
        </w:tc>
        <w:tc>
          <w:tcPr>
            <w:tcW w:w="3117" w:type="dxa"/>
          </w:tcPr>
          <w:p w14:paraId="2B9E1ABC" w14:textId="7372D3FD" w:rsidR="00D86450" w:rsidRPr="00D43B22" w:rsidRDefault="00D86450" w:rsidP="00D86450">
            <w:pPr>
              <w:spacing w:line="480" w:lineRule="auto"/>
              <w:jc w:val="center"/>
              <w:rPr>
                <w:rFonts w:ascii="Times New Roman" w:hAnsi="Times New Roman" w:cs="Times New Roman"/>
                <w:b/>
                <w:bCs/>
              </w:rPr>
            </w:pPr>
            <w:r w:rsidRPr="00D43B22">
              <w:rPr>
                <w:rFonts w:ascii="Times New Roman" w:hAnsi="Times New Roman" w:cs="Times New Roman"/>
                <w:b/>
                <w:bCs/>
              </w:rPr>
              <w:t>Number of times eating</w:t>
            </w:r>
          </w:p>
        </w:tc>
        <w:tc>
          <w:tcPr>
            <w:tcW w:w="3117" w:type="dxa"/>
          </w:tcPr>
          <w:p w14:paraId="6B746ED8" w14:textId="0F6268D4" w:rsidR="00D86450" w:rsidRPr="00D43B22" w:rsidRDefault="00D86450" w:rsidP="00D86450">
            <w:pPr>
              <w:spacing w:line="480" w:lineRule="auto"/>
              <w:jc w:val="center"/>
              <w:rPr>
                <w:rFonts w:ascii="Times New Roman" w:hAnsi="Times New Roman" w:cs="Times New Roman"/>
                <w:b/>
                <w:bCs/>
              </w:rPr>
            </w:pPr>
            <w:r w:rsidRPr="00D43B22">
              <w:rPr>
                <w:rFonts w:ascii="Times New Roman" w:hAnsi="Times New Roman" w:cs="Times New Roman"/>
                <w:b/>
                <w:bCs/>
              </w:rPr>
              <w:t>Percentage of time eating</w:t>
            </w:r>
          </w:p>
        </w:tc>
      </w:tr>
      <w:tr w:rsidR="00D43B22" w14:paraId="40CAC43D" w14:textId="77777777" w:rsidTr="00D86450">
        <w:tc>
          <w:tcPr>
            <w:tcW w:w="3116" w:type="dxa"/>
          </w:tcPr>
          <w:p w14:paraId="667C4D00" w14:textId="4D869EB8" w:rsidR="00D43B22" w:rsidRPr="00D43B22" w:rsidRDefault="00D43B22" w:rsidP="00D86450">
            <w:pPr>
              <w:spacing w:line="480" w:lineRule="auto"/>
              <w:jc w:val="center"/>
              <w:rPr>
                <w:rFonts w:ascii="Times New Roman" w:hAnsi="Times New Roman" w:cs="Times New Roman"/>
                <w:b/>
                <w:bCs/>
              </w:rPr>
            </w:pPr>
            <w:r w:rsidRPr="00D43B22">
              <w:rPr>
                <w:rFonts w:ascii="Times New Roman" w:hAnsi="Times New Roman" w:cs="Times New Roman"/>
                <w:b/>
                <w:bCs/>
              </w:rPr>
              <w:t>0</w:t>
            </w:r>
          </w:p>
        </w:tc>
        <w:tc>
          <w:tcPr>
            <w:tcW w:w="3117" w:type="dxa"/>
          </w:tcPr>
          <w:p w14:paraId="49A2D8D2" w14:textId="041C5090" w:rsidR="00D43B22" w:rsidRDefault="004714F2" w:rsidP="00D86450">
            <w:pPr>
              <w:spacing w:line="480" w:lineRule="auto"/>
              <w:jc w:val="center"/>
              <w:rPr>
                <w:rFonts w:ascii="Times New Roman" w:hAnsi="Times New Roman" w:cs="Times New Roman"/>
              </w:rPr>
            </w:pPr>
            <w:r>
              <w:rPr>
                <w:rFonts w:ascii="Times New Roman" w:hAnsi="Times New Roman" w:cs="Times New Roman"/>
              </w:rPr>
              <w:t>29148</w:t>
            </w:r>
          </w:p>
        </w:tc>
        <w:tc>
          <w:tcPr>
            <w:tcW w:w="3117" w:type="dxa"/>
          </w:tcPr>
          <w:p w14:paraId="0764CAF5" w14:textId="54CCDEBA" w:rsidR="003C3B73" w:rsidRDefault="003C627D" w:rsidP="003C3B73">
            <w:pPr>
              <w:spacing w:line="480" w:lineRule="auto"/>
              <w:jc w:val="center"/>
              <w:rPr>
                <w:rFonts w:ascii="Times New Roman" w:hAnsi="Times New Roman" w:cs="Times New Roman"/>
              </w:rPr>
            </w:pPr>
            <w:r>
              <w:rPr>
                <w:rFonts w:ascii="Times New Roman" w:hAnsi="Times New Roman" w:cs="Times New Roman"/>
              </w:rPr>
              <w:t>21.2%</w:t>
            </w:r>
          </w:p>
        </w:tc>
      </w:tr>
      <w:tr w:rsidR="00D86450" w14:paraId="4E898374" w14:textId="77777777" w:rsidTr="00D86450">
        <w:tc>
          <w:tcPr>
            <w:tcW w:w="3116" w:type="dxa"/>
          </w:tcPr>
          <w:p w14:paraId="17FA6D11" w14:textId="4D5C4643" w:rsidR="00D86450" w:rsidRPr="00D43B22" w:rsidRDefault="00D86450" w:rsidP="00D86450">
            <w:pPr>
              <w:spacing w:line="480" w:lineRule="auto"/>
              <w:jc w:val="center"/>
              <w:rPr>
                <w:rFonts w:ascii="Times New Roman" w:hAnsi="Times New Roman" w:cs="Times New Roman"/>
                <w:b/>
                <w:bCs/>
              </w:rPr>
            </w:pPr>
            <w:r w:rsidRPr="00D43B22">
              <w:rPr>
                <w:rFonts w:ascii="Times New Roman" w:hAnsi="Times New Roman" w:cs="Times New Roman"/>
                <w:b/>
                <w:bCs/>
              </w:rPr>
              <w:t>1</w:t>
            </w:r>
          </w:p>
        </w:tc>
        <w:tc>
          <w:tcPr>
            <w:tcW w:w="3117" w:type="dxa"/>
          </w:tcPr>
          <w:p w14:paraId="7D36D2F4" w14:textId="479ADACC" w:rsidR="00D86450" w:rsidRDefault="004714F2" w:rsidP="00D86450">
            <w:pPr>
              <w:spacing w:line="480" w:lineRule="auto"/>
              <w:jc w:val="center"/>
              <w:rPr>
                <w:rFonts w:ascii="Times New Roman" w:hAnsi="Times New Roman" w:cs="Times New Roman"/>
              </w:rPr>
            </w:pPr>
            <w:r>
              <w:rPr>
                <w:rFonts w:ascii="Times New Roman" w:hAnsi="Times New Roman" w:cs="Times New Roman"/>
              </w:rPr>
              <w:t>26678</w:t>
            </w:r>
          </w:p>
        </w:tc>
        <w:tc>
          <w:tcPr>
            <w:tcW w:w="3117" w:type="dxa"/>
          </w:tcPr>
          <w:p w14:paraId="3B47DA2B" w14:textId="167DD4E8" w:rsidR="00D86450" w:rsidRDefault="003C627D" w:rsidP="00D86450">
            <w:pPr>
              <w:spacing w:line="480" w:lineRule="auto"/>
              <w:jc w:val="center"/>
              <w:rPr>
                <w:rFonts w:ascii="Times New Roman" w:hAnsi="Times New Roman" w:cs="Times New Roman"/>
              </w:rPr>
            </w:pPr>
            <w:r>
              <w:rPr>
                <w:rFonts w:ascii="Times New Roman" w:hAnsi="Times New Roman" w:cs="Times New Roman"/>
              </w:rPr>
              <w:t>19.5%</w:t>
            </w:r>
          </w:p>
        </w:tc>
      </w:tr>
      <w:tr w:rsidR="00D86450" w14:paraId="1C11838E" w14:textId="77777777" w:rsidTr="00D86450">
        <w:tc>
          <w:tcPr>
            <w:tcW w:w="3116" w:type="dxa"/>
          </w:tcPr>
          <w:p w14:paraId="0C84DF32" w14:textId="6800497C" w:rsidR="00D86450" w:rsidRPr="00D43B22" w:rsidRDefault="00D86450" w:rsidP="00D86450">
            <w:pPr>
              <w:spacing w:line="480" w:lineRule="auto"/>
              <w:jc w:val="center"/>
              <w:rPr>
                <w:rFonts w:ascii="Times New Roman" w:hAnsi="Times New Roman" w:cs="Times New Roman"/>
                <w:b/>
                <w:bCs/>
              </w:rPr>
            </w:pPr>
            <w:r w:rsidRPr="00D43B22">
              <w:rPr>
                <w:rFonts w:ascii="Times New Roman" w:hAnsi="Times New Roman" w:cs="Times New Roman"/>
                <w:b/>
                <w:bCs/>
              </w:rPr>
              <w:t>2</w:t>
            </w:r>
          </w:p>
        </w:tc>
        <w:tc>
          <w:tcPr>
            <w:tcW w:w="3117" w:type="dxa"/>
          </w:tcPr>
          <w:p w14:paraId="607343C6" w14:textId="3AFC7145" w:rsidR="00D86450" w:rsidRDefault="004714F2" w:rsidP="00D86450">
            <w:pPr>
              <w:spacing w:line="480" w:lineRule="auto"/>
              <w:jc w:val="center"/>
              <w:rPr>
                <w:rFonts w:ascii="Times New Roman" w:hAnsi="Times New Roman" w:cs="Times New Roman"/>
              </w:rPr>
            </w:pPr>
            <w:r>
              <w:rPr>
                <w:rFonts w:ascii="Times New Roman" w:hAnsi="Times New Roman" w:cs="Times New Roman"/>
              </w:rPr>
              <w:t>26101</w:t>
            </w:r>
          </w:p>
        </w:tc>
        <w:tc>
          <w:tcPr>
            <w:tcW w:w="3117" w:type="dxa"/>
          </w:tcPr>
          <w:p w14:paraId="40FBEF20" w14:textId="27CF0D65" w:rsidR="00D86450" w:rsidRDefault="003C627D" w:rsidP="00D86450">
            <w:pPr>
              <w:spacing w:line="480" w:lineRule="auto"/>
              <w:jc w:val="center"/>
              <w:rPr>
                <w:rFonts w:ascii="Times New Roman" w:hAnsi="Times New Roman" w:cs="Times New Roman"/>
              </w:rPr>
            </w:pPr>
            <w:r>
              <w:rPr>
                <w:rFonts w:ascii="Times New Roman" w:hAnsi="Times New Roman" w:cs="Times New Roman"/>
              </w:rPr>
              <w:t>19.1%</w:t>
            </w:r>
          </w:p>
        </w:tc>
      </w:tr>
      <w:tr w:rsidR="00D86450" w14:paraId="596C0B76" w14:textId="77777777" w:rsidTr="00D86450">
        <w:tc>
          <w:tcPr>
            <w:tcW w:w="3116" w:type="dxa"/>
          </w:tcPr>
          <w:p w14:paraId="66F0ABC3" w14:textId="6E100F62" w:rsidR="00D86450" w:rsidRPr="00D43B22" w:rsidRDefault="00D86450" w:rsidP="00D86450">
            <w:pPr>
              <w:spacing w:line="480" w:lineRule="auto"/>
              <w:jc w:val="center"/>
              <w:rPr>
                <w:rFonts w:ascii="Times New Roman" w:hAnsi="Times New Roman" w:cs="Times New Roman"/>
                <w:b/>
                <w:bCs/>
              </w:rPr>
            </w:pPr>
            <w:r w:rsidRPr="00D43B22">
              <w:rPr>
                <w:rFonts w:ascii="Times New Roman" w:hAnsi="Times New Roman" w:cs="Times New Roman"/>
                <w:b/>
                <w:bCs/>
              </w:rPr>
              <w:t>3</w:t>
            </w:r>
          </w:p>
        </w:tc>
        <w:tc>
          <w:tcPr>
            <w:tcW w:w="3117" w:type="dxa"/>
          </w:tcPr>
          <w:p w14:paraId="39FA3520" w14:textId="4FAA0091" w:rsidR="00D86450" w:rsidRDefault="004714F2" w:rsidP="00D86450">
            <w:pPr>
              <w:spacing w:line="480" w:lineRule="auto"/>
              <w:jc w:val="center"/>
              <w:rPr>
                <w:rFonts w:ascii="Times New Roman" w:hAnsi="Times New Roman" w:cs="Times New Roman"/>
              </w:rPr>
            </w:pPr>
            <w:r>
              <w:rPr>
                <w:rFonts w:ascii="Times New Roman" w:hAnsi="Times New Roman" w:cs="Times New Roman"/>
              </w:rPr>
              <w:t>27914</w:t>
            </w:r>
          </w:p>
        </w:tc>
        <w:tc>
          <w:tcPr>
            <w:tcW w:w="3117" w:type="dxa"/>
          </w:tcPr>
          <w:p w14:paraId="4ED4EBEF" w14:textId="50CDA2F0" w:rsidR="00D86450" w:rsidRDefault="003C627D" w:rsidP="00D86450">
            <w:pPr>
              <w:spacing w:line="480" w:lineRule="auto"/>
              <w:jc w:val="center"/>
              <w:rPr>
                <w:rFonts w:ascii="Times New Roman" w:hAnsi="Times New Roman" w:cs="Times New Roman"/>
              </w:rPr>
            </w:pPr>
            <w:r>
              <w:rPr>
                <w:rFonts w:ascii="Times New Roman" w:hAnsi="Times New Roman" w:cs="Times New Roman"/>
              </w:rPr>
              <w:t>20.4%</w:t>
            </w:r>
          </w:p>
        </w:tc>
      </w:tr>
      <w:tr w:rsidR="00D86450" w14:paraId="32BFC958" w14:textId="77777777" w:rsidTr="00D86450">
        <w:tc>
          <w:tcPr>
            <w:tcW w:w="3116" w:type="dxa"/>
          </w:tcPr>
          <w:p w14:paraId="21008D54" w14:textId="792B0DAC" w:rsidR="00D86450" w:rsidRPr="00D43B22" w:rsidRDefault="00D86450" w:rsidP="00D86450">
            <w:pPr>
              <w:spacing w:line="480" w:lineRule="auto"/>
              <w:jc w:val="center"/>
              <w:rPr>
                <w:rFonts w:ascii="Times New Roman" w:hAnsi="Times New Roman" w:cs="Times New Roman"/>
                <w:b/>
                <w:bCs/>
              </w:rPr>
            </w:pPr>
            <w:r w:rsidRPr="00D43B22">
              <w:rPr>
                <w:rFonts w:ascii="Times New Roman" w:hAnsi="Times New Roman" w:cs="Times New Roman"/>
                <w:b/>
                <w:bCs/>
              </w:rPr>
              <w:t>4</w:t>
            </w:r>
          </w:p>
        </w:tc>
        <w:tc>
          <w:tcPr>
            <w:tcW w:w="3117" w:type="dxa"/>
          </w:tcPr>
          <w:p w14:paraId="2D3A92BA" w14:textId="731103B3" w:rsidR="00D86450" w:rsidRDefault="004714F2" w:rsidP="00D86450">
            <w:pPr>
              <w:spacing w:line="480" w:lineRule="auto"/>
              <w:jc w:val="center"/>
              <w:rPr>
                <w:rFonts w:ascii="Times New Roman" w:hAnsi="Times New Roman" w:cs="Times New Roman"/>
              </w:rPr>
            </w:pPr>
            <w:r>
              <w:rPr>
                <w:rFonts w:ascii="Times New Roman" w:hAnsi="Times New Roman" w:cs="Times New Roman"/>
              </w:rPr>
              <w:t>27037</w:t>
            </w:r>
          </w:p>
        </w:tc>
        <w:tc>
          <w:tcPr>
            <w:tcW w:w="3117" w:type="dxa"/>
          </w:tcPr>
          <w:p w14:paraId="3B1BC0CA" w14:textId="7D0C7447" w:rsidR="00D86450" w:rsidRDefault="003C627D" w:rsidP="00D86450">
            <w:pPr>
              <w:spacing w:line="480" w:lineRule="auto"/>
              <w:jc w:val="center"/>
              <w:rPr>
                <w:rFonts w:ascii="Times New Roman" w:hAnsi="Times New Roman" w:cs="Times New Roman"/>
              </w:rPr>
            </w:pPr>
            <w:r>
              <w:rPr>
                <w:rFonts w:ascii="Times New Roman" w:hAnsi="Times New Roman" w:cs="Times New Roman"/>
              </w:rPr>
              <w:t>19.8%</w:t>
            </w:r>
          </w:p>
        </w:tc>
      </w:tr>
      <w:tr w:rsidR="00D86450" w14:paraId="0DF3EA7E" w14:textId="77777777" w:rsidTr="00D86450">
        <w:tc>
          <w:tcPr>
            <w:tcW w:w="3116" w:type="dxa"/>
          </w:tcPr>
          <w:p w14:paraId="029C0525" w14:textId="3C0D7C1A" w:rsidR="00D86450" w:rsidRPr="00D43B22" w:rsidRDefault="00D43B22" w:rsidP="00D86450">
            <w:pPr>
              <w:spacing w:line="480" w:lineRule="auto"/>
              <w:jc w:val="center"/>
              <w:rPr>
                <w:rFonts w:ascii="Times New Roman" w:hAnsi="Times New Roman" w:cs="Times New Roman"/>
                <w:b/>
                <w:bCs/>
              </w:rPr>
            </w:pPr>
            <w:r w:rsidRPr="00D43B22">
              <w:rPr>
                <w:rFonts w:ascii="Times New Roman" w:hAnsi="Times New Roman" w:cs="Times New Roman"/>
                <w:b/>
                <w:bCs/>
              </w:rPr>
              <w:t>TOTAL:</w:t>
            </w:r>
          </w:p>
        </w:tc>
        <w:tc>
          <w:tcPr>
            <w:tcW w:w="3117" w:type="dxa"/>
          </w:tcPr>
          <w:p w14:paraId="367E1D8E" w14:textId="398045D2" w:rsidR="00D86450" w:rsidRDefault="003C3B73" w:rsidP="00D86450">
            <w:pPr>
              <w:spacing w:line="48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=SUM(ABOVE) </w:instrText>
            </w:r>
            <w:r>
              <w:rPr>
                <w:rFonts w:ascii="Times New Roman" w:hAnsi="Times New Roman" w:cs="Times New Roman"/>
              </w:rPr>
              <w:fldChar w:fldCharType="separate"/>
            </w:r>
            <w:r>
              <w:rPr>
                <w:rFonts w:ascii="Times New Roman" w:hAnsi="Times New Roman" w:cs="Times New Roman"/>
                <w:noProof/>
              </w:rPr>
              <w:t>136878</w:t>
            </w:r>
            <w:r>
              <w:rPr>
                <w:rFonts w:ascii="Times New Roman" w:hAnsi="Times New Roman" w:cs="Times New Roman"/>
              </w:rPr>
              <w:fldChar w:fldCharType="end"/>
            </w:r>
          </w:p>
        </w:tc>
        <w:tc>
          <w:tcPr>
            <w:tcW w:w="3117" w:type="dxa"/>
          </w:tcPr>
          <w:p w14:paraId="1F40A483" w14:textId="43E04196" w:rsidR="00D86450" w:rsidRDefault="00D43B22" w:rsidP="00D86450">
            <w:pPr>
              <w:spacing w:line="480" w:lineRule="auto"/>
              <w:jc w:val="center"/>
              <w:rPr>
                <w:rFonts w:ascii="Times New Roman" w:hAnsi="Times New Roman" w:cs="Times New Roman"/>
              </w:rPr>
            </w:pPr>
            <w:r>
              <w:rPr>
                <w:rFonts w:ascii="Times New Roman" w:hAnsi="Times New Roman" w:cs="Times New Roman"/>
              </w:rPr>
              <w:t>100%</w:t>
            </w:r>
          </w:p>
        </w:tc>
      </w:tr>
    </w:tbl>
    <w:p w14:paraId="0FAF225B" w14:textId="587BE35A" w:rsidR="00D86450" w:rsidRDefault="004714F2" w:rsidP="00D86450">
      <w:pPr>
        <w:spacing w:line="480" w:lineRule="auto"/>
        <w:jc w:val="center"/>
        <w:rPr>
          <w:rFonts w:ascii="Times New Roman" w:hAnsi="Times New Roman" w:cs="Times New Roman"/>
        </w:rPr>
      </w:pPr>
      <w:r>
        <w:rPr>
          <w:rFonts w:ascii="Times New Roman" w:hAnsi="Times New Roman" w:cs="Times New Roman"/>
        </w:rPr>
        <w:t xml:space="preserve">(Below </w:t>
      </w:r>
      <w:proofErr w:type="gramStart"/>
      <w:r>
        <w:rPr>
          <w:rFonts w:ascii="Times New Roman" w:hAnsi="Times New Roman" w:cs="Times New Roman"/>
        </w:rPr>
        <w:t>is</w:t>
      </w:r>
      <w:proofErr w:type="gramEnd"/>
      <w:r>
        <w:rPr>
          <w:rFonts w:ascii="Times New Roman" w:hAnsi="Times New Roman" w:cs="Times New Roman"/>
        </w:rPr>
        <w:t xml:space="preserve"> the terminal results of running the good_philosophers1.c file)</w:t>
      </w:r>
    </w:p>
    <w:p w14:paraId="7931946E" w14:textId="276DB31E" w:rsidR="004714F2" w:rsidRDefault="004714F2" w:rsidP="004714F2">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6E4480FE" wp14:editId="352C82E6">
            <wp:extent cx="3416300" cy="2159000"/>
            <wp:effectExtent l="0" t="0" r="0" b="0"/>
            <wp:docPr id="2" name="Picture 2"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OD#1.png"/>
                    <pic:cNvPicPr/>
                  </pic:nvPicPr>
                  <pic:blipFill>
                    <a:blip r:embed="rId4">
                      <a:extLst>
                        <a:ext uri="{28A0092B-C50C-407E-A947-70E740481C1C}">
                          <a14:useLocalDpi xmlns:a14="http://schemas.microsoft.com/office/drawing/2010/main" val="0"/>
                        </a:ext>
                      </a:extLst>
                    </a:blip>
                    <a:stretch>
                      <a:fillRect/>
                    </a:stretch>
                  </pic:blipFill>
                  <pic:spPr>
                    <a:xfrm>
                      <a:off x="0" y="0"/>
                      <a:ext cx="3416300" cy="2159000"/>
                    </a:xfrm>
                    <a:prstGeom prst="rect">
                      <a:avLst/>
                    </a:prstGeom>
                  </pic:spPr>
                </pic:pic>
              </a:graphicData>
            </a:graphic>
          </wp:inline>
        </w:drawing>
      </w:r>
    </w:p>
    <w:p w14:paraId="45E3287A" w14:textId="13B9AD47" w:rsidR="00D86450" w:rsidRPr="00D43B22" w:rsidRDefault="00D86450" w:rsidP="00D86450">
      <w:pPr>
        <w:spacing w:line="480" w:lineRule="auto"/>
        <w:rPr>
          <w:rFonts w:ascii="Times New Roman" w:hAnsi="Times New Roman" w:cs="Times New Roman"/>
          <w:u w:val="single"/>
        </w:rPr>
      </w:pPr>
      <w:r w:rsidRPr="00D43B22">
        <w:rPr>
          <w:rFonts w:ascii="Times New Roman" w:hAnsi="Times New Roman" w:cs="Times New Roman"/>
          <w:u w:val="single"/>
        </w:rPr>
        <w:lastRenderedPageBreak/>
        <w:t>Resource Hierarchy</w:t>
      </w:r>
      <w:r w:rsidRPr="00D43B22">
        <w:rPr>
          <w:rFonts w:ascii="Times New Roman" w:hAnsi="Times New Roman" w:cs="Times New Roman"/>
          <w:u w:val="single"/>
        </w:rPr>
        <w:t xml:space="preserve"> Solution:</w:t>
      </w:r>
    </w:p>
    <w:tbl>
      <w:tblPr>
        <w:tblStyle w:val="TableGrid"/>
        <w:tblW w:w="0" w:type="auto"/>
        <w:tblLook w:val="04A0" w:firstRow="1" w:lastRow="0" w:firstColumn="1" w:lastColumn="0" w:noHBand="0" w:noVBand="1"/>
      </w:tblPr>
      <w:tblGrid>
        <w:gridCol w:w="3116"/>
        <w:gridCol w:w="3117"/>
        <w:gridCol w:w="3117"/>
      </w:tblGrid>
      <w:tr w:rsidR="00D86450" w14:paraId="73020163" w14:textId="77777777" w:rsidTr="00833CEF">
        <w:tc>
          <w:tcPr>
            <w:tcW w:w="3116" w:type="dxa"/>
          </w:tcPr>
          <w:p w14:paraId="3694BA0C" w14:textId="77777777" w:rsidR="00D86450" w:rsidRPr="00D43B22" w:rsidRDefault="00D86450" w:rsidP="00833CEF">
            <w:pPr>
              <w:spacing w:line="480" w:lineRule="auto"/>
              <w:jc w:val="center"/>
              <w:rPr>
                <w:rFonts w:ascii="Times New Roman" w:hAnsi="Times New Roman" w:cs="Times New Roman"/>
                <w:b/>
                <w:bCs/>
              </w:rPr>
            </w:pPr>
            <w:r w:rsidRPr="00D43B22">
              <w:rPr>
                <w:rFonts w:ascii="Times New Roman" w:hAnsi="Times New Roman" w:cs="Times New Roman"/>
                <w:b/>
                <w:bCs/>
              </w:rPr>
              <w:t>Philosophers</w:t>
            </w:r>
          </w:p>
        </w:tc>
        <w:tc>
          <w:tcPr>
            <w:tcW w:w="3117" w:type="dxa"/>
          </w:tcPr>
          <w:p w14:paraId="02B21D27" w14:textId="77777777" w:rsidR="00D86450" w:rsidRPr="00D43B22" w:rsidRDefault="00D86450" w:rsidP="00833CEF">
            <w:pPr>
              <w:spacing w:line="480" w:lineRule="auto"/>
              <w:jc w:val="center"/>
              <w:rPr>
                <w:rFonts w:ascii="Times New Roman" w:hAnsi="Times New Roman" w:cs="Times New Roman"/>
                <w:b/>
                <w:bCs/>
              </w:rPr>
            </w:pPr>
            <w:r w:rsidRPr="00D43B22">
              <w:rPr>
                <w:rFonts w:ascii="Times New Roman" w:hAnsi="Times New Roman" w:cs="Times New Roman"/>
                <w:b/>
                <w:bCs/>
              </w:rPr>
              <w:t>Number of times eating</w:t>
            </w:r>
          </w:p>
        </w:tc>
        <w:tc>
          <w:tcPr>
            <w:tcW w:w="3117" w:type="dxa"/>
          </w:tcPr>
          <w:p w14:paraId="06151CE4" w14:textId="77777777" w:rsidR="00D86450" w:rsidRPr="00D43B22" w:rsidRDefault="00D86450" w:rsidP="00833CEF">
            <w:pPr>
              <w:spacing w:line="480" w:lineRule="auto"/>
              <w:jc w:val="center"/>
              <w:rPr>
                <w:rFonts w:ascii="Times New Roman" w:hAnsi="Times New Roman" w:cs="Times New Roman"/>
                <w:b/>
                <w:bCs/>
              </w:rPr>
            </w:pPr>
            <w:r w:rsidRPr="00D43B22">
              <w:rPr>
                <w:rFonts w:ascii="Times New Roman" w:hAnsi="Times New Roman" w:cs="Times New Roman"/>
                <w:b/>
                <w:bCs/>
              </w:rPr>
              <w:t>Percentage of time eating</w:t>
            </w:r>
          </w:p>
        </w:tc>
      </w:tr>
      <w:tr w:rsidR="00D43B22" w14:paraId="2DE19764" w14:textId="77777777" w:rsidTr="00833CEF">
        <w:tc>
          <w:tcPr>
            <w:tcW w:w="3116" w:type="dxa"/>
          </w:tcPr>
          <w:p w14:paraId="19EE3188" w14:textId="42799645" w:rsidR="00D43B22" w:rsidRPr="00D43B22" w:rsidRDefault="00D43B22" w:rsidP="00833CEF">
            <w:pPr>
              <w:spacing w:line="480" w:lineRule="auto"/>
              <w:jc w:val="center"/>
              <w:rPr>
                <w:rFonts w:ascii="Times New Roman" w:hAnsi="Times New Roman" w:cs="Times New Roman"/>
                <w:b/>
                <w:bCs/>
              </w:rPr>
            </w:pPr>
            <w:r w:rsidRPr="00D43B22">
              <w:rPr>
                <w:rFonts w:ascii="Times New Roman" w:hAnsi="Times New Roman" w:cs="Times New Roman"/>
                <w:b/>
                <w:bCs/>
              </w:rPr>
              <w:t>0</w:t>
            </w:r>
          </w:p>
        </w:tc>
        <w:tc>
          <w:tcPr>
            <w:tcW w:w="3117" w:type="dxa"/>
          </w:tcPr>
          <w:p w14:paraId="61EEEE2B" w14:textId="27D6150C" w:rsidR="00D43B22" w:rsidRDefault="0021783B" w:rsidP="00833CEF">
            <w:pPr>
              <w:spacing w:line="480" w:lineRule="auto"/>
              <w:jc w:val="center"/>
              <w:rPr>
                <w:rFonts w:ascii="Times New Roman" w:hAnsi="Times New Roman" w:cs="Times New Roman"/>
              </w:rPr>
            </w:pPr>
            <w:r>
              <w:rPr>
                <w:rFonts w:ascii="Times New Roman" w:hAnsi="Times New Roman" w:cs="Times New Roman"/>
              </w:rPr>
              <w:t>30184</w:t>
            </w:r>
          </w:p>
        </w:tc>
        <w:tc>
          <w:tcPr>
            <w:tcW w:w="3117" w:type="dxa"/>
          </w:tcPr>
          <w:p w14:paraId="2633D791" w14:textId="1A27C7FA" w:rsidR="00D43B22" w:rsidRDefault="00102C74" w:rsidP="00833CEF">
            <w:pPr>
              <w:spacing w:line="480" w:lineRule="auto"/>
              <w:jc w:val="center"/>
              <w:rPr>
                <w:rFonts w:ascii="Times New Roman" w:hAnsi="Times New Roman" w:cs="Times New Roman"/>
              </w:rPr>
            </w:pPr>
            <w:r>
              <w:rPr>
                <w:rFonts w:ascii="Times New Roman" w:hAnsi="Times New Roman" w:cs="Times New Roman"/>
              </w:rPr>
              <w:t>20.6%</w:t>
            </w:r>
          </w:p>
        </w:tc>
      </w:tr>
      <w:tr w:rsidR="00D86450" w14:paraId="5A6D0DC3" w14:textId="77777777" w:rsidTr="00833CEF">
        <w:tc>
          <w:tcPr>
            <w:tcW w:w="3116" w:type="dxa"/>
          </w:tcPr>
          <w:p w14:paraId="2EFC2A64" w14:textId="77777777" w:rsidR="00D86450" w:rsidRPr="00D43B22" w:rsidRDefault="00D86450" w:rsidP="00833CEF">
            <w:pPr>
              <w:spacing w:line="480" w:lineRule="auto"/>
              <w:jc w:val="center"/>
              <w:rPr>
                <w:rFonts w:ascii="Times New Roman" w:hAnsi="Times New Roman" w:cs="Times New Roman"/>
                <w:b/>
                <w:bCs/>
              </w:rPr>
            </w:pPr>
            <w:r w:rsidRPr="00D43B22">
              <w:rPr>
                <w:rFonts w:ascii="Times New Roman" w:hAnsi="Times New Roman" w:cs="Times New Roman"/>
                <w:b/>
                <w:bCs/>
              </w:rPr>
              <w:t>1</w:t>
            </w:r>
          </w:p>
        </w:tc>
        <w:tc>
          <w:tcPr>
            <w:tcW w:w="3117" w:type="dxa"/>
          </w:tcPr>
          <w:p w14:paraId="1AF31D91" w14:textId="045B4415" w:rsidR="00D86450" w:rsidRDefault="0021783B" w:rsidP="00833CEF">
            <w:pPr>
              <w:spacing w:line="480" w:lineRule="auto"/>
              <w:jc w:val="center"/>
              <w:rPr>
                <w:rFonts w:ascii="Times New Roman" w:hAnsi="Times New Roman" w:cs="Times New Roman"/>
              </w:rPr>
            </w:pPr>
            <w:r>
              <w:rPr>
                <w:rFonts w:ascii="Times New Roman" w:hAnsi="Times New Roman" w:cs="Times New Roman"/>
              </w:rPr>
              <w:t>25224</w:t>
            </w:r>
          </w:p>
        </w:tc>
        <w:tc>
          <w:tcPr>
            <w:tcW w:w="3117" w:type="dxa"/>
          </w:tcPr>
          <w:p w14:paraId="7BC1F1FA" w14:textId="0A95178C" w:rsidR="00D86450" w:rsidRDefault="00102C74" w:rsidP="00833CEF">
            <w:pPr>
              <w:spacing w:line="480" w:lineRule="auto"/>
              <w:jc w:val="center"/>
              <w:rPr>
                <w:rFonts w:ascii="Times New Roman" w:hAnsi="Times New Roman" w:cs="Times New Roman"/>
              </w:rPr>
            </w:pPr>
            <w:r>
              <w:rPr>
                <w:rFonts w:ascii="Times New Roman" w:hAnsi="Times New Roman" w:cs="Times New Roman"/>
              </w:rPr>
              <w:t>17.2%</w:t>
            </w:r>
          </w:p>
        </w:tc>
      </w:tr>
      <w:tr w:rsidR="00D86450" w14:paraId="44ACAFD8" w14:textId="77777777" w:rsidTr="00833CEF">
        <w:tc>
          <w:tcPr>
            <w:tcW w:w="3116" w:type="dxa"/>
          </w:tcPr>
          <w:p w14:paraId="24B5DB1E" w14:textId="77777777" w:rsidR="00D86450" w:rsidRPr="00D43B22" w:rsidRDefault="00D86450" w:rsidP="00833CEF">
            <w:pPr>
              <w:spacing w:line="480" w:lineRule="auto"/>
              <w:jc w:val="center"/>
              <w:rPr>
                <w:rFonts w:ascii="Times New Roman" w:hAnsi="Times New Roman" w:cs="Times New Roman"/>
                <w:b/>
                <w:bCs/>
              </w:rPr>
            </w:pPr>
            <w:r w:rsidRPr="00D43B22">
              <w:rPr>
                <w:rFonts w:ascii="Times New Roman" w:hAnsi="Times New Roman" w:cs="Times New Roman"/>
                <w:b/>
                <w:bCs/>
              </w:rPr>
              <w:t>2</w:t>
            </w:r>
          </w:p>
        </w:tc>
        <w:tc>
          <w:tcPr>
            <w:tcW w:w="3117" w:type="dxa"/>
          </w:tcPr>
          <w:p w14:paraId="6FA3C93D" w14:textId="78BB5EE5" w:rsidR="00D86450" w:rsidRDefault="0021783B" w:rsidP="00833CEF">
            <w:pPr>
              <w:spacing w:line="480" w:lineRule="auto"/>
              <w:jc w:val="center"/>
              <w:rPr>
                <w:rFonts w:ascii="Times New Roman" w:hAnsi="Times New Roman" w:cs="Times New Roman"/>
              </w:rPr>
            </w:pPr>
            <w:r>
              <w:rPr>
                <w:rFonts w:ascii="Times New Roman" w:hAnsi="Times New Roman" w:cs="Times New Roman"/>
              </w:rPr>
              <w:t>26930</w:t>
            </w:r>
          </w:p>
        </w:tc>
        <w:tc>
          <w:tcPr>
            <w:tcW w:w="3117" w:type="dxa"/>
          </w:tcPr>
          <w:p w14:paraId="796C23F7" w14:textId="16371432" w:rsidR="00D86450" w:rsidRDefault="00102C74" w:rsidP="00833CEF">
            <w:pPr>
              <w:spacing w:line="480" w:lineRule="auto"/>
              <w:jc w:val="center"/>
              <w:rPr>
                <w:rFonts w:ascii="Times New Roman" w:hAnsi="Times New Roman" w:cs="Times New Roman"/>
              </w:rPr>
            </w:pPr>
            <w:r>
              <w:rPr>
                <w:rFonts w:ascii="Times New Roman" w:hAnsi="Times New Roman" w:cs="Times New Roman"/>
              </w:rPr>
              <w:t>18.4%</w:t>
            </w:r>
          </w:p>
        </w:tc>
      </w:tr>
      <w:tr w:rsidR="00D86450" w14:paraId="1C3EE26A" w14:textId="77777777" w:rsidTr="00833CEF">
        <w:tc>
          <w:tcPr>
            <w:tcW w:w="3116" w:type="dxa"/>
          </w:tcPr>
          <w:p w14:paraId="2FE2C7B6" w14:textId="77777777" w:rsidR="00D86450" w:rsidRPr="00D43B22" w:rsidRDefault="00D86450" w:rsidP="00833CEF">
            <w:pPr>
              <w:spacing w:line="480" w:lineRule="auto"/>
              <w:jc w:val="center"/>
              <w:rPr>
                <w:rFonts w:ascii="Times New Roman" w:hAnsi="Times New Roman" w:cs="Times New Roman"/>
                <w:b/>
                <w:bCs/>
              </w:rPr>
            </w:pPr>
            <w:r w:rsidRPr="00D43B22">
              <w:rPr>
                <w:rFonts w:ascii="Times New Roman" w:hAnsi="Times New Roman" w:cs="Times New Roman"/>
                <w:b/>
                <w:bCs/>
              </w:rPr>
              <w:t>3</w:t>
            </w:r>
          </w:p>
        </w:tc>
        <w:tc>
          <w:tcPr>
            <w:tcW w:w="3117" w:type="dxa"/>
          </w:tcPr>
          <w:p w14:paraId="2A146D95" w14:textId="0F8859C5" w:rsidR="00D86450" w:rsidRDefault="0021783B" w:rsidP="00833CEF">
            <w:pPr>
              <w:spacing w:line="480" w:lineRule="auto"/>
              <w:jc w:val="center"/>
              <w:rPr>
                <w:rFonts w:ascii="Times New Roman" w:hAnsi="Times New Roman" w:cs="Times New Roman"/>
              </w:rPr>
            </w:pPr>
            <w:r>
              <w:rPr>
                <w:rFonts w:ascii="Times New Roman" w:hAnsi="Times New Roman" w:cs="Times New Roman"/>
              </w:rPr>
              <w:t>28151</w:t>
            </w:r>
          </w:p>
        </w:tc>
        <w:tc>
          <w:tcPr>
            <w:tcW w:w="3117" w:type="dxa"/>
          </w:tcPr>
          <w:p w14:paraId="6CBCA626" w14:textId="63DD6B0B" w:rsidR="00D86450" w:rsidRDefault="00102C74" w:rsidP="00833CEF">
            <w:pPr>
              <w:spacing w:line="480" w:lineRule="auto"/>
              <w:jc w:val="center"/>
              <w:rPr>
                <w:rFonts w:ascii="Times New Roman" w:hAnsi="Times New Roman" w:cs="Times New Roman"/>
              </w:rPr>
            </w:pPr>
            <w:r>
              <w:rPr>
                <w:rFonts w:ascii="Times New Roman" w:hAnsi="Times New Roman" w:cs="Times New Roman"/>
              </w:rPr>
              <w:t>19.2%</w:t>
            </w:r>
          </w:p>
        </w:tc>
      </w:tr>
      <w:tr w:rsidR="00D86450" w14:paraId="7FD7CFA6" w14:textId="77777777" w:rsidTr="00833CEF">
        <w:tc>
          <w:tcPr>
            <w:tcW w:w="3116" w:type="dxa"/>
          </w:tcPr>
          <w:p w14:paraId="3380B17C" w14:textId="77777777" w:rsidR="00D86450" w:rsidRPr="00D43B22" w:rsidRDefault="00D86450" w:rsidP="00833CEF">
            <w:pPr>
              <w:spacing w:line="480" w:lineRule="auto"/>
              <w:jc w:val="center"/>
              <w:rPr>
                <w:rFonts w:ascii="Times New Roman" w:hAnsi="Times New Roman" w:cs="Times New Roman"/>
                <w:b/>
                <w:bCs/>
              </w:rPr>
            </w:pPr>
            <w:r w:rsidRPr="00D43B22">
              <w:rPr>
                <w:rFonts w:ascii="Times New Roman" w:hAnsi="Times New Roman" w:cs="Times New Roman"/>
                <w:b/>
                <w:bCs/>
              </w:rPr>
              <w:t>4</w:t>
            </w:r>
          </w:p>
        </w:tc>
        <w:tc>
          <w:tcPr>
            <w:tcW w:w="3117" w:type="dxa"/>
          </w:tcPr>
          <w:p w14:paraId="6B25A5A1" w14:textId="211D07F6" w:rsidR="00D86450" w:rsidRDefault="0021783B" w:rsidP="00833CEF">
            <w:pPr>
              <w:spacing w:line="480" w:lineRule="auto"/>
              <w:jc w:val="center"/>
              <w:rPr>
                <w:rFonts w:ascii="Times New Roman" w:hAnsi="Times New Roman" w:cs="Times New Roman"/>
              </w:rPr>
            </w:pPr>
            <w:r>
              <w:rPr>
                <w:rFonts w:ascii="Times New Roman" w:hAnsi="Times New Roman" w:cs="Times New Roman"/>
              </w:rPr>
              <w:t>36113</w:t>
            </w:r>
          </w:p>
        </w:tc>
        <w:tc>
          <w:tcPr>
            <w:tcW w:w="3117" w:type="dxa"/>
          </w:tcPr>
          <w:p w14:paraId="1E500B8D" w14:textId="31B8DA24" w:rsidR="00D86450" w:rsidRDefault="00102C74" w:rsidP="00833CEF">
            <w:pPr>
              <w:spacing w:line="480" w:lineRule="auto"/>
              <w:jc w:val="center"/>
              <w:rPr>
                <w:rFonts w:ascii="Times New Roman" w:hAnsi="Times New Roman" w:cs="Times New Roman"/>
              </w:rPr>
            </w:pPr>
            <w:r>
              <w:rPr>
                <w:rFonts w:ascii="Times New Roman" w:hAnsi="Times New Roman" w:cs="Times New Roman"/>
              </w:rPr>
              <w:t>24.6%</w:t>
            </w:r>
          </w:p>
        </w:tc>
      </w:tr>
      <w:tr w:rsidR="00D86450" w14:paraId="07A7BAEA" w14:textId="77777777" w:rsidTr="00833CEF">
        <w:tc>
          <w:tcPr>
            <w:tcW w:w="3116" w:type="dxa"/>
          </w:tcPr>
          <w:p w14:paraId="154612B0" w14:textId="120ECD58" w:rsidR="00D86450" w:rsidRPr="00D43B22" w:rsidRDefault="00D43B22" w:rsidP="00833CEF">
            <w:pPr>
              <w:spacing w:line="480" w:lineRule="auto"/>
              <w:jc w:val="center"/>
              <w:rPr>
                <w:rFonts w:ascii="Times New Roman" w:hAnsi="Times New Roman" w:cs="Times New Roman"/>
                <w:b/>
                <w:bCs/>
              </w:rPr>
            </w:pPr>
            <w:r w:rsidRPr="00D43B22">
              <w:rPr>
                <w:rFonts w:ascii="Times New Roman" w:hAnsi="Times New Roman" w:cs="Times New Roman"/>
                <w:b/>
                <w:bCs/>
              </w:rPr>
              <w:t>TOTAL:</w:t>
            </w:r>
          </w:p>
        </w:tc>
        <w:tc>
          <w:tcPr>
            <w:tcW w:w="3117" w:type="dxa"/>
          </w:tcPr>
          <w:p w14:paraId="3C479552" w14:textId="3C221968" w:rsidR="00D86450" w:rsidRDefault="003C3B73" w:rsidP="00833CEF">
            <w:pPr>
              <w:spacing w:line="48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=SUM(ABOVE) </w:instrText>
            </w:r>
            <w:r>
              <w:rPr>
                <w:rFonts w:ascii="Times New Roman" w:hAnsi="Times New Roman" w:cs="Times New Roman"/>
              </w:rPr>
              <w:fldChar w:fldCharType="separate"/>
            </w:r>
            <w:r>
              <w:rPr>
                <w:rFonts w:ascii="Times New Roman" w:hAnsi="Times New Roman" w:cs="Times New Roman"/>
                <w:noProof/>
              </w:rPr>
              <w:t>146602</w:t>
            </w:r>
            <w:r>
              <w:rPr>
                <w:rFonts w:ascii="Times New Roman" w:hAnsi="Times New Roman" w:cs="Times New Roman"/>
              </w:rPr>
              <w:fldChar w:fldCharType="end"/>
            </w:r>
          </w:p>
        </w:tc>
        <w:tc>
          <w:tcPr>
            <w:tcW w:w="3117" w:type="dxa"/>
          </w:tcPr>
          <w:p w14:paraId="21384B26" w14:textId="4DAA02D0" w:rsidR="00D86450" w:rsidRDefault="00D43B22" w:rsidP="00833CEF">
            <w:pPr>
              <w:spacing w:line="480" w:lineRule="auto"/>
              <w:jc w:val="center"/>
              <w:rPr>
                <w:rFonts w:ascii="Times New Roman" w:hAnsi="Times New Roman" w:cs="Times New Roman"/>
              </w:rPr>
            </w:pPr>
            <w:r>
              <w:rPr>
                <w:rFonts w:ascii="Times New Roman" w:hAnsi="Times New Roman" w:cs="Times New Roman"/>
              </w:rPr>
              <w:t>100%</w:t>
            </w:r>
          </w:p>
        </w:tc>
      </w:tr>
    </w:tbl>
    <w:p w14:paraId="6B3345F3" w14:textId="395587AA" w:rsidR="00D86450" w:rsidRDefault="004714F2" w:rsidP="004714F2">
      <w:pPr>
        <w:spacing w:line="480" w:lineRule="auto"/>
        <w:jc w:val="center"/>
        <w:rPr>
          <w:rFonts w:ascii="Times New Roman" w:hAnsi="Times New Roman" w:cs="Times New Roman"/>
        </w:rPr>
      </w:pPr>
      <w:r>
        <w:rPr>
          <w:rFonts w:ascii="Times New Roman" w:hAnsi="Times New Roman" w:cs="Times New Roman"/>
        </w:rPr>
        <w:t>(</w:t>
      </w:r>
      <w:r>
        <w:rPr>
          <w:rFonts w:ascii="Times New Roman" w:hAnsi="Times New Roman" w:cs="Times New Roman"/>
        </w:rPr>
        <w:t xml:space="preserve">Below </w:t>
      </w:r>
      <w:proofErr w:type="gramStart"/>
      <w:r>
        <w:rPr>
          <w:rFonts w:ascii="Times New Roman" w:hAnsi="Times New Roman" w:cs="Times New Roman"/>
        </w:rPr>
        <w:t>is</w:t>
      </w:r>
      <w:proofErr w:type="gramEnd"/>
      <w:r>
        <w:rPr>
          <w:rFonts w:ascii="Times New Roman" w:hAnsi="Times New Roman" w:cs="Times New Roman"/>
        </w:rPr>
        <w:t xml:space="preserve"> the terminal results of running the good_philosophers</w:t>
      </w:r>
      <w:r>
        <w:rPr>
          <w:rFonts w:ascii="Times New Roman" w:hAnsi="Times New Roman" w:cs="Times New Roman"/>
        </w:rPr>
        <w:t>2</w:t>
      </w:r>
      <w:r>
        <w:rPr>
          <w:rFonts w:ascii="Times New Roman" w:hAnsi="Times New Roman" w:cs="Times New Roman"/>
        </w:rPr>
        <w:t>.c file)</w:t>
      </w:r>
    </w:p>
    <w:p w14:paraId="1A10A0F2" w14:textId="47FA17B1" w:rsidR="004714F2" w:rsidRDefault="004714F2" w:rsidP="00D86450">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284EE4E5" wp14:editId="7668662B">
            <wp:extent cx="3416300" cy="1866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OOD#2.png"/>
                    <pic:cNvPicPr/>
                  </pic:nvPicPr>
                  <pic:blipFill>
                    <a:blip r:embed="rId5">
                      <a:extLst>
                        <a:ext uri="{28A0092B-C50C-407E-A947-70E740481C1C}">
                          <a14:useLocalDpi xmlns:a14="http://schemas.microsoft.com/office/drawing/2010/main" val="0"/>
                        </a:ext>
                      </a:extLst>
                    </a:blip>
                    <a:stretch>
                      <a:fillRect/>
                    </a:stretch>
                  </pic:blipFill>
                  <pic:spPr>
                    <a:xfrm>
                      <a:off x="0" y="0"/>
                      <a:ext cx="3416300" cy="1866900"/>
                    </a:xfrm>
                    <a:prstGeom prst="rect">
                      <a:avLst/>
                    </a:prstGeom>
                  </pic:spPr>
                </pic:pic>
              </a:graphicData>
            </a:graphic>
          </wp:inline>
        </w:drawing>
      </w:r>
    </w:p>
    <w:p w14:paraId="606BBBD0" w14:textId="7D90E7B8" w:rsidR="00910D60" w:rsidRPr="00D86450" w:rsidRDefault="00910D60" w:rsidP="00910D60">
      <w:pPr>
        <w:spacing w:line="480" w:lineRule="auto"/>
        <w:rPr>
          <w:rFonts w:ascii="Times New Roman" w:hAnsi="Times New Roman" w:cs="Times New Roman"/>
        </w:rPr>
      </w:pPr>
      <w:r>
        <w:rPr>
          <w:rFonts w:ascii="Times New Roman" w:hAnsi="Times New Roman" w:cs="Times New Roman"/>
        </w:rPr>
        <w:tab/>
        <w:t xml:space="preserve">Based upon these results, it would appear that the </w:t>
      </w:r>
      <w:r w:rsidR="00102C74">
        <w:rPr>
          <w:rFonts w:ascii="Times New Roman" w:hAnsi="Times New Roman" w:cs="Times New Roman"/>
        </w:rPr>
        <w:t>Arbiter solution is the “fairest” of the solutions. The percentages for the arbiter solution are between 19.1-21.2%, while the percentages for the resource hierarchy solution are between 17.2-24.6%. Upon seeing these results, it is apparent that the philosophers eating distribution is more even with the arbiter solution. The reason for this is because of the waiter resource in the solution, that makes all of the philosophers wait while one of philosophers is picking up his chopsticks. This also allows time for the other philosophers to catch up and begin to wait to eat as well.</w:t>
      </w:r>
      <w:bookmarkStart w:id="0" w:name="_GoBack"/>
      <w:bookmarkEnd w:id="0"/>
    </w:p>
    <w:sectPr w:rsidR="00910D60" w:rsidRPr="00D86450" w:rsidSect="00312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450"/>
    <w:rsid w:val="00102C74"/>
    <w:rsid w:val="0021783B"/>
    <w:rsid w:val="002D5F69"/>
    <w:rsid w:val="00312287"/>
    <w:rsid w:val="003C3B73"/>
    <w:rsid w:val="003C627D"/>
    <w:rsid w:val="003D3388"/>
    <w:rsid w:val="004714F2"/>
    <w:rsid w:val="00910D60"/>
    <w:rsid w:val="00D43B22"/>
    <w:rsid w:val="00D86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D52D0"/>
  <w15:chartTrackingRefBased/>
  <w15:docId w15:val="{4A6087CE-506F-864A-82D6-B6E8C5C9E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864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Ridenbaugh, Benjamin T</dc:creator>
  <cp:keywords/>
  <dc:description/>
  <cp:lastModifiedBy>Ridenbaugh, Benjamin T</cp:lastModifiedBy>
  <cp:revision>7</cp:revision>
  <dcterms:created xsi:type="dcterms:W3CDTF">2019-11-19T14:35:00Z</dcterms:created>
  <dcterms:modified xsi:type="dcterms:W3CDTF">2019-11-19T17:28:00Z</dcterms:modified>
</cp:coreProperties>
</file>