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t>FACULDADE FACI WYDEN</w:t>
      </w:r>
    </w:p>
    <w:p>
      <w:pPr>
        <w:pStyle w:val="Normal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t>CURSO DE ANÁLISE E DESENVOLVIMENTO DE SISTEMAS</w:t>
      </w:r>
    </w:p>
    <w:p>
      <w:pPr>
        <w:pStyle w:val="Normal"/>
        <w:spacing w:lineRule="auto" w:line="36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spacing w:lineRule="auto" w:line="36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spacing w:lineRule="auto" w:line="36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spacing w:lineRule="auto" w:line="36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spacing w:lineRule="auto" w:line="36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spacing w:lineRule="auto" w:line="36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t>BEATRIZ DOS SANTOS CARDOZO – 202502190191</w:t>
      </w:r>
    </w:p>
    <w:p>
      <w:pPr>
        <w:pStyle w:val="Normal"/>
        <w:spacing w:lineRule="auto" w:line="36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spacing w:lineRule="auto" w:line="36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spacing w:lineRule="auto" w:line="36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spacing w:lineRule="auto" w:line="36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spacing w:lineRule="auto" w:line="36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spacing w:lineRule="auto" w:line="36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spacing w:lineRule="auto" w:line="36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spacing w:lineRule="auto" w:line="36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HORA DE AVENTURA</w:t>
      </w:r>
    </w:p>
    <w:p>
      <w:pPr>
        <w:pStyle w:val="Normal"/>
        <w:spacing w:lineRule="auto" w:line="36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spacing w:lineRule="auto" w:line="36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spacing w:lineRule="auto" w:line="36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spacing w:lineRule="auto" w:line="36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spacing w:lineRule="auto" w:line="36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spacing w:lineRule="auto" w:line="36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spacing w:lineRule="auto" w:line="36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spacing w:lineRule="auto" w:line="36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spacing w:lineRule="auto" w:line="36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spacing w:lineRule="auto" w:line="36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spacing w:lineRule="auto" w:line="36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t>BELÉM – PA</w:t>
      </w:r>
    </w:p>
    <w:p>
      <w:pPr>
        <w:pStyle w:val="Normal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t>2025</w:t>
      </w:r>
    </w:p>
    <w:p>
      <w:pPr>
        <w:pStyle w:val="Normal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t>BEATRIZ DOS SANTOS CARDOZO</w:t>
      </w:r>
    </w:p>
    <w:p>
      <w:pPr>
        <w:pStyle w:val="Normal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auto" w:line="36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HORA DE AVENTURA</w:t>
      </w:r>
    </w:p>
    <w:p>
      <w:pPr>
        <w:pStyle w:val="Normal"/>
        <w:spacing w:lineRule="auto" w:line="360"/>
        <w:ind w:start="2836"/>
        <w:jc w:val="both"/>
        <w:rPr>
          <w:rFonts w:ascii="Arial" w:hAnsi="Arial"/>
          <w:b/>
          <w:bCs/>
        </w:rPr>
      </w:pPr>
      <w:r>
        <w:rPr>
          <w:rFonts w:ascii="Arial" w:hAnsi="Arial"/>
          <w:sz w:val="20"/>
          <w:szCs w:val="20"/>
        </w:rPr>
        <w:t>Trabalho apresentado a disciplina de Paradigmas de Linguagem de Programação em Python pelo Dr. Professor Alexandre Abreu de Freitas, referente a avaliação parcial.</w:t>
      </w:r>
    </w:p>
    <w:p>
      <w:pPr>
        <w:pStyle w:val="Normal"/>
        <w:spacing w:lineRule="auto" w:line="36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spacing w:lineRule="auto" w:line="36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spacing w:lineRule="auto" w:line="36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spacing w:lineRule="auto" w:line="36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spacing w:lineRule="auto" w:line="36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spacing w:lineRule="auto" w:line="36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spacing w:lineRule="auto" w:line="36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spacing w:lineRule="auto" w:line="36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spacing w:lineRule="auto" w:line="36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spacing w:lineRule="auto" w:line="36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spacing w:lineRule="auto" w:line="36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spacing w:lineRule="auto" w:line="36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spacing w:lineRule="auto" w:line="36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spacing w:lineRule="auto" w:line="36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spacing w:lineRule="auto" w:line="36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spacing w:lineRule="auto" w:line="36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spacing w:lineRule="auto" w:line="360"/>
        <w:jc w:val="center"/>
        <w:rPr/>
      </w:pPr>
      <w:r>
        <w:rPr>
          <w:rFonts w:ascii="Arial" w:hAnsi="Arial"/>
        </w:rPr>
        <w:t>BELÉM – PA</w:t>
      </w:r>
    </w:p>
    <w:p>
      <w:pPr>
        <w:pStyle w:val="Normal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t>2025</w:t>
      </w:r>
    </w:p>
    <w:p>
      <w:pPr>
        <w:pStyle w:val="ListParagraph"/>
        <w:spacing w:lineRule="auto" w:line="360"/>
        <w:ind w:start="0"/>
        <w:jc w:val="both"/>
        <w:rPr>
          <w:rFonts w:ascii="Arial" w:hAnsi="Arial"/>
          <w:i w:val="false"/>
          <w:i w:val="false"/>
          <w:iCs w:val="false"/>
        </w:rPr>
      </w:pPr>
      <w:r>
        <w:rPr>
          <w:rFonts w:ascii="Arial" w:hAnsi="Arial"/>
          <w:b/>
          <w:bCs/>
          <w:color w:val="000000"/>
        </w:rPr>
        <w:t xml:space="preserve">1. </w:t>
      </w:r>
      <w:r>
        <w:rPr>
          <w:rFonts w:ascii="Arial" w:hAnsi="Arial"/>
          <w:b/>
          <w:bCs/>
          <w:i w:val="false"/>
          <w:iCs w:val="false"/>
          <w:color w:val="000000"/>
        </w:rPr>
        <w:t>Introdução ao Projeto e Estrutura do Código:</w:t>
      </w:r>
    </w:p>
    <w:p>
      <w:pPr>
        <w:pStyle w:val="ListParagraph"/>
        <w:spacing w:lineRule="auto" w:line="360"/>
        <w:ind w:start="0"/>
        <w:jc w:val="both"/>
        <w:rPr>
          <w:rFonts w:ascii="Arial" w:hAnsi="Arial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ascii="Arial" w:hAnsi="Arial"/>
          <w:b w:val="false"/>
          <w:bCs w:val="false"/>
          <w:i w:val="false"/>
          <w:iCs w:val="false"/>
          <w:color w:val="000000"/>
        </w:rPr>
        <w:tab/>
        <w:t xml:space="preserve">O projeto do </w:t>
      </w:r>
      <w:r>
        <w:rPr>
          <w:rFonts w:ascii="Arial" w:hAnsi="Arial"/>
          <w:b w:val="false"/>
          <w:bCs w:val="false"/>
          <w:i w:val="false"/>
          <w:iCs w:val="false"/>
          <w:color w:val="000000"/>
        </w:rPr>
        <w:t>RPG interativo do Hora de Aventura</w:t>
      </w:r>
      <w:r>
        <w:rPr>
          <w:rFonts w:ascii="Arial" w:hAnsi="Arial"/>
          <w:b w:val="false"/>
          <w:bCs w:val="false"/>
          <w:i w:val="false"/>
          <w:iCs w:val="false"/>
          <w:color w:val="000000"/>
        </w:rPr>
        <w:t xml:space="preserve"> foi construído utilizando a linguagem de programação </w:t>
      </w:r>
      <w:r>
        <w:rPr>
          <w:rFonts w:ascii="Arial" w:hAnsi="Arial"/>
          <w:b w:val="false"/>
          <w:bCs w:val="false"/>
          <w:i/>
          <w:iCs/>
          <w:color w:val="000000"/>
        </w:rPr>
        <w:t xml:space="preserve">Python </w:t>
      </w:r>
      <w:r>
        <w:rPr>
          <w:rFonts w:ascii="Arial" w:hAnsi="Arial"/>
          <w:b w:val="false"/>
          <w:bCs w:val="false"/>
          <w:i w:val="false"/>
          <w:iCs w:val="false"/>
          <w:color w:val="000000"/>
        </w:rPr>
        <w:t>e a</w:t>
      </w:r>
      <w:r>
        <w:rPr>
          <w:rFonts w:ascii="Arial" w:hAnsi="Arial"/>
          <w:b w:val="false"/>
          <w:bCs w:val="false"/>
          <w:i w:val="false"/>
          <w:iCs w:val="false"/>
          <w:color w:val="000000"/>
        </w:rPr>
        <w:t>s</w:t>
      </w:r>
      <w:r>
        <w:rPr>
          <w:rFonts w:ascii="Arial" w:hAnsi="Arial"/>
          <w:b w:val="false"/>
          <w:bCs w:val="false"/>
          <w:i w:val="false"/>
          <w:iCs w:val="false"/>
          <w:color w:val="000000"/>
        </w:rPr>
        <w:t xml:space="preserve"> biblioteca</w:t>
      </w:r>
      <w:r>
        <w:rPr>
          <w:rFonts w:ascii="Arial" w:hAnsi="Arial"/>
          <w:b w:val="false"/>
          <w:bCs w:val="false"/>
          <w:i w:val="false"/>
          <w:iCs w:val="false"/>
          <w:color w:val="000000"/>
        </w:rPr>
        <w:t>s</w:t>
      </w:r>
      <w:r>
        <w:rPr>
          <w:rFonts w:ascii="Arial" w:hAnsi="Arial"/>
          <w:b w:val="false"/>
          <w:bCs w:val="false"/>
          <w:i w:val="false"/>
          <w:iCs w:val="false"/>
          <w:color w:val="000000"/>
        </w:rPr>
        <w:t xml:space="preserve"> do </w:t>
      </w:r>
      <w:r>
        <w:rPr>
          <w:rFonts w:ascii="Arial" w:hAnsi="Arial"/>
          <w:b w:val="false"/>
          <w:bCs w:val="false"/>
          <w:i/>
          <w:iCs/>
          <w:color w:val="000000"/>
        </w:rPr>
        <w:t xml:space="preserve">thinker </w:t>
      </w:r>
      <w:r>
        <w:rPr>
          <w:rFonts w:ascii="Arial" w:hAnsi="Arial"/>
          <w:b w:val="false"/>
          <w:bCs w:val="false"/>
          <w:i w:val="false"/>
          <w:iCs w:val="false"/>
          <w:color w:val="000000"/>
        </w:rPr>
        <w:t xml:space="preserve">e </w:t>
      </w:r>
      <w:r>
        <w:rPr>
          <w:rFonts w:ascii="Arial" w:hAnsi="Arial"/>
          <w:b w:val="false"/>
          <w:bCs w:val="false"/>
          <w:i/>
          <w:iCs/>
          <w:color w:val="000000"/>
        </w:rPr>
        <w:t>pillow</w:t>
      </w:r>
      <w:r>
        <w:rPr>
          <w:rFonts w:ascii="Arial" w:hAnsi="Arial"/>
          <w:b w:val="false"/>
          <w:bCs w:val="false"/>
          <w:i w:val="false"/>
          <w:iCs w:val="false"/>
          <w:color w:val="000000"/>
        </w:rPr>
        <w:t>.</w:t>
      </w:r>
    </w:p>
    <w:p>
      <w:pPr>
        <w:pStyle w:val="ListParagraph"/>
        <w:spacing w:lineRule="auto" w:line="360"/>
        <w:ind w:start="0"/>
        <w:jc w:val="both"/>
        <w:rPr>
          <w:rFonts w:ascii="Arial" w:hAnsi="Arial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ascii="Arial" w:hAnsi="Arial"/>
          <w:b w:val="false"/>
          <w:bCs w:val="false"/>
          <w:i w:val="false"/>
          <w:iCs w:val="false"/>
          <w:color w:val="000000"/>
        </w:rPr>
        <w:tab/>
        <w:t xml:space="preserve">O objetivo </w:t>
      </w:r>
      <w:r>
        <w:rPr>
          <w:rFonts w:ascii="Arial" w:hAnsi="Arial"/>
          <w:b w:val="false"/>
          <w:bCs w:val="false"/>
          <w:i w:val="false"/>
          <w:iCs w:val="false"/>
          <w:color w:val="000000"/>
        </w:rPr>
        <w:t xml:space="preserve">é </w:t>
      </w:r>
      <w:r>
        <w:rPr>
          <w:rFonts w:ascii="Arial" w:hAnsi="Arial"/>
        </w:rPr>
        <w:t xml:space="preserve">mini simulador de batalhas de criaturas, que atende integralmente aos requisitos de um exercício de Orientação a Objetos (OO). O objetivo principal é demonstrar a aplicação prática dos pilares de </w:t>
      </w:r>
      <w:r>
        <w:rPr>
          <w:rFonts w:ascii="Arial" w:hAnsi="Arial"/>
          <w:b w:val="false"/>
          <w:bCs w:val="false"/>
        </w:rPr>
        <w:t>Herança</w:t>
      </w:r>
      <w:r>
        <w:rPr>
          <w:rFonts w:ascii="Arial" w:hAnsi="Arial"/>
          <w:b w:val="false"/>
          <w:bCs w:val="false"/>
        </w:rPr>
        <w:t xml:space="preserve">, </w:t>
      </w:r>
      <w:r>
        <w:rPr>
          <w:rFonts w:ascii="Arial" w:hAnsi="Arial"/>
          <w:b w:val="false"/>
          <w:bCs w:val="false"/>
        </w:rPr>
        <w:t>Encapsulamento</w:t>
      </w:r>
      <w:r>
        <w:rPr>
          <w:rFonts w:ascii="Arial" w:hAnsi="Arial"/>
        </w:rPr>
        <w:t xml:space="preserve"> e </w:t>
      </w:r>
      <w:r>
        <w:rPr>
          <w:rFonts w:ascii="Arial" w:hAnsi="Arial"/>
          <w:b w:val="false"/>
          <w:bCs w:val="false"/>
        </w:rPr>
        <w:t>Polimorfismo</w:t>
      </w:r>
      <w:r>
        <w:rPr>
          <w:rFonts w:ascii="Arial" w:hAnsi="Arial"/>
        </w:rPr>
        <w:t xml:space="preserve"> em um ambiente interativo. </w:t>
      </w:r>
    </w:p>
    <w:p>
      <w:pPr>
        <w:pStyle w:val="ListParagraph"/>
        <w:spacing w:lineRule="auto" w:line="360"/>
        <w:ind w:start="0"/>
        <w:jc w:val="both"/>
        <w:rPr>
          <w:rFonts w:ascii="Arial" w:hAnsi="Arial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ascii="Arial" w:hAnsi="Arial"/>
        </w:rPr>
        <w:tab/>
        <w:t xml:space="preserve">O projeto utiliza a biblioteca </w:t>
      </w:r>
      <w:r>
        <w:rPr>
          <w:rFonts w:ascii="Arial" w:hAnsi="Arial"/>
          <w:b w:val="false"/>
          <w:bCs w:val="false"/>
          <w:i/>
          <w:iCs/>
        </w:rPr>
        <w:t>Tkinter</w:t>
      </w:r>
      <w:r>
        <w:rPr>
          <w:rFonts w:ascii="Arial" w:hAnsi="Arial"/>
        </w:rPr>
        <w:t xml:space="preserve"> para criar uma Interface Gráfica (</w:t>
      </w:r>
      <w:r>
        <w:rPr>
          <w:rFonts w:ascii="Arial" w:hAnsi="Arial"/>
          <w:i/>
          <w:iCs/>
        </w:rPr>
        <w:t>GUI</w:t>
      </w:r>
      <w:r>
        <w:rPr>
          <w:rFonts w:ascii="Arial" w:hAnsi="Arial"/>
        </w:rPr>
        <w:t xml:space="preserve">) que permite ao usuário interagir com a simulação de batalha entre diferentes tipos de criaturas mágicas. </w:t>
      </w:r>
      <w:r>
        <w:rPr>
          <w:rFonts w:ascii="Arial" w:hAnsi="Arial"/>
          <w:b w:val="false"/>
          <w:bCs w:val="false"/>
          <w:i w:val="false"/>
          <w:iCs w:val="false"/>
          <w:color w:val="000000"/>
        </w:rPr>
        <w:t xml:space="preserve">A </w:t>
      </w:r>
      <w:r>
        <w:rPr>
          <w:rFonts w:ascii="Arial" w:hAnsi="Arial"/>
          <w:b w:val="false"/>
          <w:bCs w:val="false"/>
          <w:i/>
          <w:iCs/>
          <w:color w:val="000000"/>
        </w:rPr>
        <w:t xml:space="preserve">pillow </w:t>
      </w:r>
      <w:r>
        <w:rPr>
          <w:rFonts w:ascii="Arial" w:hAnsi="Arial"/>
          <w:b w:val="false"/>
          <w:bCs w:val="false"/>
          <w:i w:val="false"/>
          <w:iCs w:val="false"/>
          <w:color w:val="000000"/>
        </w:rPr>
        <w:t>é o processamento de imagens para exibição.</w:t>
      </w:r>
    </w:p>
    <w:p>
      <w:pPr>
        <w:pStyle w:val="ListParagraph"/>
        <w:spacing w:lineRule="auto" w:line="360"/>
        <w:ind w:start="0"/>
        <w:jc w:val="both"/>
        <w:rPr>
          <w:rFonts w:ascii="Arial" w:hAnsi="Arial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ascii="Arial" w:hAnsi="Arial"/>
          <w:b w:val="false"/>
          <w:bCs w:val="false"/>
          <w:i w:val="false"/>
          <w:iCs w:val="false"/>
          <w:color w:val="000000"/>
        </w:rPr>
      </w:r>
    </w:p>
    <w:p>
      <w:pPr>
        <w:pStyle w:val="ListParagraph"/>
        <w:spacing w:lineRule="auto" w:line="360"/>
        <w:ind w:start="0"/>
        <w:jc w:val="both"/>
        <w:rPr>
          <w:rFonts w:ascii="Arial" w:hAnsi="Arial"/>
          <w:b w:val="false"/>
          <w:bCs w:val="false"/>
          <w:i w:val="false"/>
          <w:i w:val="false"/>
          <w:iCs w:val="false"/>
          <w:color w:val="000000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977900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97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start="0"/>
        <w:jc w:val="both"/>
        <w:rPr>
          <w:rFonts w:ascii="Arial" w:hAnsi="Arial"/>
          <w:b/>
          <w:bCs/>
        </w:rPr>
      </w:pPr>
      <w:r>
        <w:rPr>
          <w:rFonts w:ascii="Arial" w:hAnsi="Arial"/>
          <w:b/>
          <w:bCs/>
          <w:color w:val="000000"/>
        </w:rPr>
        <w:t xml:space="preserve">2. </w:t>
      </w:r>
      <w:r>
        <w:rPr>
          <w:rFonts w:ascii="Arial" w:hAnsi="Arial"/>
          <w:b/>
          <w:bCs/>
          <w:color w:val="000000"/>
        </w:rPr>
        <w:t>Análise da Solução Orientada a Objetos (OO)</w:t>
      </w:r>
      <w:r>
        <w:rPr>
          <w:rFonts w:ascii="Arial" w:hAnsi="Arial"/>
          <w:b/>
          <w:bCs/>
          <w:i w:val="false"/>
          <w:iCs w:val="false"/>
          <w:color w:val="000000"/>
        </w:rPr>
        <w:t>:</w:t>
      </w:r>
    </w:p>
    <w:p>
      <w:pPr>
        <w:pStyle w:val="ListParagraph"/>
        <w:spacing w:lineRule="auto" w:line="360"/>
        <w:ind w:start="0"/>
        <w:jc w:val="both"/>
        <w:rPr>
          <w:rFonts w:ascii="Arial" w:hAnsi="Arial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ascii="Arial" w:hAnsi="Arial"/>
          <w:b w:val="false"/>
          <w:bCs w:val="false"/>
          <w:i w:val="false"/>
          <w:iCs w:val="false"/>
          <w:color w:val="000000"/>
        </w:rPr>
        <w:tab/>
      </w:r>
      <w:r>
        <w:rPr>
          <w:rFonts w:ascii="Arial" w:hAnsi="Arial"/>
        </w:rPr>
        <w:t xml:space="preserve">A arquitetura do código é construída sobre uma hierarquia de classes bem definida, garantindo </w:t>
      </w:r>
      <w:r>
        <w:rPr>
          <w:rFonts w:ascii="Arial" w:hAnsi="Arial"/>
        </w:rPr>
        <w:t>a reutilização</w:t>
      </w:r>
      <w:r>
        <w:rPr>
          <w:rFonts w:ascii="Arial" w:hAnsi="Arial"/>
        </w:rPr>
        <w:t xml:space="preserve"> e especialização de comportamento. </w:t>
      </w:r>
    </w:p>
    <w:p>
      <w:pPr>
        <w:pStyle w:val="ListParagraph"/>
        <w:spacing w:lineRule="auto" w:line="360"/>
        <w:ind w:start="0"/>
        <w:jc w:val="both"/>
        <w:rPr>
          <w:rFonts w:ascii="Arial" w:hAnsi="Arial"/>
        </w:rPr>
      </w:pPr>
      <w:r>
        <w:rPr>
          <w:rFonts w:ascii="Arial" w:hAnsi="Arial"/>
        </w:rPr>
        <w:tab/>
        <w:t xml:space="preserve">A </w:t>
      </w:r>
      <w:r>
        <w:rPr>
          <w:rFonts w:ascii="Arial" w:hAnsi="Arial"/>
          <w:b w:val="false"/>
          <w:bCs w:val="false"/>
        </w:rPr>
        <w:t>Herança</w:t>
      </w:r>
      <w:r>
        <w:rPr>
          <w:rFonts w:ascii="Arial" w:hAnsi="Arial"/>
        </w:rPr>
        <w:t xml:space="preserve"> é o fundamento da estrutura. Uma classe base, “</w:t>
      </w:r>
      <w:r>
        <w:rPr>
          <w:rStyle w:val="Cdigo-fonte"/>
          <w:rFonts w:ascii="Arial" w:hAnsi="Arial"/>
        </w:rPr>
        <w:t>Criatura”</w:t>
      </w:r>
      <w:r>
        <w:rPr>
          <w:rFonts w:ascii="Arial" w:hAnsi="Arial"/>
        </w:rPr>
        <w:t xml:space="preserve">, define o modelo essencial para todos os seres vivos no simulador. </w:t>
      </w:r>
    </w:p>
    <w:p>
      <w:pPr>
        <w:pStyle w:val="ListParagraph"/>
        <w:spacing w:lineRule="auto" w:line="360"/>
        <w:ind w:start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ListParagraph"/>
        <w:spacing w:lineRule="auto" w:line="360"/>
        <w:ind w:start="0"/>
        <w:jc w:val="both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47615" cy="2902585"/>
            <wp:effectExtent l="0" t="0" r="0" b="0"/>
            <wp:wrapSquare wrapText="largest"/>
            <wp:docPr id="2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615" cy="2902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start="0"/>
        <w:jc w:val="both"/>
        <w:rPr>
          <w:rFonts w:ascii="Arial" w:hAnsi="Arial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ascii="Arial" w:hAnsi="Arial"/>
        </w:rPr>
      </w:r>
    </w:p>
    <w:p>
      <w:pPr>
        <w:pStyle w:val="ListParagraph"/>
        <w:spacing w:lineRule="auto" w:line="360"/>
        <w:ind w:start="0"/>
        <w:jc w:val="both"/>
        <w:rPr>
          <w:rFonts w:ascii="Arial" w:hAnsi="Arial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ascii="Arial" w:hAnsi="Arial"/>
        </w:rPr>
      </w:r>
    </w:p>
    <w:p>
      <w:pPr>
        <w:pStyle w:val="ListParagraph"/>
        <w:spacing w:lineRule="auto" w:line="360"/>
        <w:ind w:start="0"/>
        <w:jc w:val="both"/>
        <w:rPr>
          <w:rFonts w:ascii="Arial" w:hAnsi="Arial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ascii="Arial" w:hAnsi="Arial"/>
        </w:rPr>
      </w:r>
    </w:p>
    <w:p>
      <w:pPr>
        <w:pStyle w:val="ListParagraph"/>
        <w:spacing w:lineRule="auto" w:line="360"/>
        <w:ind w:start="0"/>
        <w:jc w:val="both"/>
        <w:rPr>
          <w:rFonts w:ascii="Arial" w:hAnsi="Arial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ascii="Arial" w:hAnsi="Arial"/>
        </w:rPr>
      </w:r>
    </w:p>
    <w:p>
      <w:pPr>
        <w:pStyle w:val="ListParagraph"/>
        <w:spacing w:lineRule="auto" w:line="360"/>
        <w:ind w:start="0"/>
        <w:jc w:val="both"/>
        <w:rPr>
          <w:rFonts w:ascii="Arial" w:hAnsi="Arial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ascii="Arial" w:hAnsi="Arial"/>
        </w:rPr>
      </w:r>
    </w:p>
    <w:p>
      <w:pPr>
        <w:pStyle w:val="ListParagraph"/>
        <w:spacing w:lineRule="auto" w:line="360"/>
        <w:ind w:start="0"/>
        <w:jc w:val="both"/>
        <w:rPr>
          <w:rFonts w:ascii="Arial" w:hAnsi="Arial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ascii="Arial" w:hAnsi="Arial"/>
        </w:rPr>
      </w:r>
    </w:p>
    <w:p>
      <w:pPr>
        <w:pStyle w:val="ListParagraph"/>
        <w:spacing w:lineRule="auto" w:line="360"/>
        <w:ind w:start="0"/>
        <w:jc w:val="both"/>
        <w:rPr>
          <w:rFonts w:ascii="Arial" w:hAnsi="Arial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ascii="Arial" w:hAnsi="Arial"/>
        </w:rPr>
      </w:r>
    </w:p>
    <w:p>
      <w:pPr>
        <w:pStyle w:val="ListParagraph"/>
        <w:spacing w:lineRule="auto" w:line="360"/>
        <w:ind w:start="0"/>
        <w:jc w:val="both"/>
        <w:rPr>
          <w:rFonts w:ascii="Arial" w:hAnsi="Arial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ascii="Arial" w:hAnsi="Arial"/>
        </w:rPr>
      </w:r>
    </w:p>
    <w:p>
      <w:pPr>
        <w:pStyle w:val="ListParagraph"/>
        <w:spacing w:lineRule="auto" w:line="360"/>
        <w:ind w:start="0"/>
        <w:jc w:val="both"/>
        <w:rPr>
          <w:rFonts w:ascii="Arial" w:hAnsi="Arial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ascii="Arial" w:hAnsi="Arial"/>
        </w:rPr>
      </w:r>
    </w:p>
    <w:p>
      <w:pPr>
        <w:pStyle w:val="ListParagraph"/>
        <w:spacing w:lineRule="auto" w:line="360"/>
        <w:ind w:start="0"/>
        <w:jc w:val="both"/>
        <w:rPr>
          <w:rFonts w:ascii="Arial" w:hAnsi="Arial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ascii="Arial" w:hAnsi="Arial"/>
        </w:rPr>
      </w:r>
    </w:p>
    <w:p>
      <w:pPr>
        <w:pStyle w:val="ListParagraph"/>
        <w:spacing w:lineRule="auto" w:line="360"/>
        <w:ind w:start="0"/>
        <w:jc w:val="both"/>
        <w:rPr>
          <w:rFonts w:ascii="Arial" w:hAnsi="Arial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ascii="Arial" w:hAnsi="Arial"/>
        </w:rPr>
      </w:r>
    </w:p>
    <w:p>
      <w:pPr>
        <w:pStyle w:val="BodyText"/>
        <w:spacing w:lineRule="auto" w:line="360"/>
        <w:ind w:start="0"/>
        <w:jc w:val="both"/>
        <w:rPr>
          <w:rFonts w:ascii="Arial" w:hAnsi="Arial" w:cs="Mangal"/>
          <w:szCs w:val="21"/>
        </w:rPr>
      </w:pPr>
      <w:r>
        <w:rPr>
          <w:rFonts w:cs="Mangal" w:ascii="Arial" w:hAnsi="Arial"/>
          <w:b/>
          <w:sz w:val="24"/>
          <w:szCs w:val="24"/>
        </w:rPr>
        <w:t xml:space="preserve">Classe Base: </w:t>
      </w:r>
      <w:r>
        <w:rPr>
          <w:rStyle w:val="Cdigo-fonte"/>
          <w:rFonts w:ascii="Arial" w:hAnsi="Arial"/>
          <w:b w:val="false"/>
          <w:bCs w:val="false"/>
          <w:sz w:val="24"/>
          <w:szCs w:val="24"/>
        </w:rPr>
        <w:t>Criatura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rial" w:hAnsi="Arial" w:cs="Mangal"/>
          <w:szCs w:val="21"/>
        </w:rPr>
      </w:pPr>
      <w:r>
        <w:rPr>
          <w:rFonts w:cs="Mangal" w:ascii="Arial" w:hAnsi="Arial"/>
          <w:b/>
          <w:sz w:val="24"/>
          <w:szCs w:val="24"/>
        </w:rPr>
        <w:t>Atributos Comuns:</w:t>
      </w:r>
      <w:r>
        <w:rPr>
          <w:rFonts w:cs="Mangal" w:ascii="Arial" w:hAnsi="Arial"/>
          <w:sz w:val="24"/>
          <w:szCs w:val="24"/>
        </w:rPr>
        <w:t xml:space="preserve"> Define </w:t>
      </w:r>
      <w:r>
        <w:rPr>
          <w:rStyle w:val="Cdigo-fonte"/>
          <w:rFonts w:ascii="Arial" w:hAnsi="Arial"/>
          <w:i/>
          <w:iCs/>
          <w:sz w:val="24"/>
          <w:szCs w:val="24"/>
        </w:rPr>
        <w:t>_nome</w:t>
      </w:r>
      <w:r>
        <w:rPr>
          <w:rFonts w:cs="Mangal" w:ascii="Arial" w:hAnsi="Arial"/>
          <w:i/>
          <w:iCs/>
          <w:sz w:val="24"/>
          <w:szCs w:val="24"/>
        </w:rPr>
        <w:t xml:space="preserve">, </w:t>
      </w:r>
      <w:r>
        <w:rPr>
          <w:rStyle w:val="Cdigo-fonte"/>
          <w:rFonts w:ascii="Arial" w:hAnsi="Arial"/>
          <w:i/>
          <w:iCs/>
          <w:sz w:val="24"/>
          <w:szCs w:val="24"/>
        </w:rPr>
        <w:t>_vida</w:t>
      </w:r>
      <w:r>
        <w:rPr>
          <w:rFonts w:cs="Mangal" w:ascii="Arial" w:hAnsi="Arial"/>
          <w:i/>
          <w:iCs/>
          <w:sz w:val="24"/>
          <w:szCs w:val="24"/>
        </w:rPr>
        <w:t xml:space="preserve">, </w:t>
      </w:r>
      <w:r>
        <w:rPr>
          <w:rStyle w:val="Cdigo-fonte"/>
          <w:rFonts w:ascii="Arial" w:hAnsi="Arial"/>
          <w:i/>
          <w:iCs/>
          <w:sz w:val="24"/>
          <w:szCs w:val="24"/>
        </w:rPr>
        <w:t>_ataque</w:t>
      </w:r>
      <w:r>
        <w:rPr>
          <w:rFonts w:cs="Mangal" w:ascii="Arial" w:hAnsi="Arial"/>
          <w:i/>
          <w:iCs/>
          <w:sz w:val="24"/>
          <w:szCs w:val="24"/>
        </w:rPr>
        <w:t xml:space="preserve"> e </w:t>
      </w:r>
      <w:r>
        <w:rPr>
          <w:rStyle w:val="Cdigo-fonte"/>
          <w:rFonts w:ascii="Arial" w:hAnsi="Arial"/>
          <w:i/>
          <w:iCs/>
          <w:sz w:val="24"/>
          <w:szCs w:val="24"/>
        </w:rPr>
        <w:t>_imagem</w:t>
      </w:r>
      <w:r>
        <w:rPr>
          <w:rFonts w:cs="Mangal" w:ascii="Arial" w:hAnsi="Arial"/>
          <w:sz w:val="24"/>
          <w:szCs w:val="24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rial" w:hAnsi="Arial" w:cs="Mangal"/>
          <w:szCs w:val="21"/>
        </w:rPr>
      </w:pPr>
      <w:r>
        <w:rPr>
          <w:rFonts w:cs="Mangal" w:ascii="Arial" w:hAnsi="Arial"/>
          <w:b/>
          <w:sz w:val="24"/>
          <w:szCs w:val="24"/>
        </w:rPr>
        <w:t>Comportamento Comum:</w:t>
      </w:r>
      <w:r>
        <w:rPr>
          <w:rFonts w:cs="Mangal" w:ascii="Arial" w:hAnsi="Arial"/>
          <w:sz w:val="24"/>
          <w:szCs w:val="24"/>
        </w:rPr>
        <w:t xml:space="preserve"> Implementa métodos como</w:t>
      </w:r>
      <w:r>
        <w:rPr>
          <w:rFonts w:cs="Mangal" w:ascii="Arial" w:hAnsi="Arial"/>
          <w:i/>
          <w:iCs/>
          <w:sz w:val="24"/>
          <w:szCs w:val="24"/>
        </w:rPr>
        <w:t xml:space="preserve"> </w:t>
      </w:r>
      <w:r>
        <w:rPr>
          <w:rStyle w:val="Cdigo-fonte"/>
          <w:rFonts w:ascii="Arial" w:hAnsi="Arial"/>
          <w:i/>
          <w:iCs/>
          <w:sz w:val="24"/>
          <w:szCs w:val="24"/>
        </w:rPr>
        <w:t>receber_dano(dano)</w:t>
      </w:r>
      <w:r>
        <w:rPr>
          <w:rFonts w:cs="Mangal" w:ascii="Arial" w:hAnsi="Arial"/>
          <w:sz w:val="24"/>
          <w:szCs w:val="24"/>
        </w:rPr>
        <w:t xml:space="preserve"> e </w:t>
      </w:r>
      <w:r>
        <w:rPr>
          <w:rStyle w:val="Cdigo-fonte"/>
          <w:rFonts w:ascii="Arial" w:hAnsi="Arial"/>
          <w:i/>
          <w:iCs/>
          <w:sz w:val="24"/>
          <w:szCs w:val="24"/>
        </w:rPr>
        <w:t>esta_vivo()</w:t>
      </w:r>
      <w:r>
        <w:rPr>
          <w:rFonts w:cs="Mangal" w:ascii="Arial" w:hAnsi="Arial"/>
          <w:sz w:val="24"/>
          <w:szCs w:val="24"/>
        </w:rPr>
        <w:t>, que são idênticos para todas as criaturas, evitando duplicação de código.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rial" w:hAnsi="Arial" w:cs="Mangal"/>
          <w:szCs w:val="21"/>
        </w:rPr>
      </w:pPr>
      <w:r>
        <w:rPr>
          <w:rFonts w:cs="Mangal" w:ascii="Arial" w:hAnsi="Arial"/>
          <w:b/>
          <w:sz w:val="24"/>
          <w:szCs w:val="24"/>
        </w:rPr>
        <w:t>Contrato Polimórfico:</w:t>
      </w:r>
      <w:r>
        <w:rPr>
          <w:rFonts w:cs="Mangal" w:ascii="Arial" w:hAnsi="Arial"/>
          <w:sz w:val="24"/>
          <w:szCs w:val="24"/>
        </w:rPr>
        <w:t xml:space="preserve"> O método </w:t>
      </w:r>
      <w:r>
        <w:rPr>
          <w:rStyle w:val="Cdigo-fonte"/>
          <w:rFonts w:ascii="Arial" w:hAnsi="Arial"/>
          <w:i/>
          <w:iCs/>
          <w:sz w:val="24"/>
          <w:szCs w:val="24"/>
        </w:rPr>
        <w:t>atacar()</w:t>
      </w:r>
      <w:r>
        <w:rPr>
          <w:rFonts w:cs="Mangal" w:ascii="Arial" w:hAnsi="Arial"/>
          <w:sz w:val="24"/>
          <w:szCs w:val="24"/>
        </w:rPr>
        <w:t xml:space="preserve"> na classe base levanta um </w:t>
      </w:r>
      <w:r>
        <w:rPr>
          <w:rStyle w:val="Cdigo-fonte"/>
          <w:rFonts w:ascii="Arial" w:hAnsi="Arial"/>
          <w:i/>
          <w:iCs/>
          <w:sz w:val="24"/>
          <w:szCs w:val="24"/>
        </w:rPr>
        <w:t>NotImplementedError</w:t>
      </w:r>
      <w:r>
        <w:rPr>
          <w:rFonts w:cs="Mangal" w:ascii="Arial" w:hAnsi="Arial"/>
          <w:sz w:val="24"/>
          <w:szCs w:val="24"/>
        </w:rPr>
        <w:t>, forçando a implementação desse método nas classes filhas.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/>
        <w:ind w:hanging="283" w:start="720"/>
        <w:jc w:val="both"/>
        <w:rPr>
          <w:rFonts w:ascii="Arial" w:hAnsi="Arial" w:cs="Mangal"/>
          <w:szCs w:val="21"/>
        </w:rPr>
      </w:pPr>
      <w:r>
        <w:rPr>
          <w:rFonts w:cs="Mangal" w:ascii="Arial" w:hAnsi="Arial"/>
          <w:b/>
          <w:sz w:val="24"/>
          <w:szCs w:val="24"/>
        </w:rPr>
        <w:t>Subclasses Derivadas:</w:t>
      </w:r>
      <w:r>
        <w:rPr>
          <w:rFonts w:cs="Mangal" w:ascii="Arial" w:hAnsi="Arial"/>
          <w:sz w:val="24"/>
          <w:szCs w:val="24"/>
        </w:rPr>
        <w:t xml:space="preserve"> </w:t>
      </w:r>
      <w:r>
        <w:rPr>
          <w:rStyle w:val="Cdigo-fonte"/>
          <w:rFonts w:ascii="Arial" w:hAnsi="Arial"/>
          <w:sz w:val="24"/>
          <w:szCs w:val="24"/>
        </w:rPr>
        <w:t>Lutador</w:t>
      </w:r>
      <w:r>
        <w:rPr>
          <w:rFonts w:cs="Mangal" w:ascii="Arial" w:hAnsi="Arial"/>
          <w:sz w:val="24"/>
          <w:szCs w:val="24"/>
        </w:rPr>
        <w:t xml:space="preserve">, </w:t>
      </w:r>
      <w:r>
        <w:rPr>
          <w:rStyle w:val="Cdigo-fonte"/>
          <w:rFonts w:ascii="Arial" w:hAnsi="Arial"/>
          <w:sz w:val="24"/>
          <w:szCs w:val="24"/>
        </w:rPr>
        <w:t>Mago</w:t>
      </w:r>
      <w:r>
        <w:rPr>
          <w:rFonts w:cs="Mangal" w:ascii="Arial" w:hAnsi="Arial"/>
          <w:sz w:val="24"/>
          <w:szCs w:val="24"/>
        </w:rPr>
        <w:t xml:space="preserve"> e </w:t>
      </w:r>
      <w:r>
        <w:rPr>
          <w:rStyle w:val="Cdigo-fonte"/>
          <w:rFonts w:ascii="Arial" w:hAnsi="Arial"/>
          <w:sz w:val="24"/>
          <w:szCs w:val="24"/>
        </w:rPr>
        <w:t>DragaoDeCobertor</w:t>
      </w:r>
      <w:r>
        <w:rPr>
          <w:rFonts w:cs="Mangal" w:ascii="Arial" w:hAnsi="Arial"/>
          <w:sz w:val="24"/>
          <w:szCs w:val="24"/>
        </w:rPr>
        <w:t xml:space="preserve"> herdam todas as características da </w:t>
      </w:r>
      <w:r>
        <w:rPr>
          <w:rStyle w:val="Cdigo-fonte"/>
          <w:rFonts w:ascii="Arial" w:hAnsi="Arial"/>
          <w:sz w:val="24"/>
          <w:szCs w:val="24"/>
        </w:rPr>
        <w:t>Criatura</w:t>
      </w:r>
      <w:r>
        <w:rPr>
          <w:rFonts w:cs="Mangal" w:ascii="Arial" w:hAnsi="Arial"/>
          <w:sz w:val="24"/>
          <w:szCs w:val="24"/>
        </w:rPr>
        <w:t xml:space="preserve"> e focam apenas em definir seus ataques únicos.</w:t>
      </w:r>
    </w:p>
    <w:p>
      <w:pPr>
        <w:pStyle w:val="BodyText"/>
        <w:spacing w:lineRule="auto" w:line="360"/>
        <w:jc w:val="both"/>
        <w:rPr>
          <w:rFonts w:ascii="Arial" w:hAnsi="Arial" w:cs="Mangal"/>
          <w:sz w:val="24"/>
          <w:szCs w:val="24"/>
        </w:rPr>
      </w:pPr>
      <w:r>
        <w:rPr>
          <w:rFonts w:cs="Mangal" w:ascii="Arial" w:hAnsi="Arial"/>
          <w:sz w:val="24"/>
          <w:szCs w:val="24"/>
        </w:rPr>
        <w:tab/>
        <w:t xml:space="preserve">O código implementa o </w:t>
      </w:r>
      <w:r>
        <w:rPr>
          <w:rFonts w:cs="Mangal" w:ascii="Arial" w:hAnsi="Arial"/>
          <w:b w:val="false"/>
          <w:bCs w:val="false"/>
          <w:sz w:val="24"/>
          <w:szCs w:val="24"/>
        </w:rPr>
        <w:t>Encapsulamento</w:t>
      </w:r>
      <w:r>
        <w:rPr>
          <w:rFonts w:cs="Mangal" w:ascii="Arial" w:hAnsi="Arial"/>
          <w:sz w:val="24"/>
          <w:szCs w:val="24"/>
        </w:rPr>
        <w:t xml:space="preserve"> para proteger a integridade dos atributos internos da criatura, especialmente a sua vida e poder.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rial" w:hAnsi="Arial" w:cs="Mangal"/>
        </w:rPr>
      </w:pPr>
      <w:r>
        <w:rPr>
          <w:rFonts w:cs="Mangal" w:ascii="Arial" w:hAnsi="Arial"/>
          <w:b/>
        </w:rPr>
        <w:t>Atributos Protegidos:</w:t>
      </w:r>
      <w:r>
        <w:rPr>
          <w:rFonts w:cs="Mangal" w:ascii="Arial" w:hAnsi="Arial"/>
        </w:rPr>
        <w:t xml:space="preserve"> Todos os atributos principais (ex: </w:t>
      </w:r>
      <w:r>
        <w:rPr>
          <w:rStyle w:val="Cdigo-fonte"/>
          <w:rFonts w:ascii="Arial" w:hAnsi="Arial"/>
          <w:i/>
          <w:iCs/>
        </w:rPr>
        <w:t>_vida</w:t>
      </w:r>
      <w:r>
        <w:rPr>
          <w:rFonts w:cs="Mangal" w:ascii="Arial" w:hAnsi="Arial"/>
          <w:i/>
          <w:iCs/>
        </w:rPr>
        <w:t xml:space="preserve">, </w:t>
      </w:r>
      <w:r>
        <w:rPr>
          <w:rStyle w:val="Cdigo-fonte"/>
          <w:rFonts w:ascii="Arial" w:hAnsi="Arial"/>
          <w:i/>
          <w:iCs/>
        </w:rPr>
        <w:t>_ataque</w:t>
      </w:r>
      <w:r>
        <w:rPr>
          <w:rFonts w:cs="Mangal" w:ascii="Arial" w:hAnsi="Arial"/>
        </w:rPr>
        <w:t>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rial" w:hAnsi="Arial" w:cs="Mangal"/>
          <w:b/>
        </w:rPr>
      </w:pPr>
      <w:r>
        <w:rPr>
          <w:rFonts w:cs="Mangal" w:ascii="Arial" w:hAnsi="Arial"/>
          <w:b/>
        </w:rPr>
        <w:t>Controle de Modificação: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lineRule="auto" w:line="360"/>
        <w:ind w:hanging="283" w:start="1418"/>
        <w:jc w:val="both"/>
        <w:rPr>
          <w:rFonts w:ascii="Arial" w:hAnsi="Arial" w:cs="Mangal"/>
        </w:rPr>
      </w:pPr>
      <w:r>
        <w:rPr>
          <w:rFonts w:cs="Mangal" w:ascii="Arial" w:hAnsi="Arial"/>
        </w:rPr>
        <w:t xml:space="preserve">A única maneira de alterar a vida de uma criatura é através do método público </w:t>
      </w:r>
      <w:r>
        <w:rPr>
          <w:rStyle w:val="Cdigo-fonte"/>
          <w:rFonts w:ascii="Arial" w:hAnsi="Arial"/>
          <w:i/>
          <w:iCs/>
        </w:rPr>
        <w:t>receber_dano(dano)</w:t>
      </w:r>
      <w:r>
        <w:rPr>
          <w:rFonts w:cs="Mangal" w:ascii="Arial" w:hAnsi="Arial"/>
        </w:rPr>
        <w:t>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lineRule="auto" w:line="360"/>
        <w:ind w:hanging="283" w:start="1418"/>
        <w:jc w:val="both"/>
        <w:rPr>
          <w:rFonts w:ascii="Arial" w:hAnsi="Arial" w:cs="Mangal"/>
        </w:rPr>
      </w:pPr>
      <w:r>
        <w:rPr>
          <w:rFonts w:cs="Mangal" w:ascii="Arial" w:hAnsi="Arial"/>
        </w:rPr>
        <w:t>Este método inclui uma regra de negócio importante: garantir que a vida nunca seja negativa (</w:t>
      </w:r>
      <w:r>
        <w:rPr>
          <w:rStyle w:val="Cdigo-fonte"/>
          <w:rFonts w:ascii="Arial" w:hAnsi="Arial"/>
          <w:i/>
          <w:iCs/>
        </w:rPr>
        <w:t>if self._vida &lt; 0: self._vida = 0</w:t>
      </w:r>
      <w:r>
        <w:rPr>
          <w:rFonts w:cs="Mangal" w:ascii="Arial" w:hAnsi="Arial"/>
        </w:rPr>
        <w:t>).</w:t>
      </w:r>
    </w:p>
    <w:p>
      <w:pPr>
        <w:pStyle w:val="BodyText"/>
        <w:spacing w:lineRule="auto" w:line="360"/>
        <w:jc w:val="both"/>
        <w:rPr>
          <w:rFonts w:ascii="Arial" w:hAnsi="Arial" w:cs="Mangal"/>
          <w:sz w:val="24"/>
          <w:szCs w:val="24"/>
        </w:rPr>
      </w:pPr>
      <w:r>
        <w:rPr>
          <w:rFonts w:cs="Mangal" w:ascii="Arial" w:hAnsi="Arial"/>
          <w:sz w:val="24"/>
          <w:szCs w:val="24"/>
        </w:rPr>
      </w:r>
    </w:p>
    <w:p>
      <w:pPr>
        <w:pStyle w:val="ListParagraph"/>
        <w:spacing w:lineRule="auto" w:line="360"/>
        <w:ind w:start="0"/>
        <w:jc w:val="both"/>
        <w:rPr>
          <w:rFonts w:ascii="Arial" w:hAnsi="Arial"/>
          <w:b w:val="false"/>
          <w:bCs w:val="false"/>
          <w:i w:val="false"/>
          <w:i w:val="false"/>
          <w:iCs w:val="false"/>
          <w:color w:val="000000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89805" cy="2707640"/>
            <wp:effectExtent l="0" t="0" r="0" b="0"/>
            <wp:wrapSquare wrapText="largest"/>
            <wp:docPr id="3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805" cy="270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 xml:space="preserve"> </w:t>
      </w:r>
    </w:p>
    <w:p>
      <w:pPr>
        <w:pStyle w:val="ListParagraph"/>
        <w:spacing w:lineRule="auto" w:line="360"/>
        <w:ind w:start="0"/>
        <w:jc w:val="both"/>
        <w:rPr>
          <w:rFonts w:ascii="Arial" w:hAnsi="Arial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ascii="Arial" w:hAnsi="Arial"/>
        </w:rPr>
      </w:r>
    </w:p>
    <w:p>
      <w:pPr>
        <w:pStyle w:val="ListParagraph"/>
        <w:spacing w:lineRule="auto" w:line="360"/>
        <w:ind w:start="0"/>
        <w:jc w:val="both"/>
        <w:rPr>
          <w:rFonts w:ascii="Arial" w:hAnsi="Arial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ascii="Arial" w:hAnsi="Arial"/>
        </w:rPr>
      </w:r>
    </w:p>
    <w:p>
      <w:pPr>
        <w:pStyle w:val="ListParagraph"/>
        <w:spacing w:lineRule="auto" w:line="360"/>
        <w:ind w:start="0"/>
        <w:jc w:val="both"/>
        <w:rPr>
          <w:rFonts w:ascii="Arial" w:hAnsi="Arial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ascii="Arial" w:hAnsi="Arial"/>
        </w:rPr>
      </w:r>
    </w:p>
    <w:p>
      <w:pPr>
        <w:pStyle w:val="ListParagraph"/>
        <w:spacing w:lineRule="auto" w:line="360"/>
        <w:ind w:start="0"/>
        <w:jc w:val="both"/>
        <w:rPr>
          <w:rFonts w:ascii="Arial" w:hAnsi="Arial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ascii="Arial" w:hAnsi="Arial"/>
        </w:rPr>
      </w:r>
    </w:p>
    <w:p>
      <w:pPr>
        <w:pStyle w:val="ListParagraph"/>
        <w:spacing w:lineRule="auto" w:line="360"/>
        <w:ind w:start="0"/>
        <w:jc w:val="both"/>
        <w:rPr>
          <w:rFonts w:ascii="Arial" w:hAnsi="Arial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ascii="Arial" w:hAnsi="Arial"/>
        </w:rPr>
      </w:r>
    </w:p>
    <w:p>
      <w:pPr>
        <w:pStyle w:val="ListParagraph"/>
        <w:spacing w:lineRule="auto" w:line="360"/>
        <w:ind w:start="0"/>
        <w:jc w:val="both"/>
        <w:rPr>
          <w:rFonts w:ascii="Arial" w:hAnsi="Arial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ascii="Arial" w:hAnsi="Arial"/>
        </w:rPr>
      </w:r>
    </w:p>
    <w:p>
      <w:pPr>
        <w:pStyle w:val="ListParagraph"/>
        <w:spacing w:lineRule="auto" w:line="360"/>
        <w:ind w:start="0"/>
        <w:jc w:val="both"/>
        <w:rPr>
          <w:rFonts w:ascii="Arial" w:hAnsi="Arial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ascii="Arial" w:hAnsi="Arial"/>
        </w:rPr>
      </w:r>
    </w:p>
    <w:p>
      <w:pPr>
        <w:pStyle w:val="ListParagraph"/>
        <w:spacing w:lineRule="auto" w:line="360"/>
        <w:ind w:start="0"/>
        <w:jc w:val="both"/>
        <w:rPr>
          <w:rFonts w:ascii="Arial" w:hAnsi="Arial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ascii="Arial" w:hAnsi="Arial"/>
        </w:rPr>
      </w:r>
    </w:p>
    <w:p>
      <w:pPr>
        <w:pStyle w:val="ListParagraph"/>
        <w:spacing w:lineRule="auto" w:line="360"/>
        <w:ind w:start="0"/>
        <w:jc w:val="both"/>
        <w:rPr>
          <w:rFonts w:ascii="Arial" w:hAnsi="Arial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ascii="Arial" w:hAnsi="Arial"/>
        </w:rPr>
      </w:r>
    </w:p>
    <w:p>
      <w:pPr>
        <w:pStyle w:val="ListParagraph"/>
        <w:spacing w:lineRule="auto" w:line="360"/>
        <w:ind w:start="0"/>
        <w:jc w:val="both"/>
        <w:rPr>
          <w:rFonts w:ascii="Arial" w:hAnsi="Arial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ascii="Arial" w:hAnsi="Arial"/>
        </w:rPr>
      </w:r>
    </w:p>
    <w:p>
      <w:pPr>
        <w:pStyle w:val="ListParagraph"/>
        <w:spacing w:lineRule="auto" w:line="360"/>
        <w:ind w:start="0"/>
        <w:jc w:val="both"/>
        <w:rPr>
          <w:rFonts w:ascii="Arial" w:hAnsi="Arial"/>
          <w:b w:val="false"/>
          <w:bCs w:val="false"/>
          <w:i w:val="false"/>
          <w:i w:val="false"/>
          <w:iCs w:val="false"/>
          <w:color w:val="000000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2120265"/>
            <wp:effectExtent l="0" t="0" r="0" b="0"/>
            <wp:wrapSquare wrapText="largest"/>
            <wp:docPr id="4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120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 xml:space="preserve"> </w:t>
      </w:r>
    </w:p>
    <w:p>
      <w:pPr>
        <w:pStyle w:val="Heading3"/>
        <w:spacing w:lineRule="auto" w:line="360"/>
        <w:ind w:start="0"/>
        <w:jc w:val="both"/>
        <w:rPr>
          <w:rFonts w:ascii="Arial" w:hAnsi="Arial" w:cs="Mangal"/>
          <w:sz w:val="24"/>
          <w:szCs w:val="21"/>
        </w:rPr>
      </w:pPr>
      <w:r>
        <w:rPr>
          <w:rFonts w:cs="Mangal" w:ascii="Arial" w:hAnsi="Arial"/>
          <w:sz w:val="24"/>
          <w:szCs w:val="21"/>
        </w:rPr>
        <w:t xml:space="preserve">Polimorfismo: </w:t>
      </w:r>
      <w:r>
        <w:rPr>
          <w:rFonts w:cs="Mangal" w:ascii="Arial" w:hAnsi="Arial"/>
          <w:b w:val="false"/>
          <w:bCs w:val="false"/>
          <w:sz w:val="24"/>
          <w:szCs w:val="21"/>
        </w:rPr>
        <w:t>Ataques Diferenciados</w:t>
      </w:r>
    </w:p>
    <w:p>
      <w:pPr>
        <w:pStyle w:val="BodyText"/>
        <w:spacing w:lineRule="auto" w:line="360"/>
        <w:jc w:val="both"/>
        <w:rPr>
          <w:rFonts w:ascii="Arial" w:hAnsi="Arial" w:cs="Mangal"/>
          <w:szCs w:val="21"/>
        </w:rPr>
      </w:pPr>
      <w:r>
        <w:rPr>
          <w:rFonts w:cs="Mangal" w:ascii="Arial" w:hAnsi="Arial"/>
          <w:szCs w:val="21"/>
        </w:rPr>
        <w:tab/>
        <w:t xml:space="preserve">O </w:t>
      </w:r>
      <w:r>
        <w:rPr>
          <w:rFonts w:cs="Mangal" w:ascii="Arial" w:hAnsi="Arial"/>
          <w:b w:val="false"/>
          <w:bCs w:val="false"/>
          <w:szCs w:val="21"/>
        </w:rPr>
        <w:t>Polimorfismo</w:t>
      </w:r>
      <w:r>
        <w:rPr>
          <w:rFonts w:cs="Mangal" w:ascii="Arial" w:hAnsi="Arial"/>
          <w:szCs w:val="21"/>
        </w:rPr>
        <w:t xml:space="preserve"> é o pilar que permite que a simulação funcione de maneira dinâmica, executando o método correto com base no tipo de objeto.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rial" w:hAnsi="Arial" w:cs="Mangal"/>
          <w:szCs w:val="21"/>
        </w:rPr>
      </w:pPr>
      <w:r>
        <w:rPr>
          <w:rFonts w:cs="Mangal" w:ascii="Arial" w:hAnsi="Arial"/>
          <w:b/>
          <w:szCs w:val="21"/>
        </w:rPr>
        <w:t xml:space="preserve">Sobrescrita do Método </w:t>
      </w:r>
      <w:r>
        <w:rPr>
          <w:rStyle w:val="Cdigo-fonte"/>
          <w:rFonts w:ascii="Arial" w:hAnsi="Arial"/>
          <w:b/>
          <w:szCs w:val="21"/>
        </w:rPr>
        <w:t>atacar()</w:t>
      </w:r>
      <w:r>
        <w:rPr>
          <w:rFonts w:cs="Mangal" w:ascii="Arial" w:hAnsi="Arial"/>
          <w:b/>
          <w:szCs w:val="21"/>
        </w:rPr>
        <w:t>:</w:t>
      </w:r>
      <w:r>
        <w:rPr>
          <w:rFonts w:cs="Mangal" w:ascii="Arial" w:hAnsi="Arial"/>
          <w:szCs w:val="21"/>
        </w:rPr>
        <w:t xml:space="preserve"> Cada subclasse fornece sua própria implementação do método </w:t>
      </w:r>
      <w:r>
        <w:rPr>
          <w:rStyle w:val="Cdigo-fonte"/>
          <w:rFonts w:ascii="Arial" w:hAnsi="Arial"/>
          <w:szCs w:val="21"/>
        </w:rPr>
        <w:t>atacar(</w:t>
      </w:r>
      <w:r>
        <w:rPr>
          <w:rStyle w:val="Cdigo-fonte"/>
          <w:rFonts w:ascii="Arial" w:hAnsi="Arial"/>
          <w:i/>
          <w:iCs/>
          <w:szCs w:val="21"/>
        </w:rPr>
        <w:t>oponente, tipo_ataque</w:t>
      </w:r>
      <w:r>
        <w:rPr>
          <w:rStyle w:val="Cdigo-fonte"/>
          <w:rFonts w:ascii="Arial" w:hAnsi="Arial"/>
          <w:szCs w:val="21"/>
        </w:rPr>
        <w:t>)</w:t>
      </w:r>
      <w:r>
        <w:rPr>
          <w:rFonts w:cs="Mangal" w:ascii="Arial" w:hAnsi="Arial"/>
          <w:szCs w:val="21"/>
        </w:rPr>
        <w:t>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lineRule="auto" w:line="360"/>
        <w:ind w:hanging="283" w:start="1418"/>
        <w:jc w:val="both"/>
        <w:rPr>
          <w:rFonts w:ascii="Arial" w:hAnsi="Arial" w:cs="Mangal"/>
          <w:szCs w:val="21"/>
        </w:rPr>
      </w:pPr>
      <w:r>
        <w:rPr>
          <w:rFonts w:cs="Mangal" w:ascii="Arial" w:hAnsi="Arial"/>
          <w:szCs w:val="21"/>
        </w:rPr>
        <w:t xml:space="preserve">O </w:t>
      </w:r>
      <w:r>
        <w:rPr>
          <w:rStyle w:val="Cdigo-fonte"/>
          <w:rFonts w:ascii="Arial" w:hAnsi="Arial"/>
          <w:szCs w:val="21"/>
        </w:rPr>
        <w:t>Lutador</w:t>
      </w:r>
      <w:r>
        <w:rPr>
          <w:rFonts w:cs="Mangal" w:ascii="Arial" w:hAnsi="Arial"/>
          <w:szCs w:val="21"/>
        </w:rPr>
        <w:t xml:space="preserve"> usa ataques como "Espadada".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lineRule="auto" w:line="360"/>
        <w:ind w:hanging="283" w:start="1418"/>
        <w:jc w:val="both"/>
        <w:rPr>
          <w:rFonts w:ascii="Arial" w:hAnsi="Arial" w:cs="Mangal"/>
          <w:szCs w:val="21"/>
        </w:rPr>
      </w:pPr>
      <w:r>
        <w:rPr>
          <w:rFonts w:cs="Mangal" w:ascii="Arial" w:hAnsi="Arial"/>
          <w:szCs w:val="21"/>
        </w:rPr>
        <w:t xml:space="preserve">O </w:t>
      </w:r>
      <w:r>
        <w:rPr>
          <w:rStyle w:val="Cdigo-fonte"/>
          <w:rFonts w:ascii="Arial" w:hAnsi="Arial"/>
          <w:szCs w:val="21"/>
        </w:rPr>
        <w:t>Mago</w:t>
      </w:r>
      <w:r>
        <w:rPr>
          <w:rFonts w:cs="Mangal" w:ascii="Arial" w:hAnsi="Arial"/>
          <w:szCs w:val="21"/>
        </w:rPr>
        <w:t xml:space="preserve"> usa "Magia de Gelo".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lineRule="auto" w:line="360"/>
        <w:ind w:hanging="283" w:start="1418"/>
        <w:jc w:val="both"/>
        <w:rPr>
          <w:rFonts w:ascii="Arial" w:hAnsi="Arial" w:cs="Mangal"/>
          <w:szCs w:val="21"/>
        </w:rPr>
      </w:pPr>
      <w:r>
        <w:rPr>
          <w:rFonts w:cs="Mangal" w:ascii="Arial" w:hAnsi="Arial"/>
          <w:szCs w:val="21"/>
        </w:rPr>
        <w:t xml:space="preserve">O </w:t>
      </w:r>
      <w:r>
        <w:rPr>
          <w:rStyle w:val="Cdigo-fonte"/>
          <w:rFonts w:ascii="Arial" w:hAnsi="Arial"/>
          <w:szCs w:val="21"/>
        </w:rPr>
        <w:t>DragaoDeCobertor</w:t>
      </w:r>
      <w:r>
        <w:rPr>
          <w:rFonts w:cs="Mangal" w:ascii="Arial" w:hAnsi="Arial"/>
          <w:szCs w:val="21"/>
        </w:rPr>
        <w:t xml:space="preserve"> usa "Soneca Mortal".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rial" w:hAnsi="Arial" w:cs="Mangal"/>
          <w:szCs w:val="21"/>
        </w:rPr>
      </w:pPr>
      <w:r>
        <w:rPr>
          <w:rFonts w:cs="Mangal" w:ascii="Arial" w:hAnsi="Arial"/>
          <w:b/>
          <w:szCs w:val="21"/>
        </w:rPr>
        <w:t>Execução Abstrata:</w:t>
      </w:r>
      <w:r>
        <w:rPr>
          <w:rFonts w:cs="Mangal" w:ascii="Arial" w:hAnsi="Arial"/>
          <w:szCs w:val="21"/>
        </w:rPr>
        <w:t xml:space="preserve"> Na classe </w:t>
      </w:r>
      <w:r>
        <w:rPr>
          <w:rStyle w:val="Cdigo-fonte"/>
          <w:rFonts w:ascii="Arial" w:hAnsi="Arial"/>
          <w:i/>
          <w:iCs/>
          <w:szCs w:val="21"/>
        </w:rPr>
        <w:t>BatalhaApp</w:t>
      </w:r>
      <w:r>
        <w:rPr>
          <w:rFonts w:cs="Mangal" w:ascii="Arial" w:hAnsi="Arial"/>
          <w:szCs w:val="21"/>
        </w:rPr>
        <w:t xml:space="preserve">, o código apenas chama </w:t>
      </w:r>
      <w:r>
        <w:rPr>
          <w:rStyle w:val="Cdigo-fonte"/>
          <w:rFonts w:ascii="Arial" w:hAnsi="Arial"/>
          <w:i/>
          <w:iCs/>
          <w:szCs w:val="21"/>
        </w:rPr>
        <w:t>self.jogador.atacar</w:t>
      </w:r>
      <w:r>
        <w:rPr>
          <w:rStyle w:val="Cdigo-fonte"/>
          <w:rFonts w:ascii="Arial" w:hAnsi="Arial"/>
          <w:szCs w:val="21"/>
        </w:rPr>
        <w:t>(...)</w:t>
      </w:r>
      <w:r>
        <w:rPr>
          <w:rFonts w:cs="Mangal" w:ascii="Arial" w:hAnsi="Arial"/>
          <w:szCs w:val="21"/>
        </w:rPr>
        <w:t xml:space="preserve">. Em tempo de execução, </w:t>
      </w:r>
      <w:r>
        <w:rPr>
          <w:rFonts w:cs="Mangal" w:ascii="Arial" w:hAnsi="Arial"/>
          <w:szCs w:val="21"/>
        </w:rPr>
        <w:t>a linguagem de programação</w:t>
      </w:r>
      <w:r>
        <w:rPr>
          <w:rFonts w:cs="Mangal" w:ascii="Arial" w:hAnsi="Arial"/>
          <w:szCs w:val="21"/>
        </w:rPr>
        <w:t xml:space="preserve"> </w:t>
      </w:r>
      <w:r>
        <w:rPr>
          <w:rFonts w:cs="Mangal" w:ascii="Arial" w:hAnsi="Arial"/>
          <w:i/>
          <w:iCs/>
          <w:szCs w:val="21"/>
        </w:rPr>
        <w:t>Python</w:t>
      </w:r>
      <w:r>
        <w:rPr>
          <w:rFonts w:cs="Mangal" w:ascii="Arial" w:hAnsi="Arial"/>
          <w:szCs w:val="21"/>
        </w:rPr>
        <w:t xml:space="preserve"> determina qual versão especializada de </w:t>
      </w:r>
      <w:r>
        <w:rPr>
          <w:rStyle w:val="Cdigo-fonte"/>
          <w:rFonts w:ascii="Arial" w:hAnsi="Arial"/>
          <w:szCs w:val="21"/>
        </w:rPr>
        <w:t>atacar()</w:t>
      </w:r>
      <w:r>
        <w:rPr>
          <w:rFonts w:cs="Mangal" w:ascii="Arial" w:hAnsi="Arial"/>
          <w:szCs w:val="21"/>
        </w:rPr>
        <w:t xml:space="preserve"> (a do “Lutador”, “Mago” ou “Dragão”) deve ser executada.</w:t>
      </w:r>
    </w:p>
    <w:p>
      <w:pPr>
        <w:pStyle w:val="BodyText"/>
        <w:spacing w:lineRule="auto" w:line="360"/>
        <w:jc w:val="both"/>
        <w:rPr>
          <w:rFonts w:ascii="Arial" w:hAnsi="Arial" w:cs="Mangal"/>
          <w:szCs w:val="21"/>
        </w:rPr>
      </w:pPr>
      <w:r>
        <w:rPr>
          <w:rFonts w:cs="Mangal" w:ascii="Arial" w:hAnsi="Arial"/>
          <w:szCs w:val="21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2145030"/>
            <wp:effectExtent l="0" t="0" r="0" b="0"/>
            <wp:wrapSquare wrapText="largest"/>
            <wp:docPr id="5" name="Figur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145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pacing w:lineRule="auto" w:line="360"/>
        <w:ind w:start="0"/>
        <w:jc w:val="both"/>
        <w:rPr>
          <w:rFonts w:ascii="Arial" w:hAnsi="Arial" w:cs="Mangal"/>
          <w:sz w:val="24"/>
          <w:szCs w:val="21"/>
        </w:rPr>
      </w:pPr>
      <w:r>
        <w:rPr>
          <w:rFonts w:cs="Mangal" w:ascii="Arial" w:hAnsi="Arial"/>
          <w:sz w:val="24"/>
          <w:szCs w:val="21"/>
        </w:rPr>
        <w:t>Fluxo e Controle de Turno:</w:t>
      </w:r>
    </w:p>
    <w:p>
      <w:pPr>
        <w:pStyle w:val="BodyText"/>
        <w:spacing w:lineRule="auto" w:line="360"/>
        <w:jc w:val="both"/>
        <w:rPr>
          <w:rFonts w:ascii="Arial" w:hAnsi="Arial" w:cs="Mangal"/>
          <w:szCs w:val="21"/>
        </w:rPr>
      </w:pPr>
      <w:r>
        <w:rPr>
          <w:rFonts w:cs="Mangal" w:ascii="Arial" w:hAnsi="Arial"/>
          <w:szCs w:val="21"/>
        </w:rPr>
        <w:t xml:space="preserve">O método </w:t>
      </w:r>
      <w:r>
        <w:rPr>
          <w:rStyle w:val="Cdigo-fonte"/>
          <w:rFonts w:ascii="Arial" w:hAnsi="Arial"/>
          <w:szCs w:val="21"/>
        </w:rPr>
        <w:t>atacar (</w:t>
      </w:r>
      <w:r>
        <w:rPr>
          <w:rStyle w:val="Cdigo-fonte"/>
          <w:rFonts w:ascii="Arial" w:hAnsi="Arial"/>
          <w:i/>
          <w:iCs/>
          <w:szCs w:val="21"/>
        </w:rPr>
        <w:t>tipo_ataque</w:t>
      </w:r>
      <w:r>
        <w:rPr>
          <w:rStyle w:val="Cdigo-fonte"/>
          <w:rFonts w:ascii="Arial" w:hAnsi="Arial"/>
          <w:szCs w:val="21"/>
        </w:rPr>
        <w:t>)</w:t>
      </w:r>
      <w:r>
        <w:rPr>
          <w:rFonts w:cs="Mangal" w:ascii="Arial" w:hAnsi="Arial"/>
          <w:szCs w:val="21"/>
        </w:rPr>
        <w:t xml:space="preserve"> na classe </w:t>
      </w:r>
      <w:r>
        <w:rPr>
          <w:rStyle w:val="Cdigo-fonte"/>
          <w:rFonts w:ascii="Arial" w:hAnsi="Arial"/>
          <w:i/>
          <w:iCs/>
          <w:szCs w:val="21"/>
        </w:rPr>
        <w:t>BatalhaApp</w:t>
      </w:r>
      <w:r>
        <w:rPr>
          <w:rFonts w:cs="Mangal" w:ascii="Arial" w:hAnsi="Arial"/>
          <w:szCs w:val="21"/>
        </w:rPr>
        <w:t xml:space="preserve"> gerencia o fluxo da batalha: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rial" w:hAnsi="Arial" w:cs="Mangal"/>
          <w:szCs w:val="21"/>
        </w:rPr>
      </w:pPr>
      <w:r>
        <w:rPr>
          <w:rFonts w:cs="Mangal" w:ascii="Arial" w:hAnsi="Arial"/>
          <w:szCs w:val="21"/>
        </w:rPr>
        <w:t xml:space="preserve">O jogador clica em um botão, chamando </w:t>
      </w:r>
      <w:r>
        <w:rPr>
          <w:rStyle w:val="Cdigo-fonte"/>
          <w:rFonts w:ascii="Arial" w:hAnsi="Arial"/>
          <w:i/>
          <w:iCs/>
          <w:szCs w:val="21"/>
        </w:rPr>
        <w:t>self.atacar()</w:t>
      </w:r>
      <w:r>
        <w:rPr>
          <w:rFonts w:cs="Mangal" w:ascii="Arial" w:hAnsi="Arial"/>
          <w:szCs w:val="21"/>
        </w:rPr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rial" w:hAnsi="Arial" w:cs="Mangal"/>
          <w:szCs w:val="21"/>
        </w:rPr>
      </w:pPr>
      <w:r>
        <w:rPr>
          <w:rFonts w:cs="Mangal" w:ascii="Arial" w:hAnsi="Arial"/>
          <w:szCs w:val="21"/>
        </w:rPr>
        <w:t>O jogador ataca o inimigo. A vida do inimigo é atualizada.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rial" w:hAnsi="Arial" w:cs="Mangal"/>
          <w:szCs w:val="21"/>
        </w:rPr>
      </w:pPr>
      <w:r>
        <w:rPr>
          <w:rFonts w:cs="Mangal" w:ascii="Arial" w:hAnsi="Arial"/>
          <w:b w:val="false"/>
          <w:bCs w:val="false"/>
          <w:szCs w:val="21"/>
        </w:rPr>
        <w:t>Verificação</w:t>
      </w:r>
      <w:r>
        <w:rPr>
          <w:rFonts w:cs="Mangal" w:ascii="Arial" w:hAnsi="Arial"/>
          <w:b/>
          <w:szCs w:val="21"/>
        </w:rPr>
        <w:t>:</w:t>
      </w:r>
      <w:r>
        <w:rPr>
          <w:rFonts w:cs="Mangal" w:ascii="Arial" w:hAnsi="Arial"/>
          <w:szCs w:val="21"/>
        </w:rPr>
        <w:t xml:space="preserve"> Se o inimigo for derrotado, a batalha termina. O botão para "Trocar Oponente" é exibido.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rial" w:hAnsi="Arial" w:cs="Mangal"/>
          <w:szCs w:val="21"/>
        </w:rPr>
      </w:pPr>
      <w:r>
        <w:rPr>
          <w:rFonts w:cs="Mangal" w:ascii="Arial" w:hAnsi="Arial"/>
          <w:b/>
          <w:szCs w:val="21"/>
        </w:rPr>
        <w:t>Turno do Inimigo:</w:t>
      </w:r>
      <w:r>
        <w:rPr>
          <w:rFonts w:cs="Mangal" w:ascii="Arial" w:hAnsi="Arial"/>
          <w:szCs w:val="21"/>
        </w:rPr>
        <w:t xml:space="preserve"> Se o inimigo estiver vivo, o método </w:t>
      </w:r>
      <w:r>
        <w:rPr>
          <w:rStyle w:val="Cdigo-fonte"/>
          <w:rFonts w:ascii="Arial" w:hAnsi="Arial"/>
          <w:i/>
          <w:iCs/>
          <w:szCs w:val="21"/>
        </w:rPr>
        <w:t>self.inimigo_ataca()</w:t>
      </w:r>
      <w:r>
        <w:rPr>
          <w:rFonts w:cs="Mangal" w:ascii="Arial" w:hAnsi="Arial"/>
          <w:szCs w:val="21"/>
        </w:rPr>
        <w:t xml:space="preserve"> é agendado para rodar após 1000 milissegundos (1 segundo) usando </w:t>
      </w:r>
      <w:r>
        <w:rPr>
          <w:rStyle w:val="Cdigo-fonte"/>
          <w:rFonts w:ascii="Arial" w:hAnsi="Arial"/>
          <w:i/>
          <w:iCs/>
          <w:szCs w:val="21"/>
        </w:rPr>
        <w:t>self.root.after()</w:t>
      </w:r>
      <w:r>
        <w:rPr>
          <w:rFonts w:cs="Mangal" w:ascii="Arial" w:hAnsi="Arial"/>
          <w:szCs w:val="21"/>
        </w:rPr>
        <w:t>, simulando a passagem de turno.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rial" w:hAnsi="Arial" w:cs="Mangal"/>
          <w:szCs w:val="21"/>
        </w:rPr>
      </w:pPr>
      <w:r>
        <w:rPr>
          <w:rFonts w:cs="Mangal" w:ascii="Arial" w:hAnsi="Arial"/>
          <w:szCs w:val="21"/>
        </w:rPr>
        <w:t>O inimigo escolhe um ataque aleatório (também polimórfico, pois verifica o tipo do inimigo) e ataca o jogador. A vida do jogador é atualizada.</w:t>
      </w:r>
    </w:p>
    <w:p>
      <w:pPr>
        <w:pStyle w:val="ListParagraph"/>
        <w:spacing w:lineRule="auto" w:line="360"/>
        <w:ind w:start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ListParagraph"/>
        <w:spacing w:lineRule="auto" w:line="360"/>
        <w:ind w:start="0"/>
        <w:jc w:val="both"/>
        <w:rPr>
          <w:rFonts w:ascii="Arial" w:hAnsi="Arial"/>
        </w:rPr>
      </w:pPr>
      <w:r>
        <w:rPr>
          <w:rFonts w:ascii="Arial" w:hAnsi="Arial"/>
        </w:rPr>
        <w:t xml:space="preserve">Repositório: </w:t>
      </w:r>
      <w:hyperlink r:id="rId7">
        <w:r>
          <w:rPr>
            <w:rStyle w:val="Hyperlink"/>
            <w:rFonts w:ascii="Arial" w:hAnsi="Arial"/>
          </w:rPr>
          <w:t>https://github.com/btrovs/horadeaventurarpg</w:t>
        </w:r>
      </w:hyperlink>
    </w:p>
    <w:p>
      <w:pPr>
        <w:pStyle w:val="ListParagraph"/>
        <w:spacing w:lineRule="auto" w:line="360"/>
        <w:ind w:start="0"/>
        <w:jc w:val="both"/>
        <w:rPr>
          <w:rFonts w:ascii="Arial" w:hAnsi="Arial"/>
        </w:rPr>
      </w:pPr>
      <w:r>
        <w:rPr>
          <w:rFonts w:ascii="Arial" w:hAnsi="Arial"/>
        </w:rPr>
      </w:r>
    </w:p>
    <w:sectPr>
      <w:type w:val="nextPage"/>
      <w:pgSz w:w="11906" w:h="16838"/>
      <w:pgMar w:left="1701" w:right="1134" w:gutter="0" w:header="0" w:top="1701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>
        <w:rFonts w:ascii="Arial" w:hAnsi="Arial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>
        <w:rFonts w:ascii="Arial" w:hAnsi="Arial"/>
      </w:rPr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>
        <w:rFonts w:ascii="Arial" w:hAnsi="Arial"/>
      </w:rPr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>
        <w:rFonts w:ascii="Arial" w:hAnsi="Arial"/>
      </w:rPr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>
        <w:rFonts w:ascii="Arial" w:hAnsi="Arial"/>
      </w:rPr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>
        <w:rFonts w:ascii="Arial" w:hAnsi="Arial"/>
      </w:rPr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>
        <w:rFonts w:ascii="Arial" w:hAnsi="Arial"/>
      </w:rPr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>
        <w:rFonts w:ascii="Arial" w:hAnsi="Arial"/>
      </w:rPr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>
        <w:rFonts w:ascii="Arial" w:hAnsi="Arial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1"/>
    <w:next w:val="BodyText"/>
    <w:qFormat/>
    <w:pPr>
      <w:outlineLvl w:val="0"/>
    </w:pPr>
    <w:rPr>
      <w:rFonts w:ascii="Liberation Serif" w:hAnsi="Liberation Serif" w:eastAsia="NSimSun"/>
      <w:b/>
      <w:bCs/>
      <w:sz w:val="48"/>
      <w:szCs w:val="48"/>
    </w:rPr>
  </w:style>
  <w:style w:type="paragraph" w:styleId="Heading2">
    <w:name w:val="heading 2"/>
    <w:basedOn w:val="Ttulouser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user"/>
    <w:next w:val="BodyText"/>
    <w:qFormat/>
    <w:pPr>
      <w:spacing w:before="140" w:after="120"/>
      <w:outlineLvl w:val="2"/>
    </w:pPr>
    <w:rPr>
      <w:rFonts w:ascii="Liberation Serif" w:hAnsi="Liberation Serif" w:eastAsia="NSimSun"/>
      <w:b/>
      <w:bCs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Marcadores" w:customStyle="1">
    <w:name w:val="Marcadore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Marcadoresuser" w:customStyle="1">
    <w:name w:val="Marcadores (user)"/>
    <w:qFormat/>
    <w:rPr>
      <w:rFonts w:ascii="OpenSymbol" w:hAnsi="OpenSymbol" w:eastAsia="OpenSymbol" w:cs="OpenSymbol"/>
    </w:rPr>
  </w:style>
  <w:style w:type="character" w:styleId="Smbolosdenumerao" w:customStyle="1">
    <w:name w:val="Símbolos de numeração"/>
    <w:qFormat/>
    <w:rPr>
      <w:rFonts w:ascii="Arial" w:hAnsi="Arial"/>
    </w:rPr>
  </w:style>
  <w:style w:type="character" w:styleId="Cdigo-fonteuser" w:customStyle="1">
    <w:name w:val="Código-fonte (user)"/>
    <w:qFormat/>
    <w:rPr>
      <w:rFonts w:ascii="Liberation Mono" w:hAnsi="Liberation Mono" w:eastAsia="NSimSun" w:cs="Liberation Mono"/>
    </w:rPr>
  </w:style>
  <w:style w:type="character" w:styleId="citation-83" w:customStyle="1">
    <w:name w:val="citation-83"/>
    <w:basedOn w:val="DefaultParagraphFont"/>
    <w:qFormat/>
    <w:rsid w:val="00720990"/>
    <w:rPr/>
  </w:style>
  <w:style w:type="character" w:styleId="citation-82" w:customStyle="1">
    <w:name w:val="citation-82"/>
    <w:basedOn w:val="DefaultParagraphFont"/>
    <w:qFormat/>
    <w:rsid w:val="00720990"/>
    <w:rPr/>
  </w:style>
  <w:style w:type="character" w:styleId="citation-79" w:customStyle="1">
    <w:name w:val="citation-79"/>
    <w:basedOn w:val="DefaultParagraphFont"/>
    <w:qFormat/>
    <w:rsid w:val="007916b0"/>
    <w:rPr/>
  </w:style>
  <w:style w:type="character" w:styleId="citation-78" w:customStyle="1">
    <w:name w:val="citation-78"/>
    <w:basedOn w:val="DefaultParagraphFont"/>
    <w:qFormat/>
    <w:rsid w:val="007916b0"/>
    <w:rPr/>
  </w:style>
  <w:style w:type="character" w:styleId="citation-77" w:customStyle="1">
    <w:name w:val="citation-77"/>
    <w:basedOn w:val="DefaultParagraphFont"/>
    <w:qFormat/>
    <w:rsid w:val="007916b0"/>
    <w:rPr/>
  </w:style>
  <w:style w:type="character" w:styleId="Cdigo-fonte" w:customStyle="1">
    <w:name w:val="Código-fonte"/>
    <w:qFormat/>
    <w:rPr>
      <w:rFonts w:ascii="Liberation Mono" w:hAnsi="Liberation Mono" w:eastAsia="NSimSun" w:cs="Liberation Mono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Ttulouser" w:customStyle="1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ndiceuser" w:customStyle="1">
    <w:name w:val="Índice (user)"/>
    <w:basedOn w:val="Normal"/>
    <w:qFormat/>
    <w:pPr>
      <w:suppressLineNumbers/>
    </w:pPr>
    <w:rPr/>
  </w:style>
  <w:style w:type="paragraph" w:styleId="Ttulo1" w:customStyle="1">
    <w:name w:val="Título1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Title">
    <w:name w:val="Title"/>
    <w:basedOn w:val="Normal"/>
    <w:next w:val="BodyText"/>
    <w:uiPriority w:val="10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ListParagraph">
    <w:name w:val="List Paragraph"/>
    <w:basedOn w:val="Normal"/>
    <w:uiPriority w:val="34"/>
    <w:qFormat/>
    <w:rsid w:val="00c578a9"/>
    <w:pPr>
      <w:spacing w:before="0" w:after="0"/>
      <w:ind w:start="720"/>
      <w:contextualSpacing/>
    </w:pPr>
    <w:rPr>
      <w:rFonts w:cs="Mangal"/>
      <w:szCs w:val="21"/>
    </w:rPr>
  </w:style>
  <w:style w:type="paragraph" w:styleId="Linhahorizontaluser" w:customStyle="1">
    <w:name w:val="Linh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Linhahorizontal" w:customStyle="1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Semlistauser" w:default="1">
    <w:name w:val="Sem lista (user)"/>
    <w:uiPriority w:val="99"/>
    <w:semiHidden/>
    <w:unhideWhenUsed/>
    <w:qFormat/>
  </w:style>
  <w:style w:type="numbering" w:styleId="Semlista1" w:customStyle="1">
    <w:name w:val="Sem lista1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yperlink" Target="https://github.com/btrovs/horadeaventurarpg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2429</TotalTime>
  <Application>LibreOffice/25.8.2.2$Windows_X86_64 LibreOffice_project/d401f2107ccab8f924a8e2df40f573aab7605b6f</Application>
  <AppVersion>15.0000</AppVersion>
  <Pages>6</Pages>
  <Words>568</Words>
  <Characters>3218</Characters>
  <CharactersWithSpaces>3740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2025-09-12T22:50:00Z</dcterms:created>
  <dc:creator>BEATRIZ DOS SANTOS CARDOZO</dc:creator>
  <dc:description/>
  <dc:language>pt-BR</dc:language>
  <cp:lastModifiedBy/>
  <cp:lastPrinted>2025-09-14T14:00:00Z</cp:lastPrinted>
  <dcterms:modified xsi:type="dcterms:W3CDTF">2025-10-28T23:10:01Z</dcterms:modified>
  <cp:revision>249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