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4EECB" w14:textId="79228D3C" w:rsidR="00A6364C" w:rsidRDefault="00162655" w:rsidP="00665CF6">
      <w:pPr>
        <w:pStyle w:val="Heading1"/>
        <w:rPr>
          <w:rFonts w:cs="Times New Roman"/>
        </w:rPr>
      </w:pPr>
      <w:bookmarkStart w:id="0" w:name="_Toc452198699"/>
      <w:r>
        <w:t>РАЗДЕЛ 1.</w:t>
      </w:r>
      <w:r w:rsidRPr="00162655">
        <w:t xml:space="preserve"> </w:t>
      </w:r>
      <w:r>
        <w:br/>
      </w:r>
      <w:r w:rsidR="00E9418F" w:rsidRPr="005262C2">
        <w:rPr>
          <w:rFonts w:cs="Times New Roman"/>
        </w:rPr>
        <w:t>ТЕОРЕТИЧЕСКИЕ СВЕДЕНИЯ</w:t>
      </w:r>
      <w:bookmarkEnd w:id="0"/>
    </w:p>
    <w:p w14:paraId="10B7E6BB" w14:textId="1C25BF21" w:rsidR="00665CF6" w:rsidRDefault="00665CF6" w:rsidP="00665CF6">
      <w:pPr>
        <w:rPr>
          <w:rFonts w:cs="Times New Roman"/>
        </w:rPr>
      </w:pPr>
    </w:p>
    <w:p w14:paraId="6F2211D4" w14:textId="77777777" w:rsidR="00665CF6" w:rsidRPr="00665CF6" w:rsidRDefault="00665CF6" w:rsidP="00665CF6"/>
    <w:p w14:paraId="39623CF8" w14:textId="391643E9" w:rsidR="00A6364C" w:rsidRDefault="00A6364C" w:rsidP="004C608C">
      <w:pPr>
        <w:pStyle w:val="Heading2"/>
        <w:numPr>
          <w:ilvl w:val="1"/>
          <w:numId w:val="1"/>
        </w:numPr>
        <w:ind w:left="0" w:firstLine="709"/>
        <w:rPr>
          <w:shd w:val="clear" w:color="auto" w:fill="FFFFFF"/>
        </w:rPr>
      </w:pPr>
      <w:bookmarkStart w:id="1" w:name="_Toc452198700"/>
      <w:r>
        <w:rPr>
          <w:shd w:val="clear" w:color="auto" w:fill="FFFFFF"/>
        </w:rPr>
        <w:t>Быстрая сортировка. Последовательный алгоритм.</w:t>
      </w:r>
      <w:bookmarkEnd w:id="1"/>
    </w:p>
    <w:p w14:paraId="263824C7" w14:textId="77777777" w:rsidR="003F0469" w:rsidRPr="003F0469" w:rsidRDefault="003F0469" w:rsidP="003F0469">
      <w:pPr>
        <w:spacing w:after="0"/>
      </w:pPr>
    </w:p>
    <w:p w14:paraId="6B8DFCAF" w14:textId="2EC20661" w:rsidR="00A6364C" w:rsidRDefault="00A6364C" w:rsidP="00A6364C">
      <w:pPr>
        <w:pStyle w:val="ListParagraph"/>
        <w:ind w:left="0" w:firstLine="851"/>
        <w:rPr>
          <w:szCs w:val="28"/>
        </w:rPr>
      </w:pPr>
      <w:r w:rsidRPr="00A6364C">
        <w:rPr>
          <w:iCs/>
          <w:szCs w:val="28"/>
        </w:rPr>
        <w:t>Алгоритм быстрой сортировки</w:t>
      </w:r>
      <w:r w:rsidRPr="00A6364C">
        <w:rPr>
          <w:szCs w:val="28"/>
        </w:rPr>
        <w:t xml:space="preserve"> относится к числу эффективных методов упорядочивания данных и широко используется в практических приложениях.</w:t>
      </w:r>
    </w:p>
    <w:p w14:paraId="0ACB4975" w14:textId="34A72B23" w:rsidR="00A6364C" w:rsidRPr="00C0731D" w:rsidRDefault="00A6364C" w:rsidP="00C0731D">
      <w:pPr>
        <w:rPr>
          <w:szCs w:val="28"/>
        </w:rPr>
      </w:pPr>
      <w:r w:rsidRPr="00C0731D">
        <w:rPr>
          <w:szCs w:val="28"/>
        </w:rPr>
        <w:t>Общая идея алгоритма состоит в следующем:</w:t>
      </w:r>
    </w:p>
    <w:p w14:paraId="33CDB9CA" w14:textId="4D6A1000" w:rsidR="00A6364C" w:rsidRPr="00A6364C" w:rsidRDefault="00A6364C" w:rsidP="004C608C">
      <w:pPr>
        <w:pStyle w:val="ListParagraph"/>
        <w:numPr>
          <w:ilvl w:val="0"/>
          <w:numId w:val="5"/>
        </w:numPr>
        <w:ind w:left="851" w:hanging="491"/>
        <w:rPr>
          <w:szCs w:val="28"/>
        </w:rPr>
      </w:pPr>
      <w:r w:rsidRPr="00A6364C">
        <w:rPr>
          <w:szCs w:val="28"/>
        </w:rPr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элементов; от выбора этого числа сильно з</w:t>
      </w:r>
      <w:r w:rsidR="00C0731D">
        <w:rPr>
          <w:szCs w:val="28"/>
        </w:rPr>
        <w:t>ависит эффективность алгоритма.</w:t>
      </w:r>
    </w:p>
    <w:p w14:paraId="765D3B45" w14:textId="6F690919" w:rsidR="00A6364C" w:rsidRPr="00A6364C" w:rsidRDefault="00A6364C" w:rsidP="004C608C">
      <w:pPr>
        <w:pStyle w:val="ListParagraph"/>
        <w:numPr>
          <w:ilvl w:val="0"/>
          <w:numId w:val="5"/>
        </w:numPr>
        <w:ind w:left="851" w:hanging="491"/>
        <w:rPr>
          <w:szCs w:val="28"/>
        </w:rPr>
      </w:pPr>
      <w:r w:rsidRPr="00A6364C">
        <w:rPr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</w:t>
      </w:r>
      <w:r>
        <w:rPr>
          <w:szCs w:val="28"/>
        </w:rPr>
        <w:t>рного», «равные» и «большие».</w:t>
      </w:r>
      <w:r w:rsidR="006A1B0F" w:rsidRPr="006A1B0F">
        <w:rPr>
          <w:szCs w:val="28"/>
        </w:rPr>
        <w:t xml:space="preserve"> </w:t>
      </w:r>
    </w:p>
    <w:p w14:paraId="54D70124" w14:textId="3216043C" w:rsidR="0056410C" w:rsidRPr="0056410C" w:rsidRDefault="00A6364C" w:rsidP="004C608C">
      <w:pPr>
        <w:pStyle w:val="ListParagraph"/>
        <w:numPr>
          <w:ilvl w:val="0"/>
          <w:numId w:val="5"/>
        </w:numPr>
        <w:ind w:left="851" w:hanging="491"/>
        <w:rPr>
          <w:szCs w:val="28"/>
        </w:rPr>
      </w:pPr>
      <w:r w:rsidRPr="00A6364C">
        <w:rPr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  <w:r w:rsidR="006A1B0F" w:rsidRPr="006A1B0F">
        <w:rPr>
          <w:szCs w:val="28"/>
        </w:rPr>
        <w:t xml:space="preserve"> </w:t>
      </w:r>
    </w:p>
    <w:p w14:paraId="7EA6DB85" w14:textId="10A781A7" w:rsidR="0056410C" w:rsidRPr="00E81556" w:rsidRDefault="0056410C" w:rsidP="0056410C">
      <w:pPr>
        <w:pStyle w:val="ListParagraph"/>
        <w:ind w:left="0" w:firstLine="851"/>
        <w:rPr>
          <w:szCs w:val="28"/>
        </w:rPr>
      </w:pPr>
      <w:r w:rsidRPr="0056410C">
        <w:rPr>
          <w:szCs w:val="28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  <w:r>
        <w:rPr>
          <w:szCs w:val="28"/>
        </w:rPr>
        <w:t xml:space="preserve"> </w:t>
      </w:r>
      <w:r w:rsidRPr="00E81556">
        <w:rPr>
          <w:szCs w:val="28"/>
        </w:rPr>
        <w:t>[1]</w:t>
      </w:r>
    </w:p>
    <w:p w14:paraId="25DAF175" w14:textId="6896DCF0" w:rsidR="00665CF6" w:rsidRDefault="00AF3A90" w:rsidP="00AF3A90">
      <w:pPr>
        <w:ind w:firstLine="851"/>
      </w:pPr>
      <w:r>
        <w:t>Проиллюстрируем на примере описанный алгоритм. Пусть дана исходная последовательность чисел вида: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F3A90" w:rsidRPr="00AF3A90" w14:paraId="4A977A9A" w14:textId="77777777" w:rsidTr="00AF3A90">
        <w:trPr>
          <w:jc w:val="center"/>
        </w:trPr>
        <w:tc>
          <w:tcPr>
            <w:tcW w:w="0" w:type="auto"/>
          </w:tcPr>
          <w:p w14:paraId="30F86D5B" w14:textId="0B0238CD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14:paraId="45880ABC" w14:textId="7D6C1C66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88</w:t>
            </w:r>
          </w:p>
        </w:tc>
        <w:tc>
          <w:tcPr>
            <w:tcW w:w="0" w:type="auto"/>
          </w:tcPr>
          <w:p w14:paraId="0F109D80" w14:textId="053C07F6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22</w:t>
            </w:r>
          </w:p>
        </w:tc>
        <w:tc>
          <w:tcPr>
            <w:tcW w:w="0" w:type="auto"/>
          </w:tcPr>
          <w:p w14:paraId="0B76EAC1" w14:textId="1EC3010B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99</w:t>
            </w:r>
          </w:p>
        </w:tc>
        <w:tc>
          <w:tcPr>
            <w:tcW w:w="0" w:type="auto"/>
          </w:tcPr>
          <w:p w14:paraId="6C18AAE1" w14:textId="3DB335FC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44</w:t>
            </w:r>
          </w:p>
        </w:tc>
        <w:tc>
          <w:tcPr>
            <w:tcW w:w="0" w:type="auto"/>
          </w:tcPr>
          <w:p w14:paraId="09605F7F" w14:textId="6C56B262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11</w:t>
            </w:r>
          </w:p>
        </w:tc>
        <w:tc>
          <w:tcPr>
            <w:tcW w:w="0" w:type="auto"/>
          </w:tcPr>
          <w:p w14:paraId="513C3206" w14:textId="564C7761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66</w:t>
            </w:r>
          </w:p>
        </w:tc>
        <w:tc>
          <w:tcPr>
            <w:tcW w:w="0" w:type="auto"/>
          </w:tcPr>
          <w:p w14:paraId="0D57F470" w14:textId="4AE1704C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77</w:t>
            </w:r>
          </w:p>
        </w:tc>
        <w:tc>
          <w:tcPr>
            <w:tcW w:w="0" w:type="auto"/>
          </w:tcPr>
          <w:p w14:paraId="02492184" w14:textId="5F595D93" w:rsidR="00AF3A90" w:rsidRPr="00AF3A90" w:rsidRDefault="00AF3A90" w:rsidP="00AF3A90">
            <w:pPr>
              <w:rPr>
                <w:sz w:val="24"/>
                <w:szCs w:val="28"/>
              </w:rPr>
            </w:pPr>
            <w:r w:rsidRPr="00AF3A90">
              <w:rPr>
                <w:sz w:val="24"/>
                <w:szCs w:val="28"/>
              </w:rPr>
              <w:t>33</w:t>
            </w:r>
          </w:p>
        </w:tc>
      </w:tr>
    </w:tbl>
    <w:p w14:paraId="5897BFCB" w14:textId="77777777" w:rsidR="00AF3A90" w:rsidRDefault="00AF3A90" w:rsidP="00AF3A90">
      <w:pPr>
        <w:ind w:firstLine="851"/>
        <w:rPr>
          <w:szCs w:val="28"/>
        </w:rPr>
      </w:pPr>
    </w:p>
    <w:p w14:paraId="07852A7F" w14:textId="551C1BBC" w:rsidR="00AF3A90" w:rsidRPr="0056410C" w:rsidRDefault="00AF3A90" w:rsidP="00AF3A90">
      <w:pPr>
        <w:ind w:firstLine="851"/>
        <w:rPr>
          <w:szCs w:val="28"/>
        </w:rPr>
      </w:pPr>
      <w:r>
        <w:rPr>
          <w:szCs w:val="28"/>
        </w:rPr>
        <w:lastRenderedPageBreak/>
        <w:t>Решение задачи сортировки данных при помощи алгоритма быстрой сортировки представлено на рисунке 1.1</w:t>
      </w:r>
    </w:p>
    <w:p w14:paraId="44A94C0A" w14:textId="6B339C76" w:rsidR="00DA6EDB" w:rsidRDefault="00DA6EDB" w:rsidP="00E81556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59BBBED" wp14:editId="53493EA5">
            <wp:extent cx="4552950" cy="6297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Flowchart - New Page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22" cy="63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EB5" w14:textId="6D4FFAA9" w:rsidR="00DA6EDB" w:rsidRPr="0056410C" w:rsidRDefault="00DA6EDB" w:rsidP="00DA6EDB">
      <w:pPr>
        <w:ind w:firstLine="851"/>
        <w:jc w:val="center"/>
        <w:rPr>
          <w:szCs w:val="28"/>
        </w:rPr>
      </w:pPr>
      <w:r>
        <w:rPr>
          <w:szCs w:val="28"/>
        </w:rPr>
        <w:t xml:space="preserve">Рисунок 1.1. – </w:t>
      </w:r>
      <w:r w:rsidR="0056410C">
        <w:rPr>
          <w:szCs w:val="28"/>
        </w:rPr>
        <w:t>Иллюстрация алгоритма быстрой сортировки для девяти чисел</w:t>
      </w:r>
    </w:p>
    <w:p w14:paraId="74D322C2" w14:textId="77777777" w:rsidR="00E743EF" w:rsidRDefault="00E743EF" w:rsidP="00DA6EDB">
      <w:pPr>
        <w:ind w:firstLine="851"/>
        <w:jc w:val="center"/>
        <w:rPr>
          <w:szCs w:val="28"/>
        </w:rPr>
      </w:pPr>
    </w:p>
    <w:p w14:paraId="62A75633" w14:textId="1B1494B5" w:rsidR="0056410C" w:rsidRDefault="00E743EF" w:rsidP="00E81556">
      <w:pPr>
        <w:ind w:firstLine="851"/>
        <w:rPr>
          <w:szCs w:val="28"/>
        </w:rPr>
      </w:pPr>
      <w:r>
        <w:rPr>
          <w:szCs w:val="28"/>
        </w:rPr>
        <w:t xml:space="preserve">Дадим пояснения к рисунку 1.1. В закрашенных квадратах отмечены числа, которые выбираются в качестве опорных элементов для исходной части массива на каждом из рекурсивных этапов алгоритма. Выбранные опорные элементы выносятся в промежуточные этапы на графе. Также видно, что после выбора опорного элемента происходит разделение </w:t>
      </w:r>
      <w:r>
        <w:rPr>
          <w:szCs w:val="28"/>
        </w:rPr>
        <w:lastRenderedPageBreak/>
        <w:t>исходного массива данных на две части: элементы больше опорного и элементы меньше опорного. После разделения алгоритм рекурсивно повторяется для каждой из получившихся частей. Рекурсия останавливается на этапе, когда в подмассиве данных остается один элемент.</w:t>
      </w:r>
    </w:p>
    <w:p w14:paraId="7F99992D" w14:textId="77777777" w:rsidR="00E81556" w:rsidRDefault="00E81556" w:rsidP="00E81556">
      <w:pPr>
        <w:ind w:firstLine="851"/>
        <w:rPr>
          <w:szCs w:val="28"/>
        </w:rPr>
      </w:pPr>
    </w:p>
    <w:p w14:paraId="2DC44C83" w14:textId="6C8EFBF5" w:rsidR="0056410C" w:rsidRDefault="0056410C" w:rsidP="0056410C">
      <w:pPr>
        <w:rPr>
          <w:szCs w:val="28"/>
        </w:rPr>
      </w:pPr>
      <w:r>
        <w:rPr>
          <w:szCs w:val="28"/>
        </w:rPr>
        <w:t>Приведем псевдокод, реализующий изложенный метод:</w:t>
      </w:r>
    </w:p>
    <w:p w14:paraId="2297F7C4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>Quicksort(A as array, low as int, high as int){</w:t>
      </w:r>
    </w:p>
    <w:p w14:paraId="3B08E116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if (low &lt; high){</w:t>
      </w:r>
    </w:p>
    <w:p w14:paraId="5EAFDC63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pivot_location = Partition(A,low,high)</w:t>
      </w:r>
    </w:p>
    <w:p w14:paraId="1BA6A22D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Quicksort(A,low, pivot_location)</w:t>
      </w:r>
    </w:p>
    <w:p w14:paraId="62A85483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Quicksort(A, pivot_location + 1, high)</w:t>
      </w:r>
    </w:p>
    <w:p w14:paraId="6EBF2052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547D7DC" w14:textId="7A7CD3F3" w:rsid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>}</w:t>
      </w:r>
    </w:p>
    <w:p w14:paraId="21DBFBFA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</w:p>
    <w:p w14:paraId="2030E652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>Partition(A as array, low as int, high as int){</w:t>
      </w:r>
    </w:p>
    <w:p w14:paraId="0F0091A3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pivot = A[low]</w:t>
      </w:r>
    </w:p>
    <w:p w14:paraId="23DFD662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leftwall = low</w:t>
      </w:r>
    </w:p>
    <w:p w14:paraId="5D3041F8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</w:p>
    <w:p w14:paraId="1F5FB52A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for i = low + 1 to high{</w:t>
      </w:r>
    </w:p>
    <w:p w14:paraId="35B5DF94" w14:textId="754A5D6F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 if (A[i] &lt; pivot) then {</w:t>
      </w:r>
    </w:p>
    <w:p w14:paraId="1D4F0A02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     swap(A[i], A[leftwall])</w:t>
      </w:r>
    </w:p>
    <w:p w14:paraId="7C3FAF03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     leftwall = leftwall + 1</w:t>
      </w:r>
    </w:p>
    <w:p w14:paraId="322A0073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    }</w:t>
      </w:r>
    </w:p>
    <w:p w14:paraId="10600715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 }</w:t>
      </w:r>
    </w:p>
    <w:p w14:paraId="46C0ED24" w14:textId="726E4787" w:rsid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swap(pivot,A[leftwall])</w:t>
      </w:r>
    </w:p>
    <w:p w14:paraId="0BBB08A6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  <w:lang w:val="en-US"/>
        </w:rPr>
      </w:pPr>
    </w:p>
    <w:p w14:paraId="39B29295" w14:textId="77777777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</w:rPr>
      </w:pPr>
      <w:r w:rsidRPr="0056410C">
        <w:rPr>
          <w:rFonts w:ascii="Consolas" w:hAnsi="Consolas"/>
          <w:sz w:val="18"/>
          <w:szCs w:val="18"/>
          <w:lang w:val="en-US"/>
        </w:rPr>
        <w:t xml:space="preserve">    </w:t>
      </w:r>
      <w:r w:rsidRPr="0056410C">
        <w:rPr>
          <w:rFonts w:ascii="Consolas" w:hAnsi="Consolas"/>
          <w:sz w:val="18"/>
          <w:szCs w:val="18"/>
        </w:rPr>
        <w:t>return (leftwall)</w:t>
      </w:r>
    </w:p>
    <w:p w14:paraId="4464DB1E" w14:textId="4CFDA512" w:rsidR="0056410C" w:rsidRPr="0056410C" w:rsidRDefault="0056410C" w:rsidP="0056410C">
      <w:pPr>
        <w:spacing w:after="0" w:line="240" w:lineRule="auto"/>
        <w:ind w:firstLine="851"/>
        <w:rPr>
          <w:rFonts w:ascii="Consolas" w:hAnsi="Consolas"/>
          <w:sz w:val="18"/>
          <w:szCs w:val="18"/>
        </w:rPr>
      </w:pPr>
      <w:r w:rsidRPr="0056410C">
        <w:rPr>
          <w:rFonts w:ascii="Consolas" w:hAnsi="Consolas"/>
          <w:sz w:val="18"/>
          <w:szCs w:val="18"/>
        </w:rPr>
        <w:t>}</w:t>
      </w:r>
    </w:p>
    <w:p w14:paraId="13E4DA94" w14:textId="73051564" w:rsidR="00665CF6" w:rsidRDefault="00665CF6" w:rsidP="00C0731D">
      <w:pPr>
        <w:ind w:firstLine="851"/>
        <w:rPr>
          <w:szCs w:val="28"/>
        </w:rPr>
      </w:pPr>
    </w:p>
    <w:p w14:paraId="20EC7416" w14:textId="0F2E23CB" w:rsidR="0056410C" w:rsidRDefault="0090712A" w:rsidP="003F0469">
      <w:pPr>
        <w:ind w:firstLine="851"/>
        <w:rPr>
          <w:szCs w:val="28"/>
        </w:rPr>
      </w:pPr>
      <w:r>
        <w:rPr>
          <w:szCs w:val="28"/>
        </w:rPr>
        <w:t>Оценка сложности алгоритма</w:t>
      </w:r>
    </w:p>
    <w:p w14:paraId="781FE9ED" w14:textId="24845882" w:rsidR="0090712A" w:rsidRPr="0090712A" w:rsidRDefault="0090712A" w:rsidP="0090712A">
      <w:pPr>
        <w:ind w:firstLine="851"/>
        <w:rPr>
          <w:szCs w:val="28"/>
        </w:rPr>
      </w:pPr>
      <w:r>
        <w:rPr>
          <w:szCs w:val="28"/>
        </w:rPr>
        <w:t xml:space="preserve">Очевидно, что операция разделения массива на две части относительно опорного элемента занимает время </w:t>
      </w:r>
      <m:oMath>
        <m:r>
          <w:rPr>
            <w:rFonts w:ascii="Cambria Math" w:hAnsi="Cambria Math"/>
            <w:szCs w:val="28"/>
          </w:rPr>
          <m:t>O(n)</m:t>
        </m:r>
      </m:oMath>
      <w:r>
        <w:rPr>
          <w:rFonts w:eastAsiaTheme="minorEastAsia"/>
          <w:szCs w:val="28"/>
        </w:rPr>
        <w:t xml:space="preserve">. Поскольку все операциии разделения, проделываемые на одной глубине рекурсии, обрабатывают разные части исходного массива, суммарно на каждом уровне рекурсии потребуется также </w:t>
      </w:r>
      <m:oMath>
        <m:r>
          <w:rPr>
            <w:rFonts w:ascii="Cambria Math" w:hAnsi="Cambria Math"/>
            <w:szCs w:val="28"/>
          </w:rPr>
          <m:t>O(n)</m:t>
        </m:r>
      </m:oMath>
      <w:r>
        <w:rPr>
          <w:rFonts w:eastAsiaTheme="minorEastAsia"/>
          <w:szCs w:val="28"/>
        </w:rPr>
        <w:t xml:space="preserve"> операций. Отсюда следует, что общая сложность алгоритма определяется лишь количеством разделений, то есть глубиной рекурсии. Глубина рекурсии в свою очередь зависит от сочетания входных данных и способа выбора опорного элемента.</w:t>
      </w:r>
    </w:p>
    <w:p w14:paraId="4C9E5AC1" w14:textId="02ABA5C0" w:rsidR="0056410C" w:rsidRPr="0090712A" w:rsidRDefault="0090712A" w:rsidP="00C0731D">
      <w:pPr>
        <w:ind w:firstLine="851"/>
        <w:rPr>
          <w:szCs w:val="28"/>
        </w:rPr>
      </w:pPr>
      <w:r>
        <w:rPr>
          <w:szCs w:val="28"/>
        </w:rPr>
        <w:t xml:space="preserve">В лучшем случае при каждой операции разделения массив делится на две почти одинаковые части, следовательно, максимальная глубина рекурсии, при которой размеры обрабатываемых подмассивов достигнут 1, </w:t>
      </w:r>
      <w:r w:rsidR="006B1F67">
        <w:rPr>
          <w:szCs w:val="28"/>
        </w:rPr>
        <w:t xml:space="preserve"> с</w:t>
      </w:r>
      <w:r>
        <w:rPr>
          <w:szCs w:val="28"/>
        </w:rPr>
        <w:t>оставит</w:t>
      </w:r>
      <w:r w:rsidRPr="0090712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(n)</m:t>
        </m:r>
      </m:oMath>
      <w:r>
        <w:rPr>
          <w:rFonts w:eastAsiaTheme="minorEastAsia"/>
          <w:szCs w:val="28"/>
        </w:rPr>
        <w:t xml:space="preserve">, что дает общую сложность алгоритма равную </w:t>
      </w:r>
      <m:oMath>
        <m:r>
          <w:rPr>
            <w:rFonts w:ascii="Cambria Math" w:hAnsi="Cambria Math"/>
            <w:szCs w:val="28"/>
          </w:rPr>
          <m:t>O(n*l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og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n)</m:t>
        </m:r>
      </m:oMath>
    </w:p>
    <w:p w14:paraId="477667C7" w14:textId="117CA51F" w:rsidR="00665CF6" w:rsidRDefault="0090712A" w:rsidP="00C0731D">
      <w:pPr>
        <w:ind w:firstLine="851"/>
        <w:rPr>
          <w:rFonts w:eastAsiaTheme="minorEastAsia"/>
          <w:szCs w:val="28"/>
        </w:rPr>
      </w:pPr>
      <w:r>
        <w:rPr>
          <w:szCs w:val="28"/>
        </w:rPr>
        <w:lastRenderedPageBreak/>
        <w:t xml:space="preserve">В самом несбалансированном варианте каждое разделение дает два подмассива размерами 1 и </w:t>
      </w:r>
      <w:r>
        <w:rPr>
          <w:szCs w:val="28"/>
          <w:lang w:val="en-US"/>
        </w:rPr>
        <w:t>n</w:t>
      </w:r>
      <w:r w:rsidRPr="0090712A">
        <w:rPr>
          <w:szCs w:val="28"/>
        </w:rPr>
        <w:t xml:space="preserve"> – 1 </w:t>
      </w:r>
      <w:r>
        <w:rPr>
          <w:szCs w:val="28"/>
        </w:rPr>
        <w:t xml:space="preserve">элементов, то есть при каждом рекурсивном вызове больший массив будет на 1 короче, чем в предыдущий раз. Такое может произойти, если в качестве опорного элемента на каждом этапе будет выбран элемент либо наименьший, либо наибольший из всех обрабатываемых. В этом случае потребуется </w:t>
      </w:r>
      <w:r>
        <w:rPr>
          <w:szCs w:val="28"/>
          <w:lang w:val="en-US"/>
        </w:rPr>
        <w:t>n</w:t>
      </w:r>
      <w:r w:rsidRPr="0090712A">
        <w:rPr>
          <w:szCs w:val="28"/>
        </w:rPr>
        <w:t xml:space="preserve"> – 1</w:t>
      </w:r>
      <w:r>
        <w:rPr>
          <w:szCs w:val="28"/>
        </w:rPr>
        <w:t xml:space="preserve"> операций разделения, а общее время работы составит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n-i</m:t>
                </m:r>
              </m:e>
            </m:d>
            <m:r>
              <w:rPr>
                <w:rFonts w:ascii="Cambria Math" w:hAnsi="Cambria Math"/>
                <w:szCs w:val="28"/>
              </w:rPr>
              <m:t>=O(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nary>
      </m:oMath>
      <w:r>
        <w:rPr>
          <w:rFonts w:eastAsiaTheme="minorEastAsia"/>
          <w:szCs w:val="28"/>
        </w:rPr>
        <w:t xml:space="preserve">. </w:t>
      </w:r>
      <w:r w:rsidR="003F0469">
        <w:rPr>
          <w:rFonts w:eastAsiaTheme="minorEastAsia"/>
          <w:szCs w:val="28"/>
        </w:rPr>
        <w:t xml:space="preserve">Помимо квадратичного времени выполнения, также возникает проблема возможности переполнения стека. Так как глубина рекурсии в худшем варианте достигнет </w:t>
      </w:r>
      <w:r w:rsidR="003F0469">
        <w:rPr>
          <w:rFonts w:eastAsiaTheme="minorEastAsia"/>
          <w:szCs w:val="28"/>
          <w:lang w:val="en-US"/>
        </w:rPr>
        <w:t>n</w:t>
      </w:r>
      <w:r w:rsidR="003F0469">
        <w:rPr>
          <w:rFonts w:eastAsiaTheme="minorEastAsia"/>
          <w:szCs w:val="28"/>
        </w:rPr>
        <w:t xml:space="preserve">, что будет означать </w:t>
      </w:r>
      <w:r w:rsidR="003F0469">
        <w:rPr>
          <w:rFonts w:eastAsiaTheme="minorEastAsia"/>
          <w:szCs w:val="28"/>
          <w:lang w:val="en-US"/>
        </w:rPr>
        <w:t>n</w:t>
      </w:r>
      <w:r w:rsidR="003F0469" w:rsidRPr="003F0469">
        <w:rPr>
          <w:rFonts w:eastAsiaTheme="minorEastAsia"/>
          <w:szCs w:val="28"/>
        </w:rPr>
        <w:t>-</w:t>
      </w:r>
      <w:r w:rsidR="003F0469">
        <w:rPr>
          <w:rFonts w:eastAsiaTheme="minorEastAsia"/>
          <w:szCs w:val="28"/>
        </w:rPr>
        <w:t>кратное сохранение адреса возврата и локальных переменных процедуры разделения массивов.</w:t>
      </w:r>
    </w:p>
    <w:p w14:paraId="75D73F65" w14:textId="77777777" w:rsidR="003F0469" w:rsidRPr="00C0731D" w:rsidRDefault="003F0469" w:rsidP="00C0731D">
      <w:pPr>
        <w:ind w:firstLine="851"/>
        <w:rPr>
          <w:szCs w:val="28"/>
        </w:rPr>
      </w:pPr>
    </w:p>
    <w:p w14:paraId="183BA221" w14:textId="31A5368E" w:rsidR="00A6364C" w:rsidRDefault="003D3105" w:rsidP="004C608C">
      <w:pPr>
        <w:pStyle w:val="Heading2"/>
        <w:numPr>
          <w:ilvl w:val="1"/>
          <w:numId w:val="1"/>
        </w:numPr>
        <w:tabs>
          <w:tab w:val="left" w:pos="0"/>
        </w:tabs>
        <w:ind w:left="0" w:firstLine="720"/>
      </w:pPr>
      <w:bookmarkStart w:id="2" w:name="_Toc452198701"/>
      <w:r w:rsidRPr="005262C2">
        <w:t>Быстрая сортировка</w:t>
      </w:r>
      <w:r w:rsidR="005E4D84" w:rsidRPr="005262C2">
        <w:t>. Параллельный алгоритм.</w:t>
      </w:r>
      <w:bookmarkEnd w:id="2"/>
    </w:p>
    <w:p w14:paraId="2A2AC0A0" w14:textId="77777777" w:rsidR="003F0469" w:rsidRPr="003F0469" w:rsidRDefault="003F0469" w:rsidP="003F0469"/>
    <w:p w14:paraId="2278325C" w14:textId="77777777" w:rsidR="005E4D84" w:rsidRPr="005262C2" w:rsidRDefault="005E4D84" w:rsidP="00A6364C">
      <w:pPr>
        <w:ind w:firstLine="851"/>
        <w:rPr>
          <w:szCs w:val="28"/>
        </w:rPr>
      </w:pPr>
      <w:r w:rsidRPr="005262C2">
        <w:rPr>
          <w:szCs w:val="28"/>
        </w:rPr>
        <w:t>Параллельное обобщение алгоритма быстрой сортировки</w:t>
      </w:r>
      <w:r w:rsidR="00104E49" w:rsidRPr="005262C2">
        <w:rPr>
          <w:szCs w:val="28"/>
        </w:rPr>
        <w:t xml:space="preserve"> </w:t>
      </w:r>
      <w:r w:rsidRPr="005262C2">
        <w:rPr>
          <w:szCs w:val="28"/>
        </w:rPr>
        <w:t xml:space="preserve">наиболее простым способом может быть получено для случая, когда потоки параллельной программы могут быть организованы в виде </w:t>
      </w:r>
      <w:r w:rsidRPr="005262C2">
        <w:rPr>
          <w:iCs/>
          <w:szCs w:val="28"/>
        </w:rPr>
        <w:t>N</w:t>
      </w:r>
      <w:r w:rsidRPr="005262C2">
        <w:rPr>
          <w:szCs w:val="28"/>
        </w:rPr>
        <w:t>-мерного гиперкуба.</w:t>
      </w:r>
    </w:p>
    <w:p w14:paraId="062573CE" w14:textId="77777777" w:rsidR="00665CF6" w:rsidRDefault="00665CF6" w:rsidP="00665CF6">
      <w:pPr>
        <w:ind w:firstLine="851"/>
      </w:pPr>
      <w:bookmarkStart w:id="3" w:name="_Toc437909444"/>
      <w:r>
        <w:t>Количество необходимых процессоров для реализации данного алгоритма можно вычислить следующим образом:</w:t>
      </w:r>
    </w:p>
    <w:p w14:paraId="38DE589D" w14:textId="1E37F951" w:rsidR="00665CF6" w:rsidRPr="003F0469" w:rsidRDefault="00665CF6" w:rsidP="003F0469">
      <w:pPr>
        <w:ind w:firstLine="3261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F0469">
        <w:rPr>
          <w:rFonts w:eastAsiaTheme="minorEastAsia"/>
        </w:rPr>
        <w:t xml:space="preserve">, 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DD10BE">
        <w:rPr>
          <w:rFonts w:eastAsiaTheme="minorEastAsia"/>
        </w:rPr>
        <w:t xml:space="preserve"> – </w:t>
      </w:r>
      <w:r>
        <w:rPr>
          <w:rFonts w:eastAsiaTheme="minorEastAsia"/>
        </w:rPr>
        <w:t>размерность гиперкуба</w:t>
      </w:r>
    </w:p>
    <w:p w14:paraId="44FA4F49" w14:textId="13BBC04D" w:rsidR="00665CF6" w:rsidRDefault="00665CF6" w:rsidP="00665CF6">
      <w:pPr>
        <w:pStyle w:val="ListParagraph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примем во внимание тот факт, что над гиперкубом размерности </w:t>
      </w:r>
      <w:r>
        <w:rPr>
          <w:rFonts w:cs="Times New Roman"/>
          <w:szCs w:val="28"/>
          <w:lang w:val="en-US"/>
        </w:rPr>
        <w:t>N</w:t>
      </w:r>
      <w:r w:rsidRPr="00DD1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провести операцию декомпозиции на два суб-гиперкуба размерности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– 1, соответствующие вершины которых соединены, это позволит рекурсивно применить операцию «сравнить и разделить» для каждого из суб-гиперкубов, в результате которой после </w:t>
      </w:r>
      <w:r>
        <w:rPr>
          <w:rFonts w:cs="Times New Roman"/>
          <w:szCs w:val="28"/>
          <w:lang w:val="en-US"/>
        </w:rPr>
        <w:t>log</w:t>
      </w:r>
      <w:r w:rsidRPr="00DD10B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DD10B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рекурсий каждый из процессов будет иметь локальный список неотсортированных данных, при этом наибольшее значение на </w:t>
      </w:r>
      <w:r>
        <w:rPr>
          <w:rFonts w:cs="Times New Roman"/>
          <w:szCs w:val="28"/>
          <w:lang w:val="en-US"/>
        </w:rPr>
        <w:t>i</w:t>
      </w:r>
      <w:r w:rsidRPr="00DD10B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ом процессоре будет меньше, чем наименьшее значение на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</w:t>
      </w:r>
      <w:r w:rsidRPr="00DD10BE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DD10BE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процессоре.</w:t>
      </w:r>
    </w:p>
    <w:p w14:paraId="24CD15F4" w14:textId="77777777" w:rsidR="00C57A6F" w:rsidRPr="00F97279" w:rsidRDefault="00C57A6F" w:rsidP="00665CF6">
      <w:pPr>
        <w:pStyle w:val="ListParagraph"/>
        <w:ind w:left="0" w:firstLine="851"/>
        <w:rPr>
          <w:rFonts w:cs="Times New Roman"/>
          <w:szCs w:val="28"/>
        </w:rPr>
      </w:pPr>
    </w:p>
    <w:p w14:paraId="51C06B9A" w14:textId="77777777" w:rsidR="00665CF6" w:rsidRPr="002520D8" w:rsidRDefault="00665CF6" w:rsidP="00665CF6">
      <w:pPr>
        <w:pStyle w:val="ListParagraph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Представим алгоритм в виде следующих этапов:</w:t>
      </w:r>
    </w:p>
    <w:p w14:paraId="5DECC2BE" w14:textId="77777777" w:rsidR="00665CF6" w:rsidRPr="00F97279" w:rsidRDefault="00665CF6" w:rsidP="004C608C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797B50">
        <w:rPr>
          <w:rFonts w:cs="Times New Roman"/>
          <w:szCs w:val="28"/>
        </w:rPr>
        <w:t xml:space="preserve">Рассылка данных. Корневой процесс делит исходный массив данных на </w:t>
      </w:r>
      <w:r>
        <w:rPr>
          <w:rFonts w:cs="Times New Roman"/>
          <w:szCs w:val="28"/>
          <w:lang w:val="en-US"/>
        </w:rPr>
        <w:t>P</w:t>
      </w:r>
      <w:r w:rsidRPr="00797B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фрагментов размера </w:t>
      </w:r>
      <w:r>
        <w:rPr>
          <w:rFonts w:cs="Times New Roman"/>
          <w:szCs w:val="28"/>
          <w:lang w:val="en-US"/>
        </w:rPr>
        <w:t>N</w:t>
      </w:r>
      <w:r w:rsidRPr="00797B5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 xml:space="preserve">.  После чего выполняется рассылка </w:t>
      </w:r>
      <w:r>
        <w:rPr>
          <w:rFonts w:cs="Times New Roman"/>
          <w:szCs w:val="28"/>
          <w:lang w:val="en-US"/>
        </w:rPr>
        <w:t>i</w:t>
      </w:r>
      <w:r w:rsidRPr="00797B5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фрагмента массива соответствующему процессору</w:t>
      </w:r>
      <w:r w:rsidRPr="00797B50">
        <w:rPr>
          <w:rFonts w:cs="Times New Roman"/>
          <w:szCs w:val="28"/>
        </w:rPr>
        <w:t>;</w:t>
      </w:r>
    </w:p>
    <w:p w14:paraId="5EF7DE05" w14:textId="77777777" w:rsidR="00665CF6" w:rsidRPr="00F97279" w:rsidRDefault="00665CF6" w:rsidP="004C608C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Цикл от </w:t>
      </w:r>
      <m:oMath>
        <m:r>
          <w:rPr>
            <w:rFonts w:ascii="Cambria Math" w:hAnsi="Cambria Math" w:cs="Times New Roman"/>
            <w:szCs w:val="28"/>
          </w:rPr>
          <m:t>i=N</m:t>
        </m:r>
      </m:oMath>
      <w:r w:rsidRPr="00797B50">
        <w:rPr>
          <w:rFonts w:eastAsiaTheme="minorEastAsia" w:cs="Times New Roman"/>
          <w:szCs w:val="28"/>
        </w:rPr>
        <w:t xml:space="preserve"> до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i=1</m:t>
        </m:r>
      </m:oMath>
    </w:p>
    <w:p w14:paraId="660D4E57" w14:textId="77777777" w:rsidR="00665CF6" w:rsidRDefault="00665CF6" w:rsidP="004C608C">
      <w:pPr>
        <w:pStyle w:val="ListParagraph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опорного элемента. </w:t>
      </w:r>
    </w:p>
    <w:p w14:paraId="2783485B" w14:textId="77777777" w:rsidR="00665CF6" w:rsidRDefault="00665CF6" w:rsidP="00665CF6">
      <w:pPr>
        <w:pStyle w:val="ListParagraph"/>
        <w:ind w:left="1931"/>
        <w:rPr>
          <w:rFonts w:cs="Times New Roman"/>
          <w:szCs w:val="28"/>
        </w:rPr>
      </w:pPr>
      <w:r>
        <w:rPr>
          <w:rFonts w:cs="Times New Roman"/>
          <w:szCs w:val="28"/>
        </w:rPr>
        <w:t>Каждый из процессоров с диапазоном рангов равному</w:t>
      </w:r>
    </w:p>
    <w:p w14:paraId="727BA259" w14:textId="77777777" w:rsidR="00665CF6" w:rsidRPr="00F97279" w:rsidRDefault="00665CF6" w:rsidP="00665CF6">
      <w:pPr>
        <w:pStyle w:val="ListParagraph"/>
        <w:ind w:left="1931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j*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Cs w:val="28"/>
          </w:rPr>
          <m:t>, 0 ≤j 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N-1</m:t>
            </m:r>
          </m:sup>
        </m:sSup>
      </m:oMath>
      <w:r w:rsidRPr="002520D8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</w:rPr>
        <w:t>выбирает опорный элемент по алгоритму медианы по трем элементам (первому, среднему и последнему)</w:t>
      </w:r>
      <w:r w:rsidRPr="002520D8">
        <w:rPr>
          <w:rFonts w:eastAsiaTheme="minorEastAsia" w:cs="Times New Roman"/>
          <w:szCs w:val="28"/>
        </w:rPr>
        <w:t>;</w:t>
      </w:r>
    </w:p>
    <w:p w14:paraId="0C1021A1" w14:textId="77777777" w:rsidR="00665CF6" w:rsidRDefault="00665CF6" w:rsidP="004C608C">
      <w:pPr>
        <w:pStyle w:val="ListParagraph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Рассылка опорного элемента.</w:t>
      </w:r>
    </w:p>
    <w:p w14:paraId="61E6C32D" w14:textId="77777777" w:rsidR="00665CF6" w:rsidRDefault="00665CF6" w:rsidP="00665CF6">
      <w:pPr>
        <w:pStyle w:val="ListParagraph"/>
        <w:ind w:left="1931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Процессоры, на которых был выбран опорный элемент на этапе 2.1. являются ведущими для своего суб-гиперкуба. Они выполняют широковещательную рассылку опорного элемента на остальные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-1</m:t>
        </m:r>
      </m:oMath>
      <w:r w:rsidRPr="002520D8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</w:rPr>
        <w:t>процессоров</w:t>
      </w:r>
    </w:p>
    <w:p w14:paraId="6CDA7D32" w14:textId="0EC8B168" w:rsidR="00665CF6" w:rsidRDefault="00665CF6" w:rsidP="004C608C">
      <w:pPr>
        <w:pStyle w:val="ListParagraph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Разделение массива данных</w:t>
      </w:r>
    </w:p>
    <w:p w14:paraId="1501DDEE" w14:textId="685B7F52" w:rsidR="00665CF6" w:rsidRDefault="00665CF6" w:rsidP="00665CF6">
      <w:pPr>
        <w:pStyle w:val="ListParagraph"/>
        <w:ind w:left="1931"/>
        <w:rPr>
          <w:rFonts w:cs="Times New Roman"/>
          <w:szCs w:val="28"/>
        </w:rPr>
      </w:pPr>
      <w:r>
        <w:rPr>
          <w:rFonts w:cs="Times New Roman"/>
          <w:szCs w:val="28"/>
        </w:rPr>
        <w:t>Каждый процесс выполняет разделение собственного фрагмента исходного массива данных на два подмассива: значения больше или равные опорному элементу (</w:t>
      </w:r>
      <w:r>
        <w:rPr>
          <w:rFonts w:cs="Times New Roman"/>
          <w:szCs w:val="28"/>
          <w:lang w:val="en-US"/>
        </w:rPr>
        <w:t>high</w:t>
      </w:r>
      <w:r w:rsidRPr="002520D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part</w:t>
      </w:r>
      <w:r w:rsidRPr="002520D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значения меньшие опорного элемента (low-part)</w:t>
      </w:r>
    </w:p>
    <w:p w14:paraId="03ABA332" w14:textId="3C913E36" w:rsidR="00665CF6" w:rsidRDefault="00665CF6" w:rsidP="004C608C">
      <w:pPr>
        <w:pStyle w:val="ListParagraph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Обмен частями массива</w:t>
      </w:r>
    </w:p>
    <w:p w14:paraId="6AA05D53" w14:textId="07332C09" w:rsidR="00665CF6" w:rsidRDefault="00665CF6" w:rsidP="00665CF6">
      <w:pPr>
        <w:pStyle w:val="ListParagraph"/>
        <w:ind w:left="193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Представим ранг каждого процессора в виде двоичного числа. Таким образом для процессора, ранг которого в </w:t>
      </w:r>
      <w:r>
        <w:rPr>
          <w:rFonts w:cs="Times New Roman"/>
          <w:szCs w:val="28"/>
          <w:lang w:val="en-US"/>
        </w:rPr>
        <w:t>i</w:t>
      </w:r>
      <w:r w:rsidRPr="00E45C2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ом бите равен 0 (1 соответственно) отправляет соседнему процессу (с противоположным значением бита в ранге на соответствующей позиции)</w:t>
      </w:r>
      <w:r w:rsidRPr="00BE6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подмассив с числами большими опорного (меньше опорного соответственно).</w:t>
      </w:r>
    </w:p>
    <w:p w14:paraId="252920C8" w14:textId="67085D13" w:rsidR="00665CF6" w:rsidRDefault="00665CF6" w:rsidP="004C608C">
      <w:pPr>
        <w:pStyle w:val="ListParagraph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Переупорядочивание частей массива</w:t>
      </w:r>
    </w:p>
    <w:p w14:paraId="35DB5426" w14:textId="359A34E0" w:rsidR="00665CF6" w:rsidRDefault="00665CF6" w:rsidP="00665CF6">
      <w:pPr>
        <w:pStyle w:val="ListParagraph"/>
        <w:ind w:left="1931"/>
        <w:rPr>
          <w:rFonts w:cs="Times New Roman"/>
          <w:szCs w:val="28"/>
        </w:rPr>
      </w:pPr>
      <w:r>
        <w:rPr>
          <w:rFonts w:cs="Times New Roman"/>
          <w:szCs w:val="28"/>
        </w:rPr>
        <w:t>Каждый из процессоров выполняет слияние и переупорядочивание полученных частей массива.</w:t>
      </w:r>
    </w:p>
    <w:p w14:paraId="3A381830" w14:textId="44B59375" w:rsidR="00665CF6" w:rsidRDefault="00665CF6" w:rsidP="004C608C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Корневой процесс собирает локальный массивы данных с каждого процесса в новый массив. При этом локальные фрагменты данных, полученные от каждого из процессов располагаются в порядке возрастания ранга процессора. Таким образом в новом массиве все элементы будут упорядочены.</w:t>
      </w:r>
    </w:p>
    <w:p w14:paraId="1504AFDF" w14:textId="75958258" w:rsidR="00665CF6" w:rsidRDefault="00665CF6" w:rsidP="00665CF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наглядности проиллюстрируем основные шаги алгоритма. Для примера возьмем топологию гиперкуба размерности 3. Тогда количество процессоров будет равно 8. Исходный вид гиперкуба представлен на рисунке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6FDBCDF5" w14:textId="77777777" w:rsidR="00665CF6" w:rsidRDefault="00665CF6" w:rsidP="00665CF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9554287" wp14:editId="7DB89283">
            <wp:extent cx="2647950" cy="242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ypercu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112" cy="24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F0" w14:textId="206B7349" w:rsidR="00665CF6" w:rsidRDefault="00665CF6" w:rsidP="00665CF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– Топология типа «гиперкуб» размерности 3</w:t>
      </w:r>
    </w:p>
    <w:p w14:paraId="69245F9E" w14:textId="77777777" w:rsidR="00665CF6" w:rsidRDefault="00665CF6" w:rsidP="00665CF6">
      <w:pPr>
        <w:rPr>
          <w:rFonts w:cs="Times New Roman"/>
          <w:szCs w:val="28"/>
        </w:rPr>
      </w:pPr>
    </w:p>
    <w:p w14:paraId="337527D6" w14:textId="2BE506E8" w:rsidR="00665CF6" w:rsidRDefault="00665CF6" w:rsidP="00665CF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Проиллюстрируем процесс рассылки опорного элемента между узлами вычислительного кластера. Как видно из рисунка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на каждой из итераций гиперкуб размерности </w:t>
      </w:r>
      <w:r>
        <w:rPr>
          <w:rFonts w:cs="Times New Roman"/>
          <w:szCs w:val="28"/>
          <w:lang w:val="en-US"/>
        </w:rPr>
        <w:t>N</w:t>
      </w:r>
      <w:r w:rsidRPr="00F41B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делится на два гиперкуба размерности </w:t>
      </w:r>
      <w:r>
        <w:rPr>
          <w:rFonts w:cs="Times New Roman"/>
          <w:szCs w:val="28"/>
          <w:lang w:val="en-US"/>
        </w:rPr>
        <w:t>N</w:t>
      </w:r>
      <w:r w:rsidRPr="00F41B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41BFB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 В каждом из суб-гиперкубов также выбирается ведущий узел, который выполняет рассылку опорного элемента. На рисунке стрелками отмечены направления пересылки опорного элемента.</w:t>
      </w:r>
    </w:p>
    <w:p w14:paraId="308604C0" w14:textId="77777777" w:rsidR="00665CF6" w:rsidRDefault="00665CF6" w:rsidP="003F046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F12D118" wp14:editId="7BAAE42E">
            <wp:extent cx="5725312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ffu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12" cy="21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0295" w14:textId="08DA0229" w:rsidR="00665CF6" w:rsidRPr="00F41BFB" w:rsidRDefault="00665CF6" w:rsidP="00665CF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 – Процесс пересылки опорного элемента для каждой из итераций алгоритма</w:t>
      </w:r>
    </w:p>
    <w:p w14:paraId="1C7A7786" w14:textId="77777777" w:rsidR="00665CF6" w:rsidRDefault="00665CF6" w:rsidP="00665CF6">
      <w:pPr>
        <w:ind w:firstLine="851"/>
        <w:rPr>
          <w:rFonts w:cs="Times New Roman"/>
          <w:szCs w:val="28"/>
        </w:rPr>
      </w:pPr>
    </w:p>
    <w:p w14:paraId="21481537" w14:textId="5AE8C758" w:rsidR="00665CF6" w:rsidRDefault="00665CF6" w:rsidP="00665CF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проиллюстрируем процесс обмена частями массива между блоками (рисунок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). Как было описано выше, обмен происходит только между узлами вычислительного кластера, в которых биты на позициях соответствующих текущей итерации различаются.  При этом обратный цикл позволяет применить очень быстрые битовые операции для вычисления соседних элементов, позволяя обойтись без дорогостоящей операции создания программной топологии. </w:t>
      </w:r>
    </w:p>
    <w:p w14:paraId="6562A809" w14:textId="1C3B73FD" w:rsidR="00665CF6" w:rsidRDefault="00665CF6" w:rsidP="006B1F67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FB5223C" wp14:editId="46039683">
            <wp:extent cx="6076950" cy="229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chan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89" cy="23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EEF" w14:textId="412C42CD" w:rsidR="00665CF6" w:rsidRPr="00F41BFB" w:rsidRDefault="00665CF6" w:rsidP="00665CF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155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E8155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– Процесс обмена частями массива между соседними узлами кластера</w:t>
      </w:r>
    </w:p>
    <w:p w14:paraId="53DC0C3F" w14:textId="6D319249" w:rsidR="00665CF6" w:rsidRDefault="00665CF6" w:rsidP="00665CF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C57A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C57A6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стрелками показаны направления обмена, а надписи над стрелками соответствуют частям пересылаемого фрагмента данных. Части массива можно представить в виде (</w:t>
      </w:r>
      <w:r w:rsidR="00C57A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.1)</w:t>
      </w:r>
    </w:p>
    <w:p w14:paraId="3BCEBA48" w14:textId="7BE1CAC8" w:rsidR="00665CF6" w:rsidRPr="00C06B8D" w:rsidRDefault="00665CF6" w:rsidP="00665CF6">
      <w:pPr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≥pivot,  </m:t>
                </m:r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∈Higher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&lt;pivot,  </m:t>
                </m:r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∈Lower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 xml:space="preserve">                           (</w:t>
      </w:r>
      <w:r w:rsidR="00C57A6F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.1)</w:t>
      </w:r>
    </w:p>
    <w:p w14:paraId="04CD3D7E" w14:textId="3113A8A0" w:rsidR="00665CF6" w:rsidRDefault="00665CF6" w:rsidP="00665CF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Вычисление соседнего элемента происходит при помощи битовых операций, что позволяет значительно повысить производительность программы и избежать дорогостоящей операции создания топологии с помощью инструментов </w:t>
      </w:r>
      <w:r>
        <w:rPr>
          <w:rFonts w:cs="Times New Roman"/>
          <w:szCs w:val="28"/>
          <w:lang w:val="en-US"/>
        </w:rPr>
        <w:t>MPI</w:t>
      </w:r>
      <w:r>
        <w:rPr>
          <w:rFonts w:cs="Times New Roman"/>
          <w:szCs w:val="28"/>
        </w:rPr>
        <w:t>. Вычисление ранга соседнего для обмена элемента происходит по формуле (</w:t>
      </w:r>
      <w:r w:rsidR="00C57A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.2)</w:t>
      </w:r>
    </w:p>
    <w:p w14:paraId="50BCBC60" w14:textId="361444FB" w:rsidR="00665CF6" w:rsidRDefault="00665CF6" w:rsidP="00665CF6">
      <w:pPr>
        <w:ind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Neighbour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=rank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 XOR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1≪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k-1</m:t>
                </m:r>
              </m:e>
            </m:d>
          </m:e>
        </m:d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     </w:t>
      </w:r>
      <w:r w:rsidR="00E81556">
        <w:rPr>
          <w:rFonts w:eastAsiaTheme="minorEastAsia" w:cs="Times New Roman"/>
          <w:szCs w:val="28"/>
        </w:rPr>
        <w:t xml:space="preserve">         </w:t>
      </w:r>
      <w:r w:rsidR="006B1F67">
        <w:rPr>
          <w:rFonts w:eastAsiaTheme="minorEastAsia" w:cs="Times New Roman"/>
          <w:szCs w:val="28"/>
        </w:rPr>
        <w:t xml:space="preserve">   </w:t>
      </w:r>
      <w:r>
        <w:rPr>
          <w:rFonts w:eastAsiaTheme="minorEastAsia" w:cs="Times New Roman"/>
          <w:szCs w:val="28"/>
        </w:rPr>
        <w:t xml:space="preserve">  (</w:t>
      </w:r>
      <w:r w:rsidR="00C57A6F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.2)</w:t>
      </w:r>
    </w:p>
    <w:p w14:paraId="7F5AD5DB" w14:textId="34B99EEF" w:rsidR="00665CF6" w:rsidRPr="00E81556" w:rsidRDefault="006B1F67" w:rsidP="00E81556">
      <w:pPr>
        <w:ind w:firstLine="1134"/>
      </w:pPr>
      <w:r>
        <w:rPr>
          <w:rFonts w:eastAsiaTheme="minorEastAsia" w:cs="Times New Roman"/>
          <w:szCs w:val="28"/>
        </w:rPr>
        <w:t xml:space="preserve"> </w:t>
      </w:r>
      <w:r w:rsidR="00665CF6">
        <w:rPr>
          <w:rFonts w:eastAsiaTheme="minorEastAsia" w:cs="Times New Roman"/>
          <w:szCs w:val="28"/>
        </w:rPr>
        <w:t xml:space="preserve">где </w:t>
      </w:r>
      <w:r w:rsidR="00665CF6">
        <w:rPr>
          <w:rFonts w:eastAsiaTheme="minorEastAsia" w:cs="Times New Roman"/>
          <w:szCs w:val="28"/>
          <w:lang w:val="en-US"/>
        </w:rPr>
        <w:t>i</w:t>
      </w:r>
      <w:r w:rsidR="00665CF6" w:rsidRPr="00E4359D">
        <w:rPr>
          <w:rFonts w:eastAsiaTheme="minorEastAsia" w:cs="Times New Roman"/>
          <w:szCs w:val="28"/>
        </w:rPr>
        <w:t xml:space="preserve"> </w:t>
      </w:r>
      <w:r w:rsidR="00665CF6">
        <w:rPr>
          <w:rFonts w:eastAsiaTheme="minorEastAsia" w:cs="Times New Roman"/>
          <w:szCs w:val="28"/>
        </w:rPr>
        <w:t>–</w:t>
      </w:r>
      <w:r w:rsidR="00665CF6" w:rsidRPr="00E4359D">
        <w:t xml:space="preserve"> </w:t>
      </w:r>
      <w:r w:rsidR="00665CF6">
        <w:t xml:space="preserve">номер текущего процесса, </w:t>
      </w:r>
      <w:r w:rsidR="00665CF6">
        <w:rPr>
          <w:lang w:val="en-US"/>
        </w:rPr>
        <w:t>k</w:t>
      </w:r>
      <w:r w:rsidR="00665CF6" w:rsidRPr="00E4359D">
        <w:t xml:space="preserve"> – </w:t>
      </w:r>
      <w:r w:rsidR="00665CF6">
        <w:t>номер итерации</w:t>
      </w:r>
    </w:p>
    <w:p w14:paraId="5ACB1DC8" w14:textId="4205C450" w:rsidR="00665CF6" w:rsidRDefault="00665CF6" w:rsidP="00665CF6">
      <w:pPr>
        <w:ind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иллюстрации рассчитаем по формуле (</w:t>
      </w:r>
      <w:r w:rsidR="00C57A6F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.2) соседние элементы для процесса с нулевым рангом на каждой итерации. Получим следующее:</w:t>
      </w:r>
    </w:p>
    <w:p w14:paraId="3D4258CC" w14:textId="77777777" w:rsidR="00665CF6" w:rsidRPr="00DB2E2A" w:rsidRDefault="006D31F6" w:rsidP="00665CF6">
      <w:pPr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Neigbour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=000 ^ (001≪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) =000  ^ 100 =100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Neigbour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=000 ^ (001≪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)=000 ^ 010 =010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Neigbour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=000 ^ (001≪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)=000 ^ 001 =001</m:t>
                  </m:r>
                </m:e>
              </m:eqArr>
            </m:e>
          </m:d>
        </m:oMath>
      </m:oMathPara>
    </w:p>
    <w:p w14:paraId="6104AEFF" w14:textId="12A6D3C4" w:rsidR="00E81556" w:rsidRDefault="00665CF6" w:rsidP="00E815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результаты расчетов подтверждают возможность замены программной топологии на битовые операции.</w:t>
      </w:r>
    </w:p>
    <w:p w14:paraId="2516CD76" w14:textId="77777777" w:rsidR="00D547F9" w:rsidRDefault="00D547F9" w:rsidP="00E81556">
      <w:pPr>
        <w:ind w:firstLine="851"/>
        <w:rPr>
          <w:rFonts w:cs="Times New Roman"/>
          <w:szCs w:val="28"/>
        </w:rPr>
      </w:pPr>
    </w:p>
    <w:p w14:paraId="55197138" w14:textId="013B7724" w:rsidR="006C0A74" w:rsidRDefault="006C0A74" w:rsidP="006C0A7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параллельной быстрой сортировки</w:t>
      </w:r>
    </w:p>
    <w:p w14:paraId="61564205" w14:textId="51D9C80F" w:rsidR="006C0A74" w:rsidRDefault="006C0A74" w:rsidP="006C0A7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Пусть дан исходный массив данных следующего вида: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576"/>
        <w:gridCol w:w="456"/>
        <w:gridCol w:w="456"/>
        <w:gridCol w:w="576"/>
        <w:gridCol w:w="456"/>
        <w:gridCol w:w="576"/>
        <w:gridCol w:w="456"/>
        <w:gridCol w:w="576"/>
        <w:gridCol w:w="576"/>
        <w:gridCol w:w="456"/>
        <w:gridCol w:w="336"/>
      </w:tblGrid>
      <w:tr w:rsidR="006C0A74" w14:paraId="05486FF5" w14:textId="6354BCF1" w:rsidTr="006C0A74">
        <w:trPr>
          <w:jc w:val="center"/>
        </w:trPr>
        <w:tc>
          <w:tcPr>
            <w:tcW w:w="0" w:type="auto"/>
          </w:tcPr>
          <w:p w14:paraId="3D806D38" w14:textId="5294C20E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14:paraId="02EACD99" w14:textId="036E5624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84</w:t>
            </w:r>
          </w:p>
        </w:tc>
        <w:tc>
          <w:tcPr>
            <w:tcW w:w="0" w:type="auto"/>
          </w:tcPr>
          <w:p w14:paraId="04DE084E" w14:textId="7BE0B5F0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81</w:t>
            </w:r>
          </w:p>
        </w:tc>
        <w:tc>
          <w:tcPr>
            <w:tcW w:w="0" w:type="auto"/>
          </w:tcPr>
          <w:p w14:paraId="54F141C6" w14:textId="7F985D0B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14:paraId="4675248F" w14:textId="4EED82C3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14:paraId="17085220" w14:textId="6B209326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149</w:t>
            </w:r>
          </w:p>
        </w:tc>
        <w:tc>
          <w:tcPr>
            <w:tcW w:w="0" w:type="auto"/>
          </w:tcPr>
          <w:p w14:paraId="354356BD" w14:textId="2982162E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97</w:t>
            </w:r>
          </w:p>
        </w:tc>
        <w:tc>
          <w:tcPr>
            <w:tcW w:w="0" w:type="auto"/>
          </w:tcPr>
          <w:p w14:paraId="73636494" w14:textId="3C744746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86</w:t>
            </w:r>
          </w:p>
        </w:tc>
        <w:tc>
          <w:tcPr>
            <w:tcW w:w="0" w:type="auto"/>
          </w:tcPr>
          <w:p w14:paraId="47166C63" w14:textId="62FBA32B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128</w:t>
            </w:r>
          </w:p>
        </w:tc>
        <w:tc>
          <w:tcPr>
            <w:tcW w:w="0" w:type="auto"/>
          </w:tcPr>
          <w:p w14:paraId="4248FE16" w14:textId="255C7981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67</w:t>
            </w:r>
          </w:p>
        </w:tc>
        <w:tc>
          <w:tcPr>
            <w:tcW w:w="0" w:type="auto"/>
          </w:tcPr>
          <w:p w14:paraId="1E5668D3" w14:textId="1F208A3C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120</w:t>
            </w:r>
          </w:p>
        </w:tc>
        <w:tc>
          <w:tcPr>
            <w:tcW w:w="0" w:type="auto"/>
          </w:tcPr>
          <w:p w14:paraId="66104B22" w14:textId="2839FFF8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95</w:t>
            </w:r>
          </w:p>
        </w:tc>
        <w:tc>
          <w:tcPr>
            <w:tcW w:w="0" w:type="auto"/>
          </w:tcPr>
          <w:p w14:paraId="501B748D" w14:textId="5F402255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183</w:t>
            </w:r>
          </w:p>
        </w:tc>
        <w:tc>
          <w:tcPr>
            <w:tcW w:w="0" w:type="auto"/>
          </w:tcPr>
          <w:p w14:paraId="5995A8A7" w14:textId="2C6ADD60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153</w:t>
            </w:r>
          </w:p>
        </w:tc>
        <w:tc>
          <w:tcPr>
            <w:tcW w:w="0" w:type="auto"/>
          </w:tcPr>
          <w:p w14:paraId="6A47146A" w14:textId="1955AFA9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14:paraId="44E152AD" w14:textId="2C7EE5B8" w:rsidR="006C0A74" w:rsidRPr="006C0A74" w:rsidRDefault="006C0A74" w:rsidP="006C0A74">
            <w:pPr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0</w:t>
            </w:r>
          </w:p>
        </w:tc>
      </w:tr>
    </w:tbl>
    <w:p w14:paraId="73D2F8DD" w14:textId="2930BA33" w:rsidR="006C0A74" w:rsidRDefault="006C0A74" w:rsidP="006C0A74">
      <w:pPr>
        <w:rPr>
          <w:rFonts w:cs="Times New Roman"/>
          <w:szCs w:val="28"/>
        </w:rPr>
      </w:pPr>
    </w:p>
    <w:p w14:paraId="52BE493A" w14:textId="01F98BF3" w:rsidR="006C0A74" w:rsidRDefault="006C0A74" w:rsidP="00B85E41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Этапы алгори</w:t>
      </w:r>
      <w:r w:rsidR="00B85E41">
        <w:rPr>
          <w:rFonts w:cs="Times New Roman"/>
          <w:szCs w:val="28"/>
        </w:rPr>
        <w:t>тма для гиперкуба размерности 3:</w:t>
      </w:r>
    </w:p>
    <w:p w14:paraId="38193145" w14:textId="41537A3C" w:rsidR="006C0A74" w:rsidRDefault="006C0A74" w:rsidP="00B85E41">
      <w:pPr>
        <w:pStyle w:val="ListParagraph"/>
        <w:numPr>
          <w:ilvl w:val="0"/>
          <w:numId w:val="8"/>
        </w:numPr>
        <w:ind w:left="567" w:hanging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Разбиение </w:t>
      </w:r>
      <w:r w:rsidR="00190B44">
        <w:rPr>
          <w:rFonts w:cs="Times New Roman"/>
          <w:szCs w:val="28"/>
        </w:rPr>
        <w:t>исходного массива</w:t>
      </w:r>
      <w:r>
        <w:rPr>
          <w:rFonts w:cs="Times New Roman"/>
          <w:szCs w:val="28"/>
        </w:rPr>
        <w:t xml:space="preserve"> на 2</w:t>
      </w:r>
      <w:r w:rsidRPr="006C0A74">
        <w:rPr>
          <w:rFonts w:cs="Times New Roman"/>
          <w:szCs w:val="28"/>
          <w:vertAlign w:val="superscript"/>
        </w:rPr>
        <w:t>3</w:t>
      </w:r>
      <w:r w:rsidRPr="006C0A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фрагментов и рассылка соответствующих фрагментов на каждый из процесс.</w:t>
      </w:r>
      <w:r w:rsidR="00895EE3">
        <w:rPr>
          <w:rFonts w:cs="Times New Roman"/>
          <w:szCs w:val="28"/>
        </w:rPr>
        <w:t xml:space="preserve"> Также на каждом из процессов происходит локальная сортировка полученного блока, для упрощения выбора опорного элемента.</w:t>
      </w:r>
      <w:r>
        <w:rPr>
          <w:rFonts w:cs="Times New Roman"/>
          <w:szCs w:val="28"/>
        </w:rPr>
        <w:t xml:space="preserve"> Тогда локальные массивы примут следующий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456"/>
        <w:gridCol w:w="456"/>
        <w:gridCol w:w="456"/>
        <w:gridCol w:w="456"/>
        <w:gridCol w:w="456"/>
        <w:gridCol w:w="576"/>
        <w:gridCol w:w="456"/>
        <w:gridCol w:w="456"/>
        <w:gridCol w:w="456"/>
        <w:gridCol w:w="576"/>
        <w:gridCol w:w="456"/>
        <w:gridCol w:w="576"/>
        <w:gridCol w:w="576"/>
        <w:gridCol w:w="576"/>
        <w:gridCol w:w="336"/>
        <w:gridCol w:w="456"/>
      </w:tblGrid>
      <w:tr w:rsidR="00895EE3" w14:paraId="59876FDD" w14:textId="77777777" w:rsidTr="00895EE3">
        <w:trPr>
          <w:jc w:val="center"/>
        </w:trPr>
        <w:tc>
          <w:tcPr>
            <w:tcW w:w="0" w:type="auto"/>
          </w:tcPr>
          <w:p w14:paraId="6DC28A5B" w14:textId="7142A791" w:rsidR="00895EE3" w:rsidRPr="00895EE3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Ранг</w:t>
            </w:r>
          </w:p>
        </w:tc>
        <w:tc>
          <w:tcPr>
            <w:tcW w:w="0" w:type="auto"/>
            <w:gridSpan w:val="2"/>
          </w:tcPr>
          <w:p w14:paraId="5B42B73F" w14:textId="54DA00E8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000</w:t>
            </w:r>
          </w:p>
        </w:tc>
        <w:tc>
          <w:tcPr>
            <w:tcW w:w="0" w:type="auto"/>
            <w:gridSpan w:val="2"/>
          </w:tcPr>
          <w:p w14:paraId="37718BED" w14:textId="4A1283F2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001</w:t>
            </w:r>
          </w:p>
        </w:tc>
        <w:tc>
          <w:tcPr>
            <w:tcW w:w="0" w:type="auto"/>
            <w:gridSpan w:val="2"/>
          </w:tcPr>
          <w:p w14:paraId="3997FD65" w14:textId="341114B8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010</w:t>
            </w:r>
          </w:p>
        </w:tc>
        <w:tc>
          <w:tcPr>
            <w:tcW w:w="0" w:type="auto"/>
            <w:gridSpan w:val="2"/>
          </w:tcPr>
          <w:p w14:paraId="4D455EE8" w14:textId="27D21960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011</w:t>
            </w:r>
          </w:p>
        </w:tc>
        <w:tc>
          <w:tcPr>
            <w:tcW w:w="0" w:type="auto"/>
            <w:gridSpan w:val="2"/>
          </w:tcPr>
          <w:p w14:paraId="0EE87F5F" w14:textId="109B692A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  <w:gridSpan w:val="2"/>
          </w:tcPr>
          <w:p w14:paraId="0E8AC82C" w14:textId="7A829A55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101</w:t>
            </w:r>
          </w:p>
        </w:tc>
        <w:tc>
          <w:tcPr>
            <w:tcW w:w="0" w:type="auto"/>
            <w:gridSpan w:val="2"/>
          </w:tcPr>
          <w:p w14:paraId="67AAFE7C" w14:textId="607F7637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110</w:t>
            </w:r>
          </w:p>
        </w:tc>
        <w:tc>
          <w:tcPr>
            <w:tcW w:w="0" w:type="auto"/>
            <w:gridSpan w:val="2"/>
          </w:tcPr>
          <w:p w14:paraId="47671B19" w14:textId="180B8700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111</w:t>
            </w:r>
          </w:p>
        </w:tc>
      </w:tr>
      <w:tr w:rsidR="00895EE3" w14:paraId="43A01E0F" w14:textId="77777777" w:rsidTr="00895EE3">
        <w:trPr>
          <w:jc w:val="center"/>
        </w:trPr>
        <w:tc>
          <w:tcPr>
            <w:tcW w:w="0" w:type="auto"/>
          </w:tcPr>
          <w:p w14:paraId="0B6091D2" w14:textId="171BE88F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0" w:type="auto"/>
          </w:tcPr>
          <w:p w14:paraId="31E9C813" w14:textId="0A1B976B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14:paraId="12C6DC97" w14:textId="6D7EBB71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84</w:t>
            </w:r>
          </w:p>
        </w:tc>
        <w:tc>
          <w:tcPr>
            <w:tcW w:w="0" w:type="auto"/>
          </w:tcPr>
          <w:p w14:paraId="72094DC7" w14:textId="42DD52E0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14:paraId="69F9C756" w14:textId="424E9772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81</w:t>
            </w:r>
          </w:p>
        </w:tc>
        <w:tc>
          <w:tcPr>
            <w:tcW w:w="0" w:type="auto"/>
          </w:tcPr>
          <w:p w14:paraId="2E611006" w14:textId="3B296F32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14:paraId="5CB09197" w14:textId="3F9BB006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149</w:t>
            </w:r>
          </w:p>
        </w:tc>
        <w:tc>
          <w:tcPr>
            <w:tcW w:w="0" w:type="auto"/>
          </w:tcPr>
          <w:p w14:paraId="7CCE3EC5" w14:textId="1435EE17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86</w:t>
            </w:r>
          </w:p>
        </w:tc>
        <w:tc>
          <w:tcPr>
            <w:tcW w:w="0" w:type="auto"/>
          </w:tcPr>
          <w:p w14:paraId="0F4B0182" w14:textId="22D9790F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97</w:t>
            </w:r>
          </w:p>
        </w:tc>
        <w:tc>
          <w:tcPr>
            <w:tcW w:w="0" w:type="auto"/>
          </w:tcPr>
          <w:p w14:paraId="4B85881B" w14:textId="532CA566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67</w:t>
            </w:r>
          </w:p>
        </w:tc>
        <w:tc>
          <w:tcPr>
            <w:tcW w:w="0" w:type="auto"/>
          </w:tcPr>
          <w:p w14:paraId="5CC35045" w14:textId="1AE43FD1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128</w:t>
            </w:r>
          </w:p>
        </w:tc>
        <w:tc>
          <w:tcPr>
            <w:tcW w:w="0" w:type="auto"/>
          </w:tcPr>
          <w:p w14:paraId="4BEB4673" w14:textId="2157FD4D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95</w:t>
            </w:r>
          </w:p>
        </w:tc>
        <w:tc>
          <w:tcPr>
            <w:tcW w:w="0" w:type="auto"/>
          </w:tcPr>
          <w:p w14:paraId="1BFA8C63" w14:textId="7E98A258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120</w:t>
            </w:r>
          </w:p>
        </w:tc>
        <w:tc>
          <w:tcPr>
            <w:tcW w:w="0" w:type="auto"/>
          </w:tcPr>
          <w:p w14:paraId="75E866F0" w14:textId="4601F2AD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</w:t>
            </w:r>
            <w:r>
              <w:rPr>
                <w:rFonts w:cs="Times New Roman"/>
                <w:sz w:val="24"/>
                <w:szCs w:val="28"/>
              </w:rPr>
              <w:t>5</w:t>
            </w:r>
            <w:r w:rsidRPr="006C0A74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14:paraId="6FC1EF22" w14:textId="63BBE7E1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1</w:t>
            </w:r>
            <w:r>
              <w:rPr>
                <w:rFonts w:cs="Times New Roman"/>
                <w:sz w:val="24"/>
                <w:szCs w:val="28"/>
              </w:rPr>
              <w:t>8</w:t>
            </w:r>
            <w:r w:rsidRPr="006C0A74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14:paraId="7DFFE58E" w14:textId="01E36AA2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5D1682AD" w14:textId="6B00AE7E" w:rsidR="00895EE3" w:rsidRPr="006C0A74" w:rsidRDefault="00895EE3" w:rsidP="00895EE3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29</w:t>
            </w:r>
          </w:p>
        </w:tc>
      </w:tr>
    </w:tbl>
    <w:p w14:paraId="0938E776" w14:textId="3ECD2694" w:rsidR="00895EE3" w:rsidRDefault="00895EE3" w:rsidP="00895EE3">
      <w:pPr>
        <w:rPr>
          <w:rFonts w:cs="Times New Roman"/>
          <w:szCs w:val="28"/>
        </w:rPr>
      </w:pPr>
    </w:p>
    <w:p w14:paraId="16EB28B9" w14:textId="74D0B807" w:rsidR="00895EE3" w:rsidRDefault="00895EE3" w:rsidP="00895EE3">
      <w:pPr>
        <w:rPr>
          <w:rFonts w:cs="Times New Roman"/>
          <w:szCs w:val="28"/>
        </w:rPr>
      </w:pPr>
    </w:p>
    <w:p w14:paraId="4B0E0531" w14:textId="6384C9F8" w:rsidR="00895EE3" w:rsidRDefault="00895EE3" w:rsidP="00B85E41">
      <w:pPr>
        <w:pStyle w:val="ListParagraph"/>
        <w:numPr>
          <w:ilvl w:val="0"/>
          <w:numId w:val="8"/>
        </w:numPr>
        <w:ind w:left="567" w:hanging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Основной этап алгоритма</w:t>
      </w:r>
    </w:p>
    <w:p w14:paraId="7845270D" w14:textId="0A98FFAB" w:rsidR="00895EE3" w:rsidRDefault="00895EE3" w:rsidP="00B85E41">
      <w:pPr>
        <w:pStyle w:val="ListParagraph"/>
        <w:numPr>
          <w:ilvl w:val="1"/>
          <w:numId w:val="8"/>
        </w:numPr>
        <w:ind w:left="851" w:hanging="851"/>
        <w:rPr>
          <w:rFonts w:cs="Times New Roman"/>
          <w:szCs w:val="28"/>
        </w:rPr>
      </w:pPr>
      <w:r>
        <w:rPr>
          <w:rFonts w:cs="Times New Roman"/>
          <w:szCs w:val="28"/>
        </w:rPr>
        <w:t>Итерация 3</w:t>
      </w:r>
    </w:p>
    <w:p w14:paraId="2A94F639" w14:textId="06E3BA91" w:rsidR="00895EE3" w:rsidRPr="00895EE3" w:rsidRDefault="00895EE3" w:rsidP="00B85E41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Ведущий </w:t>
      </w:r>
      <w:r w:rsidR="00190B44">
        <w:rPr>
          <w:rFonts w:cs="Times New Roman"/>
          <w:szCs w:val="28"/>
        </w:rPr>
        <w:t>узел</w:t>
      </w:r>
      <w:r>
        <w:rPr>
          <w:rFonts w:cs="Times New Roman"/>
          <w:szCs w:val="28"/>
        </w:rPr>
        <w:t xml:space="preserve"> (000) выбирает опорный элемент из своего локального массива и рассылает его остальным </w:t>
      </w:r>
      <w:r w:rsidR="00190B44">
        <w:rPr>
          <w:rFonts w:cs="Times New Roman"/>
          <w:szCs w:val="28"/>
        </w:rPr>
        <w:t>узлам вычислительной системы</w:t>
      </w:r>
      <w:r w:rsidRPr="00895EE3">
        <w:rPr>
          <w:rFonts w:cs="Times New Roman"/>
          <w:szCs w:val="28"/>
        </w:rPr>
        <w:t>;</w:t>
      </w:r>
    </w:p>
    <w:p w14:paraId="477AB1E7" w14:textId="44B4F969" w:rsidR="00895EE3" w:rsidRPr="00B85E41" w:rsidRDefault="00190B44" w:rsidP="00B85E41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>Каждый из узлов</w:t>
      </w:r>
      <w:r w:rsidR="00895EE3">
        <w:rPr>
          <w:rFonts w:cs="Times New Roman"/>
          <w:szCs w:val="28"/>
        </w:rPr>
        <w:t xml:space="preserve"> разделя</w:t>
      </w:r>
      <w:r>
        <w:rPr>
          <w:rFonts w:cs="Times New Roman"/>
          <w:szCs w:val="28"/>
        </w:rPr>
        <w:t>е</w:t>
      </w:r>
      <w:r w:rsidR="00895EE3">
        <w:rPr>
          <w:rFonts w:cs="Times New Roman"/>
          <w:szCs w:val="28"/>
        </w:rPr>
        <w:t>т сво</w:t>
      </w:r>
      <w:r>
        <w:rPr>
          <w:rFonts w:cs="Times New Roman"/>
          <w:szCs w:val="28"/>
        </w:rPr>
        <w:t>й</w:t>
      </w:r>
      <w:r w:rsidR="00895EE3">
        <w:rPr>
          <w:rFonts w:cs="Times New Roman"/>
          <w:szCs w:val="28"/>
        </w:rPr>
        <w:t xml:space="preserve"> локальны</w:t>
      </w:r>
      <w:r>
        <w:rPr>
          <w:rFonts w:cs="Times New Roman"/>
          <w:szCs w:val="28"/>
        </w:rPr>
        <w:t>й</w:t>
      </w:r>
      <w:r w:rsidR="00895EE3">
        <w:rPr>
          <w:rFonts w:cs="Times New Roman"/>
          <w:szCs w:val="28"/>
        </w:rPr>
        <w:t xml:space="preserve"> массив данных относительно</w:t>
      </w:r>
      <w:r>
        <w:rPr>
          <w:rFonts w:cs="Times New Roman"/>
          <w:szCs w:val="28"/>
        </w:rPr>
        <w:t xml:space="preserve"> полученного</w:t>
      </w:r>
      <w:r w:rsidR="00895EE3">
        <w:rPr>
          <w:rFonts w:cs="Times New Roman"/>
          <w:szCs w:val="28"/>
        </w:rPr>
        <w:t xml:space="preserve"> опорного элемента на две части: значения больше или равные опорному и значения меньше опорного. </w:t>
      </w:r>
      <w:r w:rsidR="00895EE3" w:rsidRPr="00B85E41">
        <w:rPr>
          <w:rFonts w:cs="Times New Roman"/>
          <w:szCs w:val="28"/>
        </w:rPr>
        <w:t>Таким образом данные на каждом из процессов примут следующий вид</w:t>
      </w:r>
      <w:r w:rsidR="00926B0A" w:rsidRPr="00B85E41">
        <w:rPr>
          <w:rFonts w:cs="Times New Roman"/>
          <w:szCs w:val="28"/>
        </w:rPr>
        <w:t xml:space="preserve"> (рисунок </w:t>
      </w:r>
      <w:r w:rsidR="00C61F0C" w:rsidRPr="00B85E41">
        <w:rPr>
          <w:rFonts w:cs="Times New Roman"/>
          <w:szCs w:val="28"/>
        </w:rPr>
        <w:t>1.5</w:t>
      </w:r>
      <w:r w:rsidR="00926B0A" w:rsidRPr="00B85E41">
        <w:rPr>
          <w:rFonts w:cs="Times New Roman"/>
          <w:szCs w:val="28"/>
        </w:rPr>
        <w:t>)</w:t>
      </w:r>
    </w:p>
    <w:p w14:paraId="4BC9428A" w14:textId="2415E4BF" w:rsidR="00816FB4" w:rsidRDefault="00816FB4" w:rsidP="00B85E41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Обмен частями массива с соседним </w:t>
      </w:r>
      <w:r w:rsidR="00190B44">
        <w:rPr>
          <w:rFonts w:cs="Times New Roman"/>
          <w:szCs w:val="28"/>
        </w:rPr>
        <w:t>узлом</w:t>
      </w:r>
      <w:r>
        <w:rPr>
          <w:rFonts w:cs="Times New Roman"/>
          <w:szCs w:val="28"/>
        </w:rPr>
        <w:t xml:space="preserve"> </w:t>
      </w:r>
      <w:r w:rsidR="00C61F0C">
        <w:rPr>
          <w:rFonts w:cs="Times New Roman"/>
          <w:szCs w:val="28"/>
        </w:rPr>
        <w:t>(рисунок 1.6)</w:t>
      </w:r>
    </w:p>
    <w:p w14:paraId="192B2E94" w14:textId="59F17B19" w:rsidR="00D547F9" w:rsidRDefault="00D547F9" w:rsidP="00B85E41">
      <w:pPr>
        <w:pStyle w:val="ListParagraph"/>
        <w:numPr>
          <w:ilvl w:val="0"/>
          <w:numId w:val="9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Переупорядочивание нового локального массива данных. Таким образом данные примут следующий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456"/>
        <w:gridCol w:w="456"/>
        <w:gridCol w:w="456"/>
        <w:gridCol w:w="456"/>
        <w:gridCol w:w="576"/>
        <w:gridCol w:w="336"/>
        <w:gridCol w:w="456"/>
        <w:gridCol w:w="456"/>
        <w:gridCol w:w="576"/>
        <w:gridCol w:w="456"/>
        <w:gridCol w:w="576"/>
        <w:gridCol w:w="576"/>
        <w:gridCol w:w="576"/>
        <w:gridCol w:w="576"/>
        <w:gridCol w:w="456"/>
        <w:gridCol w:w="456"/>
      </w:tblGrid>
      <w:tr w:rsidR="00D547F9" w14:paraId="5D0C4AED" w14:textId="77777777" w:rsidTr="00D547F9">
        <w:trPr>
          <w:jc w:val="center"/>
        </w:trPr>
        <w:tc>
          <w:tcPr>
            <w:tcW w:w="0" w:type="auto"/>
          </w:tcPr>
          <w:p w14:paraId="0270B716" w14:textId="77777777" w:rsidR="00D547F9" w:rsidRPr="00895EE3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Ранг</w:t>
            </w:r>
          </w:p>
        </w:tc>
        <w:tc>
          <w:tcPr>
            <w:tcW w:w="0" w:type="auto"/>
            <w:gridSpan w:val="2"/>
          </w:tcPr>
          <w:p w14:paraId="392C79DF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000</w:t>
            </w:r>
          </w:p>
        </w:tc>
        <w:tc>
          <w:tcPr>
            <w:tcW w:w="0" w:type="auto"/>
            <w:gridSpan w:val="2"/>
          </w:tcPr>
          <w:p w14:paraId="7A4C204D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001</w:t>
            </w:r>
          </w:p>
        </w:tc>
        <w:tc>
          <w:tcPr>
            <w:tcW w:w="0" w:type="auto"/>
          </w:tcPr>
          <w:p w14:paraId="558014F8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010</w:t>
            </w:r>
          </w:p>
        </w:tc>
        <w:tc>
          <w:tcPr>
            <w:tcW w:w="0" w:type="auto"/>
            <w:gridSpan w:val="2"/>
          </w:tcPr>
          <w:p w14:paraId="2DB1569F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011</w:t>
            </w:r>
          </w:p>
        </w:tc>
        <w:tc>
          <w:tcPr>
            <w:tcW w:w="0" w:type="auto"/>
            <w:gridSpan w:val="2"/>
          </w:tcPr>
          <w:p w14:paraId="0754D427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  <w:gridSpan w:val="2"/>
          </w:tcPr>
          <w:p w14:paraId="5C5B8D18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101</w:t>
            </w:r>
          </w:p>
        </w:tc>
        <w:tc>
          <w:tcPr>
            <w:tcW w:w="0" w:type="auto"/>
            <w:gridSpan w:val="3"/>
          </w:tcPr>
          <w:p w14:paraId="370E9AAB" w14:textId="5EAC0FA9" w:rsidR="00D547F9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110</w:t>
            </w:r>
          </w:p>
        </w:tc>
        <w:tc>
          <w:tcPr>
            <w:tcW w:w="0" w:type="auto"/>
            <w:gridSpan w:val="2"/>
          </w:tcPr>
          <w:p w14:paraId="32861625" w14:textId="6A180898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111</w:t>
            </w:r>
          </w:p>
        </w:tc>
      </w:tr>
      <w:tr w:rsidR="00D547F9" w14:paraId="43B48CB2" w14:textId="77777777" w:rsidTr="00D547F9">
        <w:trPr>
          <w:jc w:val="center"/>
        </w:trPr>
        <w:tc>
          <w:tcPr>
            <w:tcW w:w="0" w:type="auto"/>
          </w:tcPr>
          <w:p w14:paraId="3BA35CDC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0" w:type="auto"/>
          </w:tcPr>
          <w:p w14:paraId="052E39F2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14:paraId="59719A1B" w14:textId="722CD411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67</w:t>
            </w:r>
          </w:p>
        </w:tc>
        <w:tc>
          <w:tcPr>
            <w:tcW w:w="0" w:type="auto"/>
          </w:tcPr>
          <w:p w14:paraId="7631E98D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14:paraId="73D9CE11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81</w:t>
            </w:r>
          </w:p>
        </w:tc>
        <w:tc>
          <w:tcPr>
            <w:tcW w:w="0" w:type="auto"/>
          </w:tcPr>
          <w:p w14:paraId="2FB3E240" w14:textId="72691AC2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 w:rsidRPr="006C0A74">
              <w:rPr>
                <w:rFonts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14:paraId="22FB822D" w14:textId="58B653C0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25BDB26B" w14:textId="348481E2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14:paraId="797283F1" w14:textId="5D264952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84</w:t>
            </w:r>
          </w:p>
        </w:tc>
        <w:tc>
          <w:tcPr>
            <w:tcW w:w="0" w:type="auto"/>
          </w:tcPr>
          <w:p w14:paraId="393CA2EC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128</w:t>
            </w:r>
          </w:p>
        </w:tc>
        <w:tc>
          <w:tcPr>
            <w:tcW w:w="0" w:type="auto"/>
          </w:tcPr>
          <w:p w14:paraId="664300A3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95</w:t>
            </w:r>
          </w:p>
        </w:tc>
        <w:tc>
          <w:tcPr>
            <w:tcW w:w="0" w:type="auto"/>
          </w:tcPr>
          <w:p w14:paraId="337C634E" w14:textId="77777777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120</w:t>
            </w:r>
          </w:p>
        </w:tc>
        <w:tc>
          <w:tcPr>
            <w:tcW w:w="0" w:type="auto"/>
          </w:tcPr>
          <w:p w14:paraId="45FA6500" w14:textId="5697F3EE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149</w:t>
            </w:r>
          </w:p>
        </w:tc>
        <w:tc>
          <w:tcPr>
            <w:tcW w:w="0" w:type="auto"/>
          </w:tcPr>
          <w:p w14:paraId="32019DA6" w14:textId="2C986733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153</w:t>
            </w:r>
          </w:p>
        </w:tc>
        <w:tc>
          <w:tcPr>
            <w:tcW w:w="0" w:type="auto"/>
          </w:tcPr>
          <w:p w14:paraId="134270F6" w14:textId="3C2F8D55" w:rsidR="00D547F9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183</w:t>
            </w:r>
          </w:p>
        </w:tc>
        <w:tc>
          <w:tcPr>
            <w:tcW w:w="0" w:type="auto"/>
          </w:tcPr>
          <w:p w14:paraId="0309AB52" w14:textId="5CD12B52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86</w:t>
            </w:r>
          </w:p>
        </w:tc>
        <w:tc>
          <w:tcPr>
            <w:tcW w:w="0" w:type="auto"/>
          </w:tcPr>
          <w:p w14:paraId="24FE1D3E" w14:textId="23AFD620" w:rsidR="00D547F9" w:rsidRPr="006C0A74" w:rsidRDefault="00D547F9" w:rsidP="00D547F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97</w:t>
            </w:r>
          </w:p>
        </w:tc>
      </w:tr>
    </w:tbl>
    <w:p w14:paraId="200C454D" w14:textId="77777777" w:rsidR="00D547F9" w:rsidRDefault="00D547F9" w:rsidP="00D547F9">
      <w:pPr>
        <w:pStyle w:val="ListParagraph"/>
        <w:ind w:left="1571"/>
        <w:rPr>
          <w:rFonts w:cs="Times New Roman"/>
          <w:szCs w:val="28"/>
        </w:rPr>
      </w:pPr>
    </w:p>
    <w:p w14:paraId="23C0C27F" w14:textId="50789BEE" w:rsidR="00926B0A" w:rsidRPr="00926B0A" w:rsidRDefault="00926B0A" w:rsidP="00926B0A">
      <w:pPr>
        <w:pStyle w:val="ListParagraph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67C6E7D" wp14:editId="3B86551C">
            <wp:extent cx="5505450" cy="22781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-diffus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13" cy="22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F740" w14:textId="46FABCF0" w:rsidR="00816FB4" w:rsidRPr="00926B0A" w:rsidRDefault="00926B0A" w:rsidP="00816FB4">
      <w:pPr>
        <w:pStyle w:val="ListParagraph"/>
        <w:ind w:left="0"/>
        <w:jc w:val="center"/>
      </w:pPr>
      <w:r>
        <w:rPr>
          <w:rFonts w:cs="Times New Roman"/>
          <w:szCs w:val="28"/>
        </w:rPr>
        <w:t>Рисунок 1.5. –</w:t>
      </w:r>
      <w:r>
        <w:t xml:space="preserve"> Иллюстрация рассылки опорного элемента между процессами, а также этапа деления исходного массива по опорному элементу</w:t>
      </w:r>
      <w:r w:rsidR="00F543BB">
        <w:t xml:space="preserve"> для 3й итерации</w:t>
      </w:r>
    </w:p>
    <w:p w14:paraId="2ED295A8" w14:textId="7B407351" w:rsidR="00895EE3" w:rsidRDefault="00D547F9" w:rsidP="00F543BB">
      <w:pPr>
        <w:pStyle w:val="ListParagraph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9CE95D" wp14:editId="0B6A07A3">
            <wp:extent cx="5391150" cy="2260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-exchange-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23" cy="22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1F00" w14:textId="7914F817" w:rsidR="00D547F9" w:rsidRDefault="00D547F9" w:rsidP="00D547F9">
      <w:pPr>
        <w:pStyle w:val="ListParagraph"/>
        <w:ind w:left="0"/>
        <w:jc w:val="center"/>
      </w:pPr>
      <w:r>
        <w:rPr>
          <w:rFonts w:cs="Times New Roman"/>
          <w:szCs w:val="28"/>
        </w:rPr>
        <w:t>Рисунок 1.6. –</w:t>
      </w:r>
      <w:r>
        <w:t xml:space="preserve"> Иллюстрация процесса обмена блоками данных между процессами для 3й итерации</w:t>
      </w:r>
    </w:p>
    <w:p w14:paraId="347E93A0" w14:textId="77777777" w:rsidR="00D547F9" w:rsidRDefault="00D547F9" w:rsidP="00D547F9">
      <w:pPr>
        <w:pStyle w:val="ListParagraph"/>
        <w:ind w:left="0"/>
        <w:jc w:val="center"/>
      </w:pPr>
    </w:p>
    <w:p w14:paraId="4311F14C" w14:textId="38934910" w:rsidR="00D547F9" w:rsidRDefault="00D547F9" w:rsidP="00B85E41">
      <w:pPr>
        <w:pStyle w:val="ListParagraph"/>
        <w:numPr>
          <w:ilvl w:val="1"/>
          <w:numId w:val="8"/>
        </w:numPr>
        <w:ind w:left="851" w:hanging="851"/>
        <w:rPr>
          <w:rFonts w:cs="Times New Roman"/>
          <w:szCs w:val="28"/>
        </w:rPr>
      </w:pPr>
      <w:r>
        <w:rPr>
          <w:rFonts w:cs="Times New Roman"/>
          <w:szCs w:val="28"/>
        </w:rPr>
        <w:t>Итерация 2</w:t>
      </w:r>
    </w:p>
    <w:p w14:paraId="0566BA04" w14:textId="02EA8CB7" w:rsidR="00D547F9" w:rsidRDefault="00D547F9" w:rsidP="00B85E41">
      <w:pPr>
        <w:pStyle w:val="ListParagraph"/>
        <w:numPr>
          <w:ilvl w:val="0"/>
          <w:numId w:val="10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Исходный гиперкуб делится на два </w:t>
      </w:r>
      <w:r w:rsidR="004C608C">
        <w:rPr>
          <w:rFonts w:cs="Times New Roman"/>
          <w:szCs w:val="28"/>
        </w:rPr>
        <w:t>суб</w:t>
      </w:r>
      <w:r>
        <w:rPr>
          <w:rFonts w:cs="Times New Roman"/>
          <w:szCs w:val="28"/>
        </w:rPr>
        <w:t xml:space="preserve">гиперкуба размерностью 2. На каждом из таких суб-гиперкубов выбирается ведущий </w:t>
      </w:r>
      <w:r w:rsidR="00C61F0C">
        <w:rPr>
          <w:rFonts w:cs="Times New Roman"/>
          <w:szCs w:val="28"/>
        </w:rPr>
        <w:t>узел, который выбирает новый опорный элемент и рассылает его процессам внутри суб-гиперкуба. Таким образом на данной итерации ведущими являются узлы (000) и (100)</w:t>
      </w:r>
    </w:p>
    <w:p w14:paraId="5D8BE69F" w14:textId="55ACF223" w:rsidR="00C61F0C" w:rsidRPr="00C61F0C" w:rsidRDefault="00C61F0C" w:rsidP="00B85E41">
      <w:pPr>
        <w:pStyle w:val="ListParagraph"/>
        <w:numPr>
          <w:ilvl w:val="0"/>
          <w:numId w:val="10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предыдущей итерации происходит деление исходных массивов на каждом узле относительно полученного опорного элемента (рисунок 1.7)</w:t>
      </w:r>
    </w:p>
    <w:p w14:paraId="41E4BBED" w14:textId="16D96EB7" w:rsidR="00C61F0C" w:rsidRDefault="00C61F0C" w:rsidP="00B85E41">
      <w:pPr>
        <w:pStyle w:val="ListParagraph"/>
        <w:numPr>
          <w:ilvl w:val="0"/>
          <w:numId w:val="10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Обмен частями массива с соседним </w:t>
      </w:r>
      <w:r w:rsidR="00190B44">
        <w:rPr>
          <w:rFonts w:cs="Times New Roman"/>
          <w:szCs w:val="28"/>
        </w:rPr>
        <w:t>узлом</w:t>
      </w:r>
      <w:r>
        <w:rPr>
          <w:rFonts w:cs="Times New Roman"/>
          <w:szCs w:val="28"/>
        </w:rPr>
        <w:t xml:space="preserve"> в каждом гиперкубе (рисунок 1.8)</w:t>
      </w:r>
    </w:p>
    <w:p w14:paraId="49FF4759" w14:textId="760AC62E" w:rsidR="00C61F0C" w:rsidRDefault="00C61F0C" w:rsidP="00B85E41">
      <w:pPr>
        <w:pStyle w:val="ListParagraph"/>
        <w:numPr>
          <w:ilvl w:val="0"/>
          <w:numId w:val="10"/>
        </w:numPr>
        <w:ind w:left="1276" w:hanging="425"/>
        <w:rPr>
          <w:rFonts w:cs="Times New Roman"/>
          <w:szCs w:val="28"/>
        </w:rPr>
      </w:pPr>
      <w:r w:rsidRPr="00C61F0C">
        <w:rPr>
          <w:rFonts w:cs="Times New Roman"/>
          <w:szCs w:val="28"/>
        </w:rPr>
        <w:t xml:space="preserve"> Переупорядочивание нового локального массива данных. Таким образом данные примут следующий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816"/>
        <w:gridCol w:w="1056"/>
        <w:gridCol w:w="576"/>
        <w:gridCol w:w="576"/>
        <w:gridCol w:w="576"/>
        <w:gridCol w:w="1656"/>
        <w:gridCol w:w="2016"/>
        <w:gridCol w:w="576"/>
      </w:tblGrid>
      <w:tr w:rsidR="00F543BB" w14:paraId="7890635C" w14:textId="77777777" w:rsidTr="00F543BB">
        <w:trPr>
          <w:jc w:val="center"/>
        </w:trPr>
        <w:tc>
          <w:tcPr>
            <w:tcW w:w="0" w:type="auto"/>
          </w:tcPr>
          <w:p w14:paraId="537AB233" w14:textId="77777777" w:rsidR="00F543BB" w:rsidRPr="00895EE3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Ранг</w:t>
            </w:r>
          </w:p>
        </w:tc>
        <w:tc>
          <w:tcPr>
            <w:tcW w:w="0" w:type="auto"/>
          </w:tcPr>
          <w:p w14:paraId="251327B2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000</w:t>
            </w:r>
          </w:p>
        </w:tc>
        <w:tc>
          <w:tcPr>
            <w:tcW w:w="0" w:type="auto"/>
          </w:tcPr>
          <w:p w14:paraId="6AE690FB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001</w:t>
            </w:r>
          </w:p>
        </w:tc>
        <w:tc>
          <w:tcPr>
            <w:tcW w:w="0" w:type="auto"/>
          </w:tcPr>
          <w:p w14:paraId="2A54EBAA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010</w:t>
            </w:r>
          </w:p>
        </w:tc>
        <w:tc>
          <w:tcPr>
            <w:tcW w:w="0" w:type="auto"/>
          </w:tcPr>
          <w:p w14:paraId="16E1A39D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011</w:t>
            </w:r>
          </w:p>
        </w:tc>
        <w:tc>
          <w:tcPr>
            <w:tcW w:w="0" w:type="auto"/>
          </w:tcPr>
          <w:p w14:paraId="694E831E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</w:tcPr>
          <w:p w14:paraId="040901E0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101</w:t>
            </w:r>
          </w:p>
        </w:tc>
        <w:tc>
          <w:tcPr>
            <w:tcW w:w="0" w:type="auto"/>
          </w:tcPr>
          <w:p w14:paraId="68999808" w14:textId="77777777" w:rsidR="00F543BB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110</w:t>
            </w:r>
          </w:p>
        </w:tc>
        <w:tc>
          <w:tcPr>
            <w:tcW w:w="0" w:type="auto"/>
          </w:tcPr>
          <w:p w14:paraId="676A6ACF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111</w:t>
            </w:r>
          </w:p>
        </w:tc>
      </w:tr>
      <w:tr w:rsidR="00F543BB" w14:paraId="5413C192" w14:textId="77777777" w:rsidTr="00F543BB">
        <w:trPr>
          <w:jc w:val="center"/>
        </w:trPr>
        <w:tc>
          <w:tcPr>
            <w:tcW w:w="0" w:type="auto"/>
          </w:tcPr>
          <w:p w14:paraId="5640AA4B" w14:textId="77777777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0" w:type="auto"/>
          </w:tcPr>
          <w:p w14:paraId="564D86F3" w14:textId="2186B45C" w:rsidR="00F543BB" w:rsidRPr="00F543BB" w:rsidRDefault="00F543BB" w:rsidP="00F543BB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24, 40</w:t>
            </w:r>
          </w:p>
        </w:tc>
        <w:tc>
          <w:tcPr>
            <w:tcW w:w="0" w:type="auto"/>
          </w:tcPr>
          <w:p w14:paraId="48C38D91" w14:textId="58D14829" w:rsidR="00F543BB" w:rsidRPr="00F543BB" w:rsidRDefault="00F543BB" w:rsidP="00F543BB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0, 29, 55</w:t>
            </w:r>
          </w:p>
        </w:tc>
        <w:tc>
          <w:tcPr>
            <w:tcW w:w="0" w:type="auto"/>
          </w:tcPr>
          <w:p w14:paraId="111ABE88" w14:textId="67DD7763" w:rsidR="00F543BB" w:rsidRPr="00F543BB" w:rsidRDefault="00F543BB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14:paraId="5013A362" w14:textId="59C179E4" w:rsidR="00F543BB" w:rsidRPr="00F543BB" w:rsidRDefault="00F543BB" w:rsidP="00F543BB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81</w:t>
            </w:r>
          </w:p>
        </w:tc>
        <w:tc>
          <w:tcPr>
            <w:tcW w:w="0" w:type="auto"/>
          </w:tcPr>
          <w:p w14:paraId="04BDF1AB" w14:textId="3C39D0F2" w:rsidR="00F543BB" w:rsidRPr="00F543BB" w:rsidRDefault="00F543BB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84</w:t>
            </w:r>
          </w:p>
        </w:tc>
        <w:tc>
          <w:tcPr>
            <w:tcW w:w="0" w:type="auto"/>
          </w:tcPr>
          <w:p w14:paraId="6BCA3B3E" w14:textId="6DE8E103" w:rsidR="00F543BB" w:rsidRPr="00F543BB" w:rsidRDefault="00F543BB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86, 95, 97, 120</w:t>
            </w:r>
          </w:p>
        </w:tc>
        <w:tc>
          <w:tcPr>
            <w:tcW w:w="0" w:type="auto"/>
          </w:tcPr>
          <w:p w14:paraId="4A2F4F0C" w14:textId="7B80AD06" w:rsidR="00F543BB" w:rsidRPr="00F543BB" w:rsidRDefault="00F543BB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128, 149, 153, 183</w:t>
            </w:r>
          </w:p>
        </w:tc>
        <w:tc>
          <w:tcPr>
            <w:tcW w:w="0" w:type="auto"/>
          </w:tcPr>
          <w:p w14:paraId="39718BFA" w14:textId="11429E91" w:rsidR="00F543BB" w:rsidRPr="006C0A74" w:rsidRDefault="00F543BB" w:rsidP="00B666A9">
            <w:pPr>
              <w:jc w:val="center"/>
              <w:rPr>
                <w:rFonts w:cs="Times New Roman"/>
                <w:sz w:val="24"/>
                <w:szCs w:val="28"/>
              </w:rPr>
            </w:pPr>
          </w:p>
        </w:tc>
      </w:tr>
    </w:tbl>
    <w:p w14:paraId="1661C415" w14:textId="77777777" w:rsidR="00F543BB" w:rsidRPr="00F543BB" w:rsidRDefault="00F543BB" w:rsidP="00F543BB">
      <w:pPr>
        <w:rPr>
          <w:rFonts w:cs="Times New Roman"/>
          <w:szCs w:val="28"/>
        </w:rPr>
      </w:pPr>
    </w:p>
    <w:p w14:paraId="7EBD19AE" w14:textId="2BE13E8A" w:rsidR="00C61F0C" w:rsidRDefault="00F543BB" w:rsidP="00B666A9">
      <w:pPr>
        <w:pStyle w:val="ListParagraph"/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FA1231" wp14:editId="08522C19">
            <wp:extent cx="5505450" cy="2541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ple-diffusion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77" cy="25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D56" w14:textId="209AF01A" w:rsidR="00F543BB" w:rsidRDefault="00F543BB" w:rsidP="00F543BB">
      <w:pPr>
        <w:pStyle w:val="ListParagraph"/>
        <w:ind w:left="0"/>
        <w:jc w:val="center"/>
      </w:pPr>
      <w:r>
        <w:rPr>
          <w:rFonts w:cs="Times New Roman"/>
          <w:szCs w:val="28"/>
        </w:rPr>
        <w:t>Рисунок 1.7. –</w:t>
      </w:r>
      <w:r>
        <w:t xml:space="preserve"> Иллюстрация рассылки опорного элемента между процессами, а также этапа деления исходного массива по опорному элементу для 2й итерации</w:t>
      </w:r>
    </w:p>
    <w:p w14:paraId="057F989A" w14:textId="50CA9090" w:rsidR="00F543BB" w:rsidRDefault="00F543BB" w:rsidP="00B666A9">
      <w:pPr>
        <w:pStyle w:val="ListParagraph"/>
        <w:spacing w:after="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A7D6F0C" wp14:editId="3204E35F">
            <wp:extent cx="5362575" cy="2248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ample-exchange-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69" cy="22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3B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Рисунок 1.</w:t>
      </w:r>
      <w:r w:rsidRPr="00F543BB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 –</w:t>
      </w:r>
      <w:r>
        <w:t xml:space="preserve"> Иллюстрация процесса обмена блоками данных между процессами для </w:t>
      </w:r>
      <w:r w:rsidRPr="00F543BB">
        <w:t>2</w:t>
      </w:r>
      <w:r>
        <w:t>й итерации</w:t>
      </w:r>
    </w:p>
    <w:p w14:paraId="558629B1" w14:textId="47FA94A1" w:rsidR="00F543BB" w:rsidRDefault="00F543BB" w:rsidP="00EB7E9F">
      <w:pPr>
        <w:pStyle w:val="ListParagraph"/>
        <w:ind w:left="0"/>
      </w:pPr>
    </w:p>
    <w:p w14:paraId="7324BBC7" w14:textId="56381E03" w:rsidR="00EB7E9F" w:rsidRDefault="00EB7E9F" w:rsidP="00B85E41">
      <w:pPr>
        <w:pStyle w:val="ListParagraph"/>
        <w:numPr>
          <w:ilvl w:val="1"/>
          <w:numId w:val="8"/>
        </w:numPr>
        <w:ind w:left="851" w:hanging="851"/>
      </w:pPr>
      <w:r>
        <w:t>Итерация 1</w:t>
      </w:r>
    </w:p>
    <w:p w14:paraId="41E438EC" w14:textId="4608C9D6" w:rsidR="00EB7E9F" w:rsidRDefault="00EB7E9F" w:rsidP="00B85E41">
      <w:pPr>
        <w:pStyle w:val="ListParagraph"/>
        <w:numPr>
          <w:ilvl w:val="0"/>
          <w:numId w:val="11"/>
        </w:numPr>
        <w:ind w:left="1276" w:hanging="425"/>
      </w:pPr>
      <w:r>
        <w:t>Теперь каждый из двух суб-гиперкубов, которые были получены на итерации 2, также делится</w:t>
      </w:r>
      <w:r w:rsidR="00190B44">
        <w:t xml:space="preserve"> ещё</w:t>
      </w:r>
      <w:r>
        <w:t xml:space="preserve"> на два суб-гиперкуба. Теперь ведущими в своем суб-гиперкубе являются узлы: 000, 010, 100, 110. Данные узлы выполняют поиск и рассылку нового опорного элемента.</w:t>
      </w:r>
    </w:p>
    <w:p w14:paraId="44165F15" w14:textId="495393DC" w:rsidR="00EB7E9F" w:rsidRDefault="00EB7E9F" w:rsidP="00B85E41">
      <w:pPr>
        <w:pStyle w:val="ListParagraph"/>
        <w:numPr>
          <w:ilvl w:val="0"/>
          <w:numId w:val="11"/>
        </w:numPr>
        <w:ind w:left="1276" w:hanging="425"/>
      </w:pPr>
      <w:r>
        <w:t>Аналогично предыдущим итерациям происходит деление данных относительно полученного опорного элемента на каждом из процессов (рисунок 1.9)</w:t>
      </w:r>
    </w:p>
    <w:p w14:paraId="0F359CF2" w14:textId="74BA57FD" w:rsidR="00EB7E9F" w:rsidRDefault="00EB7E9F" w:rsidP="00B85E41">
      <w:pPr>
        <w:pStyle w:val="ListParagraph"/>
        <w:numPr>
          <w:ilvl w:val="0"/>
          <w:numId w:val="11"/>
        </w:numPr>
        <w:ind w:left="1276" w:hanging="425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Обмен частями массива с соседним </w:t>
      </w:r>
      <w:r w:rsidR="00190B44">
        <w:rPr>
          <w:rFonts w:cs="Times New Roman"/>
          <w:szCs w:val="28"/>
        </w:rPr>
        <w:t>узлом</w:t>
      </w:r>
      <w:r>
        <w:rPr>
          <w:rFonts w:cs="Times New Roman"/>
          <w:szCs w:val="28"/>
        </w:rPr>
        <w:t xml:space="preserve"> в каждом гиперкубе (рисунок 1.</w:t>
      </w:r>
      <w:r w:rsidR="00B666A9" w:rsidRPr="00B666A9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)</w:t>
      </w:r>
    </w:p>
    <w:p w14:paraId="16D2B12F" w14:textId="77777777" w:rsidR="00EB7E9F" w:rsidRDefault="00EB7E9F" w:rsidP="00B85E41">
      <w:pPr>
        <w:pStyle w:val="ListParagraph"/>
        <w:numPr>
          <w:ilvl w:val="0"/>
          <w:numId w:val="11"/>
        </w:numPr>
        <w:ind w:left="1276" w:hanging="425"/>
        <w:rPr>
          <w:rFonts w:cs="Times New Roman"/>
          <w:szCs w:val="28"/>
        </w:rPr>
      </w:pPr>
      <w:r w:rsidRPr="00C61F0C">
        <w:rPr>
          <w:rFonts w:cs="Times New Roman"/>
          <w:szCs w:val="28"/>
        </w:rPr>
        <w:t xml:space="preserve"> Переупорядочивание нового локального массива данных. Таким образом данные примут следующий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56"/>
        <w:gridCol w:w="816"/>
        <w:gridCol w:w="576"/>
        <w:gridCol w:w="816"/>
        <w:gridCol w:w="576"/>
        <w:gridCol w:w="2016"/>
        <w:gridCol w:w="1056"/>
        <w:gridCol w:w="1056"/>
      </w:tblGrid>
      <w:tr w:rsidR="00EB7E9F" w14:paraId="3E8DDF74" w14:textId="77777777" w:rsidTr="00B666A9">
        <w:trPr>
          <w:jc w:val="center"/>
        </w:trPr>
        <w:tc>
          <w:tcPr>
            <w:tcW w:w="0" w:type="auto"/>
          </w:tcPr>
          <w:p w14:paraId="4B561209" w14:textId="77777777" w:rsidR="00EB7E9F" w:rsidRPr="00895EE3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Ранг</w:t>
            </w:r>
          </w:p>
        </w:tc>
        <w:tc>
          <w:tcPr>
            <w:tcW w:w="0" w:type="auto"/>
          </w:tcPr>
          <w:p w14:paraId="3FFEB59E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000</w:t>
            </w:r>
          </w:p>
        </w:tc>
        <w:tc>
          <w:tcPr>
            <w:tcW w:w="0" w:type="auto"/>
          </w:tcPr>
          <w:p w14:paraId="298A39C7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001</w:t>
            </w:r>
          </w:p>
        </w:tc>
        <w:tc>
          <w:tcPr>
            <w:tcW w:w="0" w:type="auto"/>
          </w:tcPr>
          <w:p w14:paraId="36D756CB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010</w:t>
            </w:r>
          </w:p>
        </w:tc>
        <w:tc>
          <w:tcPr>
            <w:tcW w:w="0" w:type="auto"/>
          </w:tcPr>
          <w:p w14:paraId="7E2978DE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011</w:t>
            </w:r>
          </w:p>
        </w:tc>
        <w:tc>
          <w:tcPr>
            <w:tcW w:w="0" w:type="auto"/>
          </w:tcPr>
          <w:p w14:paraId="180ED5A9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</w:tcPr>
          <w:p w14:paraId="0C27755C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101</w:t>
            </w:r>
          </w:p>
        </w:tc>
        <w:tc>
          <w:tcPr>
            <w:tcW w:w="0" w:type="auto"/>
          </w:tcPr>
          <w:p w14:paraId="60CE1067" w14:textId="77777777" w:rsidR="00EB7E9F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110</w:t>
            </w:r>
          </w:p>
        </w:tc>
        <w:tc>
          <w:tcPr>
            <w:tcW w:w="0" w:type="auto"/>
          </w:tcPr>
          <w:p w14:paraId="5C583248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111</w:t>
            </w:r>
          </w:p>
        </w:tc>
      </w:tr>
      <w:tr w:rsidR="00EB7E9F" w14:paraId="6C1AAF39" w14:textId="77777777" w:rsidTr="00B666A9">
        <w:trPr>
          <w:jc w:val="center"/>
        </w:trPr>
        <w:tc>
          <w:tcPr>
            <w:tcW w:w="0" w:type="auto"/>
          </w:tcPr>
          <w:p w14:paraId="63C2432C" w14:textId="77777777" w:rsidR="00EB7E9F" w:rsidRPr="006C0A74" w:rsidRDefault="00EB7E9F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0" w:type="auto"/>
          </w:tcPr>
          <w:p w14:paraId="2E97ED9D" w14:textId="449FD83A" w:rsidR="00EB7E9F" w:rsidRPr="00B85E41" w:rsidRDefault="00B85E41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0, 24, 29</w:t>
            </w:r>
          </w:p>
        </w:tc>
        <w:tc>
          <w:tcPr>
            <w:tcW w:w="0" w:type="auto"/>
          </w:tcPr>
          <w:p w14:paraId="158378D4" w14:textId="4DB7E090" w:rsidR="00EB7E9F" w:rsidRPr="00B85E41" w:rsidRDefault="00B85E41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40, 55</w:t>
            </w:r>
          </w:p>
        </w:tc>
        <w:tc>
          <w:tcPr>
            <w:tcW w:w="0" w:type="auto"/>
          </w:tcPr>
          <w:p w14:paraId="6FBF19DB" w14:textId="19050D6F" w:rsidR="00EB7E9F" w:rsidRPr="00F543BB" w:rsidRDefault="00EB7E9F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14FD348" w14:textId="037BE107" w:rsidR="00EB7E9F" w:rsidRPr="00B85E41" w:rsidRDefault="00B85E41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67, 81</w:t>
            </w:r>
          </w:p>
        </w:tc>
        <w:tc>
          <w:tcPr>
            <w:tcW w:w="0" w:type="auto"/>
          </w:tcPr>
          <w:p w14:paraId="3E693A36" w14:textId="335B2918" w:rsidR="00EB7E9F" w:rsidRPr="00F543BB" w:rsidRDefault="00EB7E9F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5EB0747" w14:textId="2F8E86A9" w:rsidR="00EB7E9F" w:rsidRPr="00F543BB" w:rsidRDefault="00B85E41" w:rsidP="00B666A9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B85E41">
              <w:rPr>
                <w:rFonts w:cs="Times New Roman"/>
                <w:sz w:val="24"/>
                <w:szCs w:val="28"/>
                <w:lang w:val="en-US"/>
              </w:rPr>
              <w:t>84, 86, 95, 97, 120</w:t>
            </w:r>
          </w:p>
        </w:tc>
        <w:tc>
          <w:tcPr>
            <w:tcW w:w="0" w:type="auto"/>
          </w:tcPr>
          <w:p w14:paraId="04830A96" w14:textId="2DA0A75C" w:rsidR="00EB7E9F" w:rsidRPr="00B85E41" w:rsidRDefault="00B85E41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128, 149</w:t>
            </w:r>
          </w:p>
        </w:tc>
        <w:tc>
          <w:tcPr>
            <w:tcW w:w="0" w:type="auto"/>
          </w:tcPr>
          <w:p w14:paraId="3239BD29" w14:textId="7770AAAA" w:rsidR="00EB7E9F" w:rsidRPr="006C0A74" w:rsidRDefault="00B85E41" w:rsidP="00B666A9">
            <w:pPr>
              <w:jc w:val="center"/>
              <w:rPr>
                <w:rFonts w:cs="Times New Roman"/>
                <w:sz w:val="24"/>
                <w:szCs w:val="28"/>
              </w:rPr>
            </w:pPr>
            <w:r w:rsidRPr="00B85E41">
              <w:rPr>
                <w:rFonts w:cs="Times New Roman"/>
                <w:sz w:val="24"/>
                <w:szCs w:val="28"/>
              </w:rPr>
              <w:t>153, 183</w:t>
            </w:r>
          </w:p>
        </w:tc>
      </w:tr>
    </w:tbl>
    <w:p w14:paraId="1EE9D595" w14:textId="77777777" w:rsidR="00B666A9" w:rsidRDefault="00B666A9" w:rsidP="00EB7E9F">
      <w:pPr>
        <w:jc w:val="center"/>
      </w:pPr>
    </w:p>
    <w:p w14:paraId="265C2D00" w14:textId="212959CA" w:rsidR="00EB7E9F" w:rsidRDefault="00EB7E9F" w:rsidP="00B666A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330A8D6" wp14:editId="5164AB82">
            <wp:extent cx="5000625" cy="31253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ample-diffusion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62" cy="31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259" w14:textId="0B7CCBE1" w:rsidR="00B666A9" w:rsidRDefault="00B666A9" w:rsidP="00B666A9">
      <w:pPr>
        <w:pStyle w:val="ListParagraph"/>
        <w:ind w:left="0"/>
        <w:jc w:val="center"/>
      </w:pPr>
      <w:r>
        <w:rPr>
          <w:rFonts w:cs="Times New Roman"/>
          <w:szCs w:val="28"/>
        </w:rPr>
        <w:t>Рисунок 1.</w:t>
      </w:r>
      <w:r w:rsidRPr="00B666A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 –</w:t>
      </w:r>
      <w:r>
        <w:t xml:space="preserve"> Иллюстрация рассылки опорного элемента между процессами, а также этапа деления исходного массива по опорному элементу для </w:t>
      </w:r>
      <w:r w:rsidRPr="00B666A9">
        <w:t>1</w:t>
      </w:r>
      <w:r>
        <w:t>й итерации</w:t>
      </w:r>
    </w:p>
    <w:p w14:paraId="4DA6221F" w14:textId="45F60B88" w:rsidR="00B666A9" w:rsidRDefault="00B666A9" w:rsidP="00B666A9">
      <w:pPr>
        <w:pStyle w:val="ListParagraph"/>
        <w:ind w:left="0"/>
      </w:pPr>
    </w:p>
    <w:p w14:paraId="0B253348" w14:textId="45C78951" w:rsidR="00B666A9" w:rsidRPr="00B666A9" w:rsidRDefault="00B666A9" w:rsidP="00B666A9">
      <w:pPr>
        <w:pStyle w:val="ListParagraph"/>
        <w:spacing w:after="0" w:line="24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5A595" wp14:editId="7A6C7E08">
            <wp:extent cx="5248275" cy="2200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mple-exchange-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54" cy="22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D6B6" w14:textId="1D77579F" w:rsidR="00B666A9" w:rsidRDefault="00B666A9" w:rsidP="00EB7E9F">
      <w:pPr>
        <w:jc w:val="center"/>
      </w:pPr>
      <w:r>
        <w:rPr>
          <w:rFonts w:cs="Times New Roman"/>
          <w:szCs w:val="28"/>
        </w:rPr>
        <w:t>Рисунок 1.</w:t>
      </w:r>
      <w:r w:rsidR="00262610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 –</w:t>
      </w:r>
      <w:r>
        <w:t xml:space="preserve"> Иллюстрация процесса обмена блоками данных между процессами для </w:t>
      </w:r>
      <w:r w:rsidR="0099450F">
        <w:t>1</w:t>
      </w:r>
      <w:r>
        <w:t>й итерации</w:t>
      </w:r>
    </w:p>
    <w:p w14:paraId="0CB87329" w14:textId="7D1829D9" w:rsidR="00B85E41" w:rsidRDefault="00B85E41" w:rsidP="00B85E41">
      <w:pPr>
        <w:pStyle w:val="ListParagraph"/>
        <w:numPr>
          <w:ilvl w:val="0"/>
          <w:numId w:val="8"/>
        </w:numPr>
        <w:ind w:left="567" w:hanging="567"/>
      </w:pPr>
      <w:r>
        <w:lastRenderedPageBreak/>
        <w:t>Завершающий этап</w:t>
      </w:r>
    </w:p>
    <w:p w14:paraId="7AF82D68" w14:textId="387D94BC" w:rsidR="00B85E41" w:rsidRDefault="00B85E41" w:rsidP="00B85E41">
      <w:pPr>
        <w:pStyle w:val="ListParagraph"/>
        <w:ind w:left="0"/>
      </w:pPr>
      <w:r>
        <w:t xml:space="preserve">На данном этапе корневой </w:t>
      </w:r>
      <w:r w:rsidR="00190B44">
        <w:t>узел исходного гиперкуба</w:t>
      </w:r>
      <w:r>
        <w:t xml:space="preserve"> выполняет сбор всех локальных блоков данных в новый массив, который представляет из себя отсортированную оригинальную последовательность. Таким образом результирующая последовательность примет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76"/>
        <w:gridCol w:w="576"/>
        <w:gridCol w:w="576"/>
        <w:gridCol w:w="576"/>
        <w:gridCol w:w="576"/>
      </w:tblGrid>
      <w:tr w:rsidR="00B85E41" w14:paraId="13E1DD67" w14:textId="77777777" w:rsidTr="00E461AE">
        <w:trPr>
          <w:jc w:val="center"/>
        </w:trPr>
        <w:tc>
          <w:tcPr>
            <w:tcW w:w="0" w:type="auto"/>
          </w:tcPr>
          <w:p w14:paraId="29ED6D4C" w14:textId="5F1AD267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1486D627" w14:textId="4CF06344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14:paraId="13D24BF8" w14:textId="249FD0FB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14:paraId="05B92C9C" w14:textId="5167A773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14:paraId="2BF10309" w14:textId="7DE150FE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14:paraId="580E4A1B" w14:textId="7D22628C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67</w:t>
            </w:r>
          </w:p>
        </w:tc>
        <w:tc>
          <w:tcPr>
            <w:tcW w:w="0" w:type="auto"/>
          </w:tcPr>
          <w:p w14:paraId="373DE5D8" w14:textId="572B4E93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81</w:t>
            </w:r>
          </w:p>
        </w:tc>
        <w:tc>
          <w:tcPr>
            <w:tcW w:w="0" w:type="auto"/>
          </w:tcPr>
          <w:p w14:paraId="5CA768DB" w14:textId="71A036D5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84</w:t>
            </w:r>
          </w:p>
        </w:tc>
        <w:tc>
          <w:tcPr>
            <w:tcW w:w="0" w:type="auto"/>
          </w:tcPr>
          <w:p w14:paraId="1D6E8E26" w14:textId="3915DBB2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86</w:t>
            </w:r>
          </w:p>
        </w:tc>
        <w:tc>
          <w:tcPr>
            <w:tcW w:w="0" w:type="auto"/>
          </w:tcPr>
          <w:p w14:paraId="3550138F" w14:textId="14F020EE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95</w:t>
            </w:r>
          </w:p>
        </w:tc>
        <w:tc>
          <w:tcPr>
            <w:tcW w:w="0" w:type="auto"/>
          </w:tcPr>
          <w:p w14:paraId="5C0B20ED" w14:textId="2CAB56AD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97</w:t>
            </w:r>
          </w:p>
        </w:tc>
        <w:tc>
          <w:tcPr>
            <w:tcW w:w="0" w:type="auto"/>
          </w:tcPr>
          <w:p w14:paraId="31FB04FB" w14:textId="6BFCD6CE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120</w:t>
            </w:r>
          </w:p>
        </w:tc>
        <w:tc>
          <w:tcPr>
            <w:tcW w:w="0" w:type="auto"/>
          </w:tcPr>
          <w:p w14:paraId="05FAE5B5" w14:textId="3EC0B13E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128</w:t>
            </w:r>
          </w:p>
        </w:tc>
        <w:tc>
          <w:tcPr>
            <w:tcW w:w="0" w:type="auto"/>
          </w:tcPr>
          <w:p w14:paraId="054B000A" w14:textId="6A35717F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149</w:t>
            </w:r>
          </w:p>
        </w:tc>
        <w:tc>
          <w:tcPr>
            <w:tcW w:w="0" w:type="auto"/>
          </w:tcPr>
          <w:p w14:paraId="294D2459" w14:textId="3A9FD7B4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153</w:t>
            </w:r>
          </w:p>
        </w:tc>
        <w:tc>
          <w:tcPr>
            <w:tcW w:w="0" w:type="auto"/>
          </w:tcPr>
          <w:p w14:paraId="0F784453" w14:textId="06778959" w:rsidR="00B85E41" w:rsidRPr="006C0A74" w:rsidRDefault="00B85E41" w:rsidP="00E461A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183</w:t>
            </w:r>
          </w:p>
        </w:tc>
      </w:tr>
    </w:tbl>
    <w:p w14:paraId="40C8D0FC" w14:textId="31B1E000" w:rsidR="00EC503B" w:rsidRPr="00E81556" w:rsidRDefault="00EC503B" w:rsidP="00B85E41">
      <w:pPr>
        <w:spacing w:after="200" w:line="276" w:lineRule="auto"/>
        <w:contextualSpacing w:val="0"/>
        <w:jc w:val="left"/>
        <w:rPr>
          <w:rFonts w:cs="Times New Roman"/>
          <w:szCs w:val="28"/>
          <w:shd w:val="clear" w:color="auto" w:fill="FFFFFF"/>
        </w:rPr>
      </w:pPr>
      <w:bookmarkStart w:id="4" w:name="_GoBack"/>
      <w:bookmarkEnd w:id="3"/>
      <w:bookmarkEnd w:id="4"/>
    </w:p>
    <w:sectPr w:rsidR="00EC503B" w:rsidRPr="00E81556" w:rsidSect="006201CF">
      <w:headerReference w:type="default" r:id="rId18"/>
      <w:pgSz w:w="11906" w:h="16838"/>
      <w:pgMar w:top="1134" w:right="850" w:bottom="719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9C5DC" w14:textId="77777777" w:rsidR="00B666A9" w:rsidRDefault="00B666A9" w:rsidP="00860C87">
      <w:pPr>
        <w:spacing w:after="0" w:line="240" w:lineRule="auto"/>
      </w:pPr>
      <w:r>
        <w:separator/>
      </w:r>
    </w:p>
  </w:endnote>
  <w:endnote w:type="continuationSeparator" w:id="0">
    <w:p w14:paraId="44870D3C" w14:textId="77777777" w:rsidR="00B666A9" w:rsidRDefault="00B666A9" w:rsidP="0086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3A53A" w14:textId="77777777" w:rsidR="00B666A9" w:rsidRDefault="00B666A9" w:rsidP="00860C87">
      <w:pPr>
        <w:spacing w:after="0" w:line="240" w:lineRule="auto"/>
      </w:pPr>
      <w:r>
        <w:separator/>
      </w:r>
    </w:p>
  </w:footnote>
  <w:footnote w:type="continuationSeparator" w:id="0">
    <w:p w14:paraId="381E5CD5" w14:textId="77777777" w:rsidR="00B666A9" w:rsidRDefault="00B666A9" w:rsidP="0086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7656"/>
      <w:docPartObj>
        <w:docPartGallery w:val="Page Numbers (Top of Page)"/>
        <w:docPartUnique/>
      </w:docPartObj>
    </w:sdtPr>
    <w:sdtEndPr/>
    <w:sdtContent>
      <w:p w14:paraId="63A0E5E8" w14:textId="35D16162" w:rsidR="00B666A9" w:rsidRDefault="00B666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1F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EA0D351" w14:textId="77777777" w:rsidR="00B666A9" w:rsidRDefault="00B66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4F4"/>
    <w:multiLevelType w:val="multilevel"/>
    <w:tmpl w:val="C5EA1B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" w15:restartNumberingAfterBreak="0">
    <w:nsid w:val="10C92B71"/>
    <w:multiLevelType w:val="multilevel"/>
    <w:tmpl w:val="DD5CC10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eastAsiaTheme="minorEastAsia" w:hint="default"/>
      </w:rPr>
    </w:lvl>
  </w:abstractNum>
  <w:abstractNum w:abstractNumId="2" w15:restartNumberingAfterBreak="0">
    <w:nsid w:val="14250FDD"/>
    <w:multiLevelType w:val="hybridMultilevel"/>
    <w:tmpl w:val="E9BEB8EA"/>
    <w:lvl w:ilvl="0" w:tplc="AF083F3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115E5A"/>
    <w:multiLevelType w:val="hybridMultilevel"/>
    <w:tmpl w:val="62608EA0"/>
    <w:lvl w:ilvl="0" w:tplc="567093B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79B6"/>
    <w:multiLevelType w:val="multilevel"/>
    <w:tmpl w:val="7E9EE08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5" w15:restartNumberingAfterBreak="0">
    <w:nsid w:val="3F00209F"/>
    <w:multiLevelType w:val="hybridMultilevel"/>
    <w:tmpl w:val="A38A8FB6"/>
    <w:lvl w:ilvl="0" w:tplc="B5DC6B3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F5A2227"/>
    <w:multiLevelType w:val="hybridMultilevel"/>
    <w:tmpl w:val="AA18030E"/>
    <w:lvl w:ilvl="0" w:tplc="CA8E423E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471834A3"/>
    <w:multiLevelType w:val="hybridMultilevel"/>
    <w:tmpl w:val="E9006426"/>
    <w:lvl w:ilvl="0" w:tplc="C25607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84D3927"/>
    <w:multiLevelType w:val="hybridMultilevel"/>
    <w:tmpl w:val="BAF6213C"/>
    <w:lvl w:ilvl="0" w:tplc="C58296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220861"/>
    <w:multiLevelType w:val="hybridMultilevel"/>
    <w:tmpl w:val="585C2B9E"/>
    <w:lvl w:ilvl="0" w:tplc="91A295EE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79895FCF"/>
    <w:multiLevelType w:val="hybridMultilevel"/>
    <w:tmpl w:val="9042D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429"/>
    <w:rsid w:val="00010856"/>
    <w:rsid w:val="000149DB"/>
    <w:rsid w:val="00052232"/>
    <w:rsid w:val="000625D4"/>
    <w:rsid w:val="00062EA9"/>
    <w:rsid w:val="00063EF8"/>
    <w:rsid w:val="0007665E"/>
    <w:rsid w:val="00083C89"/>
    <w:rsid w:val="000A0203"/>
    <w:rsid w:val="000A5A24"/>
    <w:rsid w:val="000B197C"/>
    <w:rsid w:val="000C0C62"/>
    <w:rsid w:val="000C2E3D"/>
    <w:rsid w:val="000D2EBF"/>
    <w:rsid w:val="000D5D6D"/>
    <w:rsid w:val="000D6930"/>
    <w:rsid w:val="000E1899"/>
    <w:rsid w:val="000F633B"/>
    <w:rsid w:val="000F794F"/>
    <w:rsid w:val="00104E49"/>
    <w:rsid w:val="001305C3"/>
    <w:rsid w:val="001379A1"/>
    <w:rsid w:val="00142B5A"/>
    <w:rsid w:val="001479FE"/>
    <w:rsid w:val="00147F4E"/>
    <w:rsid w:val="001607CD"/>
    <w:rsid w:val="00162655"/>
    <w:rsid w:val="0017464D"/>
    <w:rsid w:val="00190B44"/>
    <w:rsid w:val="0019133D"/>
    <w:rsid w:val="00196C3D"/>
    <w:rsid w:val="001A60F7"/>
    <w:rsid w:val="001A6310"/>
    <w:rsid w:val="001C0A0E"/>
    <w:rsid w:val="001C76AC"/>
    <w:rsid w:val="001D0632"/>
    <w:rsid w:val="001E0AF0"/>
    <w:rsid w:val="001E35A5"/>
    <w:rsid w:val="001F7955"/>
    <w:rsid w:val="002033ED"/>
    <w:rsid w:val="00203C07"/>
    <w:rsid w:val="00222722"/>
    <w:rsid w:val="0023114D"/>
    <w:rsid w:val="002336A5"/>
    <w:rsid w:val="00242E08"/>
    <w:rsid w:val="00243C6D"/>
    <w:rsid w:val="0024693E"/>
    <w:rsid w:val="002520D8"/>
    <w:rsid w:val="00253017"/>
    <w:rsid w:val="00262610"/>
    <w:rsid w:val="00267793"/>
    <w:rsid w:val="00286E80"/>
    <w:rsid w:val="00290A7F"/>
    <w:rsid w:val="00293645"/>
    <w:rsid w:val="0029784F"/>
    <w:rsid w:val="00297B11"/>
    <w:rsid w:val="002B2AD9"/>
    <w:rsid w:val="002C1C5F"/>
    <w:rsid w:val="002F070E"/>
    <w:rsid w:val="00306332"/>
    <w:rsid w:val="00324BC2"/>
    <w:rsid w:val="00325E4B"/>
    <w:rsid w:val="00327388"/>
    <w:rsid w:val="0035566F"/>
    <w:rsid w:val="00371594"/>
    <w:rsid w:val="003761D9"/>
    <w:rsid w:val="00386138"/>
    <w:rsid w:val="00396F49"/>
    <w:rsid w:val="003A38E7"/>
    <w:rsid w:val="003C4618"/>
    <w:rsid w:val="003D3105"/>
    <w:rsid w:val="003D6542"/>
    <w:rsid w:val="003E51EA"/>
    <w:rsid w:val="003E60AE"/>
    <w:rsid w:val="003F0469"/>
    <w:rsid w:val="003F2629"/>
    <w:rsid w:val="003F7519"/>
    <w:rsid w:val="004100BF"/>
    <w:rsid w:val="004134CC"/>
    <w:rsid w:val="0041429E"/>
    <w:rsid w:val="00416270"/>
    <w:rsid w:val="00420060"/>
    <w:rsid w:val="00421C5E"/>
    <w:rsid w:val="00437D21"/>
    <w:rsid w:val="0044319C"/>
    <w:rsid w:val="0047252E"/>
    <w:rsid w:val="004740D9"/>
    <w:rsid w:val="00485631"/>
    <w:rsid w:val="00495E97"/>
    <w:rsid w:val="004B6006"/>
    <w:rsid w:val="004C608C"/>
    <w:rsid w:val="004D03CA"/>
    <w:rsid w:val="004F667E"/>
    <w:rsid w:val="005262C2"/>
    <w:rsid w:val="0054486B"/>
    <w:rsid w:val="0054618C"/>
    <w:rsid w:val="00552683"/>
    <w:rsid w:val="00553122"/>
    <w:rsid w:val="0056410C"/>
    <w:rsid w:val="00577568"/>
    <w:rsid w:val="005866B0"/>
    <w:rsid w:val="005D292D"/>
    <w:rsid w:val="005D73D7"/>
    <w:rsid w:val="005E4D84"/>
    <w:rsid w:val="005F23D3"/>
    <w:rsid w:val="005F482C"/>
    <w:rsid w:val="005F5A87"/>
    <w:rsid w:val="00600A14"/>
    <w:rsid w:val="00606E26"/>
    <w:rsid w:val="00615CDD"/>
    <w:rsid w:val="006201CF"/>
    <w:rsid w:val="00625EFA"/>
    <w:rsid w:val="006302F6"/>
    <w:rsid w:val="0064341B"/>
    <w:rsid w:val="00665CF6"/>
    <w:rsid w:val="00667C3A"/>
    <w:rsid w:val="006725C8"/>
    <w:rsid w:val="00673078"/>
    <w:rsid w:val="00676B6A"/>
    <w:rsid w:val="006A1B0F"/>
    <w:rsid w:val="006A719E"/>
    <w:rsid w:val="006B1F67"/>
    <w:rsid w:val="006C0A74"/>
    <w:rsid w:val="006D31F6"/>
    <w:rsid w:val="00704A50"/>
    <w:rsid w:val="00714815"/>
    <w:rsid w:val="00724A01"/>
    <w:rsid w:val="0073094F"/>
    <w:rsid w:val="00773B5E"/>
    <w:rsid w:val="00786D9D"/>
    <w:rsid w:val="00792F66"/>
    <w:rsid w:val="00797B50"/>
    <w:rsid w:val="007B2084"/>
    <w:rsid w:val="007B49FE"/>
    <w:rsid w:val="007C7F0E"/>
    <w:rsid w:val="007D35CD"/>
    <w:rsid w:val="007D5075"/>
    <w:rsid w:val="007D5DB7"/>
    <w:rsid w:val="007E3EE2"/>
    <w:rsid w:val="007F7459"/>
    <w:rsid w:val="00800A9B"/>
    <w:rsid w:val="00816FB4"/>
    <w:rsid w:val="0083029A"/>
    <w:rsid w:val="00847844"/>
    <w:rsid w:val="00850E90"/>
    <w:rsid w:val="00851BAB"/>
    <w:rsid w:val="00856CC2"/>
    <w:rsid w:val="00860C87"/>
    <w:rsid w:val="00863CB4"/>
    <w:rsid w:val="00880137"/>
    <w:rsid w:val="00881904"/>
    <w:rsid w:val="00893A40"/>
    <w:rsid w:val="00895EE3"/>
    <w:rsid w:val="00897146"/>
    <w:rsid w:val="008B0A23"/>
    <w:rsid w:val="008B6D19"/>
    <w:rsid w:val="008B724A"/>
    <w:rsid w:val="008C3EB7"/>
    <w:rsid w:val="008D562E"/>
    <w:rsid w:val="008F427D"/>
    <w:rsid w:val="008F5BC5"/>
    <w:rsid w:val="0090712A"/>
    <w:rsid w:val="0091125B"/>
    <w:rsid w:val="009158E9"/>
    <w:rsid w:val="009247B3"/>
    <w:rsid w:val="00926B0A"/>
    <w:rsid w:val="00947864"/>
    <w:rsid w:val="00955E9C"/>
    <w:rsid w:val="0099450F"/>
    <w:rsid w:val="009A39B2"/>
    <w:rsid w:val="009A4134"/>
    <w:rsid w:val="009C0733"/>
    <w:rsid w:val="009D1EC3"/>
    <w:rsid w:val="009D72DE"/>
    <w:rsid w:val="009E12A7"/>
    <w:rsid w:val="009F31BF"/>
    <w:rsid w:val="00A22405"/>
    <w:rsid w:val="00A42BB8"/>
    <w:rsid w:val="00A43E69"/>
    <w:rsid w:val="00A62AB4"/>
    <w:rsid w:val="00A6364C"/>
    <w:rsid w:val="00A70D00"/>
    <w:rsid w:val="00A91045"/>
    <w:rsid w:val="00AE24E9"/>
    <w:rsid w:val="00AF01BC"/>
    <w:rsid w:val="00AF3A90"/>
    <w:rsid w:val="00B05527"/>
    <w:rsid w:val="00B055CE"/>
    <w:rsid w:val="00B2186F"/>
    <w:rsid w:val="00B26774"/>
    <w:rsid w:val="00B52F67"/>
    <w:rsid w:val="00B64CF8"/>
    <w:rsid w:val="00B666A9"/>
    <w:rsid w:val="00B85E41"/>
    <w:rsid w:val="00B87A0C"/>
    <w:rsid w:val="00B96345"/>
    <w:rsid w:val="00B97498"/>
    <w:rsid w:val="00BA7CCC"/>
    <w:rsid w:val="00BC2D46"/>
    <w:rsid w:val="00BE6359"/>
    <w:rsid w:val="00BF0F4A"/>
    <w:rsid w:val="00C06B8D"/>
    <w:rsid w:val="00C0731D"/>
    <w:rsid w:val="00C139F2"/>
    <w:rsid w:val="00C15F91"/>
    <w:rsid w:val="00C30967"/>
    <w:rsid w:val="00C31F35"/>
    <w:rsid w:val="00C402AF"/>
    <w:rsid w:val="00C41E76"/>
    <w:rsid w:val="00C4233A"/>
    <w:rsid w:val="00C51BCB"/>
    <w:rsid w:val="00C57A6F"/>
    <w:rsid w:val="00C61F0C"/>
    <w:rsid w:val="00C7748E"/>
    <w:rsid w:val="00C813F4"/>
    <w:rsid w:val="00CA2CBD"/>
    <w:rsid w:val="00CA4EEE"/>
    <w:rsid w:val="00CC3C97"/>
    <w:rsid w:val="00CD1108"/>
    <w:rsid w:val="00CD51EB"/>
    <w:rsid w:val="00CE6E7A"/>
    <w:rsid w:val="00CF5637"/>
    <w:rsid w:val="00CF659C"/>
    <w:rsid w:val="00D0781C"/>
    <w:rsid w:val="00D24073"/>
    <w:rsid w:val="00D3348D"/>
    <w:rsid w:val="00D47BE6"/>
    <w:rsid w:val="00D517CA"/>
    <w:rsid w:val="00D5299E"/>
    <w:rsid w:val="00D547F9"/>
    <w:rsid w:val="00D54C2D"/>
    <w:rsid w:val="00D67076"/>
    <w:rsid w:val="00D673C5"/>
    <w:rsid w:val="00D67429"/>
    <w:rsid w:val="00DA24E7"/>
    <w:rsid w:val="00DA6EDB"/>
    <w:rsid w:val="00DB2E2A"/>
    <w:rsid w:val="00DB7207"/>
    <w:rsid w:val="00DC33B3"/>
    <w:rsid w:val="00DC519D"/>
    <w:rsid w:val="00DD0A34"/>
    <w:rsid w:val="00DD10BE"/>
    <w:rsid w:val="00DE37B0"/>
    <w:rsid w:val="00DF2AA9"/>
    <w:rsid w:val="00E00E47"/>
    <w:rsid w:val="00E06277"/>
    <w:rsid w:val="00E14BD8"/>
    <w:rsid w:val="00E2211C"/>
    <w:rsid w:val="00E23D73"/>
    <w:rsid w:val="00E4359D"/>
    <w:rsid w:val="00E45C2F"/>
    <w:rsid w:val="00E67F0A"/>
    <w:rsid w:val="00E743EF"/>
    <w:rsid w:val="00E7464F"/>
    <w:rsid w:val="00E76FC4"/>
    <w:rsid w:val="00E77E00"/>
    <w:rsid w:val="00E81556"/>
    <w:rsid w:val="00E836C9"/>
    <w:rsid w:val="00E878DE"/>
    <w:rsid w:val="00E9418F"/>
    <w:rsid w:val="00E95D0D"/>
    <w:rsid w:val="00E96775"/>
    <w:rsid w:val="00EB48A4"/>
    <w:rsid w:val="00EB7969"/>
    <w:rsid w:val="00EB7E9F"/>
    <w:rsid w:val="00EC503B"/>
    <w:rsid w:val="00ED2090"/>
    <w:rsid w:val="00ED299C"/>
    <w:rsid w:val="00EF7FF7"/>
    <w:rsid w:val="00F0376F"/>
    <w:rsid w:val="00F155F3"/>
    <w:rsid w:val="00F15CA3"/>
    <w:rsid w:val="00F24A8D"/>
    <w:rsid w:val="00F26030"/>
    <w:rsid w:val="00F41BFB"/>
    <w:rsid w:val="00F513B7"/>
    <w:rsid w:val="00F51D54"/>
    <w:rsid w:val="00F543BB"/>
    <w:rsid w:val="00F557E2"/>
    <w:rsid w:val="00F55E8F"/>
    <w:rsid w:val="00F81505"/>
    <w:rsid w:val="00F94994"/>
    <w:rsid w:val="00F97279"/>
    <w:rsid w:val="00FA5972"/>
    <w:rsid w:val="00FC6A9A"/>
    <w:rsid w:val="00FC7EC5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>
      <o:colormenu v:ext="edit" strokecolor="none"/>
    </o:shapedefaults>
    <o:shapelayout v:ext="edit">
      <o:idmap v:ext="edit" data="1"/>
      <o:rules v:ext="edit">
        <o:r id="V:Rule1" type="connector" idref="#Line 10"/>
        <o:r id="V:Rule2" type="connector" idref="#Line 25"/>
        <o:r id="V:Rule3" type="connector" idref="#Line 21"/>
        <o:r id="V:Rule4" type="connector" idref="#Line 5"/>
        <o:r id="V:Rule5" type="connector" idref="#Line 4"/>
        <o:r id="V:Rule6" type="connector" idref="#Line 12"/>
        <o:r id="V:Rule7" type="connector" idref="#Line 24"/>
        <o:r id="V:Rule8" type="connector" idref="#Line 7"/>
        <o:r id="V:Rule9" type="connector" idref="#Line 8"/>
        <o:r id="V:Rule10" type="connector" idref="#Line 43"/>
        <o:r id="V:Rule11" type="connector" idref="#Line 11"/>
        <o:r id="V:Rule12" type="connector" idref="#Line 22"/>
        <o:r id="V:Rule13" type="connector" idref="#Line 23"/>
        <o:r id="V:Rule14" type="connector" idref="#Line 6"/>
        <o:r id="V:Rule15" type="connector" idref="#Line 49"/>
        <o:r id="V:Rule16" type="connector" idref="#Line 45"/>
        <o:r id="V:Rule17" type="connector" idref="#Line 44"/>
        <o:r id="V:Rule18" type="connector" idref="#Line 9"/>
        <o:r id="V:Rule19" type="connector" idref="#Line 50"/>
        <o:r id="V:Rule20" type="connector" idref="#Line 41"/>
      </o:rules>
    </o:shapelayout>
  </w:shapeDefaults>
  <w:decimalSymbol w:val=","/>
  <w:listSeparator w:val=";"/>
  <w14:docId w14:val="3384DC9E"/>
  <w15:docId w15:val="{A9091176-1DD8-4737-8077-0C0A2D8C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D6D"/>
    <w:pPr>
      <w:spacing w:after="160"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47B3"/>
    <w:pPr>
      <w:keepNext/>
      <w:keepLines/>
      <w:spacing w:after="0"/>
      <w:ind w:left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2C2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EB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18F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D67429"/>
    <w:pPr>
      <w:keepNext/>
      <w:spacing w:after="0" w:line="288" w:lineRule="auto"/>
      <w:ind w:firstLine="709"/>
      <w:outlineLvl w:val="4"/>
    </w:pPr>
    <w:rPr>
      <w:rFonts w:eastAsia="Times New Roman" w:cs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B3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67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nhideWhenUsed/>
    <w:rsid w:val="00D67429"/>
    <w:pPr>
      <w:spacing w:after="120"/>
      <w:ind w:firstLine="709"/>
    </w:pPr>
    <w:rPr>
      <w:rFonts w:eastAsia="Times New Roman" w:cs="Times New Roman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D67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42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4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E941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9418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9418F"/>
  </w:style>
  <w:style w:type="paragraph" w:styleId="NoSpacing">
    <w:name w:val="No Spacing"/>
    <w:uiPriority w:val="1"/>
    <w:qFormat/>
    <w:rsid w:val="00E9418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9418F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apple-converted-space">
    <w:name w:val="apple-converted-space"/>
    <w:basedOn w:val="DefaultParagraphFont"/>
    <w:rsid w:val="003A38E7"/>
  </w:style>
  <w:style w:type="character" w:styleId="Hyperlink">
    <w:name w:val="Hyperlink"/>
    <w:basedOn w:val="DefaultParagraphFont"/>
    <w:uiPriority w:val="99"/>
    <w:unhideWhenUsed/>
    <w:rsid w:val="003A38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856"/>
    <w:rPr>
      <w:b/>
      <w:bCs/>
    </w:rPr>
  </w:style>
  <w:style w:type="paragraph" w:customStyle="1" w:styleId="a">
    <w:name w:val="Стиль"/>
    <w:basedOn w:val="Normal"/>
    <w:rsid w:val="00DD0A34"/>
    <w:pPr>
      <w:pageBreakBefore/>
    </w:pPr>
    <w:rPr>
      <w:rFonts w:eastAsia="Times New Roman" w:cs="Times New Roman"/>
      <w:szCs w:val="28"/>
      <w:lang w:val="en-US"/>
    </w:rPr>
  </w:style>
  <w:style w:type="paragraph" w:customStyle="1" w:styleId="a0">
    <w:name w:val="выводы разделов"/>
    <w:basedOn w:val="Heading2"/>
    <w:next w:val="Normal"/>
    <w:qFormat/>
    <w:rsid w:val="009A39B2"/>
    <w:pPr>
      <w:spacing w:before="0"/>
      <w:jc w:val="center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262C2"/>
    <w:rPr>
      <w:rFonts w:ascii="Times New Roman" w:eastAsiaTheme="majorEastAsia" w:hAnsi="Times New Roman" w:cstheme="majorBidi"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325E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87"/>
  </w:style>
  <w:style w:type="paragraph" w:styleId="Footer">
    <w:name w:val="footer"/>
    <w:basedOn w:val="Normal"/>
    <w:link w:val="FooterChar"/>
    <w:uiPriority w:val="99"/>
    <w:unhideWhenUsed/>
    <w:rsid w:val="0086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87"/>
  </w:style>
  <w:style w:type="paragraph" w:styleId="TOCHeading">
    <w:name w:val="TOC Heading"/>
    <w:basedOn w:val="Heading1"/>
    <w:next w:val="Normal"/>
    <w:uiPriority w:val="39"/>
    <w:unhideWhenUsed/>
    <w:qFormat/>
    <w:rsid w:val="00897146"/>
    <w:pPr>
      <w:spacing w:before="480" w:line="276" w:lineRule="auto"/>
      <w:ind w:left="0"/>
      <w:jc w:val="left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4BD8"/>
    <w:pPr>
      <w:tabs>
        <w:tab w:val="right" w:leader="dot" w:pos="9345"/>
      </w:tabs>
      <w:spacing w:after="10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8971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D2EBF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D2EBF"/>
    <w:pPr>
      <w:spacing w:after="100"/>
      <w:ind w:left="440"/>
    </w:pPr>
  </w:style>
  <w:style w:type="paragraph" w:customStyle="1" w:styleId="Middle">
    <w:name w:val="Middle"/>
    <w:basedOn w:val="Normal"/>
    <w:link w:val="MiddleChar"/>
    <w:qFormat/>
    <w:rsid w:val="000D5D6D"/>
    <w:pPr>
      <w:spacing w:after="0" w:line="240" w:lineRule="auto"/>
      <w:jc w:val="center"/>
    </w:pPr>
    <w:rPr>
      <w:rFonts w:eastAsia="Times New Roman" w:cs="Times New Roman"/>
      <w:szCs w:val="28"/>
    </w:rPr>
  </w:style>
  <w:style w:type="character" w:customStyle="1" w:styleId="MiddleChar">
    <w:name w:val="Middle Char"/>
    <w:link w:val="Middle"/>
    <w:rsid w:val="000D5D6D"/>
    <w:rPr>
      <w:rFonts w:ascii="Times New Roman" w:eastAsia="Times New Roman" w:hAnsi="Times New Roman" w:cs="Times New Roman"/>
      <w:sz w:val="28"/>
      <w:szCs w:val="28"/>
    </w:rPr>
  </w:style>
  <w:style w:type="character" w:customStyle="1" w:styleId="keyword">
    <w:name w:val="keyword"/>
    <w:basedOn w:val="DefaultParagraphFont"/>
    <w:rsid w:val="005F5A87"/>
  </w:style>
  <w:style w:type="paragraph" w:customStyle="1" w:styleId="a1">
    <w:name w:val="основной"/>
    <w:basedOn w:val="Normal"/>
    <w:link w:val="a2"/>
    <w:qFormat/>
    <w:rsid w:val="00142B5A"/>
    <w:pPr>
      <w:autoSpaceDE w:val="0"/>
      <w:autoSpaceDN w:val="0"/>
      <w:adjustRightInd w:val="0"/>
      <w:spacing w:after="0" w:line="240" w:lineRule="auto"/>
      <w:ind w:firstLine="851"/>
    </w:pPr>
    <w:rPr>
      <w:rFonts w:cs="Times New Roman"/>
      <w:szCs w:val="28"/>
    </w:rPr>
  </w:style>
  <w:style w:type="character" w:customStyle="1" w:styleId="a2">
    <w:name w:val="основной Знак"/>
    <w:basedOn w:val="DefaultParagraphFont"/>
    <w:link w:val="a1"/>
    <w:rsid w:val="00142B5A"/>
    <w:rPr>
      <w:rFonts w:ascii="Times New Roman" w:hAnsi="Times New Roman" w:cs="Times New Roman"/>
      <w:sz w:val="28"/>
      <w:szCs w:val="28"/>
    </w:rPr>
  </w:style>
  <w:style w:type="character" w:customStyle="1" w:styleId="texample">
    <w:name w:val="texample"/>
    <w:basedOn w:val="DefaultParagraphFont"/>
    <w:rsid w:val="00856CC2"/>
  </w:style>
  <w:style w:type="paragraph" w:styleId="FootnoteText">
    <w:name w:val="footnote text"/>
    <w:basedOn w:val="Normal"/>
    <w:link w:val="FootnoteTextChar"/>
    <w:uiPriority w:val="99"/>
    <w:semiHidden/>
    <w:unhideWhenUsed/>
    <w:rsid w:val="001E0A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AF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0AF0"/>
    <w:rPr>
      <w:vertAlign w:val="superscript"/>
    </w:rPr>
  </w:style>
  <w:style w:type="paragraph" w:customStyle="1" w:styleId="a3">
    <w:name w:val="Чертежный"/>
    <w:rsid w:val="00190B4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2C783-EE8C-4C77-BA39-1B2EA97E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13</Pages>
  <Words>1887</Words>
  <Characters>10758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rexcore</dc:creator>
  <cp:lastModifiedBy>Rex Core</cp:lastModifiedBy>
  <cp:revision>18</cp:revision>
  <dcterms:created xsi:type="dcterms:W3CDTF">2016-05-23T15:33:00Z</dcterms:created>
  <dcterms:modified xsi:type="dcterms:W3CDTF">2016-05-28T21:35:00Z</dcterms:modified>
</cp:coreProperties>
</file>