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984B8" w14:textId="77777777" w:rsidR="00D30E6F" w:rsidRPr="00F1657F" w:rsidRDefault="00D30E6F" w:rsidP="00D30E6F">
      <w:pPr>
        <w:jc w:val="center"/>
        <w:rPr>
          <w:sz w:val="28"/>
        </w:rPr>
      </w:pPr>
      <w:bookmarkStart w:id="0" w:name="_Toc324490459"/>
      <w:bookmarkStart w:id="1" w:name="_Toc324490649"/>
      <w:bookmarkStart w:id="2" w:name="_Toc324490861"/>
      <w:bookmarkStart w:id="3" w:name="_Toc324491074"/>
      <w:bookmarkStart w:id="4" w:name="_Toc369448313"/>
      <w:bookmarkStart w:id="5" w:name="_Toc278309270"/>
      <w:r>
        <w:rPr>
          <w:sz w:val="28"/>
        </w:rPr>
        <w:t>Министерство науки</w:t>
      </w:r>
      <w:r w:rsidRPr="00F1657F">
        <w:rPr>
          <w:sz w:val="28"/>
        </w:rPr>
        <w:t xml:space="preserve"> </w:t>
      </w:r>
      <w:r>
        <w:rPr>
          <w:sz w:val="28"/>
        </w:rPr>
        <w:t xml:space="preserve">и высшего образования </w:t>
      </w:r>
      <w:bookmarkEnd w:id="0"/>
      <w:bookmarkEnd w:id="1"/>
      <w:bookmarkEnd w:id="2"/>
      <w:bookmarkEnd w:id="3"/>
      <w:bookmarkEnd w:id="4"/>
      <w:r>
        <w:rPr>
          <w:sz w:val="28"/>
        </w:rPr>
        <w:t>РФ</w:t>
      </w:r>
    </w:p>
    <w:p w14:paraId="6F2567F3" w14:textId="77777777" w:rsidR="00D30E6F" w:rsidRDefault="00D30E6F" w:rsidP="00D30E6F">
      <w:pPr>
        <w:jc w:val="center"/>
        <w:rPr>
          <w:sz w:val="28"/>
        </w:rPr>
      </w:pPr>
      <w:bookmarkStart w:id="6" w:name="_Toc324490460"/>
      <w:bookmarkStart w:id="7" w:name="_Toc324490650"/>
      <w:bookmarkStart w:id="8" w:name="_Toc324490862"/>
      <w:bookmarkStart w:id="9" w:name="_Toc324491075"/>
      <w:bookmarkStart w:id="10" w:name="_Toc369448314"/>
      <w:r w:rsidRPr="00F1657F">
        <w:rPr>
          <w:sz w:val="28"/>
        </w:rPr>
        <w:t>Федеральное государственное бюджетное образовательное учреждение</w:t>
      </w:r>
      <w:bookmarkStart w:id="11" w:name="_Toc324490461"/>
      <w:bookmarkStart w:id="12" w:name="_Toc324490651"/>
      <w:bookmarkStart w:id="13" w:name="_Toc324490863"/>
      <w:bookmarkStart w:id="14" w:name="_Toc324491076"/>
      <w:bookmarkStart w:id="15" w:name="_Toc369448315"/>
      <w:bookmarkEnd w:id="6"/>
      <w:bookmarkEnd w:id="7"/>
      <w:bookmarkEnd w:id="8"/>
      <w:bookmarkEnd w:id="9"/>
      <w:bookmarkEnd w:id="10"/>
    </w:p>
    <w:p w14:paraId="0911BEB5" w14:textId="77777777" w:rsidR="00D30E6F" w:rsidRPr="00F1657F" w:rsidRDefault="00D30E6F" w:rsidP="00D30E6F">
      <w:pPr>
        <w:jc w:val="center"/>
        <w:rPr>
          <w:sz w:val="28"/>
        </w:rPr>
      </w:pPr>
      <w:r w:rsidRPr="00F1657F">
        <w:rPr>
          <w:sz w:val="28"/>
        </w:rPr>
        <w:t>высшего образования</w:t>
      </w:r>
      <w:bookmarkEnd w:id="11"/>
      <w:bookmarkEnd w:id="12"/>
      <w:bookmarkEnd w:id="13"/>
      <w:bookmarkEnd w:id="14"/>
      <w:bookmarkEnd w:id="15"/>
      <w:r w:rsidRPr="00F1657F">
        <w:rPr>
          <w:sz w:val="28"/>
        </w:rPr>
        <w:t xml:space="preserve"> «Вятский государственный университет»</w:t>
      </w:r>
    </w:p>
    <w:p w14:paraId="08CDC8C0" w14:textId="77777777" w:rsidR="00D30E6F" w:rsidRDefault="00D30E6F" w:rsidP="00D30E6F">
      <w:pPr>
        <w:spacing w:line="360" w:lineRule="auto"/>
        <w:jc w:val="center"/>
        <w:rPr>
          <w:sz w:val="26"/>
          <w:szCs w:val="26"/>
        </w:rPr>
      </w:pPr>
    </w:p>
    <w:p w14:paraId="599B1A8E" w14:textId="77777777" w:rsidR="00D30E6F" w:rsidRDefault="00D30E6F" w:rsidP="00D30E6F">
      <w:pPr>
        <w:spacing w:line="360" w:lineRule="auto"/>
        <w:jc w:val="center"/>
        <w:rPr>
          <w:sz w:val="26"/>
          <w:szCs w:val="26"/>
        </w:rPr>
      </w:pPr>
    </w:p>
    <w:p w14:paraId="2E56AB41" w14:textId="77777777" w:rsidR="00D30E6F" w:rsidRDefault="00D30E6F" w:rsidP="00D30E6F">
      <w:pPr>
        <w:spacing w:line="360" w:lineRule="auto"/>
        <w:jc w:val="center"/>
        <w:rPr>
          <w:sz w:val="26"/>
          <w:szCs w:val="26"/>
        </w:rPr>
      </w:pPr>
    </w:p>
    <w:p w14:paraId="4DF4A525" w14:textId="77777777" w:rsidR="00D30E6F" w:rsidRDefault="00D30E6F" w:rsidP="00D30E6F">
      <w:pPr>
        <w:spacing w:line="360" w:lineRule="auto"/>
        <w:jc w:val="center"/>
        <w:rPr>
          <w:sz w:val="26"/>
          <w:szCs w:val="26"/>
        </w:rPr>
      </w:pPr>
    </w:p>
    <w:p w14:paraId="3D704FB0" w14:textId="77777777" w:rsidR="00D30E6F" w:rsidRPr="00BF1EBF" w:rsidRDefault="00D30E6F" w:rsidP="00D30E6F">
      <w:pPr>
        <w:spacing w:line="360" w:lineRule="auto"/>
        <w:jc w:val="center"/>
        <w:rPr>
          <w:sz w:val="26"/>
          <w:szCs w:val="26"/>
        </w:rPr>
      </w:pPr>
      <w:r w:rsidRPr="00BF1EBF">
        <w:rPr>
          <w:sz w:val="26"/>
          <w:szCs w:val="26"/>
        </w:rPr>
        <w:t xml:space="preserve">ФАКУЛЬТЕТ </w:t>
      </w:r>
      <w:r w:rsidRPr="00FC108E">
        <w:rPr>
          <w:sz w:val="26"/>
          <w:szCs w:val="26"/>
        </w:rPr>
        <w:t>компьютерных и физико-математических наук</w:t>
      </w:r>
    </w:p>
    <w:p w14:paraId="18ADE536" w14:textId="77777777" w:rsidR="00D30E6F" w:rsidRDefault="00D30E6F" w:rsidP="00D30E6F">
      <w:pPr>
        <w:spacing w:line="360" w:lineRule="auto"/>
        <w:jc w:val="center"/>
        <w:rPr>
          <w:sz w:val="28"/>
          <w:szCs w:val="28"/>
        </w:rPr>
      </w:pPr>
      <w:r>
        <w:rPr>
          <w:b/>
          <w:sz w:val="32"/>
          <w:szCs w:val="28"/>
        </w:rPr>
        <w:t>ИНФОРМАЦИОННЫЕ ТЕХНОЛОГИИ</w:t>
      </w:r>
    </w:p>
    <w:p w14:paraId="623F0D06" w14:textId="77777777" w:rsidR="00D30E6F" w:rsidRDefault="00D30E6F" w:rsidP="00D30E6F">
      <w:pPr>
        <w:spacing w:line="360" w:lineRule="auto"/>
        <w:jc w:val="center"/>
        <w:rPr>
          <w:sz w:val="28"/>
          <w:szCs w:val="28"/>
        </w:rPr>
      </w:pPr>
    </w:p>
    <w:p w14:paraId="27E3992A" w14:textId="77777777" w:rsidR="00D30E6F" w:rsidRDefault="00D30E6F" w:rsidP="00D30E6F">
      <w:pPr>
        <w:spacing w:line="360" w:lineRule="auto"/>
        <w:jc w:val="center"/>
        <w:rPr>
          <w:sz w:val="28"/>
          <w:szCs w:val="28"/>
        </w:rPr>
      </w:pPr>
    </w:p>
    <w:p w14:paraId="6177AF01" w14:textId="77777777" w:rsidR="00D30E6F" w:rsidRDefault="00D30E6F" w:rsidP="00D30E6F">
      <w:pPr>
        <w:spacing w:line="360" w:lineRule="auto"/>
        <w:jc w:val="center"/>
        <w:rPr>
          <w:sz w:val="28"/>
          <w:szCs w:val="28"/>
        </w:rPr>
      </w:pPr>
    </w:p>
    <w:p w14:paraId="4781B5E5" w14:textId="77777777" w:rsidR="00D30E6F" w:rsidRDefault="00D30E6F" w:rsidP="00D30E6F">
      <w:pPr>
        <w:spacing w:line="360" w:lineRule="auto"/>
        <w:jc w:val="center"/>
        <w:rPr>
          <w:sz w:val="28"/>
          <w:szCs w:val="28"/>
        </w:rPr>
      </w:pPr>
    </w:p>
    <w:p w14:paraId="562BE7AF" w14:textId="77777777" w:rsidR="00D30E6F" w:rsidRDefault="00D30E6F" w:rsidP="00D30E6F">
      <w:pPr>
        <w:rPr>
          <w:sz w:val="28"/>
        </w:rPr>
      </w:pPr>
      <w:r>
        <w:rPr>
          <w:sz w:val="28"/>
        </w:rPr>
        <w:br w:type="page"/>
      </w:r>
    </w:p>
    <w:p w14:paraId="6D640814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r w:rsidRPr="00F57CED">
        <w:rPr>
          <w:sz w:val="28"/>
          <w:szCs w:val="28"/>
        </w:rPr>
        <w:lastRenderedPageBreak/>
        <w:fldChar w:fldCharType="begin"/>
      </w:r>
      <w:r w:rsidRPr="00F57CED">
        <w:rPr>
          <w:sz w:val="28"/>
          <w:szCs w:val="28"/>
        </w:rPr>
        <w:instrText xml:space="preserve"> TOC \h \z \t "Мой стиль 1_Александров;1;Мой стиль 2_Алекксандров;2" </w:instrText>
      </w:r>
      <w:r w:rsidRPr="00F57CED">
        <w:rPr>
          <w:sz w:val="28"/>
          <w:szCs w:val="28"/>
        </w:rPr>
        <w:fldChar w:fldCharType="separate"/>
      </w:r>
      <w:hyperlink w:anchor="_Toc178251155" w:history="1">
        <w:r w:rsidRPr="00F57CED">
          <w:rPr>
            <w:rStyle w:val="a5"/>
            <w:noProof/>
            <w:szCs w:val="28"/>
          </w:rPr>
          <w:t>1. Понятие информационной технологии и новой информационной технологии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_Toc178251155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3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3196C97F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56" w:history="1">
        <w:r w:rsidRPr="00F57CED">
          <w:rPr>
            <w:rStyle w:val="a5"/>
            <w:noProof/>
            <w:szCs w:val="28"/>
          </w:rPr>
          <w:t>2. Этапы развития информационных технологий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_Toc178251156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00BCEC13" w14:textId="77777777" w:rsidR="00D30E6F" w:rsidRPr="00F57CED" w:rsidRDefault="00D30E6F" w:rsidP="00D30E6F">
      <w:pPr>
        <w:pStyle w:val="20"/>
        <w:rPr>
          <w:rFonts w:eastAsiaTheme="minorEastAsia"/>
          <w:noProof/>
          <w:sz w:val="28"/>
          <w:szCs w:val="28"/>
        </w:rPr>
      </w:pPr>
      <w:hyperlink w:anchor="_Toc178251157" w:history="1">
        <w:r w:rsidRPr="00F57CED">
          <w:rPr>
            <w:rStyle w:val="a5"/>
            <w:noProof/>
            <w:szCs w:val="28"/>
          </w:rPr>
          <w:t>Признак деления – проблемы информатизации общества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_Toc178251157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6AB94DB2" w14:textId="77777777" w:rsidR="00D30E6F" w:rsidRPr="00F57CED" w:rsidRDefault="00D30E6F" w:rsidP="00D30E6F">
      <w:pPr>
        <w:pStyle w:val="20"/>
        <w:rPr>
          <w:rFonts w:eastAsiaTheme="minorEastAsia"/>
          <w:noProof/>
          <w:sz w:val="28"/>
          <w:szCs w:val="28"/>
        </w:rPr>
      </w:pPr>
      <w:hyperlink w:anchor="_Toc178251158" w:history="1">
        <w:r w:rsidRPr="00F57CED">
          <w:rPr>
            <w:rStyle w:val="a5"/>
            <w:noProof/>
            <w:szCs w:val="28"/>
          </w:rPr>
          <w:t>Признак деления – виды инструментария ИТ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_Toc178251158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5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61E699BA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59" w:history="1">
        <w:r w:rsidRPr="00F57CED">
          <w:rPr>
            <w:rStyle w:val="a5"/>
            <w:noProof/>
            <w:szCs w:val="28"/>
          </w:rPr>
          <w:t>3. Классификации информационных технологий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_Toc178251159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7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66A467BC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60" w:history="1">
        <w:r w:rsidRPr="00F57CED">
          <w:rPr>
            <w:rStyle w:val="a5"/>
            <w:noProof/>
            <w:szCs w:val="28"/>
          </w:rPr>
          <w:t>4. Фазы жизненного цикла информационных систем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_Toc178251160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8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4C2C781B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61" w:history="1">
        <w:r w:rsidRPr="00F57CED">
          <w:rPr>
            <w:rStyle w:val="a5"/>
            <w:noProof/>
            <w:szCs w:val="28"/>
          </w:rPr>
          <w:t>5. Предмет изучения информатики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_Toc178251161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10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6108715C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62" w:history="1">
        <w:r w:rsidRPr="00F57CED">
          <w:rPr>
            <w:rStyle w:val="a5"/>
            <w:noProof/>
            <w:szCs w:val="28"/>
          </w:rPr>
          <w:t>6. История поколений ЭВМ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_Toc178251162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11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1BF1B030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63" w:history="1">
        <w:r w:rsidRPr="00F57CED">
          <w:rPr>
            <w:rStyle w:val="a5"/>
            <w:noProof/>
            <w:szCs w:val="28"/>
          </w:rPr>
          <w:t>7. Законы логики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_Toc178251163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12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2200EC25" w14:textId="77777777" w:rsidR="00D30E6F" w:rsidRPr="00F57CED" w:rsidRDefault="00D30E6F" w:rsidP="00D30E6F">
      <w:pPr>
        <w:pStyle w:val="10"/>
        <w:tabs>
          <w:tab w:val="right" w:leader="dot" w:pos="9344"/>
        </w:tabs>
        <w:spacing w:line="360" w:lineRule="auto"/>
        <w:jc w:val="both"/>
        <w:rPr>
          <w:rFonts w:eastAsiaTheme="minorEastAsia"/>
          <w:noProof/>
          <w:sz w:val="28"/>
          <w:szCs w:val="28"/>
        </w:rPr>
      </w:pPr>
      <w:hyperlink w:anchor="_Toc178251164" w:history="1">
        <w:r w:rsidRPr="00F57CED">
          <w:rPr>
            <w:rStyle w:val="a5"/>
            <w:noProof/>
            <w:szCs w:val="28"/>
          </w:rPr>
          <w:t>Список литературы</w:t>
        </w:r>
        <w:r w:rsidRPr="00F57CED">
          <w:rPr>
            <w:noProof/>
            <w:webHidden/>
            <w:sz w:val="28"/>
            <w:szCs w:val="28"/>
          </w:rPr>
          <w:tab/>
        </w:r>
        <w:r w:rsidRPr="00F57CED">
          <w:rPr>
            <w:noProof/>
            <w:webHidden/>
            <w:sz w:val="28"/>
            <w:szCs w:val="28"/>
          </w:rPr>
          <w:fldChar w:fldCharType="begin"/>
        </w:r>
        <w:r w:rsidRPr="00F57CED">
          <w:rPr>
            <w:noProof/>
            <w:webHidden/>
            <w:sz w:val="28"/>
            <w:szCs w:val="28"/>
          </w:rPr>
          <w:instrText xml:space="preserve"> PAGEREF _Toc178251164 \h </w:instrText>
        </w:r>
        <w:r w:rsidRPr="00F57CED">
          <w:rPr>
            <w:noProof/>
            <w:webHidden/>
            <w:sz w:val="28"/>
            <w:szCs w:val="28"/>
          </w:rPr>
        </w:r>
        <w:r w:rsidRPr="00F57CED">
          <w:rPr>
            <w:noProof/>
            <w:webHidden/>
            <w:sz w:val="28"/>
            <w:szCs w:val="28"/>
          </w:rPr>
          <w:fldChar w:fldCharType="separate"/>
        </w:r>
        <w:r>
          <w:rPr>
            <w:noProof/>
            <w:webHidden/>
            <w:sz w:val="28"/>
            <w:szCs w:val="28"/>
          </w:rPr>
          <w:t>13</w:t>
        </w:r>
        <w:r w:rsidRPr="00F57CED">
          <w:rPr>
            <w:noProof/>
            <w:webHidden/>
            <w:sz w:val="28"/>
            <w:szCs w:val="28"/>
          </w:rPr>
          <w:fldChar w:fldCharType="end"/>
        </w:r>
      </w:hyperlink>
    </w:p>
    <w:p w14:paraId="186FFE97" w14:textId="77777777" w:rsidR="00D30E6F" w:rsidRDefault="00D30E6F" w:rsidP="00D30E6F">
      <w:pPr>
        <w:pStyle w:val="1"/>
        <w:rPr>
          <w:b w:val="0"/>
          <w:bCs w:val="0"/>
        </w:rPr>
      </w:pPr>
      <w:r w:rsidRPr="00F57CED">
        <w:rPr>
          <w:rFonts w:ascii="Times New Roman" w:hAnsi="Times New Roman"/>
          <w:sz w:val="28"/>
        </w:rPr>
        <w:fldChar w:fldCharType="end"/>
      </w:r>
      <w:r>
        <w:br w:type="page"/>
      </w:r>
    </w:p>
    <w:p w14:paraId="1B86B4B5" w14:textId="77777777" w:rsidR="00D30E6F" w:rsidRPr="000A5FD9" w:rsidRDefault="00D30E6F" w:rsidP="00D30E6F">
      <w:pPr>
        <w:pStyle w:val="1"/>
      </w:pPr>
      <w:bookmarkStart w:id="16" w:name="_Toc178251155"/>
      <w:r w:rsidRPr="009A4982">
        <w:lastRenderedPageBreak/>
        <w:t>1. Понятие информационной технологии</w:t>
      </w:r>
      <w:bookmarkEnd w:id="5"/>
      <w:r w:rsidRPr="009A4982">
        <w:br/>
        <w:t>и новой информационной технологии</w:t>
      </w:r>
      <w:bookmarkEnd w:id="16"/>
    </w:p>
    <w:p w14:paraId="19CF5308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41B11420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Приведем несколько определений </w:t>
      </w:r>
      <w:r w:rsidRPr="00550269">
        <w:rPr>
          <w:b/>
          <w:i/>
          <w:color w:val="00B0F0"/>
          <w:sz w:val="28"/>
          <w:szCs w:val="28"/>
        </w:rPr>
        <w:t>ИТ</w:t>
      </w:r>
      <w:r w:rsidRPr="00550269">
        <w:rPr>
          <w:rStyle w:val="ad"/>
          <w:b/>
          <w:i/>
          <w:sz w:val="28"/>
          <w:szCs w:val="28"/>
        </w:rPr>
        <w:footnoteReference w:id="1"/>
      </w:r>
      <w:r w:rsidRPr="009A4982">
        <w:rPr>
          <w:sz w:val="28"/>
          <w:szCs w:val="28"/>
        </w:rPr>
        <w:t>, чтобы выделить основные характеристики этого понятия и выбрать одно из определений за основу.</w:t>
      </w:r>
    </w:p>
    <w:p w14:paraId="415DEEA2" w14:textId="77777777" w:rsidR="00D30E6F" w:rsidRPr="00844E41" w:rsidRDefault="00D30E6F" w:rsidP="00D30E6F">
      <w:pPr>
        <w:pStyle w:val="aa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 xml:space="preserve">«Совокупность средств и приемов работы с информацией называется 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760743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_Ref177120083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 w:rsidRPr="00760743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Pr="00844E41">
        <w:rPr>
          <w:sz w:val="28"/>
          <w:szCs w:val="28"/>
        </w:rPr>
        <w:t xml:space="preserve"> </w:t>
      </w:r>
    </w:p>
    <w:p w14:paraId="4B98A2FA" w14:textId="77777777" w:rsidR="00D30E6F" w:rsidRPr="00844E41" w:rsidRDefault="00D30E6F" w:rsidP="00D30E6F">
      <w:pPr>
        <w:pStyle w:val="aa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– совокупность методов и программно-технических средств, объединенных в технологическую цепочку, обеспечивающую сбор, обработку, хранение, распределение и отображение информации с целью снижения трудоемкости процессов использования информационных ресурсов, а также повышения их надежности и оперативности»</w:t>
      </w:r>
      <w:r>
        <w:rPr>
          <w:sz w:val="28"/>
          <w:szCs w:val="28"/>
        </w:rPr>
        <w:t xml:space="preserve"> </w:t>
      </w:r>
      <w:r w:rsidRPr="00760743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_Ref177120718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2</w:t>
      </w:r>
      <w:r>
        <w:rPr>
          <w:sz w:val="28"/>
          <w:szCs w:val="28"/>
        </w:rPr>
        <w:fldChar w:fldCharType="end"/>
      </w:r>
      <w:r w:rsidRPr="00760743">
        <w:rPr>
          <w:sz w:val="28"/>
          <w:szCs w:val="28"/>
        </w:rPr>
        <w:t>].</w:t>
      </w:r>
    </w:p>
    <w:p w14:paraId="39B140C4" w14:textId="77777777" w:rsidR="00D30E6F" w:rsidRPr="00844E41" w:rsidRDefault="00D30E6F" w:rsidP="00D30E6F">
      <w:pPr>
        <w:pStyle w:val="aa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– это процесс, включающий совокупность способов сбора, хранения, обработки и передачи информации на основе применения средств вычислительной техники» </w:t>
      </w:r>
      <w:r w:rsidRPr="00760743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_Ref177120741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1</w:t>
      </w:r>
      <w:r>
        <w:rPr>
          <w:sz w:val="28"/>
          <w:szCs w:val="28"/>
        </w:rPr>
        <w:fldChar w:fldCharType="end"/>
      </w:r>
      <w:r w:rsidRPr="00760743">
        <w:rPr>
          <w:sz w:val="28"/>
          <w:szCs w:val="28"/>
        </w:rPr>
        <w:t>].</w:t>
      </w:r>
    </w:p>
    <w:p w14:paraId="600E60EA" w14:textId="77777777" w:rsidR="00D30E6F" w:rsidRPr="00844E41" w:rsidRDefault="00D30E6F" w:rsidP="00D30E6F">
      <w:pPr>
        <w:pStyle w:val="aa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44E41">
        <w:rPr>
          <w:sz w:val="28"/>
          <w:szCs w:val="28"/>
        </w:rPr>
        <w:t>«</w:t>
      </w:r>
      <w:r w:rsidRPr="00844E41">
        <w:rPr>
          <w:b/>
          <w:i/>
          <w:color w:val="00B0F0"/>
          <w:sz w:val="28"/>
          <w:szCs w:val="28"/>
        </w:rPr>
        <w:t>ИТ</w:t>
      </w:r>
      <w:r w:rsidRPr="00844E41">
        <w:rPr>
          <w:sz w:val="28"/>
          <w:szCs w:val="28"/>
        </w:rPr>
        <w:t xml:space="preserve"> – процесс, использующий совокупность средств и методов сбора, обработки и передачи данных (первичной информации) для получения информации нового качества о состоянии объекта, процесса или явления (информационного продукта» </w:t>
      </w:r>
      <w:r w:rsidRPr="00760743">
        <w:rPr>
          <w:sz w:val="28"/>
          <w:szCs w:val="28"/>
        </w:rPr>
        <w:t>[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REF _Ref177120757 \r \h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 w:rsidRPr="00760743">
        <w:rPr>
          <w:sz w:val="28"/>
          <w:szCs w:val="28"/>
        </w:rPr>
        <w:t>].</w:t>
      </w:r>
    </w:p>
    <w:p w14:paraId="22A8D650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423284B8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Можно взять за основу такое «комплексное» определение:</w:t>
      </w:r>
    </w:p>
    <w:p w14:paraId="271A4F87" w14:textId="77777777" w:rsidR="00D30E6F" w:rsidRPr="009A4982" w:rsidRDefault="00D30E6F" w:rsidP="00D30E6F">
      <w:pPr>
        <w:pBdr>
          <w:left w:val="triple" w:sz="4" w:space="4" w:color="auto"/>
        </w:pBdr>
        <w:shd w:val="clear" w:color="auto" w:fill="D9E2F3" w:themeFill="accent1" w:themeFillTint="33"/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Под </w:t>
      </w:r>
      <w:r w:rsidRPr="00844E41">
        <w:rPr>
          <w:b/>
          <w:sz w:val="28"/>
          <w:szCs w:val="28"/>
          <w:u w:val="single"/>
        </w:rPr>
        <w:t>ИТ</w:t>
      </w:r>
      <w:r w:rsidRPr="009A4982">
        <w:rPr>
          <w:sz w:val="28"/>
          <w:szCs w:val="28"/>
        </w:rPr>
        <w:t xml:space="preserve"> понимается совокупность средств и методов реализации информационных процессов.</w:t>
      </w:r>
    </w:p>
    <w:p w14:paraId="3769A8DD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6B7FF050" w14:textId="77777777" w:rsidR="00D30E6F" w:rsidRPr="009A4982" w:rsidRDefault="00D30E6F" w:rsidP="00D30E6F">
      <w:pPr>
        <w:pBdr>
          <w:left w:val="triple" w:sz="4" w:space="4" w:color="auto"/>
        </w:pBdr>
        <w:shd w:val="clear" w:color="auto" w:fill="D9E2F3" w:themeFill="accent1" w:themeFillTint="33"/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Под </w:t>
      </w:r>
      <w:r w:rsidRPr="00844E41">
        <w:rPr>
          <w:b/>
          <w:sz w:val="28"/>
          <w:szCs w:val="28"/>
          <w:u w:val="single"/>
        </w:rPr>
        <w:t>компьютерной ИТ</w:t>
      </w:r>
      <w:r w:rsidRPr="009A4982">
        <w:rPr>
          <w:i/>
          <w:sz w:val="28"/>
          <w:szCs w:val="28"/>
        </w:rPr>
        <w:t xml:space="preserve"> (КТ)</w:t>
      </w:r>
      <w:r w:rsidRPr="009A4982">
        <w:rPr>
          <w:sz w:val="28"/>
          <w:szCs w:val="28"/>
        </w:rPr>
        <w:t xml:space="preserve"> понимается ИТ, использующая вычислительную технику и телекоммуникации.</w:t>
      </w:r>
    </w:p>
    <w:p w14:paraId="26331896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Три основных принципа новой (компьютерной) информационной технологии:</w:t>
      </w:r>
    </w:p>
    <w:p w14:paraId="1142FF26" w14:textId="77777777" w:rsidR="00D30E6F" w:rsidRPr="009A4982" w:rsidRDefault="00D30E6F" w:rsidP="00D30E6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lastRenderedPageBreak/>
        <w:t>Интерактивный (диалоговый) режим работы с компьютером;</w:t>
      </w:r>
    </w:p>
    <w:p w14:paraId="52430150" w14:textId="77777777" w:rsidR="00D30E6F" w:rsidRPr="009A4982" w:rsidRDefault="00D30E6F" w:rsidP="00D30E6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Интегрированность (стыковка, взаимосвязь) программных продуктов между собой;</w:t>
      </w:r>
    </w:p>
    <w:p w14:paraId="6F962FDA" w14:textId="77777777" w:rsidR="00D30E6F" w:rsidRPr="009A4982" w:rsidRDefault="00D30E6F" w:rsidP="00D30E6F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Гибкость процесса изменения данных и постановок задач.</w:t>
      </w:r>
    </w:p>
    <w:p w14:paraId="6FB6BD92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50938226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В настоящее время часто употребляют термин «ИТ», подразумевая «КТ».</w:t>
      </w:r>
    </w:p>
    <w:p w14:paraId="45F4CC3D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5B4C113B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Инструментарий КТ – вычислительная техника, телекоммуникации, программные средства, которые позволяют достичь поставленной цели.</w:t>
      </w:r>
    </w:p>
    <w:p w14:paraId="103DF2CE" w14:textId="77777777" w:rsidR="00D30E6F" w:rsidRDefault="00D30E6F" w:rsidP="00D30E6F">
      <w:pPr>
        <w:rPr>
          <w:b/>
          <w:sz w:val="28"/>
          <w:szCs w:val="28"/>
        </w:rPr>
      </w:pPr>
      <w:bookmarkStart w:id="17" w:name="_Toc278309271"/>
      <w:r>
        <w:rPr>
          <w:b/>
          <w:sz w:val="28"/>
          <w:szCs w:val="28"/>
        </w:rPr>
        <w:br w:type="page"/>
      </w:r>
    </w:p>
    <w:p w14:paraId="339891AB" w14:textId="77777777" w:rsidR="00D30E6F" w:rsidRPr="009A4982" w:rsidRDefault="00D30E6F" w:rsidP="00D30E6F">
      <w:pPr>
        <w:pStyle w:val="1"/>
      </w:pPr>
      <w:bookmarkStart w:id="18" w:name="_Toc178251156"/>
      <w:r w:rsidRPr="009A4982">
        <w:lastRenderedPageBreak/>
        <w:t xml:space="preserve">2. Этапы развития </w:t>
      </w:r>
      <w:bookmarkEnd w:id="17"/>
      <w:r w:rsidRPr="009A4982">
        <w:t>информационных технологий</w:t>
      </w:r>
      <w:bookmarkEnd w:id="18"/>
    </w:p>
    <w:p w14:paraId="7F1915DF" w14:textId="77777777" w:rsidR="00D30E6F" w:rsidRDefault="00D30E6F" w:rsidP="00D30E6F">
      <w:pPr>
        <w:pStyle w:val="a3"/>
        <w:ind w:firstLine="709"/>
        <w:rPr>
          <w:szCs w:val="28"/>
        </w:rPr>
      </w:pPr>
    </w:p>
    <w:p w14:paraId="00691A88" w14:textId="77777777" w:rsidR="00D30E6F" w:rsidRPr="009A4982" w:rsidRDefault="00D30E6F" w:rsidP="00D30E6F">
      <w:pPr>
        <w:pStyle w:val="a3"/>
        <w:ind w:firstLine="709"/>
        <w:rPr>
          <w:szCs w:val="28"/>
        </w:rPr>
      </w:pPr>
      <w:r w:rsidRPr="009A4982">
        <w:rPr>
          <w:szCs w:val="28"/>
        </w:rPr>
        <w:t>Существует несколько точек зрения на развитие ИТ с использованием компьютера, которые определяются различными признаками деления.</w:t>
      </w:r>
    </w:p>
    <w:p w14:paraId="5B2B7319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Общим для всех подходов является то, что с появлением ПК начался новый этап развития ИТ. Основной целью становится удовлетворение персональных информационных потребностей человека, как для профессиональной сферы, так и для бытовой.</w:t>
      </w:r>
    </w:p>
    <w:p w14:paraId="2CEB7FEB" w14:textId="77777777" w:rsidR="00D30E6F" w:rsidRPr="009A4982" w:rsidRDefault="00D30E6F" w:rsidP="00D30E6F">
      <w:pPr>
        <w:pStyle w:val="2"/>
      </w:pPr>
      <w:bookmarkStart w:id="19" w:name="_Toc178251157"/>
      <w:r w:rsidRPr="009A4982">
        <w:t>Признак деления – проблемы информатизации общества</w:t>
      </w:r>
      <w:bookmarkEnd w:id="19"/>
    </w:p>
    <w:p w14:paraId="61972992" w14:textId="77777777" w:rsidR="00D30E6F" w:rsidRPr="009A4982" w:rsidRDefault="00D30E6F" w:rsidP="00D30E6F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1 этап (до конца 60-х годов) характеризуется проблемой обработки больших объемов данных в условиях ограниченных возможностей аппаратных средств.</w:t>
      </w:r>
    </w:p>
    <w:p w14:paraId="7F229FA6" w14:textId="77777777" w:rsidR="00D30E6F" w:rsidRPr="009A4982" w:rsidRDefault="00D30E6F" w:rsidP="00D30E6F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2 этап (до конца 70-х годов) связывается с распространением ЭВМ серии </w:t>
      </w:r>
      <w:r w:rsidRPr="009A4982">
        <w:rPr>
          <w:sz w:val="28"/>
          <w:szCs w:val="28"/>
          <w:lang w:val="en-US"/>
        </w:rPr>
        <w:t>TBM</w:t>
      </w:r>
      <w:r w:rsidRPr="009A4982">
        <w:rPr>
          <w:sz w:val="28"/>
          <w:szCs w:val="28"/>
        </w:rPr>
        <w:t>/360. Проблема этого этапа – отставание программного обеспечения от уровня развития аппаратных средств.</w:t>
      </w:r>
    </w:p>
    <w:p w14:paraId="6E53ACCC" w14:textId="77777777" w:rsidR="00D30E6F" w:rsidRPr="009A4982" w:rsidRDefault="00D30E6F" w:rsidP="00D30E6F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3 этап (с начала 80-х годов) – компьютер становится инструментом непрофессионального пользователя. Проблемы – максимальное удовлетворение потребностей пользователя и создания соответствующего интерфейса работы в компьютерной среде.</w:t>
      </w:r>
    </w:p>
    <w:p w14:paraId="1B18F3F1" w14:textId="77777777" w:rsidR="00D30E6F" w:rsidRPr="009A4982" w:rsidRDefault="00D30E6F" w:rsidP="00D30E6F">
      <w:pPr>
        <w:spacing w:before="120" w:after="120"/>
        <w:ind w:left="851" w:hanging="851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4 этап (с начала 90-х годов) – создание современной технологии </w:t>
      </w:r>
      <w:proofErr w:type="spellStart"/>
      <w:r w:rsidRPr="009A4982">
        <w:rPr>
          <w:sz w:val="28"/>
          <w:szCs w:val="28"/>
        </w:rPr>
        <w:t>межорганизационных</w:t>
      </w:r>
      <w:proofErr w:type="spellEnd"/>
      <w:r w:rsidRPr="009A4982">
        <w:rPr>
          <w:sz w:val="28"/>
          <w:szCs w:val="28"/>
        </w:rPr>
        <w:t xml:space="preserve"> связей и информационных систем. Проблемы этого этапа (основные):</w:t>
      </w:r>
    </w:p>
    <w:p w14:paraId="27531255" w14:textId="77777777" w:rsidR="00D30E6F" w:rsidRPr="00DA57EC" w:rsidRDefault="00D30E6F" w:rsidP="00D30E6F">
      <w:pPr>
        <w:pStyle w:val="aa"/>
        <w:numPr>
          <w:ilvl w:val="0"/>
          <w:numId w:val="4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выработка соглашений и установление стандартов, протоколов для компьютерной связи;</w:t>
      </w:r>
    </w:p>
    <w:p w14:paraId="38F3200B" w14:textId="77777777" w:rsidR="00D30E6F" w:rsidRPr="00DA57EC" w:rsidRDefault="00D30E6F" w:rsidP="00D30E6F">
      <w:pPr>
        <w:pStyle w:val="aa"/>
        <w:numPr>
          <w:ilvl w:val="0"/>
          <w:numId w:val="4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организация доступа к стратегической информации;</w:t>
      </w:r>
    </w:p>
    <w:p w14:paraId="622125AE" w14:textId="77777777" w:rsidR="00D30E6F" w:rsidRPr="00DA57EC" w:rsidRDefault="00D30E6F" w:rsidP="00D30E6F">
      <w:pPr>
        <w:pStyle w:val="aa"/>
        <w:numPr>
          <w:ilvl w:val="0"/>
          <w:numId w:val="4"/>
        </w:numPr>
        <w:spacing w:before="120" w:after="120"/>
        <w:ind w:left="1418"/>
        <w:jc w:val="both"/>
        <w:rPr>
          <w:sz w:val="28"/>
          <w:szCs w:val="28"/>
        </w:rPr>
      </w:pPr>
      <w:r w:rsidRPr="00DA57EC">
        <w:rPr>
          <w:sz w:val="28"/>
          <w:szCs w:val="28"/>
        </w:rPr>
        <w:t>организация защиты и безопасности информации.</w:t>
      </w:r>
    </w:p>
    <w:p w14:paraId="2CAF5C54" w14:textId="77777777" w:rsidR="00D30E6F" w:rsidRPr="009A4982" w:rsidRDefault="00D30E6F" w:rsidP="00D30E6F">
      <w:pPr>
        <w:spacing w:line="360" w:lineRule="auto"/>
        <w:ind w:left="720" w:firstLine="709"/>
        <w:jc w:val="both"/>
        <w:rPr>
          <w:sz w:val="28"/>
          <w:szCs w:val="28"/>
        </w:rPr>
      </w:pPr>
    </w:p>
    <w:p w14:paraId="5E75CD5E" w14:textId="77777777" w:rsidR="00D30E6F" w:rsidRPr="009A4982" w:rsidRDefault="00D30E6F" w:rsidP="00D30E6F">
      <w:pPr>
        <w:pStyle w:val="2"/>
      </w:pPr>
      <w:bookmarkStart w:id="20" w:name="_Toc178251158"/>
      <w:r w:rsidRPr="009A4982">
        <w:t>Признак деления – виды инструментария ИТ</w:t>
      </w:r>
      <w:bookmarkEnd w:id="20"/>
    </w:p>
    <w:p w14:paraId="68547A98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yellow"/>
          <w:u w:val="single"/>
        </w:rPr>
        <w:t>1 этап</w:t>
      </w:r>
      <w:r w:rsidRPr="009A4982">
        <w:rPr>
          <w:sz w:val="28"/>
          <w:szCs w:val="28"/>
        </w:rPr>
        <w:t xml:space="preserve"> (до второй половины 19 века) </w:t>
      </w:r>
      <w:r w:rsidRPr="00D15177">
        <w:rPr>
          <w:sz w:val="28"/>
          <w:szCs w:val="28"/>
        </w:rPr>
        <w:t>–</w:t>
      </w:r>
      <w:r w:rsidRPr="009A4982">
        <w:rPr>
          <w:sz w:val="28"/>
          <w:szCs w:val="28"/>
        </w:rPr>
        <w:t xml:space="preserve"> </w:t>
      </w:r>
      <w:r w:rsidRPr="00844E41">
        <w:rPr>
          <w:sz w:val="28"/>
          <w:szCs w:val="28"/>
          <w:highlight w:val="yellow"/>
        </w:rPr>
        <w:t>«ручная» ИТ</w:t>
      </w:r>
      <w:r w:rsidRPr="009A4982">
        <w:rPr>
          <w:sz w:val="28"/>
          <w:szCs w:val="28"/>
        </w:rPr>
        <w:t>, инструментарий которой составляли: перо, чернильница, книга. Коммуникации осуществлялись ручным способом, путем переправки через почту писем, пакетов, депеш.</w:t>
      </w:r>
    </w:p>
    <w:p w14:paraId="0BF00532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green"/>
          <w:u w:val="single"/>
        </w:rPr>
        <w:lastRenderedPageBreak/>
        <w:t>2 этап</w:t>
      </w:r>
      <w:r w:rsidRPr="009A4982">
        <w:rPr>
          <w:sz w:val="28"/>
          <w:szCs w:val="28"/>
        </w:rPr>
        <w:t xml:space="preserve"> (с конца 19 века) – </w:t>
      </w:r>
      <w:r w:rsidRPr="00844E41">
        <w:rPr>
          <w:sz w:val="28"/>
          <w:szCs w:val="28"/>
          <w:highlight w:val="green"/>
        </w:rPr>
        <w:t>«механическая» технология</w:t>
      </w:r>
      <w:r w:rsidRPr="009A4982">
        <w:rPr>
          <w:sz w:val="28"/>
          <w:szCs w:val="28"/>
        </w:rPr>
        <w:t>, инструментарий которой составляли: пишущая машинка, телефон, диктофон, оснащенная более современными средствами доставки почта.</w:t>
      </w:r>
    </w:p>
    <w:p w14:paraId="1203F8D4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magenta"/>
        </w:rPr>
        <w:t>3 этап</w:t>
      </w:r>
      <w:r w:rsidRPr="009A4982">
        <w:rPr>
          <w:sz w:val="28"/>
          <w:szCs w:val="28"/>
        </w:rPr>
        <w:t xml:space="preserve"> (40–60-е годы 20 века) – </w:t>
      </w:r>
      <w:r w:rsidRPr="00844E41">
        <w:rPr>
          <w:sz w:val="28"/>
          <w:szCs w:val="28"/>
          <w:highlight w:val="magenta"/>
        </w:rPr>
        <w:t>«электрическая» технология</w:t>
      </w:r>
      <w:r w:rsidRPr="009A4982">
        <w:rPr>
          <w:sz w:val="28"/>
          <w:szCs w:val="28"/>
        </w:rPr>
        <w:t>, инструментарий которой составляли: большая ЭВМ и соответственное программное обеспечение, электрические пишущие машинки, ксероксы, портативные диктофоны.</w:t>
      </w:r>
    </w:p>
    <w:p w14:paraId="3D6D9031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lightGray"/>
          <w:u w:val="single"/>
        </w:rPr>
        <w:t>4 этап</w:t>
      </w:r>
      <w:r w:rsidRPr="009A4982">
        <w:rPr>
          <w:sz w:val="28"/>
          <w:szCs w:val="28"/>
        </w:rPr>
        <w:t xml:space="preserve"> (с начала 70-х годов) – </w:t>
      </w:r>
      <w:r w:rsidRPr="00844E41">
        <w:rPr>
          <w:sz w:val="28"/>
          <w:szCs w:val="28"/>
          <w:highlight w:val="lightGray"/>
        </w:rPr>
        <w:t>«электронная» технология</w:t>
      </w:r>
      <w:r w:rsidRPr="009A4982">
        <w:rPr>
          <w:sz w:val="28"/>
          <w:szCs w:val="28"/>
        </w:rPr>
        <w:t>. Основным инструментарием становятся большие ЭВМ и создаваемые на их базе автоматизированные системы управления (АСУ) и информационно-поисковые системы (ИПС), оснащенные широким спектром базовых и специализированных программных комплексов.</w:t>
      </w:r>
    </w:p>
    <w:p w14:paraId="2F4183F7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844E41">
        <w:rPr>
          <w:sz w:val="28"/>
          <w:szCs w:val="28"/>
          <w:highlight w:val="blue"/>
        </w:rPr>
        <w:t>5 этап</w:t>
      </w:r>
      <w:r w:rsidRPr="009A4982">
        <w:rPr>
          <w:sz w:val="28"/>
          <w:szCs w:val="28"/>
        </w:rPr>
        <w:t xml:space="preserve"> (с середины 80-х годов) – </w:t>
      </w:r>
      <w:r w:rsidRPr="00844E41">
        <w:rPr>
          <w:sz w:val="28"/>
          <w:szCs w:val="28"/>
          <w:highlight w:val="blue"/>
        </w:rPr>
        <w:t>«компьютерная» («новая») технология</w:t>
      </w:r>
      <w:r w:rsidRPr="009A4982">
        <w:rPr>
          <w:sz w:val="28"/>
          <w:szCs w:val="28"/>
        </w:rPr>
        <w:t>, основным инструментарием которой является ПК с широким спектром программных продуктов разного назначения. На этом этапе происходит процесс персонализации АСУ, который проявляется в создании систем поддержки принятия решений определенными специалистами. Подобные системы имеют встроенные элементы анализа и интеллекта для разных уровней управления, реализуются на ПК и испытывают телекоммуникации. В связи с переходом на микропроцессорную базу, существенным изменениям подвергается и технические средства бытового, культурного и прочего назначения. Начинают широко использоваться в различных областях глобальные и локальные компьютерные сети.</w:t>
      </w:r>
    </w:p>
    <w:p w14:paraId="7F705E3D" w14:textId="77777777" w:rsidR="00D30E6F" w:rsidRDefault="00D30E6F" w:rsidP="00D30E6F">
      <w:pPr>
        <w:rPr>
          <w:rFonts w:ascii="Arial" w:hAnsi="Arial"/>
          <w:b/>
          <w:bCs/>
          <w:sz w:val="32"/>
          <w:szCs w:val="28"/>
        </w:rPr>
      </w:pPr>
      <w:bookmarkStart w:id="21" w:name="_Toc278309272"/>
      <w:r>
        <w:br w:type="page"/>
      </w:r>
    </w:p>
    <w:p w14:paraId="14DC3D41" w14:textId="77777777" w:rsidR="00D30E6F" w:rsidRPr="009A4982" w:rsidRDefault="00D30E6F" w:rsidP="00D30E6F">
      <w:pPr>
        <w:pStyle w:val="1"/>
      </w:pPr>
      <w:bookmarkStart w:id="22" w:name="_Toc178251159"/>
      <w:r w:rsidRPr="009A4982">
        <w:lastRenderedPageBreak/>
        <w:t xml:space="preserve">3. Классификации </w:t>
      </w:r>
      <w:bookmarkEnd w:id="21"/>
      <w:r w:rsidRPr="009A4982">
        <w:t>информационных технологий</w:t>
      </w:r>
      <w:bookmarkEnd w:id="22"/>
    </w:p>
    <w:p w14:paraId="60269A16" w14:textId="77777777" w:rsidR="00D30E6F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</w:p>
    <w:p w14:paraId="43F23607" w14:textId="77777777" w:rsidR="00D30E6F" w:rsidRPr="009A4982" w:rsidRDefault="00D30E6F" w:rsidP="00D30E6F">
      <w:pPr>
        <w:spacing w:line="360" w:lineRule="auto"/>
        <w:ind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ИТ можно классифицировать по следующим параметрам:</w:t>
      </w:r>
    </w:p>
    <w:p w14:paraId="3E0F83EF" w14:textId="77777777" w:rsidR="00D30E6F" w:rsidRDefault="00D30E6F" w:rsidP="00D30E6F">
      <w:pPr>
        <w:numPr>
          <w:ilvl w:val="0"/>
          <w:numId w:val="1"/>
        </w:numPr>
        <w:spacing w:line="360" w:lineRule="auto"/>
        <w:ind w:left="426" w:firstLine="709"/>
        <w:jc w:val="both"/>
        <w:rPr>
          <w:sz w:val="28"/>
          <w:szCs w:val="28"/>
        </w:rPr>
        <w:sectPr w:rsidR="00D30E6F" w:rsidSect="00760743">
          <w:headerReference w:type="default" r:id="rId7"/>
          <w:footerReference w:type="default" r:id="rId8"/>
          <w:footnotePr>
            <w:numFmt w:val="chicago"/>
            <w:numRestart w:val="eachSect"/>
          </w:footnotePr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445360C" w14:textId="77777777" w:rsidR="00D30E6F" w:rsidRPr="009A4982" w:rsidRDefault="00D30E6F" w:rsidP="00D30E6F">
      <w:pPr>
        <w:numPr>
          <w:ilvl w:val="0"/>
          <w:numId w:val="1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по типу обрабатываемой информации (например, данные (их, конечно, можно еще разделить на числовые, текстовые и т.п.) обрабатываются с помощью ТР, СУБД и др., а знания – с помощью экспертных систем);</w:t>
      </w:r>
    </w:p>
    <w:p w14:paraId="1E375C7A" w14:textId="77777777" w:rsidR="00D30E6F" w:rsidRPr="009A4982" w:rsidRDefault="00D30E6F" w:rsidP="00D30E6F">
      <w:pPr>
        <w:numPr>
          <w:ilvl w:val="0"/>
          <w:numId w:val="1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 xml:space="preserve">по типу пользовательского интерфейса (командный, </w:t>
      </w:r>
      <w:r w:rsidRPr="009A4982">
        <w:rPr>
          <w:sz w:val="28"/>
          <w:szCs w:val="28"/>
          <w:lang w:val="en-US"/>
        </w:rPr>
        <w:t>WIMP</w:t>
      </w:r>
      <w:r w:rsidRPr="009A4982">
        <w:rPr>
          <w:sz w:val="28"/>
          <w:szCs w:val="28"/>
        </w:rPr>
        <w:t xml:space="preserve">-интерфейс, т.е. содержащий базы программ и меню действий, и </w:t>
      </w:r>
      <w:r w:rsidRPr="009A4982">
        <w:rPr>
          <w:sz w:val="28"/>
          <w:szCs w:val="28"/>
          <w:lang w:val="en-US"/>
        </w:rPr>
        <w:t>SILK</w:t>
      </w:r>
      <w:r w:rsidRPr="009A4982">
        <w:rPr>
          <w:sz w:val="28"/>
          <w:szCs w:val="28"/>
        </w:rPr>
        <w:t>-</w:t>
      </w:r>
      <w:r w:rsidRPr="009A4982">
        <w:rPr>
          <w:sz w:val="28"/>
          <w:szCs w:val="28"/>
        </w:rPr>
        <w:t>интерфейс, использующий речевые команды и смысловые семантические связи);</w:t>
      </w:r>
    </w:p>
    <w:p w14:paraId="4CE3805F" w14:textId="77777777" w:rsidR="00D30E6F" w:rsidRPr="009A4982" w:rsidRDefault="00D30E6F" w:rsidP="00D30E6F">
      <w:pPr>
        <w:numPr>
          <w:ilvl w:val="0"/>
          <w:numId w:val="1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по степени взаимодействия между собой (например, дискретное и сетевое взаимодействие);</w:t>
      </w:r>
    </w:p>
    <w:p w14:paraId="4EC0A45D" w14:textId="77777777" w:rsidR="00D30E6F" w:rsidRPr="009A4982" w:rsidRDefault="00D30E6F" w:rsidP="00D30E6F">
      <w:pPr>
        <w:numPr>
          <w:ilvl w:val="0"/>
          <w:numId w:val="1"/>
        </w:numPr>
        <w:spacing w:line="360" w:lineRule="auto"/>
        <w:ind w:left="426" w:firstLine="709"/>
        <w:jc w:val="both"/>
        <w:rPr>
          <w:sz w:val="28"/>
          <w:szCs w:val="28"/>
        </w:rPr>
      </w:pPr>
      <w:r w:rsidRPr="009A4982">
        <w:rPr>
          <w:sz w:val="28"/>
          <w:szCs w:val="28"/>
        </w:rPr>
        <w:t>по области применения (ИТ обработки данных, ИТ управления, ИТ автоматизации офиса, ИТ поддержки принятия решений, ИТ экспертных систем).</w:t>
      </w:r>
    </w:p>
    <w:p w14:paraId="4F6E542F" w14:textId="77777777" w:rsidR="00D30E6F" w:rsidRDefault="00D30E6F" w:rsidP="00D30E6F">
      <w:pPr>
        <w:sectPr w:rsidR="00D30E6F" w:rsidSect="00735B43">
          <w:footnotePr>
            <w:numFmt w:val="chicago"/>
            <w:numRestart w:val="eachSect"/>
          </w:footnotePr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</w:p>
    <w:p w14:paraId="56A06517" w14:textId="77777777" w:rsidR="00D30E6F" w:rsidRDefault="00D30E6F" w:rsidP="00D30E6F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62531146" w14:textId="77777777" w:rsidR="00D30E6F" w:rsidRPr="009A4982" w:rsidRDefault="00D30E6F" w:rsidP="00D30E6F">
      <w:pPr>
        <w:pStyle w:val="1"/>
      </w:pPr>
      <w:bookmarkStart w:id="23" w:name="_Toc178251160"/>
      <w:r w:rsidRPr="009A4982">
        <w:lastRenderedPageBreak/>
        <w:t>4. Фазы жизненного цикла информационных систем</w:t>
      </w:r>
      <w:bookmarkEnd w:id="23"/>
    </w:p>
    <w:p w14:paraId="27CA962E" w14:textId="77777777" w:rsidR="00D30E6F" w:rsidRPr="00E44B9C" w:rsidRDefault="00D30E6F" w:rsidP="00D30E6F">
      <w:pPr>
        <w:rPr>
          <w:b/>
          <w:sz w:val="28"/>
          <w:szCs w:val="28"/>
          <w:lang w:val="en-US"/>
        </w:rPr>
      </w:pP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79"/>
        <w:gridCol w:w="4962"/>
        <w:gridCol w:w="2109"/>
      </w:tblGrid>
      <w:tr w:rsidR="00D30E6F" w:rsidRPr="00735B43" w14:paraId="6B2B1F38" w14:textId="77777777" w:rsidTr="001F3BD4">
        <w:trPr>
          <w:trHeight w:val="556"/>
          <w:tblHeader/>
        </w:trPr>
        <w:tc>
          <w:tcPr>
            <w:tcW w:w="2079" w:type="dxa"/>
            <w:shd w:val="clear" w:color="auto" w:fill="B4C6E7" w:themeFill="accent1" w:themeFillTint="66"/>
            <w:vAlign w:val="center"/>
          </w:tcPr>
          <w:p w14:paraId="21F01DD5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</w:t>
            </w:r>
          </w:p>
        </w:tc>
        <w:tc>
          <w:tcPr>
            <w:tcW w:w="4962" w:type="dxa"/>
            <w:shd w:val="clear" w:color="auto" w:fill="B4C6E7" w:themeFill="accent1" w:themeFillTint="66"/>
            <w:vAlign w:val="center"/>
          </w:tcPr>
          <w:p w14:paraId="13B533EC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Содержание</w:t>
            </w:r>
          </w:p>
        </w:tc>
        <w:tc>
          <w:tcPr>
            <w:tcW w:w="2109" w:type="dxa"/>
            <w:shd w:val="clear" w:color="auto" w:fill="B4C6E7" w:themeFill="accent1" w:themeFillTint="66"/>
            <w:vAlign w:val="center"/>
          </w:tcPr>
          <w:p w14:paraId="29959969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Результат</w:t>
            </w:r>
          </w:p>
        </w:tc>
      </w:tr>
      <w:tr w:rsidR="00D30E6F" w:rsidRPr="00735B43" w14:paraId="089381B7" w14:textId="77777777" w:rsidTr="001F3BD4">
        <w:trPr>
          <w:trHeight w:val="2499"/>
        </w:trPr>
        <w:tc>
          <w:tcPr>
            <w:tcW w:w="2079" w:type="dxa"/>
            <w:vAlign w:val="center"/>
          </w:tcPr>
          <w:p w14:paraId="70598B85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анализа и планирования требований</w:t>
            </w:r>
          </w:p>
        </w:tc>
        <w:tc>
          <w:tcPr>
            <w:tcW w:w="4962" w:type="dxa"/>
            <w:vAlign w:val="center"/>
          </w:tcPr>
          <w:p w14:paraId="364A67FA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Определяются функции будущей ИС, в том числе приоритетные функции, требующие разработки в первую очередь;</w:t>
            </w:r>
          </w:p>
          <w:p w14:paraId="5F83A2A2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информационные потребности;</w:t>
            </w:r>
          </w:p>
          <w:p w14:paraId="5802FF43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масштаб проекта;</w:t>
            </w:r>
          </w:p>
          <w:p w14:paraId="06078216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временные рамки для каждой фазы;</w:t>
            </w:r>
          </w:p>
          <w:p w14:paraId="69164A2D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возможность реализации проекта в установленных рамках финансирования имеющимися аппаратными и программными средствами</w:t>
            </w:r>
          </w:p>
        </w:tc>
        <w:tc>
          <w:tcPr>
            <w:tcW w:w="2109" w:type="dxa"/>
            <w:vAlign w:val="center"/>
          </w:tcPr>
          <w:p w14:paraId="1728856E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Список функций, приоритетов, предварительные функциональные и информационные модели</w:t>
            </w:r>
          </w:p>
        </w:tc>
      </w:tr>
      <w:tr w:rsidR="00D30E6F" w:rsidRPr="00735B43" w14:paraId="1CCF2AE9" w14:textId="77777777" w:rsidTr="001F3BD4">
        <w:trPr>
          <w:trHeight w:val="3348"/>
        </w:trPr>
        <w:tc>
          <w:tcPr>
            <w:tcW w:w="2079" w:type="dxa"/>
            <w:vAlign w:val="center"/>
          </w:tcPr>
          <w:p w14:paraId="1DE3F82A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проектирования</w:t>
            </w:r>
          </w:p>
        </w:tc>
        <w:tc>
          <w:tcPr>
            <w:tcW w:w="4962" w:type="dxa"/>
            <w:vAlign w:val="center"/>
          </w:tcPr>
          <w:p w14:paraId="4DB41CF4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С помощью CASE-средств создаются прототипы;</w:t>
            </w:r>
          </w:p>
          <w:p w14:paraId="11C7913D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прототипы анализируются пользователями, которые уточняют и дополняют требования;</w:t>
            </w:r>
          </w:p>
          <w:p w14:paraId="301B8769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проводится анализ и, если надо, корректировка функциональной модели ИС;</w:t>
            </w:r>
          </w:p>
          <w:p w14:paraId="2B268E1A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определяются требования разграничения доступа к данным;</w:t>
            </w:r>
          </w:p>
          <w:p w14:paraId="012655D0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определяется количество функциональных элементов ИС и выделяются подсистемы, для реализации каждой из которых определяется группа разработчиков;</w:t>
            </w:r>
          </w:p>
          <w:p w14:paraId="36B6C249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определение необходимой документации</w:t>
            </w:r>
          </w:p>
        </w:tc>
        <w:tc>
          <w:tcPr>
            <w:tcW w:w="2109" w:type="dxa"/>
            <w:vAlign w:val="center"/>
          </w:tcPr>
          <w:p w14:paraId="1C484D6E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Общая информационная модель ИС, функциональные модели системы и подсистем, построенные прототипы экранов, диалоговых окон и т.п.</w:t>
            </w:r>
          </w:p>
        </w:tc>
      </w:tr>
      <w:tr w:rsidR="00D30E6F" w:rsidRPr="00735B43" w14:paraId="2D596CED" w14:textId="77777777" w:rsidTr="001F3BD4">
        <w:trPr>
          <w:trHeight w:val="3893"/>
        </w:trPr>
        <w:tc>
          <w:tcPr>
            <w:tcW w:w="2079" w:type="dxa"/>
            <w:vAlign w:val="center"/>
          </w:tcPr>
          <w:p w14:paraId="52ADFE17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lastRenderedPageBreak/>
              <w:t>Фаза построения</w:t>
            </w:r>
          </w:p>
        </w:tc>
        <w:tc>
          <w:tcPr>
            <w:tcW w:w="4962" w:type="dxa"/>
            <w:vAlign w:val="center"/>
          </w:tcPr>
          <w:p w14:paraId="77F9A333" w14:textId="77777777" w:rsidR="00D30E6F" w:rsidRPr="00735B43" w:rsidRDefault="00D30E6F" w:rsidP="001F3BD4">
            <w:pPr>
              <w:spacing w:line="276" w:lineRule="auto"/>
              <w:rPr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Собственно быстрая разработка приложения, а именно интерактивное построение подсистем средствами визуального программирования;</w:t>
            </w:r>
          </w:p>
          <w:p w14:paraId="3EF6DC7B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тестирование подсистем;</w:t>
            </w:r>
          </w:p>
          <w:p w14:paraId="1F752564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оценка пользователями полученных результатов и внесение корректив;</w:t>
            </w:r>
          </w:p>
          <w:p w14:paraId="6C282479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интеграция подсистем в единую ИС;</w:t>
            </w:r>
          </w:p>
          <w:p w14:paraId="5B0C2A2B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тестирование ИС;</w:t>
            </w:r>
          </w:p>
          <w:p w14:paraId="7CBAA954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физическое проектирование БД;</w:t>
            </w:r>
          </w:p>
          <w:p w14:paraId="1FFF096F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определение требований к аппаратным и программным ресурсам;</w:t>
            </w:r>
          </w:p>
          <w:p w14:paraId="16199C00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szCs w:val="28"/>
              </w:rPr>
            </w:pPr>
            <w:r w:rsidRPr="00735B43">
              <w:rPr>
                <w:szCs w:val="28"/>
              </w:rPr>
              <w:t>определение способов повышения производительности;</w:t>
            </w:r>
          </w:p>
          <w:p w14:paraId="6F827A13" w14:textId="77777777" w:rsidR="00D30E6F" w:rsidRPr="00735B43" w:rsidRDefault="00D30E6F" w:rsidP="001F3BD4">
            <w:pPr>
              <w:pStyle w:val="a3"/>
              <w:spacing w:line="276" w:lineRule="auto"/>
              <w:ind w:firstLine="0"/>
              <w:jc w:val="left"/>
              <w:rPr>
                <w:b/>
                <w:szCs w:val="28"/>
              </w:rPr>
            </w:pPr>
            <w:r w:rsidRPr="00735B43">
              <w:rPr>
                <w:szCs w:val="28"/>
              </w:rPr>
              <w:t>завершение разработки документации</w:t>
            </w:r>
          </w:p>
        </w:tc>
        <w:tc>
          <w:tcPr>
            <w:tcW w:w="2109" w:type="dxa"/>
            <w:vAlign w:val="center"/>
          </w:tcPr>
          <w:p w14:paraId="7B920F14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Готовая ИС, удовлетворяющая всем требованиям пользователей</w:t>
            </w:r>
          </w:p>
        </w:tc>
      </w:tr>
      <w:tr w:rsidR="00D30E6F" w:rsidRPr="00735B43" w14:paraId="07371991" w14:textId="77777777" w:rsidTr="001F3BD4">
        <w:trPr>
          <w:trHeight w:val="545"/>
        </w:trPr>
        <w:tc>
          <w:tcPr>
            <w:tcW w:w="2079" w:type="dxa"/>
            <w:vAlign w:val="center"/>
          </w:tcPr>
          <w:p w14:paraId="5AB480E9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b/>
                <w:sz w:val="28"/>
                <w:szCs w:val="28"/>
              </w:rPr>
              <w:t>Фаза внедрения</w:t>
            </w:r>
          </w:p>
        </w:tc>
        <w:tc>
          <w:tcPr>
            <w:tcW w:w="4962" w:type="dxa"/>
            <w:vAlign w:val="center"/>
          </w:tcPr>
          <w:p w14:paraId="59C2490E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Обучение пользователей ИС.</w:t>
            </w:r>
          </w:p>
        </w:tc>
        <w:tc>
          <w:tcPr>
            <w:tcW w:w="2109" w:type="dxa"/>
            <w:vAlign w:val="center"/>
          </w:tcPr>
          <w:p w14:paraId="0D7972D5" w14:textId="77777777" w:rsidR="00D30E6F" w:rsidRPr="00735B43" w:rsidRDefault="00D30E6F" w:rsidP="001F3BD4">
            <w:pPr>
              <w:spacing w:line="276" w:lineRule="auto"/>
              <w:rPr>
                <w:b/>
                <w:sz w:val="28"/>
                <w:szCs w:val="28"/>
              </w:rPr>
            </w:pPr>
            <w:r w:rsidRPr="00735B43">
              <w:rPr>
                <w:sz w:val="28"/>
                <w:szCs w:val="28"/>
              </w:rPr>
              <w:t>Обученные пользователи ИС</w:t>
            </w:r>
          </w:p>
        </w:tc>
      </w:tr>
    </w:tbl>
    <w:p w14:paraId="67DC8E63" w14:textId="77777777" w:rsidR="00D30E6F" w:rsidRDefault="00D30E6F" w:rsidP="00D30E6F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134F6D72" w14:textId="77777777" w:rsidR="00D30E6F" w:rsidRDefault="00D30E6F" w:rsidP="00D30E6F">
      <w:pPr>
        <w:pStyle w:val="1"/>
      </w:pPr>
      <w:bookmarkStart w:id="24" w:name="_Toc178251161"/>
      <w:r>
        <w:lastRenderedPageBreak/>
        <w:t>5. Предмет изучения информатики</w:t>
      </w:r>
      <w:bookmarkEnd w:id="24"/>
    </w:p>
    <w:p w14:paraId="69265D18" w14:textId="77777777" w:rsidR="00D30E6F" w:rsidRPr="00835421" w:rsidRDefault="00D30E6F" w:rsidP="00D30E6F">
      <w:pPr>
        <w:spacing w:line="360" w:lineRule="auto"/>
        <w:ind w:firstLine="709"/>
        <w:jc w:val="both"/>
        <w:rPr>
          <w:sz w:val="28"/>
        </w:rPr>
      </w:pPr>
      <w:r w:rsidRPr="00835421">
        <w:rPr>
          <w:sz w:val="28"/>
        </w:rPr>
        <w:t>В соответствии с современными пониманиями, информатика включает в себя четыре части:</w:t>
      </w:r>
    </w:p>
    <w:p w14:paraId="7FCE41C6" w14:textId="77777777" w:rsidR="00D30E6F" w:rsidRPr="00835421" w:rsidRDefault="00D30E6F" w:rsidP="00D30E6F">
      <w:pPr>
        <w:pStyle w:val="aa"/>
        <w:numPr>
          <w:ilvl w:val="0"/>
          <w:numId w:val="6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т</w:t>
      </w:r>
      <w:r w:rsidRPr="00835421">
        <w:rPr>
          <w:sz w:val="28"/>
        </w:rPr>
        <w:t>еоретическая информатика;</w:t>
      </w:r>
    </w:p>
    <w:p w14:paraId="26BE43E4" w14:textId="77777777" w:rsidR="00D30E6F" w:rsidRPr="00835421" w:rsidRDefault="00D30E6F" w:rsidP="00D30E6F">
      <w:pPr>
        <w:pStyle w:val="aa"/>
        <w:numPr>
          <w:ilvl w:val="0"/>
          <w:numId w:val="6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с</w:t>
      </w:r>
      <w:r w:rsidRPr="00835421">
        <w:rPr>
          <w:sz w:val="28"/>
        </w:rPr>
        <w:t>редства информации;</w:t>
      </w:r>
    </w:p>
    <w:p w14:paraId="6C3F3826" w14:textId="77777777" w:rsidR="00D30E6F" w:rsidRPr="00835421" w:rsidRDefault="00D30E6F" w:rsidP="00D30E6F">
      <w:pPr>
        <w:pStyle w:val="aa"/>
        <w:numPr>
          <w:ilvl w:val="0"/>
          <w:numId w:val="6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и</w:t>
      </w:r>
      <w:r w:rsidRPr="00835421">
        <w:rPr>
          <w:sz w:val="28"/>
        </w:rPr>
        <w:t>нформационные технологии;</w:t>
      </w:r>
    </w:p>
    <w:p w14:paraId="5059FE18" w14:textId="77777777" w:rsidR="00D30E6F" w:rsidRPr="00835421" w:rsidRDefault="00D30E6F" w:rsidP="00D30E6F">
      <w:pPr>
        <w:pStyle w:val="aa"/>
        <w:numPr>
          <w:ilvl w:val="0"/>
          <w:numId w:val="6"/>
        </w:numPr>
        <w:spacing w:line="360" w:lineRule="auto"/>
        <w:ind w:left="1701"/>
        <w:jc w:val="both"/>
        <w:rPr>
          <w:sz w:val="28"/>
        </w:rPr>
      </w:pPr>
      <w:r>
        <w:rPr>
          <w:sz w:val="28"/>
        </w:rPr>
        <w:t>с</w:t>
      </w:r>
      <w:r w:rsidRPr="00835421">
        <w:rPr>
          <w:sz w:val="28"/>
        </w:rPr>
        <w:t>оциальная информатика.</w:t>
      </w:r>
    </w:p>
    <w:p w14:paraId="2775B4F7" w14:textId="77777777" w:rsidR="00D30E6F" w:rsidRDefault="00D30E6F" w:rsidP="00D30E6F">
      <w:pPr>
        <w:spacing w:line="360" w:lineRule="auto"/>
        <w:ind w:firstLine="709"/>
        <w:jc w:val="both"/>
        <w:rPr>
          <w:sz w:val="28"/>
        </w:rPr>
      </w:pPr>
      <w:r w:rsidRPr="00835421">
        <w:rPr>
          <w:sz w:val="28"/>
        </w:rPr>
        <w:t xml:space="preserve">Каждая из этих частей, в свою очередь, делится на разделы (см. </w:t>
      </w:r>
      <w:r w:rsidRPr="00835421">
        <w:rPr>
          <w:b/>
          <w:sz w:val="28"/>
        </w:rPr>
        <w:t>Таблицу 1</w:t>
      </w:r>
      <w:r w:rsidRPr="00835421">
        <w:rPr>
          <w:sz w:val="28"/>
        </w:rPr>
        <w:t>).</w:t>
      </w:r>
    </w:p>
    <w:p w14:paraId="69AC1DD4" w14:textId="77777777" w:rsidR="00D30E6F" w:rsidRDefault="00D30E6F" w:rsidP="00D30E6F">
      <w:pPr>
        <w:spacing w:line="360" w:lineRule="auto"/>
        <w:ind w:firstLine="709"/>
        <w:jc w:val="right"/>
        <w:rPr>
          <w:sz w:val="28"/>
        </w:rPr>
      </w:pPr>
      <w:r>
        <w:rPr>
          <w:sz w:val="28"/>
        </w:rPr>
        <w:t>Таблица 1</w:t>
      </w:r>
    </w:p>
    <w:p w14:paraId="0B012D67" w14:textId="77777777" w:rsidR="00D30E6F" w:rsidRDefault="00D30E6F" w:rsidP="00D30E6F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Структура предметной области информатики</w:t>
      </w:r>
    </w:p>
    <w:tbl>
      <w:tblPr>
        <w:tblStyle w:val="ae"/>
        <w:tblW w:w="5000" w:type="pct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dotDash" w:sz="4" w:space="0" w:color="auto"/>
          <w:insideV w:val="dotDash" w:sz="4" w:space="0" w:color="auto"/>
        </w:tblBorders>
        <w:tblLook w:val="04A0" w:firstRow="1" w:lastRow="0" w:firstColumn="1" w:lastColumn="0" w:noHBand="0" w:noVBand="1"/>
      </w:tblPr>
      <w:tblGrid>
        <w:gridCol w:w="826"/>
        <w:gridCol w:w="850"/>
        <w:gridCol w:w="3813"/>
        <w:gridCol w:w="3815"/>
      </w:tblGrid>
      <w:tr w:rsidR="00D30E6F" w:rsidRPr="00835421" w14:paraId="37E922BC" w14:textId="77777777" w:rsidTr="001F3BD4">
        <w:trPr>
          <w:trHeight w:val="976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473784A9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 w:rsidRPr="00835421">
              <w:rPr>
                <w:sz w:val="28"/>
              </w:rPr>
              <w:t>Теоретическая информатика</w:t>
            </w:r>
          </w:p>
        </w:tc>
      </w:tr>
      <w:tr w:rsidR="00D30E6F" w:rsidRPr="00835421" w14:paraId="7C18680F" w14:textId="77777777" w:rsidTr="001F3BD4">
        <w:trPr>
          <w:trHeight w:val="1038"/>
        </w:trPr>
        <w:tc>
          <w:tcPr>
            <w:tcW w:w="444" w:type="pct"/>
            <w:vMerge w:val="restart"/>
            <w:textDirection w:val="btLr"/>
            <w:vAlign w:val="center"/>
          </w:tcPr>
          <w:p w14:paraId="05E649E3" w14:textId="77777777" w:rsidR="00D30E6F" w:rsidRPr="00835421" w:rsidRDefault="00D30E6F" w:rsidP="001F3BD4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Средства информации</w:t>
            </w:r>
          </w:p>
        </w:tc>
        <w:tc>
          <w:tcPr>
            <w:tcW w:w="457" w:type="pct"/>
            <w:vMerge w:val="restart"/>
            <w:textDirection w:val="btLr"/>
            <w:vAlign w:val="center"/>
          </w:tcPr>
          <w:p w14:paraId="6EAD36CB" w14:textId="77777777" w:rsidR="00D30E6F" w:rsidRPr="00835421" w:rsidRDefault="00D30E6F" w:rsidP="001F3BD4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Техническое</w:t>
            </w:r>
          </w:p>
        </w:tc>
        <w:tc>
          <w:tcPr>
            <w:tcW w:w="4099" w:type="pct"/>
            <w:gridSpan w:val="2"/>
            <w:vAlign w:val="center"/>
          </w:tcPr>
          <w:p w14:paraId="061C05D5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Хранение и обработка данных</w:t>
            </w:r>
          </w:p>
        </w:tc>
      </w:tr>
      <w:tr w:rsidR="00D30E6F" w:rsidRPr="00835421" w14:paraId="615E12E5" w14:textId="77777777" w:rsidTr="001F3BD4">
        <w:trPr>
          <w:trHeight w:val="996"/>
        </w:trPr>
        <w:tc>
          <w:tcPr>
            <w:tcW w:w="444" w:type="pct"/>
            <w:vMerge/>
            <w:vAlign w:val="center"/>
          </w:tcPr>
          <w:p w14:paraId="4F5D03AE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3E630A58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099" w:type="pct"/>
            <w:gridSpan w:val="2"/>
            <w:vAlign w:val="center"/>
          </w:tcPr>
          <w:p w14:paraId="7890AD87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Передача данных</w:t>
            </w:r>
          </w:p>
        </w:tc>
      </w:tr>
      <w:tr w:rsidR="00D30E6F" w:rsidRPr="00835421" w14:paraId="13A55AB2" w14:textId="77777777" w:rsidTr="001F3BD4">
        <w:trPr>
          <w:trHeight w:val="843"/>
        </w:trPr>
        <w:tc>
          <w:tcPr>
            <w:tcW w:w="444" w:type="pct"/>
            <w:vMerge/>
            <w:vAlign w:val="center"/>
          </w:tcPr>
          <w:p w14:paraId="7107C8F5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 w:val="restart"/>
            <w:textDirection w:val="btLr"/>
            <w:vAlign w:val="center"/>
          </w:tcPr>
          <w:p w14:paraId="52B5632D" w14:textId="77777777" w:rsidR="00D30E6F" w:rsidRPr="00835421" w:rsidRDefault="00D30E6F" w:rsidP="001F3BD4">
            <w:pPr>
              <w:spacing w:line="360" w:lineRule="auto"/>
              <w:ind w:left="113" w:right="113"/>
              <w:jc w:val="center"/>
              <w:rPr>
                <w:sz w:val="28"/>
              </w:rPr>
            </w:pPr>
            <w:r>
              <w:rPr>
                <w:sz w:val="28"/>
              </w:rPr>
              <w:t>Программное</w:t>
            </w:r>
          </w:p>
        </w:tc>
        <w:tc>
          <w:tcPr>
            <w:tcW w:w="4099" w:type="pct"/>
            <w:gridSpan w:val="2"/>
            <w:vAlign w:val="center"/>
          </w:tcPr>
          <w:p w14:paraId="13AA9F13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Системное ПО и системы программирования</w:t>
            </w:r>
          </w:p>
        </w:tc>
      </w:tr>
      <w:tr w:rsidR="00D30E6F" w:rsidRPr="00835421" w14:paraId="3CF4048D" w14:textId="77777777" w:rsidTr="001F3BD4">
        <w:trPr>
          <w:trHeight w:val="696"/>
        </w:trPr>
        <w:tc>
          <w:tcPr>
            <w:tcW w:w="444" w:type="pct"/>
            <w:vMerge/>
            <w:vAlign w:val="center"/>
          </w:tcPr>
          <w:p w14:paraId="49951A62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7821F285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49" w:type="pct"/>
            <w:vMerge w:val="restart"/>
            <w:vAlign w:val="center"/>
          </w:tcPr>
          <w:p w14:paraId="4961DF1D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Реализация технологий</w:t>
            </w:r>
          </w:p>
        </w:tc>
        <w:tc>
          <w:tcPr>
            <w:tcW w:w="2050" w:type="pct"/>
            <w:vAlign w:val="center"/>
          </w:tcPr>
          <w:p w14:paraId="4AB92CAF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Универсальные</w:t>
            </w:r>
          </w:p>
        </w:tc>
      </w:tr>
      <w:tr w:rsidR="00D30E6F" w:rsidRPr="00835421" w14:paraId="68C30C93" w14:textId="77777777" w:rsidTr="001F3BD4">
        <w:trPr>
          <w:trHeight w:val="725"/>
        </w:trPr>
        <w:tc>
          <w:tcPr>
            <w:tcW w:w="444" w:type="pct"/>
            <w:vMerge/>
            <w:vAlign w:val="center"/>
          </w:tcPr>
          <w:p w14:paraId="785F59EE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457" w:type="pct"/>
            <w:vMerge/>
            <w:vAlign w:val="center"/>
          </w:tcPr>
          <w:p w14:paraId="7D09EEF3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49" w:type="pct"/>
            <w:vMerge/>
            <w:vAlign w:val="center"/>
          </w:tcPr>
          <w:p w14:paraId="0120EB46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2050" w:type="pct"/>
            <w:vAlign w:val="center"/>
          </w:tcPr>
          <w:p w14:paraId="66EE8DCE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Профессионально-ориентированных</w:t>
            </w:r>
          </w:p>
        </w:tc>
      </w:tr>
      <w:tr w:rsidR="00D30E6F" w:rsidRPr="00835421" w14:paraId="5ADA51AA" w14:textId="77777777" w:rsidTr="001F3BD4">
        <w:trPr>
          <w:trHeight w:val="1004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1DC6488F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Информационные технологии</w:t>
            </w:r>
          </w:p>
        </w:tc>
      </w:tr>
      <w:tr w:rsidR="00D30E6F" w:rsidRPr="00835421" w14:paraId="1F022C6E" w14:textId="77777777" w:rsidTr="001F3BD4">
        <w:trPr>
          <w:trHeight w:val="835"/>
        </w:trPr>
        <w:tc>
          <w:tcPr>
            <w:tcW w:w="5000" w:type="pct"/>
            <w:gridSpan w:val="4"/>
            <w:shd w:val="clear" w:color="auto" w:fill="E7E6E6" w:themeFill="background2"/>
            <w:vAlign w:val="center"/>
          </w:tcPr>
          <w:p w14:paraId="047BDE0C" w14:textId="77777777" w:rsidR="00D30E6F" w:rsidRPr="00835421" w:rsidRDefault="00D30E6F" w:rsidP="001F3BD4">
            <w:pPr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Социальная информатика</w:t>
            </w:r>
          </w:p>
        </w:tc>
      </w:tr>
    </w:tbl>
    <w:p w14:paraId="316F4909" w14:textId="77777777" w:rsidR="00D30E6F" w:rsidRPr="00835421" w:rsidRDefault="00D30E6F" w:rsidP="00D30E6F">
      <w:pPr>
        <w:spacing w:line="360" w:lineRule="auto"/>
        <w:ind w:firstLine="709"/>
        <w:jc w:val="both"/>
        <w:rPr>
          <w:sz w:val="28"/>
        </w:rPr>
      </w:pPr>
    </w:p>
    <w:p w14:paraId="1551A647" w14:textId="77777777" w:rsidR="00D30E6F" w:rsidRDefault="00D30E6F" w:rsidP="00D30E6F">
      <w:r>
        <w:br w:type="page"/>
      </w:r>
    </w:p>
    <w:p w14:paraId="7864BA9F" w14:textId="77777777" w:rsidR="00D30E6F" w:rsidRDefault="00D30E6F" w:rsidP="00D30E6F">
      <w:pPr>
        <w:pStyle w:val="1"/>
      </w:pPr>
      <w:bookmarkStart w:id="25" w:name="_Toc178251162"/>
      <w:r>
        <w:lastRenderedPageBreak/>
        <w:t>6. История поколений ЭВМ</w:t>
      </w:r>
      <w:bookmarkEnd w:id="25"/>
    </w:p>
    <w:p w14:paraId="4B5854E1" w14:textId="77777777" w:rsidR="00D30E6F" w:rsidRDefault="00D30E6F" w:rsidP="00D30E6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истории вычислительной техники отмечают предысторию в пять поколений ЭВМ. Предыстория начинается в глубокой древности с пальцевого счета и различных счетных инструментов</w:t>
      </w:r>
      <w:r>
        <w:rPr>
          <w:rStyle w:val="ad"/>
          <w:sz w:val="28"/>
        </w:rPr>
        <w:footnoteReference w:customMarkFollows="1" w:id="2"/>
        <w:t>?</w:t>
      </w:r>
    </w:p>
    <w:p w14:paraId="16BD23F7" w14:textId="77777777" w:rsidR="00D30E6F" w:rsidRDefault="00D30E6F" w:rsidP="00D30E6F">
      <w:pPr>
        <w:spacing w:line="360" w:lineRule="auto"/>
        <w:ind w:firstLine="709"/>
        <w:jc w:val="both"/>
        <w:rPr>
          <w:sz w:val="28"/>
        </w:rPr>
      </w:pPr>
    </w:p>
    <w:p w14:paraId="7119879B" w14:textId="77777777" w:rsidR="00D30E6F" w:rsidRDefault="00D30E6F" w:rsidP="00D30E6F">
      <w:pPr>
        <w:spacing w:line="360" w:lineRule="auto"/>
        <w:jc w:val="both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inline distT="0" distB="0" distL="0" distR="0" wp14:anchorId="60CA5145" wp14:editId="4C9CB881">
                <wp:extent cx="5991225" cy="3438525"/>
                <wp:effectExtent l="76200" t="114300" r="28575" b="28575"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1225" cy="3438525"/>
                          <a:chOff x="0" y="0"/>
                          <a:chExt cx="5991225" cy="3438525"/>
                        </a:xfrm>
                      </wpg:grpSpPr>
                      <wps:wsp>
                        <wps:cNvPr id="1" name="Прямоугольник 1"/>
                        <wps:cNvSpPr/>
                        <wps:spPr>
                          <a:xfrm>
                            <a:off x="76200" y="0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135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564190" w14:textId="77777777" w:rsidR="00D30E6F" w:rsidRPr="002B57E6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Новая элементная база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3905250" y="0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189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BDF066" w14:textId="77777777" w:rsidR="00D30E6F" w:rsidRPr="002B57E6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Новый состав ПО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3905250" y="1552575"/>
                            <a:ext cx="1782000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27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F621AF" w14:textId="77777777" w:rsidR="00D30E6F" w:rsidRPr="002B57E6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Новые области применения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76200" y="1552575"/>
                            <a:ext cx="1781175" cy="6381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ffectLst>
                            <a:outerShdw dist="127000" dir="8100000" sx="105000" sy="105000" algn="ctr" rotWithShape="0">
                              <a:srgbClr val="000000">
                                <a:alpha val="25000"/>
                              </a:srgbClr>
                            </a:outerShdw>
                          </a:effectLst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5E516E" w14:textId="77777777" w:rsidR="00D30E6F" w:rsidRPr="002B57E6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Новые технологии производство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Овал 17"/>
                        <wps:cNvSpPr/>
                        <wps:spPr>
                          <a:xfrm>
                            <a:off x="2143125" y="238125"/>
                            <a:ext cx="1514475" cy="15144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scene3d>
                            <a:camera prst="orthographicFront">
                              <a:rot lat="20400000" lon="0" rev="0"/>
                            </a:camera>
                            <a:lightRig rig="threePt" dir="t"/>
                          </a:scene3d>
                          <a:sp3d prstMaterial="matte">
                            <a:bevelT w="107950"/>
                            <a:bevelB w="12700" h="1016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ACB12" w14:textId="77777777" w:rsidR="00D30E6F" w:rsidRPr="002B57E6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2B57E6">
                                <w:rPr>
                                  <w:sz w:val="28"/>
                                </w:rPr>
                                <w:t>Новое поколение ЭВМ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Стрелка: изогнутая вниз 18"/>
                        <wps:cNvSpPr/>
                        <wps:spPr>
                          <a:xfrm>
                            <a:off x="1752600" y="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Стрелка: изогнутая вниз 19"/>
                        <wps:cNvSpPr/>
                        <wps:spPr>
                          <a:xfrm flipH="1">
                            <a:off x="3181350" y="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Стрелка: изогнутая вниз 20"/>
                        <wps:cNvSpPr/>
                        <wps:spPr>
                          <a:xfrm flipV="1">
                            <a:off x="1771650" y="1647825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Стрелка: изогнутая вниз 21"/>
                        <wps:cNvSpPr/>
                        <wps:spPr>
                          <a:xfrm flipH="1" flipV="1">
                            <a:off x="3152775" y="1657350"/>
                            <a:ext cx="866775" cy="428625"/>
                          </a:xfrm>
                          <a:prstGeom prst="curvedDownArrow">
                            <a:avLst>
                              <a:gd name="adj1" fmla="val 51250"/>
                              <a:gd name="adj2" fmla="val 136667"/>
                              <a:gd name="adj3" fmla="val 42778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bg2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2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2">
                                  <a:shade val="100000"/>
                                  <a:satMod val="115000"/>
                                </a:schemeClr>
                              </a:gs>
                            </a:gsLst>
                            <a:path path="circle">
                              <a:fillToRect t="100000" r="100000"/>
                            </a:path>
                            <a:tileRect l="-100000" b="-100000"/>
                          </a:gra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Выноска: стрелка вправо 31"/>
                        <wps:cNvSpPr/>
                        <wps:spPr>
                          <a:xfrm>
                            <a:off x="4695825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9BE493" w14:textId="77777777" w:rsidR="00D30E6F" w:rsidRPr="009340A0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V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?</w:t>
                              </w:r>
                              <w:r w:rsidRPr="009340A0">
                                <w:rPr>
                                  <w:sz w:val="28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Выноска: стрелка вправо 30"/>
                        <wps:cNvSpPr/>
                        <wps:spPr>
                          <a:xfrm>
                            <a:off x="3524250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A62DF3" w14:textId="77777777" w:rsidR="00D30E6F" w:rsidRPr="009340A0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IV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7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Выноска: стрелка вправо 29"/>
                        <wps:cNvSpPr/>
                        <wps:spPr>
                          <a:xfrm>
                            <a:off x="2352675" y="2667000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8D195F" w14:textId="77777777" w:rsidR="00D30E6F" w:rsidRPr="009340A0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II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6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Выноска: стрелка вправо 27"/>
                        <wps:cNvSpPr/>
                        <wps:spPr>
                          <a:xfrm>
                            <a:off x="1171575" y="2657475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14BFAC" w14:textId="77777777" w:rsidR="00D30E6F" w:rsidRPr="009340A0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  <w:lang w:val="en-US"/>
                                </w:rPr>
                                <w:t>II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</w:t>
                              </w:r>
                              <w:r>
                                <w:rPr>
                                  <w:sz w:val="28"/>
                                  <w:lang w:val="en-US"/>
                                </w:rPr>
                                <w:t>5</w:t>
                              </w:r>
                              <w:r w:rsidRPr="009340A0">
                                <w:rPr>
                                  <w:sz w:val="28"/>
                                </w:rPr>
                                <w:t>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Выноска: стрелка вправо 22"/>
                        <wps:cNvSpPr/>
                        <wps:spPr>
                          <a:xfrm>
                            <a:off x="0" y="2657475"/>
                            <a:ext cx="1295400" cy="771525"/>
                          </a:xfrm>
                          <a:prstGeom prst="rightArrowCallout">
                            <a:avLst>
                              <a:gd name="adj1" fmla="val 27778"/>
                              <a:gd name="adj2" fmla="val 23611"/>
                              <a:gd name="adj3" fmla="val 18056"/>
                              <a:gd name="adj4" fmla="val 81304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A3857C" w14:textId="77777777" w:rsidR="00D30E6F" w:rsidRPr="009340A0" w:rsidRDefault="00D30E6F" w:rsidP="00D30E6F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t>I</w:t>
                              </w:r>
                              <w:r w:rsidRPr="009340A0">
                                <w:rPr>
                                  <w:sz w:val="28"/>
                                  <w:lang w:val="en-US"/>
                                </w:rPr>
                                <w:br/>
                              </w:r>
                              <w:r w:rsidRPr="009340A0">
                                <w:rPr>
                                  <w:sz w:val="28"/>
                                </w:rPr>
                                <w:t>поколение</w:t>
                              </w:r>
                              <w:r w:rsidRPr="009340A0">
                                <w:rPr>
                                  <w:sz w:val="28"/>
                                </w:rPr>
                                <w:br/>
                                <w:t>1945…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A5145" id="Группа 32" o:spid="_x0000_s1026" style="width:471.75pt;height:270.75pt;mso-position-horizontal-relative:char;mso-position-vertical-relative:line" coordsize="59912,34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">
                <v:rect id="Прямоугольник 1" o:spid="_x0000_s1027" style="position:absolute;left:762;width:17820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" fillcolor="white [3201]" strokecolor="black [3213]" strokeweight="1pt">
                  <v:shadow on="t" type="perspective" color="black" opacity=".25" offset="-2.49453mm,-2.49453mm" matrix="68813f,,,68813f"/>
                  <v:textbox>
                    <w:txbxContent>
                      <w:p w14:paraId="68564190" w14:textId="77777777" w:rsidR="00D30E6F" w:rsidRPr="002B57E6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Новая элементная база</w:t>
                        </w:r>
                      </w:p>
                    </w:txbxContent>
                  </v:textbox>
                </v:rect>
                <v:rect id="Прямоугольник 11" o:spid="_x0000_s1028" style="position:absolute;left:39052;width:17820;height:6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" fillcolor="white [3201]" strokecolor="black [3213]" strokeweight="1pt">
                  <v:shadow on="t" type="perspective" color="black" opacity=".25" offset="2.49453mm,-2.49453mm" matrix="68813f,,,68813f"/>
                  <v:textbox>
                    <w:txbxContent>
                      <w:p w14:paraId="2DBDF066" w14:textId="77777777" w:rsidR="00D30E6F" w:rsidRPr="002B57E6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Новый состав ПО</w:t>
                        </w:r>
                      </w:p>
                    </w:txbxContent>
                  </v:textbox>
                </v:rect>
                <v:rect id="Прямоугольник 12" o:spid="_x0000_s1029" style="position:absolute;left:39052;top:15525;width:17820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" fillcolor="white [3201]" strokecolor="black [3213]" strokeweight="1pt">
                  <v:shadow on="t" type="perspective" color="black" opacity=".25" offset="2.49453mm,2.49453mm" matrix="68813f,,,68813f"/>
                  <v:textbox>
                    <w:txbxContent>
                      <w:p w14:paraId="53F621AF" w14:textId="77777777" w:rsidR="00D30E6F" w:rsidRPr="002B57E6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Новые области применения</w:t>
                        </w:r>
                      </w:p>
                    </w:txbxContent>
                  </v:textbox>
                </v:rect>
                <v:rect id="Прямоугольник 13" o:spid="_x0000_s1030" style="position:absolute;left:762;top:15525;width:17811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" fillcolor="white [3201]" strokecolor="black [3213]" strokeweight="1pt">
                  <v:shadow on="t" type="perspective" color="black" opacity=".25" offset="-2.49453mm,2.49453mm" matrix="68813f,,,68813f"/>
                  <v:textbox>
                    <w:txbxContent>
                      <w:p w14:paraId="085E516E" w14:textId="77777777" w:rsidR="00D30E6F" w:rsidRPr="002B57E6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Новые технологии производство</w:t>
                        </w:r>
                      </w:p>
                    </w:txbxContent>
                  </v:textbox>
                </v:rect>
                <v:oval id="Овал 17" o:spid="_x0000_s1031" style="position:absolute;left:21431;top:2381;width:15145;height:151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" fillcolor="#bfbfbf [2412]" strokecolor="#1f3763 [1604]" strokeweight="1pt">
                  <v:stroke joinstyle="miter"/>
                  <v:textbox>
                    <w:txbxContent>
                      <w:p w14:paraId="6EEACB12" w14:textId="77777777" w:rsidR="00D30E6F" w:rsidRPr="002B57E6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 w:rsidRPr="002B57E6">
                          <w:rPr>
                            <w:sz w:val="28"/>
                          </w:rPr>
                          <w:t>Новое поколение ЭВМ</w:t>
                        </w:r>
                      </w:p>
                    </w:txbxContent>
                  </v:textbox>
                </v:oval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Стрелка: изогнутая вниз 18" o:spid="_x0000_s1032" type="#_x0000_t105" style="position:absolute;left:17526;width:8667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" adj="7002,17038,12360" fillcolor="#464343 [974]" strokecolor="#1f3763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19" o:spid="_x0000_s1033" type="#_x0000_t105" style="position:absolute;left:31813;width:8668;height:4286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" adj="7002,17038,12360" fillcolor="#464343 [974]" strokecolor="#1f3763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20" o:spid="_x0000_s1034" type="#_x0000_t105" style="position:absolute;left:17716;top:16478;width:8668;height:4286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" adj="7002,17038,12360" fillcolor="#464343 [974]" strokecolor="#1f3763 [1604]" strokeweight="1pt">
                  <v:fill color2="#e7e6e6 [3214]" rotate="t" focusposition=",1" focussize="" colors="0 #868686;.5 #c2c1c1;1 #e7e6e6" focus="100%" type="gradientRadial"/>
                </v:shape>
                <v:shape id="Стрелка: изогнутая вниз 21" o:spid="_x0000_s1035" type="#_x0000_t105" style="position:absolute;left:31527;top:16573;width:8668;height:42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" adj="7002,17038,12360" fillcolor="#464343 [974]" strokecolor="#1f3763 [1604]" strokeweight="1pt">
                  <v:fill color2="#e7e6e6 [3214]" rotate="t" focusposition=",1" focussize="" colors="0 #868686;.5 #c2c1c1;1 #e7e6e6" focus="100%" type="gradientRadial"/>
                </v:shape>
                <v:shapetype id="_x0000_t78" coordsize="21600,21600" o:spt="78" adj="14400,5400,18000,8100" path="m,l,21600@0,21600@0@5@2@5@2@4,21600,10800@2@1@2@3@0@3@0,xe">
                  <v:stroke joinstyle="miter"/>
                  <v:formulas>
                    <v:f eqn="val #0"/>
                    <v:f eqn="val #1"/>
                    <v:f eqn="val #2"/>
                    <v:f eqn="val #3"/>
                    <v:f eqn="sum 21600 0 #1"/>
                    <v:f eqn="sum 21600 0 #3"/>
                    <v:f eqn="prod #0 1 2"/>
                  </v:formulas>
                  <v:path o:connecttype="custom" o:connectlocs="@6,0;0,10800;@6,21600;21600,10800" o:connectangles="270,180,90,0" textboxrect="0,0,@0,21600"/>
                  <v:handles>
                    <v:h position="#0,topLeft" xrange="0,@2"/>
                    <v:h position="bottomRight,#1" yrange="0,@3"/>
                    <v:h position="#2,#3" xrange="@0,21600" yrange="@1,10800"/>
                  </v:handles>
                </v:shapetype>
                <v:shape id="Выноска: стрелка вправо 31" o:spid="_x0000_s1036" type="#_x0000_t78" style="position:absolute;left:46958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239BE493" w14:textId="77777777" w:rsidR="00D30E6F" w:rsidRPr="009340A0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V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</w:r>
                        <w:r>
                          <w:rPr>
                            <w:sz w:val="28"/>
                            <w:lang w:val="en-US"/>
                          </w:rPr>
                          <w:t>?</w:t>
                        </w:r>
                        <w:r w:rsidRPr="009340A0">
                          <w:rPr>
                            <w:sz w:val="28"/>
                          </w:rPr>
                          <w:t>…</w:t>
                        </w:r>
                      </w:p>
                    </w:txbxContent>
                  </v:textbox>
                </v:shape>
                <v:shape id="Выноска: стрелка вправо 30" o:spid="_x0000_s1037" type="#_x0000_t78" style="position:absolute;left:35242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" adj="17562,5700,19277,7800" fillcolor="white [3201]" strokecolor="black [3213]" strokeweight="1pt">
                  <v:textbox>
                    <w:txbxContent>
                      <w:p w14:paraId="48A62DF3" w14:textId="77777777" w:rsidR="00D30E6F" w:rsidRPr="009340A0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IV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7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9" o:spid="_x0000_s1038" type="#_x0000_t78" style="position:absolute;left:23526;top:26670;width:12954;height:7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1B8D195F" w14:textId="77777777" w:rsidR="00D30E6F" w:rsidRPr="009340A0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 w:rsidRPr="009340A0">
                          <w:rPr>
                            <w:sz w:val="28"/>
                            <w:lang w:val="en-US"/>
                          </w:rPr>
                          <w:t>I</w:t>
                        </w:r>
                        <w:r>
                          <w:rPr>
                            <w:sz w:val="28"/>
                            <w:lang w:val="en-US"/>
                          </w:rPr>
                          <w:t>II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6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7" o:spid="_x0000_s1039" type="#_x0000_t78" style="position:absolute;left:11715;top:26574;width:12954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" adj="17562,5700,19277,7800" fillcolor="white [3201]" strokecolor="black [3213]" strokeweight="1pt">
                  <v:textbox>
                    <w:txbxContent>
                      <w:p w14:paraId="6914BFAC" w14:textId="77777777" w:rsidR="00D30E6F" w:rsidRPr="009340A0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>II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</w:t>
                        </w:r>
                        <w:r>
                          <w:rPr>
                            <w:sz w:val="28"/>
                            <w:lang w:val="en-US"/>
                          </w:rPr>
                          <w:t>5</w:t>
                        </w:r>
                        <w:r w:rsidRPr="009340A0">
                          <w:rPr>
                            <w:sz w:val="28"/>
                          </w:rPr>
                          <w:t>5…</w:t>
                        </w:r>
                      </w:p>
                    </w:txbxContent>
                  </v:textbox>
                </v:shape>
                <v:shape id="Выноска: стрелка вправо 22" o:spid="_x0000_s1040" type="#_x0000_t78" style="position:absolute;top:26574;width:12954;height:7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" adj="17562,5700,19277,7800" fillcolor="white [3201]" strokecolor="black [3213]" strokeweight="1pt">
                  <v:textbox>
                    <w:txbxContent>
                      <w:p w14:paraId="0BA3857C" w14:textId="77777777" w:rsidR="00D30E6F" w:rsidRPr="009340A0" w:rsidRDefault="00D30E6F" w:rsidP="00D30E6F">
                        <w:pPr>
                          <w:jc w:val="center"/>
                          <w:rPr>
                            <w:sz w:val="28"/>
                          </w:rPr>
                        </w:pPr>
                        <w:r w:rsidRPr="009340A0">
                          <w:rPr>
                            <w:sz w:val="28"/>
                            <w:lang w:val="en-US"/>
                          </w:rPr>
                          <w:t>I</w:t>
                        </w:r>
                        <w:r w:rsidRPr="009340A0">
                          <w:rPr>
                            <w:sz w:val="28"/>
                            <w:lang w:val="en-US"/>
                          </w:rPr>
                          <w:br/>
                        </w:r>
                        <w:r w:rsidRPr="009340A0">
                          <w:rPr>
                            <w:sz w:val="28"/>
                          </w:rPr>
                          <w:t>поколение</w:t>
                        </w:r>
                        <w:r w:rsidRPr="009340A0">
                          <w:rPr>
                            <w:sz w:val="28"/>
                          </w:rPr>
                          <w:br/>
                          <w:t>1945…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B742D15" w14:textId="77777777" w:rsidR="00D30E6F" w:rsidRPr="00BE7EED" w:rsidRDefault="00D30E6F" w:rsidP="00D30E6F">
      <w:pPr>
        <w:spacing w:line="360" w:lineRule="auto"/>
        <w:ind w:firstLine="709"/>
        <w:jc w:val="both"/>
        <w:rPr>
          <w:sz w:val="28"/>
        </w:rPr>
      </w:pPr>
    </w:p>
    <w:p w14:paraId="32F26E7F" w14:textId="77777777" w:rsidR="00D30E6F" w:rsidRDefault="00D30E6F" w:rsidP="00D30E6F">
      <w:pPr>
        <w:rPr>
          <w:rFonts w:ascii="Arial" w:hAnsi="Arial"/>
          <w:b/>
          <w:bCs/>
          <w:sz w:val="32"/>
          <w:szCs w:val="28"/>
        </w:rPr>
      </w:pPr>
      <w:r>
        <w:br w:type="page"/>
      </w:r>
    </w:p>
    <w:p w14:paraId="1985DF52" w14:textId="77777777" w:rsidR="00D30E6F" w:rsidRDefault="00D30E6F" w:rsidP="00D30E6F">
      <w:pPr>
        <w:pStyle w:val="1"/>
      </w:pPr>
      <w:bookmarkStart w:id="26" w:name="_Toc178251163"/>
      <w:r>
        <w:lastRenderedPageBreak/>
        <w:t>7. Законы логики</w:t>
      </w:r>
      <w:bookmarkEnd w:id="26"/>
    </w:p>
    <w:p w14:paraId="3FD516D2" w14:textId="77777777" w:rsidR="00D30E6F" w:rsidRPr="00F039AC" w:rsidRDefault="00D30E6F" w:rsidP="00D30E6F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</w:rPr>
      </w:pPr>
      <m:oMath>
        <m:acc>
          <m:accPr>
            <m:chr m:val="̿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А</m:t>
            </m:r>
          </m:e>
        </m:acc>
        <m:r>
          <w:rPr>
            <w:rFonts w:ascii="Cambria Math" w:hAnsi="Cambria Math"/>
            <w:sz w:val="28"/>
          </w:rPr>
          <m:t>=А</m:t>
        </m:r>
      </m:oMath>
      <w:r>
        <w:rPr>
          <w:sz w:val="28"/>
        </w:rPr>
        <w:t xml:space="preserve"> – </w:t>
      </w:r>
      <w:r w:rsidRPr="00F039AC">
        <w:rPr>
          <w:i/>
          <w:sz w:val="28"/>
        </w:rPr>
        <w:t>зако</w:t>
      </w:r>
      <w:r>
        <w:rPr>
          <w:i/>
          <w:sz w:val="28"/>
        </w:rPr>
        <w:t>н двойного отрицания;</w:t>
      </w:r>
    </w:p>
    <w:p w14:paraId="6CD93B72" w14:textId="77777777" w:rsidR="00D30E6F" w:rsidRPr="00F039AC" w:rsidRDefault="00D30E6F" w:rsidP="00D30E6F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</w:rPr>
      </w:pPr>
      <m:oMath>
        <m:r>
          <w:rPr>
            <w:rFonts w:ascii="Cambria Math" w:hAnsi="Cambria Math"/>
            <w:sz w:val="28"/>
          </w:rPr>
          <m:t xml:space="preserve">А ⋁ </m:t>
        </m:r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А</m:t>
            </m:r>
          </m:e>
        </m:acc>
      </m:oMath>
      <w:r>
        <w:rPr>
          <w:sz w:val="28"/>
        </w:rPr>
        <w:t xml:space="preserve"> – </w:t>
      </w:r>
      <w:r>
        <w:rPr>
          <w:i/>
          <w:sz w:val="28"/>
        </w:rPr>
        <w:t>закон исключения третьего;</w:t>
      </w:r>
    </w:p>
    <w:p w14:paraId="64CA775A" w14:textId="77777777" w:rsidR="00D30E6F" w:rsidRPr="006C2585" w:rsidRDefault="00D30E6F" w:rsidP="00D30E6F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 xml:space="preserve">А </m:t>
            </m:r>
            <m:nary>
              <m:naryPr>
                <m:chr m:val="⋀"/>
                <m:subHide m:val="1"/>
                <m:supHide m:val="1"/>
                <m:ctrlPr>
                  <w:rPr>
                    <w:rFonts w:ascii="Cambria Math" w:hAnsi="Cambria Math"/>
                    <w:i/>
                    <w:sz w:val="28"/>
                  </w:rPr>
                </m:ctrlPr>
              </m:naryPr>
              <m:sub/>
              <m:sup/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</m:e>
            </m:nary>
          </m:e>
        </m:acc>
      </m:oMath>
      <w:r>
        <w:rPr>
          <w:sz w:val="28"/>
        </w:rPr>
        <w:t xml:space="preserve"> – </w:t>
      </w:r>
      <w:r>
        <w:rPr>
          <w:i/>
          <w:sz w:val="28"/>
        </w:rPr>
        <w:t xml:space="preserve">закон </w:t>
      </w:r>
      <w:proofErr w:type="spellStart"/>
      <w:r>
        <w:rPr>
          <w:i/>
          <w:sz w:val="28"/>
        </w:rPr>
        <w:t>непротиворечия</w:t>
      </w:r>
      <w:proofErr w:type="spellEnd"/>
      <w:r>
        <w:rPr>
          <w:i/>
          <w:sz w:val="28"/>
        </w:rPr>
        <w:t>;</w:t>
      </w:r>
    </w:p>
    <w:p w14:paraId="4651AA1C" w14:textId="77777777" w:rsidR="00D30E6F" w:rsidRPr="006C2585" w:rsidRDefault="00D30E6F" w:rsidP="00D30E6F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</w:rPr>
      </w:pPr>
      <m:oMath>
        <m:d>
          <m:dPr>
            <m:begChr m:val=""/>
            <m:endChr m:val="}"/>
            <m:ctrlPr>
              <w:rPr>
                <w:rFonts w:ascii="Cambria Math" w:hAnsi="Cambria Math"/>
                <w:i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</w:rPr>
                </m:ctrlPr>
              </m:eqArr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А </m:t>
                    </m:r>
                    <m:nary>
                      <m:naryPr>
                        <m:chr m:val="⋁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nary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nary>
                  <m:naryPr>
                    <m:chr m:val="⋀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naryPr>
                  <m:sub/>
                  <m:sup/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acc>
                  </m:e>
                </m:nary>
              </m:e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А </m:t>
                    </m:r>
                    <m:nary>
                      <m:naryPr>
                        <m:chr m:val="⋀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>В</m:t>
                        </m:r>
                      </m:e>
                    </m:nary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>А</m:t>
                    </m:r>
                  </m:e>
                </m:acc>
                <m:r>
                  <w:rPr>
                    <w:rFonts w:ascii="Cambria Math" w:hAnsi="Cambria Math"/>
                    <w:sz w:val="28"/>
                  </w:rPr>
                  <m:t xml:space="preserve"> </m:t>
                </m:r>
                <m:nary>
                  <m:naryPr>
                    <m:chr m:val="⋁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8"/>
                      </w:rPr>
                    </m:ctrlPr>
                  </m:naryPr>
                  <m:sub/>
                  <m:sup/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lang w:val="en-US"/>
                          </w:rPr>
                          <m:t>B</m:t>
                        </m:r>
                      </m:e>
                    </m:acc>
                  </m:e>
                </m:nary>
              </m:e>
            </m:eqArr>
          </m:e>
        </m:d>
      </m:oMath>
      <w:r>
        <w:rPr>
          <w:sz w:val="28"/>
        </w:rPr>
        <w:t xml:space="preserve"> – </w:t>
      </w:r>
      <w:r w:rsidRPr="006C2585">
        <w:rPr>
          <w:i/>
          <w:sz w:val="28"/>
        </w:rPr>
        <w:t>законы де Моргана</w:t>
      </w:r>
    </w:p>
    <w:p w14:paraId="45F7DC06" w14:textId="77777777" w:rsidR="00D30E6F" w:rsidRPr="00C22072" w:rsidRDefault="00D30E6F" w:rsidP="00D30E6F">
      <w:pPr>
        <w:pStyle w:val="aa"/>
        <w:numPr>
          <w:ilvl w:val="0"/>
          <w:numId w:val="7"/>
        </w:numPr>
        <w:spacing w:line="360" w:lineRule="auto"/>
        <w:jc w:val="both"/>
        <w:rPr>
          <w:sz w:val="28"/>
        </w:rPr>
      </w:pPr>
      <m:oMath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  <m:r>
              <w:rPr>
                <w:rFonts w:ascii="Cambria Math" w:hAnsi="Cambria Math"/>
                <w:sz w:val="28"/>
                <w:lang w:val="en-US"/>
              </w:rPr>
              <m:t>⟶B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</m:d>
        <m:r>
          <w:rPr>
            <w:rFonts w:ascii="Cambria Math" w:hAnsi="Cambria Math"/>
            <w:sz w:val="28"/>
          </w:rPr>
          <m:t>∧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B⟶C</m:t>
            </m:r>
          </m:e>
        </m:d>
        <m:r>
          <w:rPr>
            <w:rFonts w:ascii="Cambria Math" w:hAnsi="Cambria Math"/>
            <w:sz w:val="28"/>
            <w:lang w:val="en-US"/>
          </w:rPr>
          <m:t>⟺</m:t>
        </m:r>
        <m:r>
          <w:rPr>
            <w:rFonts w:ascii="Cambria Math" w:hAnsi="Cambria Math"/>
            <w:sz w:val="28"/>
          </w:rPr>
          <m:t>(</m:t>
        </m:r>
        <m:r>
          <w:rPr>
            <w:rFonts w:ascii="Cambria Math" w:hAnsi="Cambria Math"/>
            <w:sz w:val="28"/>
            <w:lang w:val="en-US"/>
          </w:rPr>
          <m:t>A⟶C</m:t>
        </m:r>
        <m:r>
          <w:rPr>
            <w:rFonts w:ascii="Cambria Math" w:hAnsi="Cambria Math"/>
            <w:sz w:val="28"/>
          </w:rPr>
          <m:t>)</m:t>
        </m:r>
      </m:oMath>
      <w:r w:rsidRPr="00C22072">
        <w:rPr>
          <w:sz w:val="28"/>
        </w:rPr>
        <w:t xml:space="preserve"> – </w:t>
      </w:r>
      <w:r>
        <w:rPr>
          <w:i/>
          <w:iCs/>
          <w:sz w:val="28"/>
        </w:rPr>
        <w:t>силлогизм Аристотеля</w:t>
      </w:r>
    </w:p>
    <w:p w14:paraId="50C0A294" w14:textId="77777777" w:rsidR="00D30E6F" w:rsidRPr="00C22072" w:rsidRDefault="00D30E6F" w:rsidP="00D30E6F">
      <w:pPr>
        <w:rPr>
          <w:rFonts w:ascii="Arial" w:hAnsi="Arial"/>
          <w:b/>
          <w:bCs/>
          <w:sz w:val="32"/>
          <w:szCs w:val="28"/>
        </w:rPr>
      </w:pPr>
      <w:r w:rsidRPr="00C22072">
        <w:br w:type="page"/>
      </w:r>
    </w:p>
    <w:p w14:paraId="0929DDC9" w14:textId="77777777" w:rsidR="00D30E6F" w:rsidRDefault="00D30E6F" w:rsidP="00D30E6F">
      <w:pPr>
        <w:pStyle w:val="1"/>
      </w:pPr>
      <w:bookmarkStart w:id="27" w:name="_Toc178251164"/>
      <w:r>
        <w:lastRenderedPageBreak/>
        <w:t>Список литературы</w:t>
      </w:r>
      <w:bookmarkEnd w:id="27"/>
    </w:p>
    <w:p w14:paraId="262E2F94" w14:textId="77777777" w:rsidR="00D30E6F" w:rsidRDefault="00D30E6F" w:rsidP="00D30E6F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8" w:name="_Ref177120741"/>
      <w:r>
        <w:rPr>
          <w:sz w:val="28"/>
          <w:szCs w:val="28"/>
        </w:rPr>
        <w:t>Веретенникова Е. Г. Информатика: учеб. пособие для студентов вузов, обучающихся по экономическим спец. – Издательский центр «</w:t>
      </w:r>
      <w:proofErr w:type="spellStart"/>
      <w:r>
        <w:rPr>
          <w:sz w:val="28"/>
          <w:szCs w:val="28"/>
        </w:rPr>
        <w:t>МарТ</w:t>
      </w:r>
      <w:proofErr w:type="spellEnd"/>
      <w:r>
        <w:rPr>
          <w:sz w:val="28"/>
          <w:szCs w:val="28"/>
        </w:rPr>
        <w:t>», 2012. – 380 с.</w:t>
      </w:r>
      <w:bookmarkEnd w:id="28"/>
    </w:p>
    <w:p w14:paraId="54E40626" w14:textId="77777777" w:rsidR="00D30E6F" w:rsidRDefault="00D30E6F" w:rsidP="00D30E6F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9" w:name="_Ref177120718"/>
      <w:r w:rsidRPr="00E73372">
        <w:rPr>
          <w:sz w:val="28"/>
          <w:szCs w:val="28"/>
        </w:rPr>
        <w:t>Козырев А. А. Информационные технологии в экономике и управлении: Учебник. – СПб.: Изд-во Михайлова В. А., 2010. – 360 с.</w:t>
      </w:r>
      <w:bookmarkEnd w:id="29"/>
    </w:p>
    <w:p w14:paraId="4ACCC149" w14:textId="77777777" w:rsidR="00D30E6F" w:rsidRPr="00E73372" w:rsidRDefault="00D30E6F" w:rsidP="00D30E6F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0" w:name="_Ref177120757"/>
      <w:r>
        <w:rPr>
          <w:sz w:val="28"/>
          <w:szCs w:val="28"/>
        </w:rPr>
        <w:t>Макарова Н. В., Волкова В. Б. Информатика: учебник для вузов. Стандарт третьего поколения. – СПб.: Питер, 2015. – 576 с.</w:t>
      </w:r>
      <w:bookmarkEnd w:id="30"/>
    </w:p>
    <w:p w14:paraId="2C1FF36C" w14:textId="77777777" w:rsidR="00D30E6F" w:rsidRPr="00E73372" w:rsidRDefault="00D30E6F" w:rsidP="00D30E6F">
      <w:pPr>
        <w:pStyle w:val="aa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1" w:name="_Ref177120083"/>
      <w:r w:rsidRPr="00E73372">
        <w:rPr>
          <w:sz w:val="28"/>
          <w:szCs w:val="28"/>
        </w:rPr>
        <w:t>Новые информационные технологии / Под ред. В. П. Дьяконова. – Смоленск, 2013. – 228 с.</w:t>
      </w:r>
      <w:bookmarkEnd w:id="31"/>
    </w:p>
    <w:p w14:paraId="1DFB4FE9" w14:textId="77777777" w:rsidR="000244A6" w:rsidRDefault="000244A6"/>
    <w:sectPr w:rsidR="000244A6" w:rsidSect="00735B43">
      <w:footnotePr>
        <w:numFmt w:val="chicago"/>
        <w:numRestart w:val="eachSect"/>
      </w:footnotePr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95E88" w14:textId="77777777" w:rsidR="00393398" w:rsidRDefault="00393398" w:rsidP="00D30E6F">
      <w:r>
        <w:separator/>
      </w:r>
    </w:p>
  </w:endnote>
  <w:endnote w:type="continuationSeparator" w:id="0">
    <w:p w14:paraId="0E0BFBF1" w14:textId="77777777" w:rsidR="00393398" w:rsidRDefault="00393398" w:rsidP="00D30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3279425"/>
      <w:docPartObj>
        <w:docPartGallery w:val="Page Numbers (Bottom of Page)"/>
        <w:docPartUnique/>
      </w:docPartObj>
    </w:sdtPr>
    <w:sdtContent>
      <w:p w14:paraId="6FCF4C92" w14:textId="77777777" w:rsidR="00D30E6F" w:rsidRDefault="00D30E6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4CC64" w14:textId="77777777" w:rsidR="00393398" w:rsidRDefault="00393398" w:rsidP="00D30E6F">
      <w:r>
        <w:separator/>
      </w:r>
    </w:p>
  </w:footnote>
  <w:footnote w:type="continuationSeparator" w:id="0">
    <w:p w14:paraId="76248A76" w14:textId="77777777" w:rsidR="00393398" w:rsidRDefault="00393398" w:rsidP="00D30E6F">
      <w:r>
        <w:continuationSeparator/>
      </w:r>
    </w:p>
  </w:footnote>
  <w:footnote w:id="1">
    <w:p w14:paraId="335F110B" w14:textId="77777777" w:rsidR="00D30E6F" w:rsidRDefault="00D30E6F" w:rsidP="00D30E6F">
      <w:pPr>
        <w:pStyle w:val="ab"/>
      </w:pPr>
      <w:r>
        <w:rPr>
          <w:rStyle w:val="ad"/>
        </w:rPr>
        <w:footnoteRef/>
      </w:r>
      <w:r>
        <w:t xml:space="preserve">Информационные технологии </w:t>
      </w:r>
    </w:p>
  </w:footnote>
  <w:footnote w:id="2">
    <w:p w14:paraId="611DA737" w14:textId="77777777" w:rsidR="00D30E6F" w:rsidRDefault="00D30E6F" w:rsidP="00D30E6F">
      <w:pPr>
        <w:pStyle w:val="ab"/>
      </w:pPr>
      <w:r>
        <w:rPr>
          <w:rStyle w:val="ad"/>
        </w:rPr>
        <w:t>?</w:t>
      </w:r>
      <w:r>
        <w:t xml:space="preserve"> абак (арабский Восток), счет на линейках (Европа), русский дощаный счет (Россия), </w:t>
      </w:r>
      <w:proofErr w:type="spellStart"/>
      <w:r>
        <w:t>соробан</w:t>
      </w:r>
      <w:proofErr w:type="spellEnd"/>
      <w:r>
        <w:t xml:space="preserve"> (Япония), </w:t>
      </w:r>
      <w:proofErr w:type="spellStart"/>
      <w:r>
        <w:t>суань</w:t>
      </w:r>
      <w:proofErr w:type="spellEnd"/>
      <w:r>
        <w:t>-пан (Китай).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4C91D" w14:textId="77777777" w:rsidR="00D30E6F" w:rsidRPr="00735B43" w:rsidRDefault="00D30E6F">
    <w:pPr>
      <w:pStyle w:val="a6"/>
    </w:pPr>
    <w:sdt>
      <w:sdtPr>
        <w:rPr>
          <w:rFonts w:eastAsiaTheme="majorEastAsia"/>
        </w:rPr>
        <w:alias w:val="Название"/>
        <w:id w:val="78404852"/>
        <w:placeholder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7"/>
            <w:szCs w:val="27"/>
          </w:rPr>
          <w:t>[Заголовок документа]</w:t>
        </w:r>
      </w:sdtContent>
    </w:sdt>
    <w:r>
      <w:rPr>
        <w:rFonts w:asciiTheme="majorHAnsi" w:eastAsiaTheme="majorEastAsia" w:hAnsiTheme="majorHAnsi" w:cstheme="majorBidi"/>
        <w:color w:val="4472C4" w:themeColor="accent1"/>
      </w:rPr>
      <w:ptab w:relativeTo="margin" w:alignment="right" w:leader="none"/>
    </w:r>
    <w:sdt>
      <w:sdtPr>
        <w:rPr>
          <w:rFonts w:eastAsiaTheme="majorEastAsia"/>
        </w:rPr>
        <w:alias w:val="Дата"/>
        <w:id w:val="78404859"/>
        <w:placeholder/>
        <w:showingPlcHdr/>
        <w:dataBinding w:prefixMappings="xmlns:ns0='http://schemas.microsoft.com/office/2006/coverPageProps'" w:xpath="/ns0:CoverPageProperties[1]/ns0:PublishDate[1]" w:storeItemID="{55AF091B-3C7A-41E3-B477-F2FDAA23CFDA}"/>
        <w:date>
          <w:dateFormat w:val="d MMMM yyyy г."/>
          <w:lid w:val="ru-RU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  <w:sz w:val="27"/>
            <w:szCs w:val="27"/>
          </w:rPr>
          <w:t>[Дата]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AB1"/>
    <w:multiLevelType w:val="hybridMultilevel"/>
    <w:tmpl w:val="94B0913A"/>
    <w:lvl w:ilvl="0" w:tplc="FD02DAF2">
      <w:start w:val="1"/>
      <w:numFmt w:val="bullet"/>
      <w:lvlText w:val=""/>
      <w:lvlJc w:val="left"/>
      <w:pPr>
        <w:ind w:left="567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4C873CE"/>
    <w:multiLevelType w:val="hybridMultilevel"/>
    <w:tmpl w:val="CE0ACA16"/>
    <w:lvl w:ilvl="0" w:tplc="0419000B">
      <w:start w:val="1"/>
      <w:numFmt w:val="bullet"/>
      <w:lvlText w:val=""/>
      <w:lvlJc w:val="left"/>
      <w:pPr>
        <w:ind w:left="1276" w:hanging="567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0E2177"/>
    <w:multiLevelType w:val="hybridMultilevel"/>
    <w:tmpl w:val="2DF0C128"/>
    <w:lvl w:ilvl="0" w:tplc="0419000F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CAA77E1"/>
    <w:multiLevelType w:val="hybridMultilevel"/>
    <w:tmpl w:val="7A185AFE"/>
    <w:lvl w:ilvl="0" w:tplc="041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4D561EE2"/>
    <w:multiLevelType w:val="hybridMultilevel"/>
    <w:tmpl w:val="53345F86"/>
    <w:lvl w:ilvl="0" w:tplc="B01A462C">
      <w:start w:val="1"/>
      <w:numFmt w:val="decimal"/>
      <w:lvlText w:val="(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D596555"/>
    <w:multiLevelType w:val="hybridMultilevel"/>
    <w:tmpl w:val="8AD23F7E"/>
    <w:lvl w:ilvl="0" w:tplc="87EA8F8E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CC705D"/>
    <w:multiLevelType w:val="hybridMultilevel"/>
    <w:tmpl w:val="B9D80564"/>
    <w:lvl w:ilvl="0" w:tplc="15746A0C">
      <w:start w:val="1"/>
      <w:numFmt w:val="decimal"/>
      <w:lvlText w:val="%1."/>
      <w:lvlJc w:val="left"/>
      <w:pPr>
        <w:ind w:left="567" w:hanging="567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numFmt w:val="chicago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4C"/>
    <w:rsid w:val="000244A6"/>
    <w:rsid w:val="0034144C"/>
    <w:rsid w:val="00393398"/>
    <w:rsid w:val="00D3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2C0842-435A-49B2-9A80-16F8464B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E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D30E6F"/>
    <w:pPr>
      <w:spacing w:line="360" w:lineRule="auto"/>
      <w:ind w:firstLine="720"/>
      <w:jc w:val="both"/>
    </w:pPr>
    <w:rPr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D30E6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5">
    <w:name w:val="Hyperlink"/>
    <w:uiPriority w:val="99"/>
    <w:unhideWhenUsed/>
    <w:rsid w:val="00D30E6F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D30E6F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30E6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30E6F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30E6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D30E6F"/>
    <w:pPr>
      <w:ind w:left="720"/>
      <w:contextualSpacing/>
    </w:pPr>
  </w:style>
  <w:style w:type="paragraph" w:customStyle="1" w:styleId="1">
    <w:name w:val="Мой стиль 1_Александров"/>
    <w:qFormat/>
    <w:rsid w:val="00D30E6F"/>
    <w:pPr>
      <w:spacing w:before="240" w:after="120" w:line="360" w:lineRule="auto"/>
      <w:jc w:val="center"/>
    </w:pPr>
    <w:rPr>
      <w:rFonts w:ascii="Arial" w:eastAsia="Times New Roman" w:hAnsi="Arial" w:cs="Times New Roman"/>
      <w:b/>
      <w:bCs/>
      <w:sz w:val="32"/>
      <w:szCs w:val="28"/>
      <w:lang w:eastAsia="ru-RU"/>
    </w:rPr>
  </w:style>
  <w:style w:type="paragraph" w:customStyle="1" w:styleId="2">
    <w:name w:val="Мой стиль 2_Алекксандров"/>
    <w:basedOn w:val="1"/>
    <w:qFormat/>
    <w:rsid w:val="00D30E6F"/>
    <w:pPr>
      <w:jc w:val="left"/>
    </w:pPr>
    <w:rPr>
      <w:b w:val="0"/>
      <w:sz w:val="28"/>
    </w:rPr>
  </w:style>
  <w:style w:type="paragraph" w:styleId="10">
    <w:name w:val="toc 1"/>
    <w:basedOn w:val="a"/>
    <w:next w:val="a"/>
    <w:autoRedefine/>
    <w:uiPriority w:val="39"/>
    <w:unhideWhenUsed/>
    <w:rsid w:val="00D30E6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30E6F"/>
    <w:pPr>
      <w:tabs>
        <w:tab w:val="right" w:leader="dot" w:pos="9344"/>
      </w:tabs>
      <w:spacing w:line="360" w:lineRule="auto"/>
      <w:ind w:left="238"/>
      <w:jc w:val="both"/>
    </w:pPr>
  </w:style>
  <w:style w:type="paragraph" w:styleId="ab">
    <w:name w:val="footnote text"/>
    <w:basedOn w:val="a"/>
    <w:link w:val="ac"/>
    <w:uiPriority w:val="99"/>
    <w:semiHidden/>
    <w:unhideWhenUsed/>
    <w:rsid w:val="00D30E6F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30E6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30E6F"/>
    <w:rPr>
      <w:vertAlign w:val="superscript"/>
    </w:rPr>
  </w:style>
  <w:style w:type="table" w:styleId="ae">
    <w:name w:val="Table Grid"/>
    <w:basedOn w:val="a1"/>
    <w:uiPriority w:val="59"/>
    <w:rsid w:val="00D30E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2026-07-05T13:49:00Z</dcterms:created>
  <dcterms:modified xsi:type="dcterms:W3CDTF">2026-07-05T13:49:00Z</dcterms:modified>
</cp:coreProperties>
</file>