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281C7" w14:textId="0425F729" w:rsidR="00677BA5" w:rsidRPr="00677BA5" w:rsidRDefault="00DE1F30" w:rsidP="009049FE">
      <w:pPr>
        <w:ind w:firstLine="567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Вопросы к </w:t>
      </w:r>
      <w:r w:rsidR="00266C29">
        <w:rPr>
          <w:sz w:val="32"/>
          <w:szCs w:val="32"/>
        </w:rPr>
        <w:t>зачету</w:t>
      </w:r>
      <w:r>
        <w:rPr>
          <w:sz w:val="32"/>
          <w:szCs w:val="32"/>
        </w:rPr>
        <w:t xml:space="preserve"> по дисциплине «Операционные системы»</w:t>
      </w:r>
    </w:p>
    <w:p w14:paraId="00000002" w14:textId="77777777" w:rsidR="001203F2" w:rsidRDefault="001203F2">
      <w:pPr>
        <w:ind w:firstLine="567"/>
        <w:jc w:val="center"/>
        <w:rPr>
          <w:sz w:val="28"/>
          <w:szCs w:val="28"/>
        </w:rPr>
      </w:pPr>
    </w:p>
    <w:p w14:paraId="00000003" w14:textId="77777777" w:rsidR="001203F2" w:rsidRDefault="001203F2">
      <w:pPr>
        <w:ind w:firstLine="567"/>
        <w:jc w:val="center"/>
        <w:rPr>
          <w:sz w:val="28"/>
          <w:szCs w:val="28"/>
        </w:rPr>
      </w:pPr>
    </w:p>
    <w:p w14:paraId="00000004" w14:textId="77777777" w:rsidR="001203F2" w:rsidRDefault="001203F2">
      <w:pPr>
        <w:ind w:firstLine="567"/>
        <w:jc w:val="center"/>
        <w:rPr>
          <w:sz w:val="28"/>
          <w:szCs w:val="28"/>
        </w:rPr>
      </w:pPr>
    </w:p>
    <w:p w14:paraId="00000005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Основные понятия, функции операционных систем. Классификации операционных систем. </w:t>
      </w:r>
    </w:p>
    <w:p w14:paraId="00000006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История операционных систем.</w:t>
      </w:r>
    </w:p>
    <w:p w14:paraId="00000007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Компоненты операционных систем, их функции. Архитектура ядра операционной системы.</w:t>
      </w:r>
    </w:p>
    <w:p w14:paraId="00000008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Требования к современным операционным системам.</w:t>
      </w:r>
    </w:p>
    <w:p w14:paraId="00000009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Понятия процесса и потока. Реализация многопоточности. </w:t>
      </w:r>
    </w:p>
    <w:p w14:paraId="0000000A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Управление процессами. Иерархия процессов. Состояния процессов. Очереди процессов.</w:t>
      </w:r>
    </w:p>
    <w:p w14:paraId="0000000B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Планирование и диспетчеризация потоков/</w:t>
      </w:r>
      <w:r>
        <w:rPr>
          <w:sz w:val="28"/>
          <w:szCs w:val="28"/>
        </w:rPr>
        <w:t>процессов</w:t>
      </w:r>
      <w:r>
        <w:rPr>
          <w:rFonts w:eastAsia="Times New Roman"/>
          <w:color w:val="000000"/>
          <w:sz w:val="28"/>
          <w:szCs w:val="28"/>
        </w:rPr>
        <w:t>. Классификация алгоритмов по пр</w:t>
      </w:r>
      <w:r>
        <w:rPr>
          <w:sz w:val="28"/>
          <w:szCs w:val="28"/>
        </w:rPr>
        <w:t>инципу освобождения процессора</w:t>
      </w:r>
      <w:r>
        <w:rPr>
          <w:rFonts w:eastAsia="Times New Roman"/>
          <w:color w:val="000000"/>
          <w:sz w:val="28"/>
          <w:szCs w:val="28"/>
        </w:rPr>
        <w:t>.</w:t>
      </w:r>
    </w:p>
    <w:p w14:paraId="0000000C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Алгоритмы планирования потоков, основанные на квантовании, основанные на приоритетах, смешанные. </w:t>
      </w:r>
    </w:p>
    <w:p w14:paraId="0000000D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Синхронизация процессов и потоков. </w:t>
      </w:r>
    </w:p>
    <w:p w14:paraId="0000000E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Средства синхронизации процессов и потоков.</w:t>
      </w:r>
    </w:p>
    <w:p w14:paraId="0000000F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Функции операционных систем по управлению памятью. Типы адресов. Преобразование виртуальных адресов в физические.</w:t>
      </w:r>
    </w:p>
    <w:p w14:paraId="00000010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Виртуализация памяти, подходы. Управление свободной памятью.</w:t>
      </w:r>
    </w:p>
    <w:p w14:paraId="00000011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Страничная организация памяти.</w:t>
      </w:r>
    </w:p>
    <w:p w14:paraId="00000012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Ускорение работы страничной организации памяти.</w:t>
      </w:r>
    </w:p>
    <w:p w14:paraId="00000013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Сегментация при распределении памяти.</w:t>
      </w:r>
    </w:p>
    <w:p w14:paraId="00000014" w14:textId="77777777" w:rsidR="001203F2" w:rsidRDefault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eastAsia="Times New Roman"/>
          <w:color w:val="000000"/>
          <w:sz w:val="28"/>
          <w:szCs w:val="28"/>
        </w:rPr>
        <w:t>Сегментно-страничная организация памяти.</w:t>
      </w:r>
    </w:p>
    <w:p w14:paraId="403647ED" w14:textId="77777777" w:rsidR="00DE1F30" w:rsidRPr="00DE1F30" w:rsidRDefault="00DE1F30" w:rsidP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Основные задачи управления вводом-выводом. Физическая организация устройств ввода-вывода.</w:t>
      </w:r>
    </w:p>
    <w:p w14:paraId="7D722ABB" w14:textId="77777777" w:rsidR="00DE1F30" w:rsidRPr="00DE1F30" w:rsidRDefault="00DE1F30" w:rsidP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Обобщенная структура подсистемы ввода-вывода.</w:t>
      </w:r>
    </w:p>
    <w:p w14:paraId="1FDE4DC2" w14:textId="77777777" w:rsidR="00DE1F30" w:rsidRPr="00DE1F30" w:rsidRDefault="00DE1F30" w:rsidP="00DE1F3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Функции файловой системы. Типы и атрибуты файлов.</w:t>
      </w:r>
    </w:p>
    <w:p w14:paraId="00000019" w14:textId="184084B0" w:rsidR="001203F2" w:rsidRPr="00677BA5" w:rsidRDefault="00DE1F30" w:rsidP="00677B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jc w:val="both"/>
        <w:rPr>
          <w:rFonts w:eastAsia="Times New Roman"/>
          <w:color w:val="000000"/>
          <w:sz w:val="28"/>
          <w:szCs w:val="28"/>
        </w:rPr>
      </w:pPr>
      <w:r w:rsidRPr="00DE1F30">
        <w:rPr>
          <w:rFonts w:eastAsia="Times New Roman"/>
          <w:color w:val="000000"/>
          <w:sz w:val="28"/>
          <w:szCs w:val="28"/>
        </w:rPr>
        <w:t>Имена файлов. Монтирование.</w:t>
      </w:r>
    </w:p>
    <w:sectPr w:rsidR="001203F2" w:rsidRPr="00677BA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85F61"/>
    <w:multiLevelType w:val="multilevel"/>
    <w:tmpl w:val="D37E34EC"/>
    <w:lvl w:ilvl="0">
      <w:start w:val="1"/>
      <w:numFmt w:val="decimal"/>
      <w:lvlText w:val="%1."/>
      <w:lvlJc w:val="left"/>
      <w:pPr>
        <w:ind w:left="2204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DE96EEA"/>
    <w:multiLevelType w:val="hybridMultilevel"/>
    <w:tmpl w:val="885C931E"/>
    <w:lvl w:ilvl="0" w:tplc="0419000F">
      <w:start w:val="1"/>
      <w:numFmt w:val="decimal"/>
      <w:lvlText w:val="%1."/>
      <w:lvlJc w:val="left"/>
      <w:pPr>
        <w:ind w:left="2204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3F2"/>
    <w:rsid w:val="001203F2"/>
    <w:rsid w:val="00266C29"/>
    <w:rsid w:val="00455CED"/>
    <w:rsid w:val="00677BA5"/>
    <w:rsid w:val="009049FE"/>
    <w:rsid w:val="00DE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B015A"/>
  <w15:docId w15:val="{808EE087-C4AE-40A7-8192-FA7EBAAB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28AD"/>
    <w:rPr>
      <w:rFonts w:eastAsia="SimSun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FB28AD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ZUpBoxVW8FvK6b6aiBtS8/UOVg==">AMUW2mVniHKbH0f0rVsq/H3jfCOLQZvrXcVwUPanre9kp4PV3PRYAZbVR/26IAm5NEIfAqqmm0STRVe0TBRTgtIjcdtx/7X2fSj11bCvafGc7hUytZLpXdo7vhhFxtwPmFw9ogc86yq/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 А. Пескишева</dc:creator>
  <cp:lastModifiedBy>Иван Иванов</cp:lastModifiedBy>
  <cp:revision>3</cp:revision>
  <dcterms:created xsi:type="dcterms:W3CDTF">2025-12-01T09:09:00Z</dcterms:created>
  <dcterms:modified xsi:type="dcterms:W3CDTF">2025-12-23T17:16:00Z</dcterms:modified>
</cp:coreProperties>
</file>