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4BD0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系统功能需求报告书</w:t>
      </w:r>
    </w:p>
    <w:p w14:paraId="7018487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报告书</w:t>
      </w:r>
      <w:r>
        <w:rPr>
          <w:rFonts w:hint="default"/>
          <w:lang w:val="en-US" w:eastAsia="zh-CN"/>
        </w:rPr>
        <w:t>从最终用户（消费者、系统工作人员）的角度，详细描述了“基于微信小程序的线上购物管理系统”所需具备的全部功能、操作流程与体验要求。旨在为后续的系统设计、开发与测试提供明确、可验证的需求依据。</w:t>
      </w:r>
    </w:p>
    <w:p w14:paraId="2565C2CC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消费者需求</w:t>
      </w:r>
    </w:p>
    <w:p w14:paraId="2E36290E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用户登录与注册</w:t>
      </w:r>
    </w:p>
    <w:p w14:paraId="74689E8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用户需要填写用户名，设定密码，绑定手机号或者电子邮箱进行注册账户。注册后登录平台，系统核对用户所输入的账号信息是否准确，核对信息准确无误后系统进入到操作界面</w:t>
      </w:r>
    </w:p>
    <w:p w14:paraId="58290F5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53C466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//直接微信账号绑定</w:t>
      </w:r>
      <w:bookmarkStart w:id="0" w:name="_GoBack"/>
      <w:bookmarkEnd w:id="0"/>
    </w:p>
    <w:p w14:paraId="5736E594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商品浏览与搜索</w:t>
      </w:r>
    </w:p>
    <w:p w14:paraId="3A5179D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首页展示商品分类导航，商品推荐区和搜索区域。</w:t>
      </w:r>
    </w:p>
    <w:p w14:paraId="55D9B3D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分类导航以图标或文字形式展示主要商品分类，点击进入分类商品列表。商品推荐区根据“热销”、“新品”等维度展示商品卡片。搜索框在首页顶部常驻，支持输入商品名称、品牌、型号等关键词。</w:t>
      </w:r>
    </w:p>
    <w:p w14:paraId="28B1EF53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购物车管理</w:t>
      </w:r>
    </w:p>
    <w:p w14:paraId="57D3DA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</w:t>
      </w:r>
      <w:r>
        <w:rPr>
          <w:rFonts w:hint="default"/>
          <w:sz w:val="21"/>
          <w:szCs w:val="21"/>
          <w:lang w:val="en-US" w:eastAsia="zh-CN"/>
        </w:rPr>
        <w:t>商品列表展示用户添加的所有商品，每项包含商品图片、名称、规格、单价</w:t>
      </w:r>
      <w:r>
        <w:rPr>
          <w:rFonts w:hint="eastAsia"/>
          <w:sz w:val="21"/>
          <w:szCs w:val="21"/>
          <w:lang w:val="en-US" w:eastAsia="zh-CN"/>
        </w:rPr>
        <w:t>。并且支持</w:t>
      </w:r>
      <w:r>
        <w:rPr>
          <w:rFonts w:hint="default"/>
          <w:sz w:val="21"/>
          <w:szCs w:val="21"/>
          <w:lang w:val="en-US" w:eastAsia="zh-CN"/>
        </w:rPr>
        <w:t>实时编辑</w:t>
      </w:r>
      <w:r>
        <w:rPr>
          <w:rFonts w:hint="eastAsia"/>
          <w:sz w:val="21"/>
          <w:szCs w:val="21"/>
          <w:lang w:val="en-US" w:eastAsia="zh-CN"/>
        </w:rPr>
        <w:t>，可以</w:t>
      </w:r>
      <w:r>
        <w:rPr>
          <w:rFonts w:hint="default"/>
          <w:sz w:val="21"/>
          <w:szCs w:val="21"/>
          <w:lang w:val="en-US" w:eastAsia="zh-CN"/>
        </w:rPr>
        <w:t>修改商品数量、删除商品、单独勾选或全选。</w:t>
      </w:r>
      <w:r>
        <w:rPr>
          <w:rFonts w:hint="eastAsia"/>
          <w:sz w:val="21"/>
          <w:szCs w:val="21"/>
          <w:lang w:val="en-US" w:eastAsia="zh-CN"/>
        </w:rPr>
        <w:t>同时购物车</w:t>
      </w:r>
      <w:r>
        <w:rPr>
          <w:rFonts w:hint="default"/>
          <w:sz w:val="21"/>
          <w:szCs w:val="21"/>
          <w:lang w:val="en-US" w:eastAsia="zh-CN"/>
        </w:rPr>
        <w:t>实时计算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底部栏清晰展示合计金额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并置</w:t>
      </w:r>
      <w:r>
        <w:rPr>
          <w:rFonts w:hint="eastAsia"/>
          <w:sz w:val="21"/>
          <w:szCs w:val="21"/>
          <w:lang w:val="en-US" w:eastAsia="zh-CN"/>
        </w:rPr>
        <w:t>灰</w:t>
      </w:r>
      <w:r>
        <w:rPr>
          <w:rFonts w:hint="default"/>
          <w:sz w:val="21"/>
          <w:szCs w:val="21"/>
          <w:lang w:val="en-US" w:eastAsia="zh-CN"/>
        </w:rPr>
        <w:t>“去结算”按钮，当有商品被选中时变为高亮可点击。</w:t>
      </w:r>
    </w:p>
    <w:p w14:paraId="0C4A8BED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订单查询</w:t>
      </w:r>
    </w:p>
    <w:p w14:paraId="47263D4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先再次展示所选商品、规格和单价，完成商品核对。接着使用地址选择器选择收货地址，也可直接唤起地址管理功能进行新增或修改。支付方式通常选定为微信支付。文本框支持填写订单备注，记录特殊需求。</w:t>
      </w:r>
      <w:r>
        <w:rPr>
          <w:rFonts w:hint="eastAsia"/>
          <w:sz w:val="21"/>
          <w:szCs w:val="21"/>
          <w:lang w:val="en-US" w:eastAsia="zh-CN"/>
        </w:rPr>
        <w:t>点</w:t>
      </w:r>
      <w:r>
        <w:rPr>
          <w:rFonts w:hint="default"/>
          <w:sz w:val="21"/>
          <w:szCs w:val="21"/>
          <w:lang w:val="en-US" w:eastAsia="zh-CN"/>
        </w:rPr>
        <w:t>击提交订单，系统会调用微信支付，生成待支付订单。</w:t>
      </w:r>
    </w:p>
    <w:p w14:paraId="134405A2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订单管理与售后</w:t>
      </w:r>
    </w:p>
    <w:p w14:paraId="14831E5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在“我的订单”进行状态分类，显示“全部”、“待付款”、“待发货”、“待收货”、“待评价”、“退款/售后”订单。</w:t>
      </w:r>
    </w:p>
    <w:p w14:paraId="58141AD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363DA9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3AFD819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22ED86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43FCAAD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25720B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2566398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39C68D0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04FF7F2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50DCD6A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2D310A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0C0B3A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1CAA05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138DA5B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</w:p>
    <w:p w14:paraId="6BB786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lang w:val="en-US" w:eastAsia="zh-CN"/>
        </w:rPr>
      </w:pPr>
    </w:p>
    <w:p w14:paraId="798258D4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系统工作人员需求</w:t>
      </w:r>
    </w:p>
    <w:p w14:paraId="416D08C8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工作人员登录</w:t>
      </w:r>
    </w:p>
    <w:p w14:paraId="4F6949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系统对工作人员进行账号密码核实，信息无误可进入操作界面。</w:t>
      </w:r>
    </w:p>
    <w:p w14:paraId="6EFB90DB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商品管理</w:t>
      </w:r>
    </w:p>
    <w:p w14:paraId="129968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管理员点击商品信息进入页面可以填写商品名称、分类、图片、规格、品牌、生产日期、保质期、价格等信息，进行详情、修改、删除操作</w:t>
      </w:r>
    </w:p>
    <w:p w14:paraId="79F8A966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订单管理</w:t>
      </w:r>
    </w:p>
    <w:p w14:paraId="63AB686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订单列表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支持按订单号、收货人、手机号、下单时间、订单状态等复杂查询列表展示订单号、用户、金额、状态、下单时间。</w:t>
      </w:r>
    </w:p>
    <w:p w14:paraId="3073048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对于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待发货订单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可进行“发货”操作，填写快递公司和运单号，系统自动向用户发送发货通知。</w:t>
      </w:r>
    </w:p>
    <w:p w14:paraId="0456399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对于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售后订单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处理退款/退货申请，可查看用户申请理由和凭证，进行“审核通过/驳回”操作，并处理后续退款。</w:t>
      </w:r>
    </w:p>
    <w:p w14:paraId="7DA76A7A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用户与配送管理</w:t>
      </w:r>
    </w:p>
    <w:p w14:paraId="73AE06A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客户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管理时，可以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查看注册用户列表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信息，有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微信昵称、头像、注册时间、订单数、消费总额，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还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可查看其历史订单，必要时进行备注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525EA93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配送过程中根据不同区域设置不同配送费用。</w:t>
      </w:r>
    </w:p>
    <w:p w14:paraId="23F359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8D3DD"/>
    <w:multiLevelType w:val="singleLevel"/>
    <w:tmpl w:val="B0D8D3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C4A48DE"/>
    <w:multiLevelType w:val="singleLevel"/>
    <w:tmpl w:val="4C4A48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BCD5DA9"/>
    <w:multiLevelType w:val="singleLevel"/>
    <w:tmpl w:val="7BCD5D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F1471"/>
    <w:rsid w:val="564B7CA0"/>
    <w:rsid w:val="6CBF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2026-02-27T23:52:00Z</dcterms:created>
  <dc:creator>追梦的少年</dc:creator>
  <cp:lastModifiedBy>追梦的少年</cp:lastModifiedBy>
  <dcterms:modified xsi:type="dcterms:W3CDTF">2026-02-28T01:00:11Z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33DBFAD2FE624C4680DDD4FE604D8D9C_11</vt:lpwstr>
  </property>
  <property fmtid="{D5CDD505-2E9C-101B-9397-08002B2CF9AE}" pid="4" name="KSOTemplateDocerSaveRecord">
    <vt:lpwstr>eyJoZGlkIjoiNWU2ZTAyZDIyNjlkZTk5NWQwZmY3MzEzZjAwNzAwNjQiLCJ1c2VySWQiOiI5MzM5ODg5NDEifQ==</vt:lpwstr>
  </property>
</Properties>
</file>