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2E2CE" w14:textId="6CA31D36" w:rsidR="0065204C" w:rsidRDefault="00000000">
      <w:pPr>
        <w:spacing w:after="60"/>
        <w:jc w:val="center"/>
      </w:pPr>
      <w:r>
        <w:rPr>
          <w:b/>
          <w:bCs/>
          <w:sz w:val="32"/>
          <w:szCs w:val="32"/>
        </w:rPr>
        <w:t>Professional Development in Science Communication</w:t>
      </w:r>
      <w:r w:rsidR="00B1307C">
        <w:rPr>
          <w:b/>
          <w:bCs/>
          <w:sz w:val="32"/>
          <w:szCs w:val="32"/>
        </w:rPr>
        <w:t xml:space="preserve"> (WORK IN PROGRESS)</w:t>
      </w:r>
    </w:p>
    <w:p w14:paraId="3193C9AF" w14:textId="77777777" w:rsidR="0065204C" w:rsidRDefault="00000000">
      <w:pPr>
        <w:spacing w:after="200"/>
        <w:jc w:val="center"/>
      </w:pPr>
      <w:r>
        <w:rPr>
          <w:i/>
          <w:iCs/>
        </w:rPr>
        <w:t>Course Syllabus</w:t>
      </w:r>
    </w:p>
    <w:p w14:paraId="0DAD180B" w14:textId="34846B7D" w:rsidR="0065204C" w:rsidRDefault="00000000">
      <w:pPr>
        <w:spacing w:before="60" w:after="60"/>
      </w:pPr>
      <w:r>
        <w:t xml:space="preserve">Instructor Attestation: This syllabus was developed with AI assistance at Levels 2 and 3 of the AI Assessment Scale (Perkins, Furze, Roe &amp; </w:t>
      </w:r>
      <w:proofErr w:type="spellStart"/>
      <w:r>
        <w:t>MacVaugh</w:t>
      </w:r>
      <w:proofErr w:type="spellEnd"/>
      <w:r>
        <w:t xml:space="preserve">, 2024). AI tools were used for brainstorming, outlining, and suggestions; all content was </w:t>
      </w:r>
      <w:r w:rsidR="00C7760C">
        <w:t>generated manually first before AI suggested edits and revisions</w:t>
      </w:r>
      <w:r>
        <w:t xml:space="preserve"> approved by the instructor. AI will never be used to evaluate or provide feedback on any student assessment in this course. All feedback is conducted solely by the instructor.</w:t>
      </w:r>
    </w:p>
    <w:p w14:paraId="44800CD4" w14:textId="77777777" w:rsidR="0065204C" w:rsidRDefault="00000000">
      <w:pPr>
        <w:pStyle w:val="Heading1"/>
      </w:pPr>
      <w:r>
        <w:t>Course Information and Meeting Times</w:t>
      </w:r>
    </w:p>
    <w:p w14:paraId="7F78E8A5" w14:textId="77777777" w:rsidR="0065204C" w:rsidRDefault="0065204C">
      <w:pPr>
        <w:spacing w:before="60" w:after="60"/>
      </w:pPr>
    </w:p>
    <w:p w14:paraId="5C81F4A8" w14:textId="77777777" w:rsidR="0065204C" w:rsidRDefault="00000000">
      <w:pPr>
        <w:pStyle w:val="Heading1"/>
      </w:pPr>
      <w:r>
        <w:t>Learning Objectives</w:t>
      </w:r>
    </w:p>
    <w:p w14:paraId="0093AE79" w14:textId="77777777" w:rsidR="0065204C" w:rsidRDefault="00000000">
      <w:pPr>
        <w:pStyle w:val="Heading2"/>
      </w:pPr>
      <w:r>
        <w:t>Objective 1: Develop confidence in public speaking</w:t>
      </w:r>
    </w:p>
    <w:p w14:paraId="3C98F87A" w14:textId="77777777" w:rsidR="0065204C" w:rsidRDefault="00000000">
      <w:pPr>
        <w:spacing w:before="60" w:after="60"/>
      </w:pPr>
      <w:r>
        <w:rPr>
          <w:b/>
          <w:bCs/>
        </w:rPr>
        <w:t xml:space="preserve">Purpose — Why </w:t>
      </w:r>
      <w:proofErr w:type="gramStart"/>
      <w:r>
        <w:rPr>
          <w:b/>
          <w:bCs/>
        </w:rPr>
        <w:t>this matters</w:t>
      </w:r>
      <w:proofErr w:type="gramEnd"/>
      <w:r>
        <w:rPr>
          <w:b/>
          <w:bCs/>
        </w:rPr>
        <w:t xml:space="preserve">: </w:t>
      </w:r>
      <w:r>
        <w:t>Public speaking is a universally translatable and important skill across both academic and industry science. This is a learned skill that comes with repeated practice, reflection, and experience.</w:t>
      </w:r>
    </w:p>
    <w:p w14:paraId="538133B7" w14:textId="77777777" w:rsidR="0065204C" w:rsidRDefault="00000000">
      <w:pPr>
        <w:spacing w:before="60" w:after="60"/>
      </w:pPr>
      <w:r>
        <w:rPr>
          <w:b/>
          <w:bCs/>
        </w:rPr>
        <w:t xml:space="preserve">Task — What you will do: </w:t>
      </w:r>
      <w:r>
        <w:t>Deliver three successively more involved talks across the semester varying in format, self-review each one, and track your own progress through pre-talk intentions and post-talk reflections. You will give a revised version of your talk after reading and incorporating all of your feedback.</w:t>
      </w:r>
    </w:p>
    <w:p w14:paraId="1EA9DF28" w14:textId="77777777" w:rsidR="0065204C" w:rsidRDefault="00000000">
      <w:pPr>
        <w:spacing w:before="60" w:after="60"/>
      </w:pPr>
      <w:r>
        <w:rPr>
          <w:b/>
          <w:bCs/>
        </w:rPr>
        <w:t xml:space="preserve">Criteria — How you’ll know you’re succeeding: </w:t>
      </w:r>
      <w:r>
        <w:t>You identify specific, actionable changes in your delivery across talks. Your reflections are honest self-assessments that also show grace for yourself — public speaking is hard! Your pre-talk intentions name a specific aspect for improvement and your post-talk reflections address it honestly, showing that you incorporated feedback from your peers, your instructor, and your own evaluation into subsequent talks.</w:t>
      </w:r>
    </w:p>
    <w:p w14:paraId="75E2B5AE" w14:textId="77777777" w:rsidR="0065204C" w:rsidRDefault="00000000">
      <w:pPr>
        <w:pStyle w:val="Heading2"/>
      </w:pPr>
      <w:r>
        <w:t>Objective 2: Learn how to tailor presentations to different audiences</w:t>
      </w:r>
    </w:p>
    <w:p w14:paraId="1560BE3D" w14:textId="77777777" w:rsidR="0065204C" w:rsidRDefault="00000000">
      <w:pPr>
        <w:spacing w:before="60" w:after="60"/>
      </w:pPr>
      <w:r>
        <w:rPr>
          <w:b/>
          <w:bCs/>
        </w:rPr>
        <w:t xml:space="preserve">Purpose — Why </w:t>
      </w:r>
      <w:proofErr w:type="gramStart"/>
      <w:r>
        <w:rPr>
          <w:b/>
          <w:bCs/>
        </w:rPr>
        <w:t>this matters</w:t>
      </w:r>
      <w:proofErr w:type="gramEnd"/>
      <w:r>
        <w:rPr>
          <w:b/>
          <w:bCs/>
        </w:rPr>
        <w:t xml:space="preserve">: </w:t>
      </w:r>
      <w:r>
        <w:t>Science is increasingly interdisciplinary, and the ability to explain the same concept to non-scientists or even scientists in a different field greatly increases your ability to collaborate and succeed in both industry and academia.</w:t>
      </w:r>
    </w:p>
    <w:p w14:paraId="3B6EDE89" w14:textId="77777777" w:rsidR="0065204C" w:rsidRDefault="00000000">
      <w:pPr>
        <w:spacing w:before="60" w:after="60"/>
      </w:pPr>
      <w:r>
        <w:rPr>
          <w:b/>
          <w:bCs/>
        </w:rPr>
        <w:t xml:space="preserve">Task — What you will do: </w:t>
      </w:r>
      <w:r>
        <w:t>You will be asked to present in various formats meant to expose you to the kinds of real-life talk situations you will encounter in your career. Talks will progress from a non-technical elevator pitch to a full technical talk explaining the significance of a published work — the same core communication challenge, reframed for a different audience or format.</w:t>
      </w:r>
    </w:p>
    <w:p w14:paraId="275C0656" w14:textId="77777777" w:rsidR="0065204C" w:rsidRDefault="00000000">
      <w:pPr>
        <w:spacing w:before="60" w:after="60"/>
      </w:pPr>
      <w:r>
        <w:rPr>
          <w:b/>
          <w:bCs/>
        </w:rPr>
        <w:t xml:space="preserve">Criteria — How you’ll know you’re succeeding: </w:t>
      </w:r>
      <w:r>
        <w:t>Your non-technical talks instill in your audience the higher-level significance and avoid jargon. Your technical talks demonstrate your knowledge of specific technical aspects while maintaining a clear narrative. Your reflections specifically identify what you changed between formats and why you made that change.</w:t>
      </w:r>
    </w:p>
    <w:p w14:paraId="106BDF8C" w14:textId="77777777" w:rsidR="0065204C" w:rsidRDefault="00000000">
      <w:pPr>
        <w:pStyle w:val="Heading2"/>
      </w:pPr>
      <w:r>
        <w:t>Objective 3: Use visual design and public speaking techniques to support and enhance your presentation</w:t>
      </w:r>
    </w:p>
    <w:p w14:paraId="156BAA38" w14:textId="77777777" w:rsidR="0065204C" w:rsidRDefault="00000000">
      <w:pPr>
        <w:spacing w:before="60" w:after="60"/>
      </w:pPr>
      <w:r>
        <w:rPr>
          <w:b/>
          <w:bCs/>
        </w:rPr>
        <w:t xml:space="preserve">Purpose — Why </w:t>
      </w:r>
      <w:proofErr w:type="gramStart"/>
      <w:r>
        <w:rPr>
          <w:b/>
          <w:bCs/>
        </w:rPr>
        <w:t>this matters</w:t>
      </w:r>
      <w:proofErr w:type="gramEnd"/>
      <w:r>
        <w:rPr>
          <w:b/>
          <w:bCs/>
        </w:rPr>
        <w:t xml:space="preserve">: </w:t>
      </w:r>
      <w:r>
        <w:t>Slides and what you say to your audience should complement and enhance one another. Well-designed slides do not distract from the point you are making: they distill the main supporting lines of evidence, visually demonstrate your results, and make your argument easier to follow. Similarly, habits such as making eye contact, maintaining an understandable pace, and using gestures are more advanced skills that will truly refine your presentations.</w:t>
      </w:r>
    </w:p>
    <w:p w14:paraId="5E6DEE33" w14:textId="77777777" w:rsidR="0065204C" w:rsidRDefault="00000000">
      <w:pPr>
        <w:spacing w:before="60" w:after="60"/>
      </w:pPr>
      <w:r>
        <w:rPr>
          <w:b/>
          <w:bCs/>
        </w:rPr>
        <w:t xml:space="preserve">Task — What you will do: </w:t>
      </w:r>
      <w:r>
        <w:t>Apply slide design principles throughout your talks, iterate on the feedback provided to you, and critique and revise your slides as part of your post-talk self-assessment. Note and focus on improving public speaking habits after you’re confident in the framing and structure.</w:t>
      </w:r>
    </w:p>
    <w:p w14:paraId="3A57FBC9" w14:textId="77777777" w:rsidR="0065204C" w:rsidRDefault="00000000">
      <w:pPr>
        <w:spacing w:before="60" w:after="60"/>
      </w:pPr>
      <w:r>
        <w:rPr>
          <w:b/>
          <w:bCs/>
        </w:rPr>
        <w:t xml:space="preserve">Criteria — How you’ll know you’re succeeding: </w:t>
      </w:r>
      <w:r>
        <w:t xml:space="preserve">Your slides encapsulate a single main idea, and figures and data are legible and interpretable at a glance. Your reflections show deliberate design choices and specific responses to prior feedback — not cosmetic adjustments, but genuine reconsideration of what each slide is </w:t>
      </w:r>
      <w:r>
        <w:lastRenderedPageBreak/>
        <w:t>asking your audience to do. You recognize various public speaking habits you personally want to address and focus on making small improvements over time.</w:t>
      </w:r>
    </w:p>
    <w:p w14:paraId="5C631F04" w14:textId="77777777" w:rsidR="0065204C" w:rsidRDefault="00000000">
      <w:pPr>
        <w:pStyle w:val="Heading1"/>
      </w:pPr>
      <w:r>
        <w:t>Assessment</w:t>
      </w:r>
    </w:p>
    <w:p w14:paraId="61A9C3DA" w14:textId="77777777" w:rsidR="0065204C" w:rsidRDefault="00000000">
      <w:pPr>
        <w:spacing w:before="60" w:after="60"/>
      </w:pPr>
      <w:r>
        <w:t>Each talk in this course is accompanied by three forms of assessment: a self-evaluation, peer feedback, and instructor feedback. The goal is to provide you with multiple perspectives on how your talk was received and where you can improve.</w:t>
      </w:r>
    </w:p>
    <w:p w14:paraId="48CB7582" w14:textId="77777777" w:rsidR="0065204C" w:rsidRDefault="00000000">
      <w:pPr>
        <w:pStyle w:val="Heading2"/>
      </w:pPr>
      <w:r>
        <w:t>Video Self-Review</w:t>
      </w:r>
    </w:p>
    <w:p w14:paraId="4067EAF9" w14:textId="77777777" w:rsidR="0065204C" w:rsidRDefault="00000000">
      <w:pPr>
        <w:spacing w:before="60" w:after="60"/>
      </w:pPr>
      <w:r>
        <w:t>A required aspect of every talk. You will watch a recording of your own presentation before writing your post-talk reflection. This can be uncomfortable, even for speakers with years of experience, and that feeling is normal and expected. The goal is to focus on how well you achieved the high-level aims of your talk. While it is natural to focus on delivery habits such as crutch words, pace, and hand gestures, treat these aspects as the last area to refine.</w:t>
      </w:r>
    </w:p>
    <w:p w14:paraId="6DAE17C3" w14:textId="77777777" w:rsidR="0065204C" w:rsidRDefault="00000000">
      <w:pPr>
        <w:pStyle w:val="Heading2"/>
      </w:pPr>
      <w:r>
        <w:t>Peer Feedback</w:t>
      </w:r>
    </w:p>
    <w:p w14:paraId="4AD294B7" w14:textId="77777777" w:rsidR="0065204C" w:rsidRDefault="00000000">
      <w:pPr>
        <w:spacing w:before="60" w:after="60"/>
      </w:pPr>
      <w:r>
        <w:t>Given through a structured rubric. You will both give and receive feedback across the semester. Feedback is expected to follow the same standards of the course by focusing on actionable areas of improvement.</w:t>
      </w:r>
    </w:p>
    <w:p w14:paraId="0BA01A82" w14:textId="77777777" w:rsidR="0065204C" w:rsidRDefault="00000000">
      <w:pPr>
        <w:pStyle w:val="Heading2"/>
      </w:pPr>
      <w:r>
        <w:t>Instructor Feedback</w:t>
      </w:r>
    </w:p>
    <w:p w14:paraId="1825A187" w14:textId="77777777" w:rsidR="0065204C" w:rsidRDefault="00000000">
      <w:pPr>
        <w:spacing w:before="60" w:after="60"/>
      </w:pPr>
      <w:r>
        <w:t>Provided after each talk in writing and intended to be a living document across the semester. You are expected to read and address aspects of the feedback in your pre- and post-talk reflections.</w:t>
      </w:r>
    </w:p>
    <w:p w14:paraId="76B289A3" w14:textId="77777777" w:rsidR="0065204C" w:rsidRDefault="00000000">
      <w:pPr>
        <w:pStyle w:val="Heading2"/>
      </w:pPr>
      <w:r>
        <w:t>Pre- and Post-Talk Reflections</w:t>
      </w:r>
    </w:p>
    <w:p w14:paraId="3A572B00" w14:textId="77777777" w:rsidR="0065204C" w:rsidRDefault="00000000">
      <w:pPr>
        <w:spacing w:before="60" w:after="60"/>
      </w:pPr>
      <w:r>
        <w:t>Required for each talk. In the pre-talk reflection, you will identify at least one area you wish to improve upon. In the post-talk reflection, you will evaluate how well you addressed that improvement area and what feedback you plan to carry forward into the next talk.</w:t>
      </w:r>
    </w:p>
    <w:p w14:paraId="3D197159" w14:textId="77777777" w:rsidR="0065204C" w:rsidRDefault="00000000">
      <w:pPr>
        <w:pStyle w:val="Heading2"/>
      </w:pPr>
      <w:r>
        <w:t>Format and Time Limits</w:t>
      </w:r>
    </w:p>
    <w:p w14:paraId="141E2EB7" w14:textId="77777777" w:rsidR="0065204C" w:rsidRDefault="00000000">
      <w:pPr>
        <w:spacing w:before="60" w:after="60"/>
      </w:pPr>
      <w:r>
        <w:t>Planning and tailoring your talk to a requested time limit is a very common and important skill. Staying within your allotted time shows consideration and respect for your peers and colleagues. Being significantly under time should also be an area for reflection. The instructor will signal to you at the milestones listed below.</w:t>
      </w:r>
    </w:p>
    <w:p w14:paraId="64F2CB9D" w14:textId="77777777" w:rsidR="0065204C" w:rsidRDefault="0065204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2160"/>
        <w:gridCol w:w="2000"/>
      </w:tblGrid>
      <w:tr w:rsidR="0065204C" w14:paraId="607A67DB" w14:textId="77777777">
        <w:tblPrEx>
          <w:tblCellMar>
            <w:top w:w="0" w:type="dxa"/>
            <w:bottom w:w="0" w:type="dxa"/>
          </w:tblCellMar>
        </w:tblPrEx>
        <w:trPr>
          <w:tblHeader/>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7A3B86" w14:textId="77777777" w:rsidR="0065204C" w:rsidRDefault="00000000">
            <w:r>
              <w:rPr>
                <w:b/>
                <w:bCs/>
                <w:sz w:val="18"/>
                <w:szCs w:val="18"/>
              </w:rPr>
              <w:t>Talk</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4A5653" w14:textId="77777777" w:rsidR="0065204C" w:rsidRDefault="00000000">
            <w:r>
              <w:rPr>
                <w:b/>
                <w:bCs/>
                <w:sz w:val="18"/>
                <w:szCs w:val="18"/>
              </w:rPr>
              <w:t>Speaking Time</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3DE9568" w14:textId="77777777" w:rsidR="0065204C" w:rsidRDefault="00000000">
            <w:r>
              <w:rPr>
                <w:b/>
                <w:bCs/>
                <w:sz w:val="18"/>
                <w:szCs w:val="18"/>
              </w:rPr>
              <w:t>Q&amp;A</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1675CB" w14:textId="77777777" w:rsidR="0065204C" w:rsidRDefault="00000000">
            <w:r>
              <w:rPr>
                <w:b/>
                <w:bCs/>
                <w:sz w:val="18"/>
                <w:szCs w:val="18"/>
              </w:rPr>
              <w:t>Format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B1E3BC" w14:textId="77777777" w:rsidR="0065204C" w:rsidRDefault="00000000">
            <w:r>
              <w:rPr>
                <w:b/>
                <w:bCs/>
                <w:sz w:val="18"/>
                <w:szCs w:val="18"/>
              </w:rPr>
              <w:t>Signals</w:t>
            </w:r>
          </w:p>
        </w:tc>
      </w:tr>
      <w:tr w:rsidR="0065204C" w14:paraId="799F84C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EF1E1D" w14:textId="77777777" w:rsidR="0065204C" w:rsidRDefault="00000000">
            <w:r>
              <w:rPr>
                <w:sz w:val="18"/>
                <w:szCs w:val="18"/>
              </w:rPr>
              <w:t>Elevator Pitch (×2)</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632B68" w14:textId="77777777" w:rsidR="0065204C" w:rsidRDefault="00000000">
            <w:r>
              <w:rPr>
                <w:sz w:val="18"/>
                <w:szCs w:val="18"/>
              </w:rPr>
              <w:t>2 min each</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850BB4" w14:textId="77777777" w:rsidR="0065204C" w:rsidRDefault="00000000">
            <w:r>
              <w:rPr>
                <w:sz w:val="18"/>
                <w:szCs w:val="18"/>
              </w:rPr>
              <w:t>2 min each</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1EA07A" w14:textId="77777777" w:rsidR="0065204C" w:rsidRDefault="00000000">
            <w:r>
              <w:rPr>
                <w:sz w:val="18"/>
                <w:szCs w:val="18"/>
              </w:rPr>
              <w:t>No slides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FF48FA" w14:textId="77777777" w:rsidR="0065204C" w:rsidRDefault="00000000">
            <w:r>
              <w:rPr>
                <w:sz w:val="18"/>
                <w:szCs w:val="18"/>
              </w:rPr>
              <w:t>1 min mark</w:t>
            </w:r>
          </w:p>
        </w:tc>
      </w:tr>
      <w:tr w:rsidR="0065204C" w14:paraId="60AA09F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B6681D" w14:textId="77777777" w:rsidR="0065204C" w:rsidRDefault="00000000">
            <w:r>
              <w:rPr>
                <w:sz w:val="18"/>
                <w:szCs w:val="18"/>
              </w:rPr>
              <w:t>Lightning Talk</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C510DB" w14:textId="77777777" w:rsidR="0065204C" w:rsidRDefault="00000000">
            <w:r>
              <w:rPr>
                <w:sz w:val="18"/>
                <w:szCs w:val="18"/>
              </w:rPr>
              <w:t>8 min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245FD3" w14:textId="77777777" w:rsidR="0065204C" w:rsidRDefault="00000000">
            <w:r>
              <w:rPr>
                <w:sz w:val="18"/>
                <w:szCs w:val="18"/>
              </w:rPr>
              <w:t>2 min</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7CF952" w14:textId="77777777" w:rsidR="0065204C" w:rsidRDefault="00000000">
            <w:r>
              <w:rPr>
                <w:sz w:val="18"/>
                <w:szCs w:val="18"/>
              </w:rPr>
              <w:t>PowerPoint slides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758632" w14:textId="77777777" w:rsidR="0065204C" w:rsidRDefault="00000000">
            <w:r>
              <w:rPr>
                <w:sz w:val="18"/>
                <w:szCs w:val="18"/>
              </w:rPr>
              <w:t>4 min; 2 min remaining</w:t>
            </w:r>
          </w:p>
        </w:tc>
      </w:tr>
      <w:tr w:rsidR="0065204C" w14:paraId="2DB7D6F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4D7F2E" w14:textId="77777777" w:rsidR="0065204C" w:rsidRDefault="00000000">
            <w:r>
              <w:rPr>
                <w:sz w:val="18"/>
                <w:szCs w:val="18"/>
              </w:rPr>
              <w:t>Seminar Talk (Capstone)</w:t>
            </w:r>
          </w:p>
        </w:tc>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14ECDE" w14:textId="77777777" w:rsidR="0065204C" w:rsidRDefault="00000000">
            <w:r>
              <w:rPr>
                <w:sz w:val="18"/>
                <w:szCs w:val="18"/>
              </w:rPr>
              <w:t>15 min</w:t>
            </w:r>
          </w:p>
        </w:tc>
        <w:tc>
          <w:tcPr>
            <w:tcW w:w="14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BCFBC84" w14:textId="77777777" w:rsidR="0065204C" w:rsidRDefault="00000000">
            <w:r>
              <w:rPr>
                <w:sz w:val="18"/>
                <w:szCs w:val="18"/>
              </w:rPr>
              <w:t>5 min</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7FF2D0" w14:textId="77777777" w:rsidR="0065204C" w:rsidRDefault="00000000">
            <w:r>
              <w:rPr>
                <w:sz w:val="18"/>
                <w:szCs w:val="18"/>
              </w:rPr>
              <w:t>PowerPoint slides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92EDC0" w14:textId="77777777" w:rsidR="0065204C" w:rsidRDefault="00000000">
            <w:r>
              <w:rPr>
                <w:sz w:val="18"/>
                <w:szCs w:val="18"/>
              </w:rPr>
              <w:t>10 min; 2 min remaining</w:t>
            </w:r>
          </w:p>
        </w:tc>
      </w:tr>
    </w:tbl>
    <w:p w14:paraId="00BD7628" w14:textId="77777777" w:rsidR="0065204C" w:rsidRDefault="00000000">
      <w:pPr>
        <w:pStyle w:val="Heading1"/>
      </w:pPr>
      <w:r>
        <w:t>Course Schedule</w:t>
      </w:r>
    </w:p>
    <w:p w14:paraId="7F6A7C26" w14:textId="77777777" w:rsidR="0065204C" w:rsidRDefault="00000000">
      <w:pPr>
        <w:pStyle w:val="Heading2"/>
      </w:pPr>
      <w:r>
        <w:t>Foundations (Weeks 1–2)</w:t>
      </w:r>
    </w:p>
    <w:p w14:paraId="3329B0AC" w14:textId="77777777" w:rsidR="0065204C" w:rsidRDefault="00000000">
      <w:pPr>
        <w:pStyle w:val="ListParagraph"/>
        <w:numPr>
          <w:ilvl w:val="0"/>
          <w:numId w:val="2"/>
        </w:numPr>
        <w:spacing w:before="40" w:after="40"/>
      </w:pPr>
      <w:r>
        <w:rPr>
          <w:b/>
          <w:bCs/>
        </w:rPr>
        <w:t xml:space="preserve">Week 1 — </w:t>
      </w:r>
      <w:r>
        <w:t>Why scientific communication matters; what makes a successful talk; audience analysis and the “so what” problem; both elevator pitches assigned (non-technical and technical, due week 3)</w:t>
      </w:r>
    </w:p>
    <w:p w14:paraId="616B8708" w14:textId="77777777" w:rsidR="0065204C" w:rsidRDefault="00000000">
      <w:pPr>
        <w:pStyle w:val="ListParagraph"/>
        <w:numPr>
          <w:ilvl w:val="0"/>
          <w:numId w:val="2"/>
        </w:numPr>
        <w:spacing w:before="40" w:after="40"/>
      </w:pPr>
      <w:r>
        <w:rPr>
          <w:b/>
          <w:bCs/>
        </w:rPr>
        <w:t xml:space="preserve">Week 2 — </w:t>
      </w:r>
      <w:r>
        <w:t>Feedback norms and rubric walkthrough; example talk critique; introduction to video self-review; low-stakes dry run of non-technical pitch</w:t>
      </w:r>
    </w:p>
    <w:p w14:paraId="752821DC" w14:textId="77777777" w:rsidR="0065204C" w:rsidRDefault="00000000">
      <w:pPr>
        <w:pStyle w:val="Heading2"/>
      </w:pPr>
      <w:r>
        <w:t>Elevator Pitch (Weeks 3–6)</w:t>
      </w:r>
    </w:p>
    <w:p w14:paraId="1FA7DA9A" w14:textId="77777777" w:rsidR="0065204C" w:rsidRDefault="00000000">
      <w:pPr>
        <w:pStyle w:val="ListParagraph"/>
        <w:numPr>
          <w:ilvl w:val="0"/>
          <w:numId w:val="2"/>
        </w:numPr>
        <w:spacing w:before="40" w:after="40"/>
      </w:pPr>
      <w:r>
        <w:rPr>
          <w:b/>
          <w:bCs/>
        </w:rPr>
        <w:t xml:space="preserve">Week 3 — </w:t>
      </w:r>
      <w:r>
        <w:t xml:space="preserve">Both elevator pitches delivered </w:t>
      </w:r>
      <w:proofErr w:type="gramStart"/>
      <w:r>
        <w:t>back to back</w:t>
      </w:r>
      <w:proofErr w:type="gramEnd"/>
      <w:r>
        <w:t xml:space="preserve"> (non-technical then technical); peer feedback on both versions in the same session</w:t>
      </w:r>
    </w:p>
    <w:p w14:paraId="057A0C28" w14:textId="77777777" w:rsidR="0065204C" w:rsidRDefault="00000000">
      <w:pPr>
        <w:pStyle w:val="ListParagraph"/>
        <w:numPr>
          <w:ilvl w:val="0"/>
          <w:numId w:val="2"/>
        </w:numPr>
        <w:spacing w:before="40" w:after="40"/>
      </w:pPr>
      <w:r>
        <w:rPr>
          <w:b/>
          <w:bCs/>
        </w:rPr>
        <w:t xml:space="preserve">Week 4 — </w:t>
      </w:r>
      <w:r>
        <w:t>Video self-review of both recordings; written reflection comparing the two versions; instructor feedback</w:t>
      </w:r>
    </w:p>
    <w:p w14:paraId="36311593" w14:textId="77777777" w:rsidR="0065204C" w:rsidRDefault="00000000">
      <w:pPr>
        <w:pStyle w:val="ListParagraph"/>
        <w:numPr>
          <w:ilvl w:val="0"/>
          <w:numId w:val="2"/>
        </w:numPr>
        <w:spacing w:before="40" w:after="40"/>
      </w:pPr>
      <w:r>
        <w:rPr>
          <w:b/>
          <w:bCs/>
        </w:rPr>
        <w:lastRenderedPageBreak/>
        <w:t xml:space="preserve">Week 5 — </w:t>
      </w:r>
      <w:r>
        <w:t>Speaking fundamentals: pacing, eye contact, filler words, Q&amp;A strategies</w:t>
      </w:r>
    </w:p>
    <w:p w14:paraId="14158757" w14:textId="77777777" w:rsidR="0065204C" w:rsidRDefault="00000000">
      <w:pPr>
        <w:pStyle w:val="ListParagraph"/>
        <w:numPr>
          <w:ilvl w:val="0"/>
          <w:numId w:val="2"/>
        </w:numPr>
        <w:spacing w:before="40" w:after="40"/>
      </w:pPr>
      <w:r>
        <w:rPr>
          <w:b/>
          <w:bCs/>
        </w:rPr>
        <w:t xml:space="preserve">Week 6 — </w:t>
      </w:r>
      <w:r>
        <w:t>Elevator pitch revision: incorporating feedback from week 4; peer feedback round 2</w:t>
      </w:r>
    </w:p>
    <w:p w14:paraId="18F5CD67" w14:textId="77777777" w:rsidR="0065204C" w:rsidRDefault="00000000">
      <w:pPr>
        <w:pStyle w:val="Heading2"/>
      </w:pPr>
      <w:r>
        <w:t>Lightning Talk (Weeks 7–10)</w:t>
      </w:r>
    </w:p>
    <w:p w14:paraId="28D5B61F" w14:textId="77777777" w:rsidR="0065204C" w:rsidRDefault="00000000">
      <w:pPr>
        <w:pStyle w:val="ListParagraph"/>
        <w:numPr>
          <w:ilvl w:val="0"/>
          <w:numId w:val="2"/>
        </w:numPr>
        <w:spacing w:before="40" w:after="40"/>
      </w:pPr>
      <w:r>
        <w:rPr>
          <w:b/>
          <w:bCs/>
        </w:rPr>
        <w:t xml:space="preserve">Week 7 — </w:t>
      </w:r>
      <w:r>
        <w:t>Slide design workshop: assertion-evidence structure, data visualization, slide economy; methods explanation visually; paper selection due</w:t>
      </w:r>
    </w:p>
    <w:p w14:paraId="29B8849A" w14:textId="77777777" w:rsidR="0065204C" w:rsidRDefault="00000000">
      <w:pPr>
        <w:pStyle w:val="ListParagraph"/>
        <w:numPr>
          <w:ilvl w:val="0"/>
          <w:numId w:val="2"/>
        </w:numPr>
        <w:spacing w:before="40" w:after="40"/>
      </w:pPr>
      <w:r>
        <w:rPr>
          <w:b/>
          <w:bCs/>
        </w:rPr>
        <w:t xml:space="preserve">Week 8 — </w:t>
      </w:r>
      <w:r>
        <w:t>Lightning talk: 8-minute technical talk with slides including clear explanation of method or approach; light Q&amp;A; peer rubric feedback</w:t>
      </w:r>
    </w:p>
    <w:p w14:paraId="26C3CA69" w14:textId="77777777" w:rsidR="0065204C" w:rsidRDefault="00000000">
      <w:pPr>
        <w:pStyle w:val="ListParagraph"/>
        <w:numPr>
          <w:ilvl w:val="0"/>
          <w:numId w:val="2"/>
        </w:numPr>
        <w:spacing w:before="40" w:after="40"/>
      </w:pPr>
      <w:r>
        <w:rPr>
          <w:b/>
          <w:bCs/>
        </w:rPr>
        <w:t xml:space="preserve">Week 9 — </w:t>
      </w:r>
      <w:r>
        <w:t>Video self-review; written reflection; instructor feedback</w:t>
      </w:r>
    </w:p>
    <w:p w14:paraId="4038D60B" w14:textId="77777777" w:rsidR="0065204C" w:rsidRDefault="00000000">
      <w:pPr>
        <w:pStyle w:val="ListParagraph"/>
        <w:numPr>
          <w:ilvl w:val="0"/>
          <w:numId w:val="2"/>
        </w:numPr>
        <w:spacing w:before="40" w:after="40"/>
      </w:pPr>
      <w:r>
        <w:rPr>
          <w:b/>
          <w:bCs/>
        </w:rPr>
        <w:t xml:space="preserve">Week 10 — </w:t>
      </w:r>
      <w:r>
        <w:t>Lightning talk revision: capstone trial run on same paper; compressed version of full narrative arc; peer feedback</w:t>
      </w:r>
    </w:p>
    <w:p w14:paraId="5F782ACD" w14:textId="77777777" w:rsidR="0065204C" w:rsidRDefault="00000000">
      <w:pPr>
        <w:pStyle w:val="Heading2"/>
      </w:pPr>
      <w:r>
        <w:t>Capstone Seminar (Weeks 11–15)</w:t>
      </w:r>
    </w:p>
    <w:p w14:paraId="200EED44" w14:textId="77777777" w:rsidR="0065204C" w:rsidRDefault="00000000">
      <w:pPr>
        <w:pStyle w:val="ListParagraph"/>
        <w:numPr>
          <w:ilvl w:val="0"/>
          <w:numId w:val="2"/>
        </w:numPr>
        <w:spacing w:before="40" w:after="40"/>
      </w:pPr>
      <w:r>
        <w:rPr>
          <w:b/>
          <w:bCs/>
        </w:rPr>
        <w:t xml:space="preserve">Week 11 — </w:t>
      </w:r>
      <w:r>
        <w:t>Talk brief due (research question, intended audience, take-home message); draft slide critique</w:t>
      </w:r>
    </w:p>
    <w:p w14:paraId="77B107AA" w14:textId="77777777" w:rsidR="0065204C" w:rsidRDefault="00000000">
      <w:pPr>
        <w:pStyle w:val="ListParagraph"/>
        <w:numPr>
          <w:ilvl w:val="0"/>
          <w:numId w:val="2"/>
        </w:numPr>
        <w:spacing w:before="40" w:after="40"/>
      </w:pPr>
      <w:r>
        <w:rPr>
          <w:b/>
          <w:bCs/>
        </w:rPr>
        <w:t xml:space="preserve">Week 12 — </w:t>
      </w:r>
      <w:r>
        <w:t>Individual instructor check-ins; slide and narrative refinement</w:t>
      </w:r>
    </w:p>
    <w:p w14:paraId="5D800D47" w14:textId="77777777" w:rsidR="0065204C" w:rsidRDefault="00000000">
      <w:pPr>
        <w:pStyle w:val="ListParagraph"/>
        <w:numPr>
          <w:ilvl w:val="0"/>
          <w:numId w:val="2"/>
        </w:numPr>
        <w:spacing w:before="40" w:after="40"/>
      </w:pPr>
      <w:r>
        <w:rPr>
          <w:b/>
          <w:bCs/>
        </w:rPr>
        <w:t xml:space="preserve">Weeks 13–15 — </w:t>
      </w:r>
      <w:r>
        <w:t>Capstone presentations: 15-minute first-person paper talk with Q&amp;A; final reflection due</w:t>
      </w:r>
    </w:p>
    <w:p w14:paraId="206CB4F2" w14:textId="77777777" w:rsidR="00BB14DA" w:rsidRDefault="00BB14DA" w:rsidP="00BB14DA">
      <w:pPr>
        <w:spacing w:before="40" w:after="40"/>
      </w:pPr>
    </w:p>
    <w:p w14:paraId="0355D246" w14:textId="1EEC8A18" w:rsidR="00FC3E7F" w:rsidRPr="00FC3E7F" w:rsidRDefault="00FC3E7F" w:rsidP="00FC3E7F">
      <w:pPr>
        <w:spacing w:before="40" w:after="40"/>
      </w:pPr>
      <w:r w:rsidRPr="00FC3E7F">
        <w:t>In addition to practice talks, each section of the course includes workshops where we will collaborate and work together to critique and improve sample presentations by enhancing and improving their narrative arcs and / or visual design. Topics including handling Q&amp;A</w:t>
      </w:r>
      <w:r>
        <w:t xml:space="preserve">, </w:t>
      </w:r>
      <w:r w:rsidRPr="00FC3E7F">
        <w:t>managing anxiety</w:t>
      </w:r>
      <w:r>
        <w:t xml:space="preserve"> and audience engagement</w:t>
      </w:r>
      <w:r w:rsidRPr="00FC3E7F">
        <w:t xml:space="preserve"> will be covered throughout the semester.</w:t>
      </w:r>
    </w:p>
    <w:p w14:paraId="4945BCAA" w14:textId="77777777" w:rsidR="00FC3E7F" w:rsidRDefault="00FC3E7F" w:rsidP="00BB14DA">
      <w:pPr>
        <w:spacing w:before="40" w:after="40"/>
      </w:pPr>
    </w:p>
    <w:p w14:paraId="148A34D6" w14:textId="77777777" w:rsidR="0065204C" w:rsidRDefault="00000000">
      <w:pPr>
        <w:pStyle w:val="Heading1"/>
      </w:pPr>
      <w:r>
        <w:t>Grading</w:t>
      </w:r>
    </w:p>
    <w:p w14:paraId="1519B9A1" w14:textId="77777777" w:rsidR="0065204C" w:rsidRDefault="00000000">
      <w:pPr>
        <w:spacing w:before="60" w:after="60"/>
      </w:pPr>
      <w:r>
        <w:t xml:space="preserve">Grading in this course is based entirely on self-assessment and continued growth throughout the semester, </w:t>
      </w:r>
      <w:r>
        <w:rPr>
          <w:b/>
          <w:bCs/>
        </w:rPr>
        <w:t>not</w:t>
      </w:r>
      <w:r>
        <w:t xml:space="preserve"> on performance during your talks or any specific feedback given by the instructor or peers. While it is my hope that you will learn the skills to give polished, effective talks, that is not the main objective of this course. What we hope to achieve together is gaining confidence in our ability to communicate science, genuinely engaging with feedback and practicing honest self-assessment.</w:t>
      </w:r>
    </w:p>
    <w:p w14:paraId="16F31EB2" w14:textId="77777777" w:rsidR="0065204C" w:rsidRDefault="00000000">
      <w:pPr>
        <w:spacing w:before="60" w:after="60"/>
      </w:pPr>
      <w:r>
        <w:t>At the end of the course, you will propose your own grade with a written justification. Your justification should draw upon your pre- and post-talk reflections to make the case for the grade you earned. The strongest justifications will focus on the depth of engagement in incorporating feedback and self-assessment, not the quality of your talks.</w:t>
      </w:r>
    </w:p>
    <w:p w14:paraId="07ED57E7" w14:textId="77777777" w:rsidR="0065204C" w:rsidRDefault="00000000">
      <w:pPr>
        <w:spacing w:before="60" w:after="60"/>
      </w:pPr>
      <w:r>
        <w:t>The instructor reserves the right to adjust a proposed grade, but will always do so with a written explanation. In practice, a thoughtful and honest self-assessment is highly unlikely to be overridden. A potential situation that might result in an override would be a case of multiple unexcused absences.</w:t>
      </w:r>
    </w:p>
    <w:p w14:paraId="3751E61A" w14:textId="77777777" w:rsidR="0065204C" w:rsidRDefault="00000000">
      <w:pPr>
        <w:pStyle w:val="Heading1"/>
      </w:pPr>
      <w:r>
        <w:t>Attendance</w:t>
      </w:r>
    </w:p>
    <w:p w14:paraId="5BF53B3A" w14:textId="77777777" w:rsidR="0065204C" w:rsidRDefault="00000000">
      <w:pPr>
        <w:spacing w:before="60" w:after="60"/>
      </w:pPr>
      <w:r>
        <w:t>This course places a heavy emphasis on your engagement with your talks and your peers. This not only extends to your feedback but also your attention and engagement during and after each presentation.</w:t>
      </w:r>
    </w:p>
    <w:p w14:paraId="69EDFA5B" w14:textId="77777777" w:rsidR="0065204C" w:rsidRDefault="00000000">
      <w:pPr>
        <w:spacing w:before="60" w:after="60"/>
      </w:pPr>
      <w:r>
        <w:t>Attendance is expected at every session. If you must miss a session, please notify the instructor in advance. Please be mindful that rescheduling talks will not always be possible given the structure of the semester.</w:t>
      </w:r>
    </w:p>
    <w:p w14:paraId="69AA708A" w14:textId="77777777" w:rsidR="0065204C" w:rsidRDefault="00000000">
      <w:pPr>
        <w:spacing w:before="60" w:after="60"/>
      </w:pPr>
      <w:r>
        <w:t xml:space="preserve">More than </w:t>
      </w:r>
      <w:r>
        <w:rPr>
          <w:b/>
          <w:bCs/>
          <w:i/>
          <w:iCs/>
        </w:rPr>
        <w:t>one</w:t>
      </w:r>
      <w:r>
        <w:t xml:space="preserve"> unexcused absence will be noted by the instructor in your final self-assessment. This is meant to reflect the importance of full participation both for yourself and your peers.</w:t>
      </w:r>
    </w:p>
    <w:p w14:paraId="4AAC4529" w14:textId="77777777" w:rsidR="0065204C" w:rsidRDefault="00000000">
      <w:pPr>
        <w:pStyle w:val="Heading1"/>
      </w:pPr>
      <w:r>
        <w:t>AI Usage in This Course</w:t>
      </w:r>
    </w:p>
    <w:p w14:paraId="4DE6065E" w14:textId="77777777" w:rsidR="0065204C" w:rsidRDefault="00000000">
      <w:pPr>
        <w:spacing w:before="60" w:after="60"/>
      </w:pPr>
      <w:r>
        <w:t xml:space="preserve">This course uses the AI Assessment Scale (AIAS) (Perkins, Furze, Roe and </w:t>
      </w:r>
      <w:proofErr w:type="spellStart"/>
      <w:r>
        <w:t>MacVaugh</w:t>
      </w:r>
      <w:proofErr w:type="spellEnd"/>
      <w:r>
        <w:t>, 2024) to make AI policy transparent and consistent across all assignments. The AIAS describes five levels of AI involvement in assessment, from no AI to full AI-human collaboration. Rather than a single blanket policy, each component of this course has an assigned level that reflects its learning goals.</w:t>
      </w:r>
    </w:p>
    <w:p w14:paraId="0C8F2123" w14:textId="77777777" w:rsidR="0065204C" w:rsidRDefault="00000000">
      <w:pPr>
        <w:spacing w:before="60" w:after="60"/>
      </w:pPr>
      <w:r>
        <w:t xml:space="preserve">The goal is to use AI in ways that </w:t>
      </w:r>
      <w:r>
        <w:rPr>
          <w:b/>
          <w:bCs/>
        </w:rPr>
        <w:t>serve your learning rather than substitute for it.</w:t>
      </w:r>
    </w:p>
    <w:p w14:paraId="397991B1" w14:textId="77777777" w:rsidR="0096009C" w:rsidRDefault="0096009C">
      <w:pPr>
        <w:pStyle w:val="Heading2"/>
      </w:pPr>
    </w:p>
    <w:p w14:paraId="69F6FF26" w14:textId="138391B5" w:rsidR="0065204C" w:rsidRDefault="00000000">
      <w:pPr>
        <w:pStyle w:val="Heading2"/>
      </w:pPr>
      <w:r>
        <w:lastRenderedPageBreak/>
        <w:t>AIAS Levels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2000"/>
        <w:gridCol w:w="6659"/>
      </w:tblGrid>
      <w:tr w:rsidR="0065204C" w14:paraId="179D7E4E"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A740ED" w14:textId="77777777" w:rsidR="0065204C" w:rsidRDefault="00000000">
            <w:r>
              <w:rPr>
                <w:b/>
                <w:bCs/>
                <w:sz w:val="18"/>
                <w:szCs w:val="18"/>
              </w:rPr>
              <w:t>Level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72A210" w14:textId="77777777" w:rsidR="0065204C" w:rsidRDefault="00000000">
            <w:r>
              <w:rPr>
                <w:b/>
                <w:bCs/>
                <w:sz w:val="18"/>
                <w:szCs w:val="18"/>
              </w:rPr>
              <w:t>Name</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BFEAC0" w14:textId="77777777" w:rsidR="0065204C" w:rsidRDefault="00000000">
            <w:r>
              <w:rPr>
                <w:b/>
                <w:bCs/>
                <w:sz w:val="18"/>
                <w:szCs w:val="18"/>
              </w:rPr>
              <w:t>What it means</w:t>
            </w:r>
          </w:p>
        </w:tc>
      </w:tr>
      <w:tr w:rsidR="0065204C" w14:paraId="5BB08D03"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032371" w14:textId="77777777" w:rsidR="0065204C" w:rsidRDefault="00000000">
            <w:r>
              <w:rPr>
                <w:sz w:val="18"/>
                <w:szCs w:val="18"/>
              </w:rPr>
              <w:t>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735F3D" w14:textId="77777777" w:rsidR="0065204C" w:rsidRDefault="00000000">
            <w:r>
              <w:rPr>
                <w:sz w:val="18"/>
                <w:szCs w:val="18"/>
              </w:rPr>
              <w:t>No AI</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198FDA" w14:textId="77777777" w:rsidR="0065204C" w:rsidRDefault="00000000">
            <w:r>
              <w:rPr>
                <w:sz w:val="18"/>
                <w:szCs w:val="18"/>
              </w:rPr>
              <w:t>Completed entirely without AI assistance</w:t>
            </w:r>
          </w:p>
        </w:tc>
      </w:tr>
      <w:tr w:rsidR="0065204C" w14:paraId="193D7C5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1E9EBC" w14:textId="77777777" w:rsidR="0065204C" w:rsidRDefault="00000000">
            <w:r>
              <w:rPr>
                <w:sz w:val="18"/>
                <w:szCs w:val="18"/>
              </w:rPr>
              <w:t>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BC4253" w14:textId="77777777" w:rsidR="0065204C" w:rsidRDefault="00000000">
            <w:r>
              <w:rPr>
                <w:sz w:val="18"/>
                <w:szCs w:val="18"/>
              </w:rPr>
              <w:t>AI Planning</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49548C" w14:textId="77777777" w:rsidR="0065204C" w:rsidRDefault="00000000">
            <w:r>
              <w:rPr>
                <w:sz w:val="18"/>
                <w:szCs w:val="18"/>
              </w:rPr>
              <w:t>AI may support brainstorming and structuring; not present in final submission</w:t>
            </w:r>
          </w:p>
        </w:tc>
      </w:tr>
      <w:tr w:rsidR="0065204C" w14:paraId="785681AD"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D8DF37" w14:textId="77777777" w:rsidR="0065204C" w:rsidRDefault="00000000">
            <w:r>
              <w:rPr>
                <w:sz w:val="18"/>
                <w:szCs w:val="18"/>
              </w:rPr>
              <w:t>3</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F81C3F" w14:textId="77777777" w:rsidR="0065204C" w:rsidRDefault="00000000">
            <w:r>
              <w:rPr>
                <w:sz w:val="18"/>
                <w:szCs w:val="18"/>
              </w:rPr>
              <w:t>AI Collaboration</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605981" w14:textId="1C51C28E" w:rsidR="0065204C" w:rsidRDefault="00000000">
            <w:r>
              <w:rPr>
                <w:sz w:val="18"/>
                <w:szCs w:val="18"/>
              </w:rPr>
              <w:t>AI assists in developing and refining work; human judgment directs and evaluates output</w:t>
            </w:r>
            <w:r w:rsidR="00895FA4">
              <w:rPr>
                <w:sz w:val="18"/>
                <w:szCs w:val="18"/>
              </w:rPr>
              <w:t>; AI output present in final submission</w:t>
            </w:r>
          </w:p>
        </w:tc>
      </w:tr>
      <w:tr w:rsidR="0065204C" w14:paraId="19C2F39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B9C58E" w14:textId="77777777" w:rsidR="0065204C" w:rsidRDefault="00000000">
            <w:r>
              <w:rPr>
                <w:sz w:val="18"/>
                <w:szCs w:val="18"/>
              </w:rPr>
              <w:t>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DCAE3A" w14:textId="77777777" w:rsidR="0065204C" w:rsidRDefault="00000000">
            <w:r>
              <w:rPr>
                <w:sz w:val="18"/>
                <w:szCs w:val="18"/>
              </w:rPr>
              <w:t>Full AI</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14D882" w14:textId="77777777" w:rsidR="0065204C" w:rsidRDefault="00000000">
            <w:r>
              <w:rPr>
                <w:sz w:val="18"/>
                <w:szCs w:val="18"/>
              </w:rPr>
              <w:t>AI used throughout; all AI-generated content must be cited and critically evaluated</w:t>
            </w:r>
          </w:p>
        </w:tc>
      </w:tr>
      <w:tr w:rsidR="0065204C" w14:paraId="1DBC4C7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075472" w14:textId="77777777" w:rsidR="0065204C" w:rsidRDefault="00000000">
            <w:r>
              <w:rPr>
                <w:sz w:val="18"/>
                <w:szCs w:val="18"/>
              </w:rPr>
              <w:t>5</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3F97E5" w14:textId="77777777" w:rsidR="0065204C" w:rsidRDefault="00000000">
            <w:r>
              <w:rPr>
                <w:sz w:val="18"/>
                <w:szCs w:val="18"/>
              </w:rPr>
              <w:t>AI Exploration</w:t>
            </w:r>
          </w:p>
        </w:tc>
        <w:tc>
          <w:tcPr>
            <w:tcW w:w="66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B2F70B" w14:textId="77777777" w:rsidR="0065204C" w:rsidRDefault="00000000">
            <w:r>
              <w:rPr>
                <w:sz w:val="18"/>
                <w:szCs w:val="18"/>
              </w:rPr>
              <w:t>Open-ended co-design with AI; boundaries defined collaboratively</w:t>
            </w:r>
          </w:p>
        </w:tc>
      </w:tr>
    </w:tbl>
    <w:p w14:paraId="5BCD7705" w14:textId="77777777" w:rsidR="0065204C" w:rsidRDefault="00000000">
      <w:pPr>
        <w:pStyle w:val="Heading2"/>
      </w:pPr>
      <w:r>
        <w:t>Self-Evaluation, Reflections and Feedback (Level 1 — No AI)</w:t>
      </w:r>
    </w:p>
    <w:p w14:paraId="745BF133" w14:textId="77777777" w:rsidR="0065204C" w:rsidRDefault="00000000">
      <w:pPr>
        <w:spacing w:before="60" w:after="60"/>
      </w:pPr>
      <w:r>
        <w:t>AI usage is not permitted for any self-evaluations, pre- or post-talk reflections or peer feedback. This class is built around self-assessment and personal growth and only you can reflect on your own experiences.</w:t>
      </w:r>
    </w:p>
    <w:p w14:paraId="0641316F" w14:textId="02753B0E" w:rsidR="0065204C" w:rsidRDefault="00000000">
      <w:pPr>
        <w:pStyle w:val="Heading2"/>
      </w:pPr>
      <w:r>
        <w:t>Slide Generation and Talk Preparation (Levels 2–</w:t>
      </w:r>
      <w:r w:rsidR="00895FA4">
        <w:t>4</w:t>
      </w:r>
      <w:r>
        <w:t xml:space="preserve"> — AI Planning and Collaboration)</w:t>
      </w:r>
    </w:p>
    <w:p w14:paraId="0E122533" w14:textId="1E81BE77" w:rsidR="0065204C" w:rsidRDefault="00000000">
      <w:pPr>
        <w:spacing w:before="60" w:after="60"/>
      </w:pPr>
      <w:r>
        <w:t>For slide generation and talk planning, you may use AI as a tool for brainstorming, structuring, or refining work at levels 2–</w:t>
      </w:r>
      <w:r w:rsidR="00895FA4">
        <w:t>4</w:t>
      </w:r>
      <w:r>
        <w:t>.</w:t>
      </w:r>
      <w:r w:rsidR="00895FA4">
        <w:t xml:space="preserve"> </w:t>
      </w:r>
      <w:proofErr w:type="gramStart"/>
      <w:r w:rsidR="00895FA4">
        <w:t>T</w:t>
      </w:r>
      <w:r>
        <w:t>his covers</w:t>
      </w:r>
      <w:proofErr w:type="gramEnd"/>
      <w:r>
        <w:t xml:space="preserve"> generating slide drafts or outlines, but all final content must be reviewed and evaluated with your own judgment.</w:t>
      </w:r>
    </w:p>
    <w:sectPr w:rsidR="006520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35FA6"/>
    <w:multiLevelType w:val="hybridMultilevel"/>
    <w:tmpl w:val="61A8066A"/>
    <w:lvl w:ilvl="0" w:tplc="4E64E506">
      <w:start w:val="1"/>
      <w:numFmt w:val="bullet"/>
      <w:lvlText w:val="●"/>
      <w:lvlJc w:val="left"/>
      <w:pPr>
        <w:ind w:left="720" w:hanging="360"/>
      </w:pPr>
    </w:lvl>
    <w:lvl w:ilvl="1" w:tplc="C538B250">
      <w:start w:val="1"/>
      <w:numFmt w:val="bullet"/>
      <w:lvlText w:val="○"/>
      <w:lvlJc w:val="left"/>
      <w:pPr>
        <w:ind w:left="1440" w:hanging="360"/>
      </w:pPr>
    </w:lvl>
    <w:lvl w:ilvl="2" w:tplc="57D62F42">
      <w:start w:val="1"/>
      <w:numFmt w:val="bullet"/>
      <w:lvlText w:val="■"/>
      <w:lvlJc w:val="left"/>
      <w:pPr>
        <w:ind w:left="2160" w:hanging="360"/>
      </w:pPr>
    </w:lvl>
    <w:lvl w:ilvl="3" w:tplc="75385744">
      <w:start w:val="1"/>
      <w:numFmt w:val="bullet"/>
      <w:lvlText w:val="●"/>
      <w:lvlJc w:val="left"/>
      <w:pPr>
        <w:ind w:left="2880" w:hanging="360"/>
      </w:pPr>
    </w:lvl>
    <w:lvl w:ilvl="4" w:tplc="3F481F62">
      <w:start w:val="1"/>
      <w:numFmt w:val="bullet"/>
      <w:lvlText w:val="○"/>
      <w:lvlJc w:val="left"/>
      <w:pPr>
        <w:ind w:left="3600" w:hanging="360"/>
      </w:pPr>
    </w:lvl>
    <w:lvl w:ilvl="5" w:tplc="51383C7E">
      <w:start w:val="1"/>
      <w:numFmt w:val="bullet"/>
      <w:lvlText w:val="■"/>
      <w:lvlJc w:val="left"/>
      <w:pPr>
        <w:ind w:left="4320" w:hanging="360"/>
      </w:pPr>
    </w:lvl>
    <w:lvl w:ilvl="6" w:tplc="F990BB70">
      <w:start w:val="1"/>
      <w:numFmt w:val="bullet"/>
      <w:lvlText w:val="●"/>
      <w:lvlJc w:val="left"/>
      <w:pPr>
        <w:ind w:left="5040" w:hanging="360"/>
      </w:pPr>
    </w:lvl>
    <w:lvl w:ilvl="7" w:tplc="410484BC">
      <w:start w:val="1"/>
      <w:numFmt w:val="bullet"/>
      <w:lvlText w:val="●"/>
      <w:lvlJc w:val="left"/>
      <w:pPr>
        <w:ind w:left="5760" w:hanging="360"/>
      </w:pPr>
    </w:lvl>
    <w:lvl w:ilvl="8" w:tplc="B96AB1B6">
      <w:start w:val="1"/>
      <w:numFmt w:val="bullet"/>
      <w:lvlText w:val="●"/>
      <w:lvlJc w:val="left"/>
      <w:pPr>
        <w:ind w:left="6480" w:hanging="360"/>
      </w:pPr>
    </w:lvl>
  </w:abstractNum>
  <w:abstractNum w:abstractNumId="1" w15:restartNumberingAfterBreak="0">
    <w:nsid w:val="593A5BFB"/>
    <w:multiLevelType w:val="hybridMultilevel"/>
    <w:tmpl w:val="C750D746"/>
    <w:lvl w:ilvl="0" w:tplc="42DA34F2">
      <w:start w:val="1"/>
      <w:numFmt w:val="bullet"/>
      <w:lvlText w:val="•"/>
      <w:lvlJc w:val="left"/>
      <w:pPr>
        <w:ind w:left="540" w:hanging="360"/>
      </w:pPr>
    </w:lvl>
    <w:lvl w:ilvl="1" w:tplc="715C5024">
      <w:numFmt w:val="decimal"/>
      <w:lvlText w:val=""/>
      <w:lvlJc w:val="left"/>
    </w:lvl>
    <w:lvl w:ilvl="2" w:tplc="DD38432A">
      <w:numFmt w:val="decimal"/>
      <w:lvlText w:val=""/>
      <w:lvlJc w:val="left"/>
    </w:lvl>
    <w:lvl w:ilvl="3" w:tplc="F2065DD2">
      <w:numFmt w:val="decimal"/>
      <w:lvlText w:val=""/>
      <w:lvlJc w:val="left"/>
    </w:lvl>
    <w:lvl w:ilvl="4" w:tplc="D73259CA">
      <w:numFmt w:val="decimal"/>
      <w:lvlText w:val=""/>
      <w:lvlJc w:val="left"/>
    </w:lvl>
    <w:lvl w:ilvl="5" w:tplc="FFBEC936">
      <w:numFmt w:val="decimal"/>
      <w:lvlText w:val=""/>
      <w:lvlJc w:val="left"/>
    </w:lvl>
    <w:lvl w:ilvl="6" w:tplc="96DCEDEA">
      <w:numFmt w:val="decimal"/>
      <w:lvlText w:val=""/>
      <w:lvlJc w:val="left"/>
    </w:lvl>
    <w:lvl w:ilvl="7" w:tplc="ACC6CEB2">
      <w:numFmt w:val="decimal"/>
      <w:lvlText w:val=""/>
      <w:lvlJc w:val="left"/>
    </w:lvl>
    <w:lvl w:ilvl="8" w:tplc="3652412C">
      <w:numFmt w:val="decimal"/>
      <w:lvlText w:val=""/>
      <w:lvlJc w:val="left"/>
    </w:lvl>
  </w:abstractNum>
  <w:num w:numId="1" w16cid:durableId="886181446">
    <w:abstractNumId w:val="0"/>
    <w:lvlOverride w:ilvl="0">
      <w:startOverride w:val="1"/>
    </w:lvlOverride>
  </w:num>
  <w:num w:numId="2" w16cid:durableId="1341736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04C"/>
    <w:rsid w:val="003405DA"/>
    <w:rsid w:val="004D42D4"/>
    <w:rsid w:val="0065204C"/>
    <w:rsid w:val="00895FA4"/>
    <w:rsid w:val="0096009C"/>
    <w:rsid w:val="00B1307C"/>
    <w:rsid w:val="00BB14DA"/>
    <w:rsid w:val="00C7760C"/>
    <w:rsid w:val="00FC3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1817"/>
  <w15:docId w15:val="{87028A88-6B98-4FD6-8EC5-9E24C15D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8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4728">
      <w:bodyDiv w:val="1"/>
      <w:marLeft w:val="0"/>
      <w:marRight w:val="0"/>
      <w:marTop w:val="0"/>
      <w:marBottom w:val="0"/>
      <w:divBdr>
        <w:top w:val="none" w:sz="0" w:space="0" w:color="auto"/>
        <w:left w:val="none" w:sz="0" w:space="0" w:color="auto"/>
        <w:bottom w:val="none" w:sz="0" w:space="0" w:color="auto"/>
        <w:right w:val="none" w:sz="0" w:space="0" w:color="auto"/>
      </w:divBdr>
      <w:divsChild>
        <w:div w:id="669866541">
          <w:marLeft w:val="0"/>
          <w:marRight w:val="0"/>
          <w:marTop w:val="0"/>
          <w:marBottom w:val="0"/>
          <w:divBdr>
            <w:top w:val="none" w:sz="0" w:space="0" w:color="auto"/>
            <w:left w:val="none" w:sz="0" w:space="0" w:color="auto"/>
            <w:bottom w:val="none" w:sz="0" w:space="0" w:color="auto"/>
            <w:right w:val="none" w:sz="0" w:space="0" w:color="auto"/>
          </w:divBdr>
          <w:divsChild>
            <w:div w:id="1964994551">
              <w:marLeft w:val="0"/>
              <w:marRight w:val="0"/>
              <w:marTop w:val="0"/>
              <w:marBottom w:val="0"/>
              <w:divBdr>
                <w:top w:val="none" w:sz="0" w:space="0" w:color="auto"/>
                <w:left w:val="none" w:sz="0" w:space="0" w:color="auto"/>
                <w:bottom w:val="none" w:sz="0" w:space="0" w:color="auto"/>
                <w:right w:val="none" w:sz="0" w:space="0" w:color="auto"/>
              </w:divBdr>
            </w:div>
            <w:div w:id="1864901381">
              <w:marLeft w:val="0"/>
              <w:marRight w:val="0"/>
              <w:marTop w:val="0"/>
              <w:marBottom w:val="0"/>
              <w:divBdr>
                <w:top w:val="none" w:sz="0" w:space="0" w:color="auto"/>
                <w:left w:val="none" w:sz="0" w:space="0" w:color="auto"/>
                <w:bottom w:val="none" w:sz="0" w:space="0" w:color="auto"/>
                <w:right w:val="none" w:sz="0" w:space="0" w:color="auto"/>
              </w:divBdr>
            </w:div>
            <w:div w:id="159974721">
              <w:marLeft w:val="0"/>
              <w:marRight w:val="0"/>
              <w:marTop w:val="0"/>
              <w:marBottom w:val="0"/>
              <w:divBdr>
                <w:top w:val="none" w:sz="0" w:space="0" w:color="auto"/>
                <w:left w:val="none" w:sz="0" w:space="0" w:color="auto"/>
                <w:bottom w:val="none" w:sz="0" w:space="0" w:color="auto"/>
                <w:right w:val="none" w:sz="0" w:space="0" w:color="auto"/>
              </w:divBdr>
            </w:div>
            <w:div w:id="433013190">
              <w:marLeft w:val="0"/>
              <w:marRight w:val="0"/>
              <w:marTop w:val="0"/>
              <w:marBottom w:val="0"/>
              <w:divBdr>
                <w:top w:val="none" w:sz="0" w:space="0" w:color="auto"/>
                <w:left w:val="none" w:sz="0" w:space="0" w:color="auto"/>
                <w:bottom w:val="none" w:sz="0" w:space="0" w:color="auto"/>
                <w:right w:val="none" w:sz="0" w:space="0" w:color="auto"/>
              </w:divBdr>
            </w:div>
            <w:div w:id="19118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370">
      <w:bodyDiv w:val="1"/>
      <w:marLeft w:val="0"/>
      <w:marRight w:val="0"/>
      <w:marTop w:val="0"/>
      <w:marBottom w:val="0"/>
      <w:divBdr>
        <w:top w:val="none" w:sz="0" w:space="0" w:color="auto"/>
        <w:left w:val="none" w:sz="0" w:space="0" w:color="auto"/>
        <w:bottom w:val="none" w:sz="0" w:space="0" w:color="auto"/>
        <w:right w:val="none" w:sz="0" w:space="0" w:color="auto"/>
      </w:divBdr>
      <w:divsChild>
        <w:div w:id="39087706">
          <w:marLeft w:val="0"/>
          <w:marRight w:val="0"/>
          <w:marTop w:val="0"/>
          <w:marBottom w:val="0"/>
          <w:divBdr>
            <w:top w:val="none" w:sz="0" w:space="0" w:color="auto"/>
            <w:left w:val="none" w:sz="0" w:space="0" w:color="auto"/>
            <w:bottom w:val="none" w:sz="0" w:space="0" w:color="auto"/>
            <w:right w:val="none" w:sz="0" w:space="0" w:color="auto"/>
          </w:divBdr>
          <w:divsChild>
            <w:div w:id="1269316144">
              <w:marLeft w:val="0"/>
              <w:marRight w:val="0"/>
              <w:marTop w:val="0"/>
              <w:marBottom w:val="0"/>
              <w:divBdr>
                <w:top w:val="none" w:sz="0" w:space="0" w:color="auto"/>
                <w:left w:val="none" w:sz="0" w:space="0" w:color="auto"/>
                <w:bottom w:val="none" w:sz="0" w:space="0" w:color="auto"/>
                <w:right w:val="none" w:sz="0" w:space="0" w:color="auto"/>
              </w:divBdr>
            </w:div>
            <w:div w:id="1245991483">
              <w:marLeft w:val="0"/>
              <w:marRight w:val="0"/>
              <w:marTop w:val="0"/>
              <w:marBottom w:val="0"/>
              <w:divBdr>
                <w:top w:val="none" w:sz="0" w:space="0" w:color="auto"/>
                <w:left w:val="none" w:sz="0" w:space="0" w:color="auto"/>
                <w:bottom w:val="none" w:sz="0" w:space="0" w:color="auto"/>
                <w:right w:val="none" w:sz="0" w:space="0" w:color="auto"/>
              </w:divBdr>
            </w:div>
            <w:div w:id="1143085376">
              <w:marLeft w:val="0"/>
              <w:marRight w:val="0"/>
              <w:marTop w:val="0"/>
              <w:marBottom w:val="0"/>
              <w:divBdr>
                <w:top w:val="none" w:sz="0" w:space="0" w:color="auto"/>
                <w:left w:val="none" w:sz="0" w:space="0" w:color="auto"/>
                <w:bottom w:val="none" w:sz="0" w:space="0" w:color="auto"/>
                <w:right w:val="none" w:sz="0" w:space="0" w:color="auto"/>
              </w:divBdr>
            </w:div>
            <w:div w:id="791703218">
              <w:marLeft w:val="0"/>
              <w:marRight w:val="0"/>
              <w:marTop w:val="0"/>
              <w:marBottom w:val="0"/>
              <w:divBdr>
                <w:top w:val="none" w:sz="0" w:space="0" w:color="auto"/>
                <w:left w:val="none" w:sz="0" w:space="0" w:color="auto"/>
                <w:bottom w:val="none" w:sz="0" w:space="0" w:color="auto"/>
                <w:right w:val="none" w:sz="0" w:space="0" w:color="auto"/>
              </w:divBdr>
            </w:div>
            <w:div w:id="1516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31921">
      <w:bodyDiv w:val="1"/>
      <w:marLeft w:val="0"/>
      <w:marRight w:val="0"/>
      <w:marTop w:val="0"/>
      <w:marBottom w:val="0"/>
      <w:divBdr>
        <w:top w:val="none" w:sz="0" w:space="0" w:color="auto"/>
        <w:left w:val="none" w:sz="0" w:space="0" w:color="auto"/>
        <w:bottom w:val="none" w:sz="0" w:space="0" w:color="auto"/>
        <w:right w:val="none" w:sz="0" w:space="0" w:color="auto"/>
      </w:divBdr>
      <w:divsChild>
        <w:div w:id="1924415421">
          <w:marLeft w:val="0"/>
          <w:marRight w:val="0"/>
          <w:marTop w:val="0"/>
          <w:marBottom w:val="0"/>
          <w:divBdr>
            <w:top w:val="none" w:sz="0" w:space="0" w:color="auto"/>
            <w:left w:val="none" w:sz="0" w:space="0" w:color="auto"/>
            <w:bottom w:val="none" w:sz="0" w:space="0" w:color="auto"/>
            <w:right w:val="none" w:sz="0" w:space="0" w:color="auto"/>
          </w:divBdr>
          <w:divsChild>
            <w:div w:id="1724057322">
              <w:marLeft w:val="0"/>
              <w:marRight w:val="0"/>
              <w:marTop w:val="0"/>
              <w:marBottom w:val="0"/>
              <w:divBdr>
                <w:top w:val="none" w:sz="0" w:space="0" w:color="auto"/>
                <w:left w:val="none" w:sz="0" w:space="0" w:color="auto"/>
                <w:bottom w:val="none" w:sz="0" w:space="0" w:color="auto"/>
                <w:right w:val="none" w:sz="0" w:space="0" w:color="auto"/>
              </w:divBdr>
            </w:div>
            <w:div w:id="988437503">
              <w:marLeft w:val="0"/>
              <w:marRight w:val="0"/>
              <w:marTop w:val="0"/>
              <w:marBottom w:val="0"/>
              <w:divBdr>
                <w:top w:val="none" w:sz="0" w:space="0" w:color="auto"/>
                <w:left w:val="none" w:sz="0" w:space="0" w:color="auto"/>
                <w:bottom w:val="none" w:sz="0" w:space="0" w:color="auto"/>
                <w:right w:val="none" w:sz="0" w:space="0" w:color="auto"/>
              </w:divBdr>
            </w:div>
            <w:div w:id="1623147506">
              <w:marLeft w:val="0"/>
              <w:marRight w:val="0"/>
              <w:marTop w:val="0"/>
              <w:marBottom w:val="0"/>
              <w:divBdr>
                <w:top w:val="none" w:sz="0" w:space="0" w:color="auto"/>
                <w:left w:val="none" w:sz="0" w:space="0" w:color="auto"/>
                <w:bottom w:val="none" w:sz="0" w:space="0" w:color="auto"/>
                <w:right w:val="none" w:sz="0" w:space="0" w:color="auto"/>
              </w:divBdr>
            </w:div>
            <w:div w:id="892808211">
              <w:marLeft w:val="0"/>
              <w:marRight w:val="0"/>
              <w:marTop w:val="0"/>
              <w:marBottom w:val="0"/>
              <w:divBdr>
                <w:top w:val="none" w:sz="0" w:space="0" w:color="auto"/>
                <w:left w:val="none" w:sz="0" w:space="0" w:color="auto"/>
                <w:bottom w:val="none" w:sz="0" w:space="0" w:color="auto"/>
                <w:right w:val="none" w:sz="0" w:space="0" w:color="auto"/>
              </w:divBdr>
            </w:div>
            <w:div w:id="192147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1477">
      <w:bodyDiv w:val="1"/>
      <w:marLeft w:val="0"/>
      <w:marRight w:val="0"/>
      <w:marTop w:val="0"/>
      <w:marBottom w:val="0"/>
      <w:divBdr>
        <w:top w:val="none" w:sz="0" w:space="0" w:color="auto"/>
        <w:left w:val="none" w:sz="0" w:space="0" w:color="auto"/>
        <w:bottom w:val="none" w:sz="0" w:space="0" w:color="auto"/>
        <w:right w:val="none" w:sz="0" w:space="0" w:color="auto"/>
      </w:divBdr>
      <w:divsChild>
        <w:div w:id="1672755310">
          <w:marLeft w:val="0"/>
          <w:marRight w:val="0"/>
          <w:marTop w:val="0"/>
          <w:marBottom w:val="0"/>
          <w:divBdr>
            <w:top w:val="none" w:sz="0" w:space="0" w:color="auto"/>
            <w:left w:val="none" w:sz="0" w:space="0" w:color="auto"/>
            <w:bottom w:val="none" w:sz="0" w:space="0" w:color="auto"/>
            <w:right w:val="none" w:sz="0" w:space="0" w:color="auto"/>
          </w:divBdr>
          <w:divsChild>
            <w:div w:id="1716730537">
              <w:marLeft w:val="0"/>
              <w:marRight w:val="0"/>
              <w:marTop w:val="0"/>
              <w:marBottom w:val="0"/>
              <w:divBdr>
                <w:top w:val="none" w:sz="0" w:space="0" w:color="auto"/>
                <w:left w:val="none" w:sz="0" w:space="0" w:color="auto"/>
                <w:bottom w:val="none" w:sz="0" w:space="0" w:color="auto"/>
                <w:right w:val="none" w:sz="0" w:space="0" w:color="auto"/>
              </w:divBdr>
            </w:div>
            <w:div w:id="2060467631">
              <w:marLeft w:val="0"/>
              <w:marRight w:val="0"/>
              <w:marTop w:val="0"/>
              <w:marBottom w:val="0"/>
              <w:divBdr>
                <w:top w:val="none" w:sz="0" w:space="0" w:color="auto"/>
                <w:left w:val="none" w:sz="0" w:space="0" w:color="auto"/>
                <w:bottom w:val="none" w:sz="0" w:space="0" w:color="auto"/>
                <w:right w:val="none" w:sz="0" w:space="0" w:color="auto"/>
              </w:divBdr>
            </w:div>
            <w:div w:id="1917935408">
              <w:marLeft w:val="0"/>
              <w:marRight w:val="0"/>
              <w:marTop w:val="0"/>
              <w:marBottom w:val="0"/>
              <w:divBdr>
                <w:top w:val="none" w:sz="0" w:space="0" w:color="auto"/>
                <w:left w:val="none" w:sz="0" w:space="0" w:color="auto"/>
                <w:bottom w:val="none" w:sz="0" w:space="0" w:color="auto"/>
                <w:right w:val="none" w:sz="0" w:space="0" w:color="auto"/>
              </w:divBdr>
            </w:div>
            <w:div w:id="1596009624">
              <w:marLeft w:val="0"/>
              <w:marRight w:val="0"/>
              <w:marTop w:val="0"/>
              <w:marBottom w:val="0"/>
              <w:divBdr>
                <w:top w:val="none" w:sz="0" w:space="0" w:color="auto"/>
                <w:left w:val="none" w:sz="0" w:space="0" w:color="auto"/>
                <w:bottom w:val="none" w:sz="0" w:space="0" w:color="auto"/>
                <w:right w:val="none" w:sz="0" w:space="0" w:color="auto"/>
              </w:divBdr>
            </w:div>
            <w:div w:id="12230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2711">
      <w:bodyDiv w:val="1"/>
      <w:marLeft w:val="0"/>
      <w:marRight w:val="0"/>
      <w:marTop w:val="0"/>
      <w:marBottom w:val="0"/>
      <w:divBdr>
        <w:top w:val="none" w:sz="0" w:space="0" w:color="auto"/>
        <w:left w:val="none" w:sz="0" w:space="0" w:color="auto"/>
        <w:bottom w:val="none" w:sz="0" w:space="0" w:color="auto"/>
        <w:right w:val="none" w:sz="0" w:space="0" w:color="auto"/>
      </w:divBdr>
      <w:divsChild>
        <w:div w:id="1089351356">
          <w:marLeft w:val="0"/>
          <w:marRight w:val="0"/>
          <w:marTop w:val="0"/>
          <w:marBottom w:val="0"/>
          <w:divBdr>
            <w:top w:val="none" w:sz="0" w:space="0" w:color="auto"/>
            <w:left w:val="none" w:sz="0" w:space="0" w:color="auto"/>
            <w:bottom w:val="none" w:sz="0" w:space="0" w:color="auto"/>
            <w:right w:val="none" w:sz="0" w:space="0" w:color="auto"/>
          </w:divBdr>
          <w:divsChild>
            <w:div w:id="739061230">
              <w:marLeft w:val="0"/>
              <w:marRight w:val="0"/>
              <w:marTop w:val="0"/>
              <w:marBottom w:val="0"/>
              <w:divBdr>
                <w:top w:val="none" w:sz="0" w:space="0" w:color="auto"/>
                <w:left w:val="none" w:sz="0" w:space="0" w:color="auto"/>
                <w:bottom w:val="none" w:sz="0" w:space="0" w:color="auto"/>
                <w:right w:val="none" w:sz="0" w:space="0" w:color="auto"/>
              </w:divBdr>
            </w:div>
            <w:div w:id="662707125">
              <w:marLeft w:val="0"/>
              <w:marRight w:val="0"/>
              <w:marTop w:val="0"/>
              <w:marBottom w:val="0"/>
              <w:divBdr>
                <w:top w:val="none" w:sz="0" w:space="0" w:color="auto"/>
                <w:left w:val="none" w:sz="0" w:space="0" w:color="auto"/>
                <w:bottom w:val="none" w:sz="0" w:space="0" w:color="auto"/>
                <w:right w:val="none" w:sz="0" w:space="0" w:color="auto"/>
              </w:divBdr>
            </w:div>
            <w:div w:id="219827004">
              <w:marLeft w:val="0"/>
              <w:marRight w:val="0"/>
              <w:marTop w:val="0"/>
              <w:marBottom w:val="0"/>
              <w:divBdr>
                <w:top w:val="none" w:sz="0" w:space="0" w:color="auto"/>
                <w:left w:val="none" w:sz="0" w:space="0" w:color="auto"/>
                <w:bottom w:val="none" w:sz="0" w:space="0" w:color="auto"/>
                <w:right w:val="none" w:sz="0" w:space="0" w:color="auto"/>
              </w:divBdr>
            </w:div>
            <w:div w:id="1843660107">
              <w:marLeft w:val="0"/>
              <w:marRight w:val="0"/>
              <w:marTop w:val="0"/>
              <w:marBottom w:val="0"/>
              <w:divBdr>
                <w:top w:val="none" w:sz="0" w:space="0" w:color="auto"/>
                <w:left w:val="none" w:sz="0" w:space="0" w:color="auto"/>
                <w:bottom w:val="none" w:sz="0" w:space="0" w:color="auto"/>
                <w:right w:val="none" w:sz="0" w:space="0" w:color="auto"/>
              </w:divBdr>
            </w:div>
            <w:div w:id="2700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6876">
      <w:bodyDiv w:val="1"/>
      <w:marLeft w:val="0"/>
      <w:marRight w:val="0"/>
      <w:marTop w:val="0"/>
      <w:marBottom w:val="0"/>
      <w:divBdr>
        <w:top w:val="none" w:sz="0" w:space="0" w:color="auto"/>
        <w:left w:val="none" w:sz="0" w:space="0" w:color="auto"/>
        <w:bottom w:val="none" w:sz="0" w:space="0" w:color="auto"/>
        <w:right w:val="none" w:sz="0" w:space="0" w:color="auto"/>
      </w:divBdr>
      <w:divsChild>
        <w:div w:id="760031251">
          <w:marLeft w:val="0"/>
          <w:marRight w:val="0"/>
          <w:marTop w:val="0"/>
          <w:marBottom w:val="0"/>
          <w:divBdr>
            <w:top w:val="none" w:sz="0" w:space="0" w:color="auto"/>
            <w:left w:val="none" w:sz="0" w:space="0" w:color="auto"/>
            <w:bottom w:val="none" w:sz="0" w:space="0" w:color="auto"/>
            <w:right w:val="none" w:sz="0" w:space="0" w:color="auto"/>
          </w:divBdr>
          <w:divsChild>
            <w:div w:id="335352295">
              <w:marLeft w:val="0"/>
              <w:marRight w:val="0"/>
              <w:marTop w:val="0"/>
              <w:marBottom w:val="0"/>
              <w:divBdr>
                <w:top w:val="none" w:sz="0" w:space="0" w:color="auto"/>
                <w:left w:val="none" w:sz="0" w:space="0" w:color="auto"/>
                <w:bottom w:val="none" w:sz="0" w:space="0" w:color="auto"/>
                <w:right w:val="none" w:sz="0" w:space="0" w:color="auto"/>
              </w:divBdr>
            </w:div>
            <w:div w:id="1182360100">
              <w:marLeft w:val="0"/>
              <w:marRight w:val="0"/>
              <w:marTop w:val="0"/>
              <w:marBottom w:val="0"/>
              <w:divBdr>
                <w:top w:val="none" w:sz="0" w:space="0" w:color="auto"/>
                <w:left w:val="none" w:sz="0" w:space="0" w:color="auto"/>
                <w:bottom w:val="none" w:sz="0" w:space="0" w:color="auto"/>
                <w:right w:val="none" w:sz="0" w:space="0" w:color="auto"/>
              </w:divBdr>
            </w:div>
            <w:div w:id="732851926">
              <w:marLeft w:val="0"/>
              <w:marRight w:val="0"/>
              <w:marTop w:val="0"/>
              <w:marBottom w:val="0"/>
              <w:divBdr>
                <w:top w:val="none" w:sz="0" w:space="0" w:color="auto"/>
                <w:left w:val="none" w:sz="0" w:space="0" w:color="auto"/>
                <w:bottom w:val="none" w:sz="0" w:space="0" w:color="auto"/>
                <w:right w:val="none" w:sz="0" w:space="0" w:color="auto"/>
              </w:divBdr>
            </w:div>
            <w:div w:id="957181978">
              <w:marLeft w:val="0"/>
              <w:marRight w:val="0"/>
              <w:marTop w:val="0"/>
              <w:marBottom w:val="0"/>
              <w:divBdr>
                <w:top w:val="none" w:sz="0" w:space="0" w:color="auto"/>
                <w:left w:val="none" w:sz="0" w:space="0" w:color="auto"/>
                <w:bottom w:val="none" w:sz="0" w:space="0" w:color="auto"/>
                <w:right w:val="none" w:sz="0" w:space="0" w:color="auto"/>
              </w:divBdr>
            </w:div>
            <w:div w:id="7993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48280">
      <w:bodyDiv w:val="1"/>
      <w:marLeft w:val="0"/>
      <w:marRight w:val="0"/>
      <w:marTop w:val="0"/>
      <w:marBottom w:val="0"/>
      <w:divBdr>
        <w:top w:val="none" w:sz="0" w:space="0" w:color="auto"/>
        <w:left w:val="none" w:sz="0" w:space="0" w:color="auto"/>
        <w:bottom w:val="none" w:sz="0" w:space="0" w:color="auto"/>
        <w:right w:val="none" w:sz="0" w:space="0" w:color="auto"/>
      </w:divBdr>
      <w:divsChild>
        <w:div w:id="1240941953">
          <w:marLeft w:val="0"/>
          <w:marRight w:val="0"/>
          <w:marTop w:val="0"/>
          <w:marBottom w:val="0"/>
          <w:divBdr>
            <w:top w:val="none" w:sz="0" w:space="0" w:color="auto"/>
            <w:left w:val="none" w:sz="0" w:space="0" w:color="auto"/>
            <w:bottom w:val="none" w:sz="0" w:space="0" w:color="auto"/>
            <w:right w:val="none" w:sz="0" w:space="0" w:color="auto"/>
          </w:divBdr>
          <w:divsChild>
            <w:div w:id="1295403098">
              <w:marLeft w:val="0"/>
              <w:marRight w:val="0"/>
              <w:marTop w:val="0"/>
              <w:marBottom w:val="0"/>
              <w:divBdr>
                <w:top w:val="none" w:sz="0" w:space="0" w:color="auto"/>
                <w:left w:val="none" w:sz="0" w:space="0" w:color="auto"/>
                <w:bottom w:val="none" w:sz="0" w:space="0" w:color="auto"/>
                <w:right w:val="none" w:sz="0" w:space="0" w:color="auto"/>
              </w:divBdr>
            </w:div>
            <w:div w:id="1399325385">
              <w:marLeft w:val="0"/>
              <w:marRight w:val="0"/>
              <w:marTop w:val="0"/>
              <w:marBottom w:val="0"/>
              <w:divBdr>
                <w:top w:val="none" w:sz="0" w:space="0" w:color="auto"/>
                <w:left w:val="none" w:sz="0" w:space="0" w:color="auto"/>
                <w:bottom w:val="none" w:sz="0" w:space="0" w:color="auto"/>
                <w:right w:val="none" w:sz="0" w:space="0" w:color="auto"/>
              </w:divBdr>
            </w:div>
            <w:div w:id="1462069158">
              <w:marLeft w:val="0"/>
              <w:marRight w:val="0"/>
              <w:marTop w:val="0"/>
              <w:marBottom w:val="0"/>
              <w:divBdr>
                <w:top w:val="none" w:sz="0" w:space="0" w:color="auto"/>
                <w:left w:val="none" w:sz="0" w:space="0" w:color="auto"/>
                <w:bottom w:val="none" w:sz="0" w:space="0" w:color="auto"/>
                <w:right w:val="none" w:sz="0" w:space="0" w:color="auto"/>
              </w:divBdr>
            </w:div>
            <w:div w:id="1808208341">
              <w:marLeft w:val="0"/>
              <w:marRight w:val="0"/>
              <w:marTop w:val="0"/>
              <w:marBottom w:val="0"/>
              <w:divBdr>
                <w:top w:val="none" w:sz="0" w:space="0" w:color="auto"/>
                <w:left w:val="none" w:sz="0" w:space="0" w:color="auto"/>
                <w:bottom w:val="none" w:sz="0" w:space="0" w:color="auto"/>
                <w:right w:val="none" w:sz="0" w:space="0" w:color="auto"/>
              </w:divBdr>
            </w:div>
            <w:div w:id="49607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1416">
      <w:bodyDiv w:val="1"/>
      <w:marLeft w:val="0"/>
      <w:marRight w:val="0"/>
      <w:marTop w:val="0"/>
      <w:marBottom w:val="0"/>
      <w:divBdr>
        <w:top w:val="none" w:sz="0" w:space="0" w:color="auto"/>
        <w:left w:val="none" w:sz="0" w:space="0" w:color="auto"/>
        <w:bottom w:val="none" w:sz="0" w:space="0" w:color="auto"/>
        <w:right w:val="none" w:sz="0" w:space="0" w:color="auto"/>
      </w:divBdr>
      <w:divsChild>
        <w:div w:id="1594316446">
          <w:marLeft w:val="0"/>
          <w:marRight w:val="0"/>
          <w:marTop w:val="0"/>
          <w:marBottom w:val="0"/>
          <w:divBdr>
            <w:top w:val="none" w:sz="0" w:space="0" w:color="auto"/>
            <w:left w:val="none" w:sz="0" w:space="0" w:color="auto"/>
            <w:bottom w:val="none" w:sz="0" w:space="0" w:color="auto"/>
            <w:right w:val="none" w:sz="0" w:space="0" w:color="auto"/>
          </w:divBdr>
          <w:divsChild>
            <w:div w:id="2114204263">
              <w:marLeft w:val="0"/>
              <w:marRight w:val="0"/>
              <w:marTop w:val="0"/>
              <w:marBottom w:val="0"/>
              <w:divBdr>
                <w:top w:val="none" w:sz="0" w:space="0" w:color="auto"/>
                <w:left w:val="none" w:sz="0" w:space="0" w:color="auto"/>
                <w:bottom w:val="none" w:sz="0" w:space="0" w:color="auto"/>
                <w:right w:val="none" w:sz="0" w:space="0" w:color="auto"/>
              </w:divBdr>
            </w:div>
            <w:div w:id="491213549">
              <w:marLeft w:val="0"/>
              <w:marRight w:val="0"/>
              <w:marTop w:val="0"/>
              <w:marBottom w:val="0"/>
              <w:divBdr>
                <w:top w:val="none" w:sz="0" w:space="0" w:color="auto"/>
                <w:left w:val="none" w:sz="0" w:space="0" w:color="auto"/>
                <w:bottom w:val="none" w:sz="0" w:space="0" w:color="auto"/>
                <w:right w:val="none" w:sz="0" w:space="0" w:color="auto"/>
              </w:divBdr>
            </w:div>
            <w:div w:id="1666515647">
              <w:marLeft w:val="0"/>
              <w:marRight w:val="0"/>
              <w:marTop w:val="0"/>
              <w:marBottom w:val="0"/>
              <w:divBdr>
                <w:top w:val="none" w:sz="0" w:space="0" w:color="auto"/>
                <w:left w:val="none" w:sz="0" w:space="0" w:color="auto"/>
                <w:bottom w:val="none" w:sz="0" w:space="0" w:color="auto"/>
                <w:right w:val="none" w:sz="0" w:space="0" w:color="auto"/>
              </w:divBdr>
            </w:div>
            <w:div w:id="1656564837">
              <w:marLeft w:val="0"/>
              <w:marRight w:val="0"/>
              <w:marTop w:val="0"/>
              <w:marBottom w:val="0"/>
              <w:divBdr>
                <w:top w:val="none" w:sz="0" w:space="0" w:color="auto"/>
                <w:left w:val="none" w:sz="0" w:space="0" w:color="auto"/>
                <w:bottom w:val="none" w:sz="0" w:space="0" w:color="auto"/>
                <w:right w:val="none" w:sz="0" w:space="0" w:color="auto"/>
              </w:divBdr>
            </w:div>
            <w:div w:id="6130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1732</Words>
  <Characters>9874</Characters>
  <Application>Microsoft Office Word</Application>
  <DocSecurity>0</DocSecurity>
  <Lines>82</Lines>
  <Paragraphs>23</Paragraphs>
  <ScaleCrop>false</ScaleCrop>
  <Company>Boston University</Company>
  <LinksUpToDate>false</LinksUpToDate>
  <CharactersWithSpaces>11583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Orofino, Joseph</cp:lastModifiedBy>
  <cp:revision>7</cp:revision>
  <dcterms:created xsi:type="dcterms:W3CDTF">2026-06-18T17:40:00Z</dcterms:created>
  <dcterms:modified xsi:type="dcterms:W3CDTF">2026-06-18T18:01:00Z</dcterms:modified>
</cp:coreProperties>
</file>