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778D3" w:rsidR="000625FA" w:rsidP="00BF31D8" w:rsidRDefault="008179F4" w14:paraId="4E55A1CF" w14:textId="573B0707">
      <w:pPr>
        <w:jc w:val="center"/>
        <w:rPr>
          <w:lang w:val="en-GB"/>
        </w:rPr>
      </w:pPr>
      <w:bookmarkStart w:name="_Hlk526244825" w:id="0"/>
      <w:r w:rsidR="008179F4">
        <w:drawing>
          <wp:inline wp14:editId="31BDC872" wp14:anchorId="5AAEA2BA">
            <wp:extent cx="3096895" cy="1129030"/>
            <wp:effectExtent l="0" t="0" r="8255" b="0"/>
            <wp:docPr id="734556179" name="Picture 10" title=""/>
            <wp:cNvGraphicFramePr>
              <a:graphicFrameLocks/>
            </wp:cNvGraphicFramePr>
            <a:graphic>
              <a:graphicData uri="http://schemas.openxmlformats.org/drawingml/2006/picture">
                <pic:pic>
                  <pic:nvPicPr>
                    <pic:cNvPr id="0" name="Picture 10"/>
                    <pic:cNvPicPr/>
                  </pic:nvPicPr>
                  <pic:blipFill>
                    <a:blip r:embed="R1260ab191f2f4b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96895" cy="1129030"/>
                    </a:xfrm>
                    <a:prstGeom prst="rect">
                      <a:avLst/>
                    </a:prstGeom>
                  </pic:spPr>
                </pic:pic>
              </a:graphicData>
            </a:graphic>
          </wp:inline>
        </w:drawing>
      </w:r>
    </w:p>
    <w:p w:rsidRPr="00D778D3" w:rsidR="000D6780" w:rsidP="00BF31D8" w:rsidRDefault="000D6780" w14:paraId="0E898DDC" w14:textId="77777777">
      <w:pPr>
        <w:jc w:val="center"/>
        <w:rPr>
          <w:lang w:val="en-GB"/>
        </w:rPr>
      </w:pPr>
    </w:p>
    <w:tbl>
      <w:tblPr>
        <w:tblStyle w:val="TableGrid"/>
        <w:tblW w:w="9781" w:type="dxa"/>
        <w:tblInd w:w="-34" w:type="dxa"/>
        <w:tblLook w:val="04A0" w:firstRow="1" w:lastRow="0" w:firstColumn="1" w:lastColumn="0" w:noHBand="0" w:noVBand="1"/>
      </w:tblPr>
      <w:tblGrid>
        <w:gridCol w:w="2279"/>
        <w:gridCol w:w="7502"/>
      </w:tblGrid>
      <w:tr w:rsidRPr="00D778D3" w:rsidR="000625FA" w:rsidTr="000F7063" w14:paraId="10C18B2A" w14:textId="77777777">
        <w:tc>
          <w:tcPr>
            <w:tcW w:w="2279" w:type="dxa"/>
          </w:tcPr>
          <w:p w:rsidRPr="00D778D3" w:rsidR="000625FA" w:rsidP="00E13BCB" w:rsidRDefault="000625FA" w14:paraId="462D5BBD" w14:textId="78E3A305">
            <w:pPr>
              <w:jc w:val="left"/>
              <w:rPr>
                <w:b/>
                <w:lang w:val="en-GB"/>
              </w:rPr>
            </w:pPr>
            <w:bookmarkStart w:name="_Hlk522790372" w:id="1"/>
            <w:r w:rsidRPr="00D778D3">
              <w:rPr>
                <w:b/>
                <w:lang w:val="en-GB"/>
              </w:rPr>
              <w:t>Title</w:t>
            </w:r>
          </w:p>
        </w:tc>
        <w:tc>
          <w:tcPr>
            <w:tcW w:w="7502" w:type="dxa"/>
          </w:tcPr>
          <w:p w:rsidRPr="00D778D3" w:rsidR="000625FA" w:rsidP="006E53E3" w:rsidRDefault="009A14CE" w14:paraId="55253DD2" w14:textId="3633C29E">
            <w:pPr>
              <w:rPr>
                <w:lang w:val="en-GB"/>
              </w:rPr>
            </w:pPr>
            <w:r w:rsidRPr="00D778D3">
              <w:rPr>
                <w:lang w:val="en-GB"/>
              </w:rPr>
              <w:t>European network of Cybersecurity centres and competence Hub for innovation and Operations</w:t>
            </w:r>
          </w:p>
        </w:tc>
      </w:tr>
      <w:tr w:rsidRPr="00D778D3" w:rsidR="000625FA" w:rsidTr="000F7063" w14:paraId="1C2476B7" w14:textId="77777777">
        <w:tc>
          <w:tcPr>
            <w:tcW w:w="2279" w:type="dxa"/>
          </w:tcPr>
          <w:p w:rsidRPr="00D778D3" w:rsidR="000625FA" w:rsidP="00E13BCB" w:rsidRDefault="000625FA" w14:paraId="6C0496FB" w14:textId="4FF1FAC4">
            <w:pPr>
              <w:jc w:val="left"/>
              <w:rPr>
                <w:b/>
                <w:lang w:val="en-GB"/>
              </w:rPr>
            </w:pPr>
            <w:r w:rsidRPr="00D778D3">
              <w:rPr>
                <w:b/>
                <w:lang w:val="en-GB"/>
              </w:rPr>
              <w:t>Acronym</w:t>
            </w:r>
          </w:p>
        </w:tc>
        <w:tc>
          <w:tcPr>
            <w:tcW w:w="7502" w:type="dxa"/>
          </w:tcPr>
          <w:p w:rsidRPr="00D778D3" w:rsidR="000625FA" w:rsidP="006E53E3" w:rsidRDefault="009A14CE" w14:paraId="07211B64" w14:textId="1C8D89FB">
            <w:pPr>
              <w:rPr>
                <w:lang w:val="en-GB"/>
              </w:rPr>
            </w:pPr>
            <w:r w:rsidRPr="00D778D3">
              <w:rPr>
                <w:lang w:val="en-GB"/>
              </w:rPr>
              <w:t>ECHO</w:t>
            </w:r>
          </w:p>
        </w:tc>
      </w:tr>
      <w:tr w:rsidRPr="00D778D3" w:rsidR="000625FA" w:rsidTr="000F7063" w14:paraId="2D8CCFBA" w14:textId="77777777">
        <w:tc>
          <w:tcPr>
            <w:tcW w:w="2279" w:type="dxa"/>
          </w:tcPr>
          <w:p w:rsidRPr="00D778D3" w:rsidR="000625FA" w:rsidP="00E13BCB" w:rsidRDefault="000625FA" w14:paraId="3DEB047A" w14:textId="6694E562">
            <w:pPr>
              <w:jc w:val="left"/>
              <w:rPr>
                <w:b/>
                <w:lang w:val="en-GB"/>
              </w:rPr>
            </w:pPr>
            <w:r w:rsidRPr="00D778D3">
              <w:rPr>
                <w:b/>
                <w:lang w:val="en-GB"/>
              </w:rPr>
              <w:t>Number</w:t>
            </w:r>
          </w:p>
        </w:tc>
        <w:tc>
          <w:tcPr>
            <w:tcW w:w="7502" w:type="dxa"/>
          </w:tcPr>
          <w:p w:rsidRPr="00D778D3" w:rsidR="000625FA" w:rsidP="006E53E3" w:rsidRDefault="008179F4" w14:paraId="7C17866C" w14:textId="73C17806">
            <w:pPr>
              <w:rPr>
                <w:lang w:val="en-GB"/>
              </w:rPr>
            </w:pPr>
            <w:r w:rsidRPr="00D778D3">
              <w:rPr>
                <w:lang w:val="en-GB"/>
              </w:rPr>
              <w:t>830943</w:t>
            </w:r>
          </w:p>
        </w:tc>
      </w:tr>
      <w:tr w:rsidRPr="00D778D3" w:rsidR="000625FA" w:rsidTr="000F7063" w14:paraId="2EAFB9AF" w14:textId="77777777">
        <w:tc>
          <w:tcPr>
            <w:tcW w:w="2279" w:type="dxa"/>
          </w:tcPr>
          <w:p w:rsidRPr="00D778D3" w:rsidR="000625FA" w:rsidP="00E13BCB" w:rsidRDefault="000625FA" w14:paraId="0E09DB08" w14:textId="77777777">
            <w:pPr>
              <w:jc w:val="left"/>
              <w:rPr>
                <w:b/>
                <w:lang w:val="en-GB"/>
              </w:rPr>
            </w:pPr>
            <w:r w:rsidRPr="00D778D3">
              <w:rPr>
                <w:b/>
                <w:lang w:val="en-GB"/>
              </w:rPr>
              <w:t>Type of instrument</w:t>
            </w:r>
          </w:p>
        </w:tc>
        <w:tc>
          <w:tcPr>
            <w:tcW w:w="7502" w:type="dxa"/>
          </w:tcPr>
          <w:p w:rsidRPr="00D778D3" w:rsidR="000625FA" w:rsidP="006E53E3" w:rsidRDefault="00D4655A" w14:paraId="2B2467D2" w14:textId="3427A4DE">
            <w:pPr>
              <w:rPr>
                <w:lang w:val="en-GB"/>
              </w:rPr>
            </w:pPr>
            <w:r w:rsidRPr="00D778D3">
              <w:rPr>
                <w:lang w:val="en-GB"/>
              </w:rPr>
              <w:t xml:space="preserve">Research and </w:t>
            </w:r>
            <w:r w:rsidRPr="00D778D3" w:rsidR="000625FA">
              <w:rPr>
                <w:lang w:val="en-GB"/>
              </w:rPr>
              <w:t>Innovation Action</w:t>
            </w:r>
          </w:p>
        </w:tc>
      </w:tr>
      <w:tr w:rsidRPr="00D778D3" w:rsidR="000625FA" w:rsidTr="000F7063" w14:paraId="61DA4BEA" w14:textId="77777777">
        <w:tc>
          <w:tcPr>
            <w:tcW w:w="2279" w:type="dxa"/>
          </w:tcPr>
          <w:p w:rsidRPr="00D778D3" w:rsidR="000625FA" w:rsidP="00E13BCB" w:rsidRDefault="000625FA" w14:paraId="2673329C" w14:textId="77777777">
            <w:pPr>
              <w:jc w:val="left"/>
              <w:rPr>
                <w:b/>
                <w:lang w:val="en-GB"/>
              </w:rPr>
            </w:pPr>
            <w:r w:rsidRPr="00D778D3">
              <w:rPr>
                <w:b/>
                <w:lang w:val="en-GB"/>
              </w:rPr>
              <w:t>Topic</w:t>
            </w:r>
          </w:p>
        </w:tc>
        <w:tc>
          <w:tcPr>
            <w:tcW w:w="7502" w:type="dxa"/>
          </w:tcPr>
          <w:p w:rsidRPr="00D778D3" w:rsidR="000625FA" w:rsidP="006E53E3" w:rsidRDefault="009A14CE" w14:paraId="2C6961D1" w14:textId="24C28380">
            <w:pPr>
              <w:rPr>
                <w:lang w:val="en-GB"/>
              </w:rPr>
            </w:pPr>
            <w:r w:rsidRPr="00D778D3">
              <w:rPr>
                <w:lang w:val="en-GB"/>
              </w:rPr>
              <w:t>SU-ICT-03-2018</w:t>
            </w:r>
          </w:p>
        </w:tc>
      </w:tr>
      <w:tr w:rsidRPr="00D778D3" w:rsidR="000625FA" w:rsidTr="000F7063" w14:paraId="7511C95C" w14:textId="77777777">
        <w:tc>
          <w:tcPr>
            <w:tcW w:w="2279" w:type="dxa"/>
          </w:tcPr>
          <w:p w:rsidRPr="00D778D3" w:rsidR="000625FA" w:rsidP="00E13BCB" w:rsidRDefault="000625FA" w14:paraId="0E9F4AAB" w14:textId="7AE4DD12">
            <w:pPr>
              <w:jc w:val="left"/>
              <w:rPr>
                <w:b/>
                <w:lang w:val="en-GB"/>
              </w:rPr>
            </w:pPr>
            <w:r w:rsidRPr="00D778D3">
              <w:rPr>
                <w:b/>
                <w:lang w:val="en-GB"/>
              </w:rPr>
              <w:t>Starting date</w:t>
            </w:r>
          </w:p>
        </w:tc>
        <w:tc>
          <w:tcPr>
            <w:tcW w:w="7502" w:type="dxa"/>
          </w:tcPr>
          <w:p w:rsidRPr="00D778D3" w:rsidR="000625FA" w:rsidP="006E53E3" w:rsidRDefault="009A14CE" w14:paraId="100042DD" w14:textId="579BCDDF">
            <w:pPr>
              <w:rPr>
                <w:lang w:val="en-GB"/>
              </w:rPr>
            </w:pPr>
            <w:r w:rsidRPr="00D778D3">
              <w:rPr>
                <w:lang w:val="en-GB"/>
              </w:rPr>
              <w:t>01/02</w:t>
            </w:r>
            <w:r w:rsidRPr="00D778D3" w:rsidR="00D4655A">
              <w:rPr>
                <w:lang w:val="en-GB"/>
              </w:rPr>
              <w:t>/2019</w:t>
            </w:r>
          </w:p>
        </w:tc>
      </w:tr>
      <w:tr w:rsidRPr="00D778D3" w:rsidR="000625FA" w:rsidTr="000F7063" w14:paraId="32EB47AA" w14:textId="77777777">
        <w:tc>
          <w:tcPr>
            <w:tcW w:w="2279" w:type="dxa"/>
          </w:tcPr>
          <w:p w:rsidRPr="00D778D3" w:rsidR="000625FA" w:rsidP="00E13BCB" w:rsidRDefault="000625FA" w14:paraId="4666CDA6" w14:textId="57458166">
            <w:pPr>
              <w:jc w:val="left"/>
              <w:rPr>
                <w:b/>
                <w:lang w:val="en-GB"/>
              </w:rPr>
            </w:pPr>
            <w:r w:rsidRPr="00D778D3">
              <w:rPr>
                <w:b/>
                <w:lang w:val="en-GB"/>
              </w:rPr>
              <w:t xml:space="preserve">Duration </w:t>
            </w:r>
          </w:p>
        </w:tc>
        <w:tc>
          <w:tcPr>
            <w:tcW w:w="7502" w:type="dxa"/>
          </w:tcPr>
          <w:p w:rsidRPr="00D778D3" w:rsidR="000625FA" w:rsidP="006E53E3" w:rsidRDefault="009A14CE" w14:paraId="70EC43A0" w14:textId="0F79A061">
            <w:pPr>
              <w:rPr>
                <w:lang w:val="en-GB"/>
              </w:rPr>
            </w:pPr>
            <w:r w:rsidRPr="00D778D3">
              <w:rPr>
                <w:lang w:val="en-GB"/>
              </w:rPr>
              <w:t>48</w:t>
            </w:r>
          </w:p>
        </w:tc>
      </w:tr>
      <w:tr w:rsidRPr="00D778D3" w:rsidR="000625FA" w:rsidTr="000F7063" w14:paraId="57A3DBDD" w14:textId="77777777">
        <w:tc>
          <w:tcPr>
            <w:tcW w:w="2279" w:type="dxa"/>
          </w:tcPr>
          <w:p w:rsidRPr="00D778D3" w:rsidR="000625FA" w:rsidP="00E13BCB" w:rsidRDefault="000625FA" w14:paraId="07290606" w14:textId="77777777">
            <w:pPr>
              <w:jc w:val="left"/>
              <w:rPr>
                <w:b/>
                <w:lang w:val="en-GB"/>
              </w:rPr>
            </w:pPr>
            <w:r w:rsidRPr="00D778D3">
              <w:rPr>
                <w:b/>
                <w:lang w:val="en-GB"/>
              </w:rPr>
              <w:t>Website</w:t>
            </w:r>
          </w:p>
        </w:tc>
        <w:tc>
          <w:tcPr>
            <w:tcW w:w="7502" w:type="dxa"/>
          </w:tcPr>
          <w:p w:rsidRPr="00D778D3" w:rsidR="000625FA" w:rsidP="00103ACE" w:rsidRDefault="00B01629" w14:paraId="4BD8CFAC" w14:textId="406BBED8">
            <w:pPr>
              <w:rPr>
                <w:lang w:val="en-GB"/>
              </w:rPr>
            </w:pPr>
            <w:r w:rsidRPr="00D778D3">
              <w:rPr>
                <w:lang w:val="en-GB"/>
              </w:rPr>
              <w:t>www.</w:t>
            </w:r>
            <w:r w:rsidRPr="00D778D3" w:rsidR="00103ACE">
              <w:rPr>
                <w:lang w:val="en-GB"/>
              </w:rPr>
              <w:t>echonetwork</w:t>
            </w:r>
            <w:r w:rsidRPr="00D778D3">
              <w:rPr>
                <w:lang w:val="en-GB"/>
              </w:rPr>
              <w:t>.eu</w:t>
            </w:r>
          </w:p>
        </w:tc>
      </w:tr>
      <w:bookmarkEnd w:id="1"/>
    </w:tbl>
    <w:p w:rsidRPr="00D778D3" w:rsidR="00877550" w:rsidP="00B01629" w:rsidRDefault="00877550" w14:paraId="3E288B51" w14:textId="77777777">
      <w:pPr>
        <w:jc w:val="center"/>
        <w:rPr>
          <w:sz w:val="40"/>
          <w:szCs w:val="40"/>
          <w:lang w:val="en-GB"/>
        </w:rPr>
      </w:pPr>
    </w:p>
    <w:p w:rsidRPr="00D778D3" w:rsidR="00D503EE" w:rsidP="00D503EE" w:rsidRDefault="00D503EE" w14:paraId="059D3162" w14:textId="3695CDE6">
      <w:pPr>
        <w:jc w:val="center"/>
        <w:rPr>
          <w:sz w:val="40"/>
          <w:szCs w:val="40"/>
          <w:lang w:val="en-GB"/>
        </w:rPr>
      </w:pPr>
      <w:r w:rsidRPr="2838F44F">
        <w:rPr>
          <w:sz w:val="40"/>
          <w:szCs w:val="40"/>
          <w:lang w:val="en-GB"/>
        </w:rPr>
        <w:t>ECHO</w:t>
      </w:r>
      <w:r w:rsidRPr="2838F44F" w:rsidR="00566D97">
        <w:rPr>
          <w:sz w:val="40"/>
          <w:szCs w:val="40"/>
          <w:lang w:val="en-GB"/>
        </w:rPr>
        <w:t xml:space="preserve"> </w:t>
      </w:r>
      <w:r w:rsidRPr="2838F44F" w:rsidR="300C6355">
        <w:rPr>
          <w:sz w:val="40"/>
          <w:szCs w:val="40"/>
          <w:lang w:val="en-GB"/>
        </w:rPr>
        <w:t>Malware Analysis Tool c</w:t>
      </w:r>
      <w:r w:rsidRPr="2838F44F">
        <w:rPr>
          <w:sz w:val="40"/>
          <w:szCs w:val="40"/>
          <w:lang w:val="en-GB"/>
        </w:rPr>
        <w:t>oncept</w:t>
      </w:r>
    </w:p>
    <w:tbl>
      <w:tblPr>
        <w:tblStyle w:val="TableGrid"/>
        <w:tblW w:w="0" w:type="auto"/>
        <w:tblLook w:val="04A0" w:firstRow="1" w:lastRow="0" w:firstColumn="1" w:lastColumn="0" w:noHBand="0" w:noVBand="1"/>
      </w:tblPr>
      <w:tblGrid>
        <w:gridCol w:w="2263"/>
        <w:gridCol w:w="7359"/>
      </w:tblGrid>
      <w:tr w:rsidRPr="00D778D3" w:rsidR="00253145" w:rsidTr="2B1D720C" w14:paraId="423117EC" w14:textId="77777777">
        <w:tc>
          <w:tcPr>
            <w:tcW w:w="2263" w:type="dxa"/>
          </w:tcPr>
          <w:p w:rsidRPr="00D778D3" w:rsidR="00253145" w:rsidP="00877550" w:rsidRDefault="00253145" w14:paraId="12DDEB57" w14:textId="18ABDFB5">
            <w:pPr>
              <w:jc w:val="left"/>
              <w:rPr>
                <w:b/>
                <w:szCs w:val="24"/>
                <w:lang w:val="en-GB"/>
              </w:rPr>
            </w:pPr>
            <w:r w:rsidRPr="00D778D3">
              <w:rPr>
                <w:b/>
                <w:szCs w:val="24"/>
                <w:lang w:val="en-GB"/>
              </w:rPr>
              <w:t xml:space="preserve">Work </w:t>
            </w:r>
            <w:r w:rsidRPr="00D778D3" w:rsidR="00877550">
              <w:rPr>
                <w:b/>
                <w:szCs w:val="24"/>
                <w:lang w:val="en-GB"/>
              </w:rPr>
              <w:t>p</w:t>
            </w:r>
            <w:r w:rsidRPr="00D778D3">
              <w:rPr>
                <w:b/>
                <w:szCs w:val="24"/>
                <w:lang w:val="en-GB"/>
              </w:rPr>
              <w:t>ackage</w:t>
            </w:r>
          </w:p>
        </w:tc>
        <w:tc>
          <w:tcPr>
            <w:tcW w:w="7359" w:type="dxa"/>
          </w:tcPr>
          <w:p w:rsidRPr="00D778D3" w:rsidR="00253145" w:rsidP="008D6865" w:rsidRDefault="00961416" w14:paraId="669A22AC" w14:textId="0742C093">
            <w:pPr>
              <w:jc w:val="left"/>
              <w:rPr>
                <w:szCs w:val="24"/>
                <w:highlight w:val="lightGray"/>
                <w:lang w:val="en-GB"/>
              </w:rPr>
            </w:pPr>
            <w:r>
              <w:rPr>
                <w:szCs w:val="24"/>
                <w:lang w:val="en-GB"/>
              </w:rPr>
              <w:t>WP</w:t>
            </w:r>
            <w:r w:rsidR="00AA10B8">
              <w:rPr>
                <w:szCs w:val="24"/>
                <w:lang w:val="en-GB"/>
              </w:rPr>
              <w:t>4</w:t>
            </w:r>
            <w:r>
              <w:rPr>
                <w:szCs w:val="24"/>
                <w:lang w:val="en-GB"/>
              </w:rPr>
              <w:t xml:space="preserve"> – ECHO </w:t>
            </w:r>
            <w:r w:rsidR="008D6865">
              <w:rPr>
                <w:szCs w:val="24"/>
                <w:lang w:val="en-GB"/>
              </w:rPr>
              <w:t>Inter-sector Technology Roadmaps</w:t>
            </w:r>
          </w:p>
        </w:tc>
      </w:tr>
      <w:tr w:rsidRPr="00D778D3" w:rsidR="00253145" w:rsidTr="2B1D720C" w14:paraId="31DBB751" w14:textId="77777777">
        <w:tc>
          <w:tcPr>
            <w:tcW w:w="2263" w:type="dxa"/>
          </w:tcPr>
          <w:p w:rsidRPr="00D778D3" w:rsidR="00253145" w:rsidP="00877550" w:rsidRDefault="00253145" w14:paraId="706F80BD" w14:textId="77777777">
            <w:pPr>
              <w:jc w:val="left"/>
              <w:rPr>
                <w:b/>
                <w:szCs w:val="24"/>
                <w:lang w:val="en-GB"/>
              </w:rPr>
            </w:pPr>
            <w:r w:rsidRPr="00D778D3">
              <w:rPr>
                <w:b/>
                <w:szCs w:val="24"/>
                <w:lang w:val="en-GB"/>
              </w:rPr>
              <w:t>Lead author</w:t>
            </w:r>
          </w:p>
        </w:tc>
        <w:tc>
          <w:tcPr>
            <w:tcW w:w="7359" w:type="dxa"/>
          </w:tcPr>
          <w:p w:rsidRPr="00D778D3" w:rsidR="00253145" w:rsidP="00106473" w:rsidRDefault="00915D65" w14:paraId="00AAC1DC" w14:textId="255EAABE">
            <w:pPr>
              <w:jc w:val="left"/>
              <w:rPr>
                <w:szCs w:val="24"/>
                <w:highlight w:val="lightGray"/>
                <w:lang w:val="en-GB"/>
              </w:rPr>
            </w:pPr>
            <w:r>
              <w:rPr>
                <w:szCs w:val="24"/>
                <w:highlight w:val="lightGray"/>
                <w:lang w:val="en-GB"/>
              </w:rPr>
              <w:t>Cagatay Yucel (BU)</w:t>
            </w:r>
          </w:p>
        </w:tc>
      </w:tr>
      <w:tr w:rsidRPr="00D778D3" w:rsidR="000625FA" w:rsidTr="2B1D720C" w14:paraId="09DBA38D" w14:textId="77777777">
        <w:tc>
          <w:tcPr>
            <w:tcW w:w="2263" w:type="dxa"/>
          </w:tcPr>
          <w:p w:rsidRPr="00D778D3" w:rsidR="000625FA" w:rsidP="00915D65" w:rsidRDefault="00253145" w14:paraId="55146037" w14:textId="77777777">
            <w:pPr>
              <w:spacing w:before="0" w:beforeAutospacing="0"/>
              <w:jc w:val="left"/>
              <w:rPr>
                <w:b/>
                <w:szCs w:val="24"/>
                <w:lang w:val="en-GB"/>
              </w:rPr>
            </w:pPr>
            <w:r w:rsidRPr="00D778D3">
              <w:rPr>
                <w:b/>
                <w:szCs w:val="24"/>
                <w:lang w:val="en-GB"/>
              </w:rPr>
              <w:t>Contributors</w:t>
            </w:r>
          </w:p>
        </w:tc>
        <w:tc>
          <w:tcPr>
            <w:tcW w:w="7359" w:type="dxa"/>
          </w:tcPr>
          <w:p w:rsidR="00915D65" w:rsidP="00915D65" w:rsidRDefault="00915D65" w14:paraId="6A109019" w14:textId="29340609">
            <w:pPr>
              <w:spacing w:before="0" w:beforeAutospacing="0"/>
              <w:jc w:val="left"/>
              <w:rPr>
                <w:lang w:val="en-GB"/>
              </w:rPr>
            </w:pPr>
            <w:r>
              <w:rPr>
                <w:lang w:val="en-GB"/>
              </w:rPr>
              <w:t>Cagatay Yucel (BU)</w:t>
            </w:r>
          </w:p>
          <w:p w:rsidR="00915D65" w:rsidP="00915D65" w:rsidRDefault="00915D65" w14:paraId="4BD84276" w14:textId="7C017F53">
            <w:pPr>
              <w:spacing w:before="0" w:beforeAutospacing="0"/>
              <w:jc w:val="left"/>
              <w:rPr>
                <w:lang w:val="en-GB"/>
              </w:rPr>
            </w:pPr>
            <w:r w:rsidRPr="2B1D720C">
              <w:rPr>
                <w:lang w:val="en-GB"/>
              </w:rPr>
              <w:t>Ioannis Chalkias (BU)</w:t>
            </w:r>
          </w:p>
          <w:p w:rsidR="4022F2A4" w:rsidP="2B1D720C" w:rsidRDefault="4022F2A4" w14:paraId="34D6210F" w14:textId="4180C9BE">
            <w:pPr>
              <w:spacing w:before="0" w:beforeAutospacing="0"/>
              <w:jc w:val="left"/>
              <w:rPr>
                <w:lang w:val="en-GB"/>
              </w:rPr>
            </w:pPr>
            <w:r w:rsidRPr="2B1D720C">
              <w:rPr>
                <w:lang w:val="en-GB"/>
              </w:rPr>
              <w:t>Dimitris Mallis (BU)</w:t>
            </w:r>
          </w:p>
          <w:p w:rsidRPr="00D778D3" w:rsidR="000625FA" w:rsidP="00915D65" w:rsidRDefault="00B30266" w14:paraId="7017748A" w14:textId="3E80B0EF">
            <w:pPr>
              <w:spacing w:before="0" w:beforeAutospacing="0"/>
              <w:jc w:val="left"/>
              <w:rPr>
                <w:lang w:val="en-GB"/>
              </w:rPr>
            </w:pPr>
            <w:r w:rsidRPr="7DDB1D5A">
              <w:rPr>
                <w:lang w:val="en-GB"/>
              </w:rPr>
              <w:t>George Aivatoglou (CERTH)</w:t>
            </w:r>
          </w:p>
          <w:p w:rsidRPr="00D778D3" w:rsidR="000625FA" w:rsidP="00915D65" w:rsidRDefault="00B30266" w14:paraId="09BBEF65" w14:textId="1F314A92">
            <w:pPr>
              <w:spacing w:before="0" w:beforeAutospacing="0"/>
              <w:jc w:val="left"/>
              <w:rPr>
                <w:lang w:val="en-GB"/>
              </w:rPr>
            </w:pPr>
            <w:r w:rsidRPr="7DDB1D5A">
              <w:rPr>
                <w:lang w:val="en-GB"/>
              </w:rPr>
              <w:t>Mike Anastasiadis (CERTH)</w:t>
            </w:r>
          </w:p>
        </w:tc>
      </w:tr>
      <w:tr w:rsidRPr="00D778D3" w:rsidR="00B149B1" w:rsidTr="2B1D720C" w14:paraId="2AB9B7DF" w14:textId="77777777">
        <w:tc>
          <w:tcPr>
            <w:tcW w:w="2263" w:type="dxa"/>
          </w:tcPr>
          <w:p w:rsidRPr="00D778D3" w:rsidR="00B149B1" w:rsidP="00877550" w:rsidRDefault="00B149B1" w14:paraId="79305B88" w14:textId="7A41414B">
            <w:pPr>
              <w:jc w:val="left"/>
              <w:rPr>
                <w:b/>
                <w:szCs w:val="24"/>
                <w:lang w:val="en-GB"/>
              </w:rPr>
            </w:pPr>
            <w:r w:rsidRPr="00D778D3">
              <w:rPr>
                <w:b/>
                <w:szCs w:val="24"/>
                <w:lang w:val="en-GB"/>
              </w:rPr>
              <w:t>Peer reviewers</w:t>
            </w:r>
          </w:p>
        </w:tc>
        <w:tc>
          <w:tcPr>
            <w:tcW w:w="7359" w:type="dxa"/>
          </w:tcPr>
          <w:p w:rsidRPr="00D778D3" w:rsidR="00B149B1" w:rsidP="00877550" w:rsidRDefault="00B149B1" w14:paraId="4F3476AD" w14:textId="6E328708">
            <w:pPr>
              <w:jc w:val="left"/>
              <w:rPr>
                <w:szCs w:val="24"/>
                <w:lang w:val="en-GB"/>
              </w:rPr>
            </w:pPr>
          </w:p>
        </w:tc>
      </w:tr>
      <w:tr w:rsidRPr="00D778D3" w:rsidR="000625FA" w:rsidTr="2B1D720C" w14:paraId="1EB6A23C" w14:textId="77777777">
        <w:tc>
          <w:tcPr>
            <w:tcW w:w="2263" w:type="dxa"/>
          </w:tcPr>
          <w:p w:rsidRPr="00D778D3" w:rsidR="000625FA" w:rsidP="00877550" w:rsidRDefault="00253145" w14:paraId="4A1E11FE" w14:textId="77777777">
            <w:pPr>
              <w:jc w:val="left"/>
              <w:rPr>
                <w:b/>
                <w:szCs w:val="24"/>
                <w:lang w:val="en-GB"/>
              </w:rPr>
            </w:pPr>
            <w:r w:rsidRPr="00D778D3">
              <w:rPr>
                <w:b/>
                <w:szCs w:val="24"/>
                <w:lang w:val="en-GB"/>
              </w:rPr>
              <w:t>Version</w:t>
            </w:r>
          </w:p>
        </w:tc>
        <w:tc>
          <w:tcPr>
            <w:tcW w:w="7359" w:type="dxa"/>
          </w:tcPr>
          <w:p w:rsidRPr="00D778D3" w:rsidR="000663EB" w:rsidP="1F4492F8" w:rsidRDefault="6066724D" w14:paraId="7EA518D5" w14:textId="6CB63EF2">
            <w:pPr>
              <w:jc w:val="left"/>
              <w:rPr>
                <w:lang w:val="en-GB"/>
              </w:rPr>
            </w:pPr>
            <w:r w:rsidRPr="1F4492F8">
              <w:rPr>
                <w:lang w:val="en-GB"/>
              </w:rPr>
              <w:t>V0.</w:t>
            </w:r>
            <w:r w:rsidR="00A50A06">
              <w:rPr>
                <w:lang w:val="en-GB"/>
              </w:rPr>
              <w:t>3</w:t>
            </w:r>
          </w:p>
        </w:tc>
      </w:tr>
      <w:tr w:rsidRPr="00D778D3" w:rsidR="000625FA" w:rsidTr="2B1D720C" w14:paraId="22429BC1" w14:textId="77777777">
        <w:tc>
          <w:tcPr>
            <w:tcW w:w="2263" w:type="dxa"/>
          </w:tcPr>
          <w:p w:rsidRPr="00D778D3" w:rsidR="000625FA" w:rsidP="00877550" w:rsidRDefault="00253145" w14:paraId="5F7A9F34" w14:textId="07A7CDC3">
            <w:pPr>
              <w:jc w:val="left"/>
              <w:rPr>
                <w:b/>
                <w:szCs w:val="24"/>
                <w:lang w:val="en-GB"/>
              </w:rPr>
            </w:pPr>
            <w:r w:rsidRPr="00D778D3">
              <w:rPr>
                <w:b/>
                <w:szCs w:val="24"/>
                <w:lang w:val="en-GB"/>
              </w:rPr>
              <w:t xml:space="preserve">Due </w:t>
            </w:r>
            <w:r w:rsidRPr="00D778D3" w:rsidR="00877550">
              <w:rPr>
                <w:b/>
                <w:szCs w:val="24"/>
                <w:lang w:val="en-GB"/>
              </w:rPr>
              <w:t>d</w:t>
            </w:r>
            <w:r w:rsidRPr="00D778D3">
              <w:rPr>
                <w:b/>
                <w:szCs w:val="24"/>
                <w:lang w:val="en-GB"/>
              </w:rPr>
              <w:t>ate</w:t>
            </w:r>
          </w:p>
        </w:tc>
        <w:tc>
          <w:tcPr>
            <w:tcW w:w="7359" w:type="dxa"/>
          </w:tcPr>
          <w:p w:rsidRPr="00D778D3" w:rsidR="000625FA" w:rsidP="00566D97" w:rsidRDefault="000625FA" w14:paraId="7E3A6BB3" w14:textId="629D5310">
            <w:pPr>
              <w:jc w:val="left"/>
              <w:rPr>
                <w:szCs w:val="24"/>
                <w:lang w:val="en-GB"/>
              </w:rPr>
            </w:pPr>
          </w:p>
        </w:tc>
      </w:tr>
      <w:tr w:rsidRPr="00D778D3" w:rsidR="000625FA" w:rsidTr="2B1D720C" w14:paraId="58323BF6" w14:textId="77777777">
        <w:tc>
          <w:tcPr>
            <w:tcW w:w="2263" w:type="dxa"/>
          </w:tcPr>
          <w:p w:rsidRPr="00D778D3" w:rsidR="000625FA" w:rsidP="00877550" w:rsidRDefault="00253145" w14:paraId="705DF9FA" w14:textId="0A12EA80">
            <w:pPr>
              <w:jc w:val="left"/>
              <w:rPr>
                <w:b/>
                <w:szCs w:val="24"/>
                <w:lang w:val="en-GB"/>
              </w:rPr>
            </w:pPr>
            <w:r w:rsidRPr="00D778D3">
              <w:rPr>
                <w:b/>
                <w:szCs w:val="24"/>
                <w:lang w:val="en-GB"/>
              </w:rPr>
              <w:t>Submi</w:t>
            </w:r>
            <w:r w:rsidRPr="00D778D3" w:rsidR="0082763E">
              <w:rPr>
                <w:b/>
                <w:szCs w:val="24"/>
                <w:lang w:val="en-GB"/>
              </w:rPr>
              <w:t>ssion</w:t>
            </w:r>
            <w:r w:rsidRPr="00D778D3">
              <w:rPr>
                <w:b/>
                <w:szCs w:val="24"/>
                <w:lang w:val="en-GB"/>
              </w:rPr>
              <w:t xml:space="preserve"> </w:t>
            </w:r>
            <w:r w:rsidRPr="00D778D3" w:rsidR="00877550">
              <w:rPr>
                <w:b/>
                <w:szCs w:val="24"/>
                <w:lang w:val="en-GB"/>
              </w:rPr>
              <w:t>d</w:t>
            </w:r>
            <w:r w:rsidRPr="00D778D3">
              <w:rPr>
                <w:b/>
                <w:szCs w:val="24"/>
                <w:lang w:val="en-GB"/>
              </w:rPr>
              <w:t>ate</w:t>
            </w:r>
          </w:p>
        </w:tc>
        <w:tc>
          <w:tcPr>
            <w:tcW w:w="7359" w:type="dxa"/>
          </w:tcPr>
          <w:p w:rsidRPr="00D778D3" w:rsidR="000625FA" w:rsidP="00D503EE" w:rsidRDefault="000625FA" w14:paraId="604BD4DE" w14:textId="48887C88">
            <w:pPr>
              <w:jc w:val="left"/>
              <w:rPr>
                <w:szCs w:val="24"/>
                <w:lang w:val="en-GB"/>
              </w:rPr>
            </w:pPr>
          </w:p>
        </w:tc>
      </w:tr>
    </w:tbl>
    <w:p w:rsidRPr="00D778D3" w:rsidR="00500644" w:rsidP="006E53E3" w:rsidRDefault="00500644" w14:paraId="1A333B1D" w14:textId="454737E7">
      <w:pPr>
        <w:rPr>
          <w:lang w:val="en-GB"/>
        </w:rPr>
      </w:pPr>
      <w:r w:rsidRPr="00D778D3">
        <w:rPr>
          <w:sz w:val="20"/>
          <w:lang w:val="en-GB"/>
        </w:rPr>
        <w:t xml:space="preserve">Dissemination </w:t>
      </w:r>
      <w:r w:rsidRPr="00D778D3" w:rsidR="00877550">
        <w:rPr>
          <w:sz w:val="20"/>
          <w:lang w:val="en-GB"/>
        </w:rPr>
        <w:t>l</w:t>
      </w:r>
      <w:r w:rsidRPr="00D778D3">
        <w:rPr>
          <w:sz w:val="20"/>
          <w:lang w:val="en-GB"/>
        </w:rPr>
        <w:t>evel</w:t>
      </w:r>
    </w:p>
    <w:tbl>
      <w:tblPr>
        <w:tblW w:w="5000" w:type="pct"/>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6"/>
        <w:gridCol w:w="9206"/>
      </w:tblGrid>
      <w:tr w:rsidRPr="00D778D3" w:rsidR="00F63AD8" w:rsidTr="00950EB7" w14:paraId="60E0CB35" w14:textId="77777777">
        <w:tc>
          <w:tcPr>
            <w:tcW w:w="216" w:type="pct"/>
          </w:tcPr>
          <w:p w:rsidRPr="00D778D3" w:rsidR="00F63AD8" w:rsidP="00950EB7" w:rsidRDefault="00F63AD8" w14:paraId="3A6F8CD8" w14:textId="11B13101">
            <w:pPr>
              <w:pStyle w:val="Tabletextontitlepage"/>
              <w:jc w:val="center"/>
            </w:pPr>
          </w:p>
        </w:tc>
        <w:tc>
          <w:tcPr>
            <w:tcW w:w="4784" w:type="pct"/>
            <w:vAlign w:val="center"/>
          </w:tcPr>
          <w:p w:rsidRPr="00D778D3" w:rsidR="00F63AD8" w:rsidP="006E53E3" w:rsidRDefault="00F63AD8" w14:paraId="647B14FB" w14:textId="77777777">
            <w:pPr>
              <w:pStyle w:val="Tabletextontitlepage"/>
            </w:pPr>
            <w:r w:rsidRPr="00D778D3">
              <w:t>PU: Public</w:t>
            </w:r>
          </w:p>
        </w:tc>
      </w:tr>
      <w:tr w:rsidRPr="00D778D3" w:rsidR="00AC1461" w:rsidTr="00950EB7" w14:paraId="03033E85" w14:textId="77777777">
        <w:tc>
          <w:tcPr>
            <w:tcW w:w="216" w:type="pct"/>
          </w:tcPr>
          <w:p w:rsidRPr="00D778D3" w:rsidR="00AC1461" w:rsidP="00950EB7" w:rsidRDefault="00566D97" w14:paraId="2AE08AEB" w14:textId="617AB107">
            <w:pPr>
              <w:pStyle w:val="Tabletextontitlepage"/>
              <w:jc w:val="center"/>
            </w:pPr>
            <w:r>
              <w:t>X</w:t>
            </w:r>
          </w:p>
        </w:tc>
        <w:tc>
          <w:tcPr>
            <w:tcW w:w="4784" w:type="pct"/>
            <w:vAlign w:val="center"/>
          </w:tcPr>
          <w:p w:rsidRPr="00D778D3" w:rsidR="00AC1461" w:rsidP="006E53E3" w:rsidRDefault="00AC1461" w14:paraId="033E2AF9" w14:textId="77777777">
            <w:pPr>
              <w:pStyle w:val="Tabletextontitlepage"/>
            </w:pPr>
            <w:r w:rsidRPr="00D778D3">
              <w:t>CO: Confidential, only for members of the consortium (including the Commission)</w:t>
            </w:r>
          </w:p>
        </w:tc>
      </w:tr>
      <w:tr w:rsidRPr="00D778D3" w:rsidR="00F63AD8" w:rsidTr="00950EB7" w14:paraId="08CC977D" w14:textId="77777777">
        <w:tc>
          <w:tcPr>
            <w:tcW w:w="216" w:type="pct"/>
          </w:tcPr>
          <w:p w:rsidRPr="00D778D3" w:rsidR="00F63AD8" w:rsidP="00950EB7" w:rsidRDefault="00F63AD8" w14:paraId="2E82204E" w14:textId="77777777">
            <w:pPr>
              <w:pStyle w:val="Tabletextontitlepage"/>
              <w:jc w:val="center"/>
            </w:pPr>
          </w:p>
        </w:tc>
        <w:tc>
          <w:tcPr>
            <w:tcW w:w="4784" w:type="pct"/>
            <w:vAlign w:val="center"/>
          </w:tcPr>
          <w:p w:rsidRPr="00D778D3" w:rsidR="00F63AD8" w:rsidP="006E53E3" w:rsidRDefault="00AC1461" w14:paraId="511E0C59" w14:textId="77777777">
            <w:pPr>
              <w:pStyle w:val="Tabletextontitlepage"/>
            </w:pPr>
            <w:r w:rsidRPr="00D778D3">
              <w:t>EU-RES.</w:t>
            </w:r>
            <w:r w:rsidRPr="00D778D3" w:rsidR="00F63AD8">
              <w:t xml:space="preserve"> </w:t>
            </w:r>
            <w:r w:rsidRPr="00D778D3">
              <w:t>Classified Information: RESTREINT UE (Commission Decision 2005/444/EC)</w:t>
            </w:r>
          </w:p>
        </w:tc>
      </w:tr>
      <w:tr w:rsidRPr="00D778D3" w:rsidR="00F63AD8" w:rsidTr="00950EB7" w14:paraId="59F5A713" w14:textId="77777777">
        <w:tc>
          <w:tcPr>
            <w:tcW w:w="216" w:type="pct"/>
          </w:tcPr>
          <w:p w:rsidRPr="00D778D3" w:rsidR="00F63AD8" w:rsidP="00950EB7" w:rsidRDefault="00F63AD8" w14:paraId="2BDC5221" w14:textId="77777777">
            <w:pPr>
              <w:pStyle w:val="Tabletextontitlepage"/>
              <w:jc w:val="center"/>
            </w:pPr>
          </w:p>
        </w:tc>
        <w:tc>
          <w:tcPr>
            <w:tcW w:w="4784" w:type="pct"/>
            <w:vAlign w:val="center"/>
          </w:tcPr>
          <w:p w:rsidRPr="00D778D3" w:rsidR="00F63AD8" w:rsidP="006E53E3" w:rsidRDefault="00AC1461" w14:paraId="3E478CE9" w14:textId="77777777">
            <w:pPr>
              <w:pStyle w:val="Tabletextontitlepage"/>
            </w:pPr>
            <w:r w:rsidRPr="00D778D3">
              <w:t>EU-CON. Classified Information: CONFIDENTIEL UE (Commission Decision 2005/444/EC)</w:t>
            </w:r>
          </w:p>
        </w:tc>
      </w:tr>
      <w:tr w:rsidRPr="00D778D3" w:rsidR="00AC1461" w:rsidTr="00950EB7" w14:paraId="35C9CFDE" w14:textId="77777777">
        <w:tc>
          <w:tcPr>
            <w:tcW w:w="216" w:type="pct"/>
          </w:tcPr>
          <w:p w:rsidRPr="00D778D3" w:rsidR="00AC1461" w:rsidP="00950EB7" w:rsidRDefault="00AC1461" w14:paraId="40177B57" w14:textId="77777777">
            <w:pPr>
              <w:pStyle w:val="Tabletextontitlepage"/>
              <w:jc w:val="center"/>
            </w:pPr>
          </w:p>
        </w:tc>
        <w:tc>
          <w:tcPr>
            <w:tcW w:w="4784" w:type="pct"/>
            <w:vAlign w:val="center"/>
          </w:tcPr>
          <w:p w:rsidRPr="00D778D3" w:rsidR="00AC1461" w:rsidP="006E53E3" w:rsidRDefault="00AC1461" w14:paraId="5FE3809C" w14:textId="77777777">
            <w:pPr>
              <w:pStyle w:val="Tabletextontitlepage"/>
            </w:pPr>
            <w:r w:rsidRPr="00D778D3">
              <w:t>EU-SEC. Classified Information: SECRET UE (Commission Decision 2005/444/EC)</w:t>
            </w:r>
          </w:p>
        </w:tc>
      </w:tr>
      <w:bookmarkEnd w:id="0"/>
    </w:tbl>
    <w:p w:rsidRPr="00D778D3" w:rsidR="000625FA" w:rsidP="006E53E3" w:rsidRDefault="000625FA" w14:paraId="1A384068" w14:textId="77777777">
      <w:pPr>
        <w:rPr>
          <w:lang w:val="en-GB"/>
        </w:rPr>
        <w:sectPr w:rsidRPr="00D778D3" w:rsidR="000625FA" w:rsidSect="00950EB7">
          <w:headerReference w:type="default" r:id="rId12"/>
          <w:footerReference w:type="default" r:id="rId13"/>
          <w:headerReference w:type="first" r:id="rId14"/>
          <w:footerReference w:type="first" r:id="rId15"/>
          <w:pgSz w:w="11900" w:h="16820" w:orient="portrait"/>
          <w:pgMar w:top="1417" w:right="1134" w:bottom="1134" w:left="1134" w:header="708" w:footer="328" w:gutter="0"/>
          <w:cols w:space="708"/>
          <w:titlePg/>
          <w:docGrid w:linePitch="360"/>
        </w:sectPr>
      </w:pPr>
    </w:p>
    <w:p w:rsidRPr="00D778D3" w:rsidR="00386450" w:rsidP="00877BB6" w:rsidRDefault="00386450" w14:paraId="7B0B9791" w14:textId="7A362294">
      <w:pPr>
        <w:pStyle w:val="Heading4"/>
        <w:rPr>
          <w:lang w:val="en-GB"/>
        </w:rPr>
      </w:pPr>
      <w:bookmarkStart w:name="_Toc40704677" w:id="5"/>
      <w:bookmarkStart w:name="_Hlk526245061" w:id="6"/>
      <w:r w:rsidRPr="00D778D3">
        <w:rPr>
          <w:lang w:val="en-GB"/>
        </w:rPr>
        <w:lastRenderedPageBreak/>
        <w:t xml:space="preserve">Version </w:t>
      </w:r>
      <w:r w:rsidRPr="00D778D3" w:rsidR="00484150">
        <w:rPr>
          <w:lang w:val="en-GB"/>
        </w:rPr>
        <w:t>h</w:t>
      </w:r>
      <w:r w:rsidRPr="00D778D3">
        <w:rPr>
          <w:lang w:val="en-GB"/>
        </w:rPr>
        <w:t>istory</w:t>
      </w:r>
      <w:bookmarkEnd w:id="5"/>
    </w:p>
    <w:tbl>
      <w:tblPr>
        <w:tblStyle w:val="GridTable4-Accent11"/>
        <w:tblW w:w="0" w:type="auto"/>
        <w:tblLayout w:type="fixed"/>
        <w:tblLook w:val="04A0" w:firstRow="1" w:lastRow="0" w:firstColumn="1" w:lastColumn="0" w:noHBand="0" w:noVBand="1"/>
      </w:tblPr>
      <w:tblGrid>
        <w:gridCol w:w="1075"/>
        <w:gridCol w:w="1614"/>
        <w:gridCol w:w="3742"/>
        <w:gridCol w:w="3191"/>
      </w:tblGrid>
      <w:tr w:rsidRPr="00D778D3" w:rsidR="00386450" w:rsidTr="2B1D720C" w14:paraId="544ABA8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color="FFFFFF" w:themeColor="background1" w:sz="4" w:space="0"/>
            </w:tcBorders>
          </w:tcPr>
          <w:p w:rsidRPr="00D778D3" w:rsidR="00386450" w:rsidP="006E53E3" w:rsidRDefault="00386450" w14:paraId="06C281F3" w14:textId="77777777">
            <w:pPr>
              <w:rPr>
                <w:sz w:val="20"/>
                <w:szCs w:val="20"/>
                <w:lang w:val="en-GB"/>
              </w:rPr>
            </w:pPr>
            <w:r w:rsidRPr="00D778D3">
              <w:rPr>
                <w:sz w:val="20"/>
                <w:szCs w:val="20"/>
                <w:lang w:val="en-GB"/>
              </w:rPr>
              <w:t>Revision</w:t>
            </w:r>
          </w:p>
        </w:tc>
        <w:tc>
          <w:tcPr>
            <w:tcW w:w="1614" w:type="dxa"/>
            <w:tcBorders>
              <w:left w:val="single" w:color="FFFFFF" w:themeColor="background1" w:sz="4" w:space="0"/>
              <w:right w:val="single" w:color="FFFFFF" w:themeColor="background1" w:sz="4" w:space="0"/>
            </w:tcBorders>
          </w:tcPr>
          <w:p w:rsidRPr="00D778D3" w:rsidR="00386450" w:rsidP="006E53E3" w:rsidRDefault="00386450" w14:paraId="6F000CE2"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Date</w:t>
            </w:r>
          </w:p>
        </w:tc>
        <w:tc>
          <w:tcPr>
            <w:tcW w:w="3742" w:type="dxa"/>
            <w:tcBorders>
              <w:left w:val="single" w:color="FFFFFF" w:themeColor="background1" w:sz="4" w:space="0"/>
              <w:right w:val="single" w:color="FFFFFF" w:themeColor="background1" w:sz="4" w:space="0"/>
            </w:tcBorders>
          </w:tcPr>
          <w:p w:rsidRPr="00D778D3" w:rsidR="00386450" w:rsidP="006E53E3" w:rsidRDefault="00386450" w14:paraId="6FFB307C"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Editor</w:t>
            </w:r>
          </w:p>
        </w:tc>
        <w:tc>
          <w:tcPr>
            <w:tcW w:w="3191" w:type="dxa"/>
            <w:tcBorders>
              <w:left w:val="single" w:color="FFFFFF" w:themeColor="background1" w:sz="4" w:space="0"/>
            </w:tcBorders>
          </w:tcPr>
          <w:p w:rsidRPr="00D778D3" w:rsidR="00386450" w:rsidP="006E53E3" w:rsidRDefault="00386450" w14:paraId="128004F4"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Comments</w:t>
            </w:r>
          </w:p>
        </w:tc>
      </w:tr>
      <w:tr w:rsidRPr="00D778D3" w:rsidR="00386450" w:rsidTr="2B1D720C" w14:paraId="14EACD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D778D3" w:rsidR="00386450" w:rsidP="00AA2695" w:rsidRDefault="00386450" w14:paraId="51E2246E" w14:textId="77777777">
            <w:pPr>
              <w:jc w:val="left"/>
              <w:rPr>
                <w:sz w:val="20"/>
                <w:szCs w:val="20"/>
                <w:lang w:val="en-GB"/>
              </w:rPr>
            </w:pPr>
            <w:r w:rsidRPr="00D778D3">
              <w:rPr>
                <w:sz w:val="20"/>
                <w:szCs w:val="20"/>
                <w:lang w:val="en-GB"/>
              </w:rPr>
              <w:t>0.1</w:t>
            </w:r>
          </w:p>
        </w:tc>
        <w:tc>
          <w:tcPr>
            <w:tcW w:w="1614" w:type="dxa"/>
          </w:tcPr>
          <w:p w:rsidRPr="00D778D3" w:rsidR="00386450" w:rsidP="008443A4" w:rsidRDefault="00566D97" w14:paraId="6B9C7EED" w14:textId="11641AE2">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r w:rsidR="008443A4">
              <w:rPr>
                <w:sz w:val="20"/>
                <w:szCs w:val="20"/>
                <w:lang w:val="en-GB"/>
              </w:rPr>
              <w:t>5</w:t>
            </w:r>
            <w:r w:rsidRPr="00D778D3" w:rsidR="00B01629">
              <w:rPr>
                <w:sz w:val="20"/>
                <w:szCs w:val="20"/>
                <w:lang w:val="en-GB"/>
              </w:rPr>
              <w:t>/</w:t>
            </w:r>
            <w:r>
              <w:rPr>
                <w:sz w:val="20"/>
                <w:szCs w:val="20"/>
                <w:lang w:val="en-GB"/>
              </w:rPr>
              <w:t>1</w:t>
            </w:r>
            <w:r w:rsidR="008443A4">
              <w:rPr>
                <w:sz w:val="20"/>
                <w:szCs w:val="20"/>
                <w:lang w:val="en-GB"/>
              </w:rPr>
              <w:t>5</w:t>
            </w:r>
            <w:r w:rsidRPr="00D778D3" w:rsidR="00D503EE">
              <w:rPr>
                <w:sz w:val="20"/>
                <w:szCs w:val="20"/>
                <w:lang w:val="en-GB"/>
              </w:rPr>
              <w:t>/20</w:t>
            </w:r>
            <w:r w:rsidR="008443A4">
              <w:rPr>
                <w:sz w:val="20"/>
                <w:szCs w:val="20"/>
                <w:lang w:val="en-GB"/>
              </w:rPr>
              <w:t>20</w:t>
            </w:r>
          </w:p>
        </w:tc>
        <w:tc>
          <w:tcPr>
            <w:tcW w:w="3742" w:type="dxa"/>
          </w:tcPr>
          <w:p w:rsidRPr="00D778D3" w:rsidR="00386450" w:rsidP="00AA2695" w:rsidRDefault="00AA10B8" w14:paraId="6DBE4AAC" w14:textId="5134F898">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Antonis Voulgaridis (CERTH)</w:t>
            </w:r>
          </w:p>
        </w:tc>
        <w:tc>
          <w:tcPr>
            <w:tcW w:w="3191" w:type="dxa"/>
          </w:tcPr>
          <w:p w:rsidRPr="00D778D3" w:rsidR="00386450" w:rsidP="00566D97" w:rsidRDefault="00D503EE" w14:paraId="38439D00" w14:textId="15A43E1F">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00D778D3">
              <w:rPr>
                <w:sz w:val="20"/>
                <w:szCs w:val="20"/>
                <w:lang w:val="en-GB"/>
              </w:rPr>
              <w:t xml:space="preserve">Initial document </w:t>
            </w:r>
            <w:r w:rsidR="00566D97">
              <w:rPr>
                <w:sz w:val="20"/>
                <w:szCs w:val="20"/>
                <w:lang w:val="en-GB"/>
              </w:rPr>
              <w:t>template</w:t>
            </w:r>
          </w:p>
        </w:tc>
      </w:tr>
      <w:tr w:rsidRPr="00D778D3" w:rsidR="00386450" w:rsidTr="2B1D720C" w14:paraId="4EAEBAA1" w14:textId="77777777">
        <w:tc>
          <w:tcPr>
            <w:cnfStyle w:val="001000000000" w:firstRow="0" w:lastRow="0" w:firstColumn="1" w:lastColumn="0" w:oddVBand="0" w:evenVBand="0" w:oddHBand="0" w:evenHBand="0" w:firstRowFirstColumn="0" w:firstRowLastColumn="0" w:lastRowFirstColumn="0" w:lastRowLastColumn="0"/>
            <w:tcW w:w="1075" w:type="dxa"/>
          </w:tcPr>
          <w:p w:rsidRPr="00D778D3" w:rsidR="00386450" w:rsidP="00AA2695" w:rsidRDefault="3197E813" w14:paraId="0EE847FE" w14:textId="08DBEA08">
            <w:pPr>
              <w:jc w:val="left"/>
              <w:rPr>
                <w:sz w:val="20"/>
                <w:szCs w:val="20"/>
                <w:lang w:val="en-GB"/>
              </w:rPr>
            </w:pPr>
            <w:r w:rsidRPr="1F4492F8">
              <w:rPr>
                <w:sz w:val="20"/>
                <w:szCs w:val="20"/>
                <w:lang w:val="en-GB"/>
              </w:rPr>
              <w:t>0.2</w:t>
            </w:r>
          </w:p>
        </w:tc>
        <w:tc>
          <w:tcPr>
            <w:tcW w:w="1614" w:type="dxa"/>
          </w:tcPr>
          <w:p w:rsidRPr="00D778D3" w:rsidR="00386450" w:rsidP="00AA2695" w:rsidRDefault="3197E813" w14:paraId="001E914D" w14:textId="4FBCA53C">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F4492F8">
              <w:rPr>
                <w:sz w:val="20"/>
                <w:szCs w:val="20"/>
                <w:lang w:val="en-GB"/>
              </w:rPr>
              <w:t>05/27/2020</w:t>
            </w:r>
          </w:p>
        </w:tc>
        <w:tc>
          <w:tcPr>
            <w:tcW w:w="3742" w:type="dxa"/>
          </w:tcPr>
          <w:p w:rsidRPr="00D778D3" w:rsidR="00386450" w:rsidP="7DDB1D5A" w:rsidRDefault="5575084B" w14:paraId="3AD106D6" w14:textId="55CB241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DB1D5A">
              <w:rPr>
                <w:sz w:val="20"/>
                <w:szCs w:val="20"/>
                <w:lang w:val="en-GB"/>
              </w:rPr>
              <w:t>George Aivatoglou (CERTH)</w:t>
            </w:r>
          </w:p>
          <w:p w:rsidRPr="00D778D3" w:rsidR="00386450" w:rsidP="00AA2695" w:rsidRDefault="5575084B" w14:paraId="2FB8E907" w14:textId="0FFAE24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DB1D5A">
              <w:rPr>
                <w:sz w:val="20"/>
                <w:szCs w:val="20"/>
                <w:lang w:val="en-GB"/>
              </w:rPr>
              <w:t xml:space="preserve">Mike Anastasiadis (CERTH) </w:t>
            </w:r>
          </w:p>
        </w:tc>
        <w:tc>
          <w:tcPr>
            <w:tcW w:w="3191" w:type="dxa"/>
          </w:tcPr>
          <w:p w:rsidRPr="00D778D3" w:rsidR="00386450" w:rsidP="00AA2695" w:rsidRDefault="5575084B" w14:paraId="211C601F" w14:textId="51990152">
            <w:pPr>
              <w:jc w:val="left"/>
              <w:cnfStyle w:val="000000000000" w:firstRow="0" w:lastRow="0" w:firstColumn="0" w:lastColumn="0" w:oddVBand="0" w:evenVBand="0" w:oddHBand="0" w:evenHBand="0" w:firstRowFirstColumn="0" w:firstRowLastColumn="0" w:lastRowFirstColumn="0" w:lastRowLastColumn="0"/>
            </w:pPr>
            <w:r w:rsidRPr="7DDB1D5A">
              <w:rPr>
                <w:rFonts w:eastAsia="Arial" w:cs="Arial"/>
                <w:sz w:val="20"/>
                <w:szCs w:val="20"/>
                <w:lang w:val="en-GB"/>
              </w:rPr>
              <w:t xml:space="preserve">-Perform an extensive state of the art analysis indicating the functions/assets that separate the proposed tool from the basic competitors on the market -&gt; </w:t>
            </w:r>
            <w:r w:rsidRPr="7DDB1D5A">
              <w:rPr>
                <w:rFonts w:eastAsia="Arial" w:cs="Arial"/>
                <w:b/>
                <w:bCs/>
                <w:i/>
                <w:iCs/>
                <w:sz w:val="20"/>
                <w:szCs w:val="20"/>
                <w:lang w:val="en-GB"/>
              </w:rPr>
              <w:t>Section 2.5</w:t>
            </w:r>
          </w:p>
          <w:p w:rsidRPr="00D778D3" w:rsidR="00386450" w:rsidP="7DDB1D5A" w:rsidRDefault="5575084B" w14:paraId="63D071E8" w14:textId="69CE7703">
            <w:pPr>
              <w:jc w:val="left"/>
              <w:cnfStyle w:val="000000000000" w:firstRow="0" w:lastRow="0" w:firstColumn="0" w:lastColumn="0" w:oddVBand="0" w:evenVBand="0" w:oddHBand="0" w:evenHBand="0" w:firstRowFirstColumn="0" w:firstRowLastColumn="0" w:lastRowFirstColumn="0" w:lastRowLastColumn="0"/>
            </w:pPr>
            <w:r w:rsidRPr="7DDB1D5A">
              <w:rPr>
                <w:rFonts w:eastAsia="Arial" w:cs="Arial"/>
                <w:sz w:val="20"/>
                <w:szCs w:val="20"/>
                <w:lang w:val="en-GB"/>
              </w:rPr>
              <w:t xml:space="preserve"> -Provide a high level design of the tool, explaining the basic functionality and architecture of the proposed tool </w:t>
            </w:r>
            <w:r w:rsidRPr="7DDB1D5A">
              <w:rPr>
                <w:rFonts w:eastAsia="Arial" w:cs="Arial"/>
                <w:b/>
                <w:bCs/>
                <w:i/>
                <w:iCs/>
                <w:sz w:val="20"/>
                <w:szCs w:val="20"/>
                <w:lang w:val="en-GB"/>
              </w:rPr>
              <w:t>Sections 2.1, 2.2 and 3.1</w:t>
            </w:r>
          </w:p>
        </w:tc>
      </w:tr>
      <w:tr w:rsidRPr="00D778D3" w:rsidR="00386450" w:rsidTr="2B1D720C" w14:paraId="337D3E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D778D3" w:rsidR="00386450" w:rsidP="00AA2695" w:rsidRDefault="14D3ACC3" w14:paraId="203A9B2A" w14:textId="5B41F75C">
            <w:pPr>
              <w:jc w:val="left"/>
              <w:rPr>
                <w:sz w:val="20"/>
                <w:szCs w:val="20"/>
                <w:lang w:val="en-GB"/>
              </w:rPr>
            </w:pPr>
            <w:r w:rsidRPr="486B76B8">
              <w:rPr>
                <w:sz w:val="20"/>
                <w:szCs w:val="20"/>
                <w:lang w:val="en-GB"/>
              </w:rPr>
              <w:t>0.</w:t>
            </w:r>
            <w:r w:rsidRPr="486B76B8" w:rsidR="58144ADA">
              <w:rPr>
                <w:sz w:val="20"/>
                <w:szCs w:val="20"/>
                <w:lang w:val="en-GB"/>
              </w:rPr>
              <w:t>2.1</w:t>
            </w:r>
          </w:p>
        </w:tc>
        <w:tc>
          <w:tcPr>
            <w:tcW w:w="1614" w:type="dxa"/>
          </w:tcPr>
          <w:p w:rsidRPr="00D778D3" w:rsidR="00386450" w:rsidP="00AA2695" w:rsidRDefault="14D3ACC3" w14:paraId="035F6A96" w14:textId="15BB2E95">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486B76B8">
              <w:rPr>
                <w:sz w:val="20"/>
                <w:szCs w:val="20"/>
                <w:lang w:val="en-GB"/>
              </w:rPr>
              <w:t>27/08/2020</w:t>
            </w:r>
          </w:p>
        </w:tc>
        <w:tc>
          <w:tcPr>
            <w:tcW w:w="3742" w:type="dxa"/>
          </w:tcPr>
          <w:p w:rsidRPr="00D778D3" w:rsidR="00386450" w:rsidP="486B76B8" w:rsidRDefault="14D3ACC3" w14:paraId="711C7B49" w14:textId="2CAE2D90">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486B76B8">
              <w:rPr>
                <w:sz w:val="20"/>
                <w:szCs w:val="20"/>
                <w:lang w:val="en-GB"/>
              </w:rPr>
              <w:t>Cagatay Yucel (BU)</w:t>
            </w:r>
          </w:p>
          <w:p w:rsidRPr="00D778D3" w:rsidR="00386450" w:rsidP="486B76B8" w:rsidRDefault="14D3ACC3" w14:paraId="7E88A52D" w14:textId="4CC3DDAE">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486B76B8">
              <w:rPr>
                <w:sz w:val="20"/>
                <w:szCs w:val="20"/>
                <w:lang w:val="en-GB"/>
              </w:rPr>
              <w:t>Ioannis Chalkias (BU)</w:t>
            </w:r>
          </w:p>
        </w:tc>
        <w:tc>
          <w:tcPr>
            <w:tcW w:w="3191" w:type="dxa"/>
          </w:tcPr>
          <w:p w:rsidRPr="00D778D3" w:rsidR="00386450" w:rsidP="486B76B8" w:rsidRDefault="14D3ACC3" w14:paraId="61DF91AD" w14:textId="3A43BF95">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sz w:val="20"/>
                <w:szCs w:val="20"/>
                <w:lang w:val="en-GB"/>
              </w:rPr>
            </w:pPr>
            <w:r w:rsidRPr="486B76B8">
              <w:rPr>
                <w:sz w:val="20"/>
                <w:szCs w:val="20"/>
                <w:lang w:val="en-GB"/>
              </w:rPr>
              <w:t xml:space="preserve">Convert the prepared document for malware analysis tool to malware analysis intelligence tool. </w:t>
            </w:r>
          </w:p>
          <w:p w:rsidRPr="00D778D3" w:rsidR="00386450" w:rsidP="2B1D720C" w:rsidRDefault="4497F166" w14:paraId="5B35A163" w14:textId="6EA375E0">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2B1D720C">
              <w:rPr>
                <w:sz w:val="20"/>
                <w:szCs w:val="20"/>
                <w:lang w:val="en-GB"/>
              </w:rPr>
              <w:t xml:space="preserve">Add high level description, concept, updated SOTA, literature review for malware intelligence. </w:t>
            </w:r>
          </w:p>
        </w:tc>
      </w:tr>
      <w:tr w:rsidRPr="00D778D3" w:rsidR="00C5610C" w:rsidTr="2B1D720C" w14:paraId="756F65A2" w14:textId="77777777">
        <w:tc>
          <w:tcPr>
            <w:cnfStyle w:val="001000000000" w:firstRow="0" w:lastRow="0" w:firstColumn="1" w:lastColumn="0" w:oddVBand="0" w:evenVBand="0" w:oddHBand="0" w:evenHBand="0" w:firstRowFirstColumn="0" w:firstRowLastColumn="0" w:lastRowFirstColumn="0" w:lastRowLastColumn="0"/>
            <w:tcW w:w="1075" w:type="dxa"/>
          </w:tcPr>
          <w:p w:rsidR="6165CF6D" w:rsidP="6165CF6D" w:rsidRDefault="6165CF6D" w14:paraId="0E0DF98B" w14:textId="7F723F05">
            <w:pPr>
              <w:jc w:val="left"/>
              <w:rPr>
                <w:sz w:val="20"/>
                <w:szCs w:val="20"/>
                <w:lang w:val="en-GB"/>
              </w:rPr>
            </w:pPr>
            <w:r w:rsidRPr="2B1D720C">
              <w:rPr>
                <w:sz w:val="20"/>
                <w:szCs w:val="20"/>
                <w:lang w:val="en-GB"/>
              </w:rPr>
              <w:t>0.2.</w:t>
            </w:r>
            <w:r w:rsidRPr="2B1D720C" w:rsidR="5D3D0129">
              <w:rPr>
                <w:sz w:val="20"/>
                <w:szCs w:val="20"/>
                <w:lang w:val="en-GB"/>
              </w:rPr>
              <w:t>2</w:t>
            </w:r>
          </w:p>
        </w:tc>
        <w:tc>
          <w:tcPr>
            <w:tcW w:w="1614" w:type="dxa"/>
          </w:tcPr>
          <w:p w:rsidR="6165CF6D" w:rsidP="6165CF6D" w:rsidRDefault="5D3D0129" w14:paraId="5BB2A8C2" w14:textId="4A0E9F1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2B1D720C">
              <w:rPr>
                <w:sz w:val="20"/>
                <w:szCs w:val="20"/>
                <w:lang w:val="en-GB"/>
              </w:rPr>
              <w:t>03</w:t>
            </w:r>
            <w:r w:rsidRPr="2B1D720C" w:rsidR="6165CF6D">
              <w:rPr>
                <w:sz w:val="20"/>
                <w:szCs w:val="20"/>
                <w:lang w:val="en-GB"/>
              </w:rPr>
              <w:t>/0</w:t>
            </w:r>
            <w:r w:rsidRPr="2B1D720C" w:rsidR="4C328F01">
              <w:rPr>
                <w:sz w:val="20"/>
                <w:szCs w:val="20"/>
                <w:lang w:val="en-GB"/>
              </w:rPr>
              <w:t>9</w:t>
            </w:r>
            <w:r w:rsidRPr="2B1D720C" w:rsidR="6165CF6D">
              <w:rPr>
                <w:sz w:val="20"/>
                <w:szCs w:val="20"/>
                <w:lang w:val="en-GB"/>
              </w:rPr>
              <w:t>/2020</w:t>
            </w:r>
          </w:p>
        </w:tc>
        <w:tc>
          <w:tcPr>
            <w:tcW w:w="3742" w:type="dxa"/>
          </w:tcPr>
          <w:p w:rsidR="6165CF6D" w:rsidP="6165CF6D" w:rsidRDefault="6165CF6D" w14:paraId="5064479A" w14:textId="2CAE2D9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Cagatay Yucel (BU)</w:t>
            </w:r>
          </w:p>
          <w:p w:rsidR="6165CF6D" w:rsidP="2B1D720C" w:rsidRDefault="6165CF6D" w14:paraId="143145C6" w14:textId="6C847E8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2B1D720C">
              <w:rPr>
                <w:sz w:val="20"/>
                <w:szCs w:val="20"/>
                <w:lang w:val="en-GB"/>
              </w:rPr>
              <w:t>Ioannis Chalkias (BU)</w:t>
            </w:r>
          </w:p>
          <w:p w:rsidR="6165CF6D" w:rsidP="6165CF6D" w:rsidRDefault="418B9A94" w14:paraId="0634D281" w14:textId="75F8A539">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2B1D720C">
              <w:rPr>
                <w:sz w:val="20"/>
                <w:szCs w:val="20"/>
                <w:lang w:val="en-GB"/>
              </w:rPr>
              <w:t>Dimitris Mallis (BU)</w:t>
            </w:r>
          </w:p>
        </w:tc>
        <w:tc>
          <w:tcPr>
            <w:tcW w:w="3191" w:type="dxa"/>
          </w:tcPr>
          <w:p w:rsidR="6165CF6D" w:rsidP="2B1D720C" w:rsidRDefault="418B9A94" w14:paraId="213EAB76" w14:textId="29E100E0">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sz w:val="20"/>
                <w:szCs w:val="20"/>
                <w:lang w:val="en-GB"/>
              </w:rPr>
            </w:pPr>
            <w:r w:rsidRPr="2B1D720C">
              <w:rPr>
                <w:sz w:val="20"/>
                <w:szCs w:val="20"/>
                <w:lang w:val="en-GB"/>
              </w:rPr>
              <w:t>Requirements are added.</w:t>
            </w:r>
          </w:p>
        </w:tc>
      </w:tr>
      <w:tr w:rsidRPr="00D778D3" w:rsidR="00042E6D" w:rsidTr="2B1D720C" w14:paraId="470287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D778D3" w:rsidR="00042E6D" w:rsidP="002C087F" w:rsidRDefault="004A3A8E" w14:paraId="38B647DA" w14:textId="21830C68">
            <w:pPr>
              <w:jc w:val="left"/>
              <w:rPr>
                <w:sz w:val="20"/>
                <w:szCs w:val="20"/>
                <w:lang w:val="en-GB"/>
              </w:rPr>
            </w:pPr>
            <w:r>
              <w:rPr>
                <w:sz w:val="20"/>
                <w:szCs w:val="20"/>
                <w:lang w:val="en-GB"/>
              </w:rPr>
              <w:t>0.3</w:t>
            </w:r>
          </w:p>
        </w:tc>
        <w:tc>
          <w:tcPr>
            <w:tcW w:w="1614" w:type="dxa"/>
          </w:tcPr>
          <w:p w:rsidRPr="00D778D3" w:rsidR="00042E6D" w:rsidP="002C087F" w:rsidRDefault="004A3A8E" w14:paraId="43EF5761" w14:textId="52607A33">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23/10/202</w:t>
            </w:r>
          </w:p>
        </w:tc>
        <w:tc>
          <w:tcPr>
            <w:tcW w:w="3742" w:type="dxa"/>
          </w:tcPr>
          <w:p w:rsidR="004A3A8E" w:rsidP="004A3A8E" w:rsidRDefault="004A3A8E" w14:paraId="13492203" w14:textId="77777777">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Cagatay Yucel (BU)</w:t>
            </w:r>
          </w:p>
          <w:p w:rsidR="004A3A8E" w:rsidP="004A3A8E" w:rsidRDefault="004A3A8E" w14:paraId="77AA8BCD" w14:textId="77777777">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2B1D720C">
              <w:rPr>
                <w:sz w:val="20"/>
                <w:szCs w:val="20"/>
                <w:lang w:val="en-GB"/>
              </w:rPr>
              <w:t>Ioannis Chalkias (BU)</w:t>
            </w:r>
          </w:p>
          <w:p w:rsidRPr="00D778D3" w:rsidR="00042E6D" w:rsidP="004A3A8E" w:rsidRDefault="004A3A8E" w14:paraId="4FF7EE44" w14:textId="64C238F2">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2B1D720C">
              <w:rPr>
                <w:sz w:val="20"/>
                <w:szCs w:val="20"/>
                <w:lang w:val="en-GB"/>
              </w:rPr>
              <w:t>Dimitris Mallis (BU)</w:t>
            </w:r>
          </w:p>
        </w:tc>
        <w:tc>
          <w:tcPr>
            <w:tcW w:w="3191" w:type="dxa"/>
          </w:tcPr>
          <w:p w:rsidRPr="00D778D3" w:rsidR="00042E6D" w:rsidP="002C087F" w:rsidRDefault="004A3A8E" w14:paraId="757C9239" w14:textId="264EDE83">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Concept paper is finalised.</w:t>
            </w:r>
          </w:p>
        </w:tc>
      </w:tr>
      <w:tr w:rsidRPr="00D778D3" w:rsidR="00B149B1" w:rsidTr="2B1D720C" w14:paraId="270FFD96" w14:textId="77777777">
        <w:tc>
          <w:tcPr>
            <w:cnfStyle w:val="001000000000" w:firstRow="0" w:lastRow="0" w:firstColumn="1" w:lastColumn="0" w:oddVBand="0" w:evenVBand="0" w:oddHBand="0" w:evenHBand="0" w:firstRowFirstColumn="0" w:firstRowLastColumn="0" w:lastRowFirstColumn="0" w:lastRowLastColumn="0"/>
            <w:tcW w:w="1075" w:type="dxa"/>
          </w:tcPr>
          <w:p w:rsidRPr="00D778D3" w:rsidR="00B149B1" w:rsidP="00C5610C" w:rsidRDefault="00B149B1" w14:paraId="111BC80E" w14:textId="24711E80">
            <w:pPr>
              <w:jc w:val="left"/>
              <w:rPr>
                <w:sz w:val="20"/>
                <w:szCs w:val="20"/>
                <w:lang w:val="en-GB"/>
              </w:rPr>
            </w:pPr>
          </w:p>
        </w:tc>
        <w:tc>
          <w:tcPr>
            <w:tcW w:w="1614" w:type="dxa"/>
          </w:tcPr>
          <w:p w:rsidRPr="00D778D3" w:rsidR="00B149B1" w:rsidP="00C5610C" w:rsidRDefault="00B149B1" w14:paraId="71D67E99" w14:textId="22ABE247">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3742" w:type="dxa"/>
          </w:tcPr>
          <w:p w:rsidRPr="00D778D3" w:rsidR="00B149B1" w:rsidP="00C5610C" w:rsidRDefault="00B149B1" w14:paraId="4CC3B8A7" w14:textId="3714861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3191" w:type="dxa"/>
          </w:tcPr>
          <w:p w:rsidRPr="00D778D3" w:rsidR="00B149B1" w:rsidP="00C5610C" w:rsidRDefault="00B149B1" w14:paraId="0B8FCF4A" w14:textId="296951C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Pr="00D778D3" w:rsidR="00DB0B9A" w:rsidTr="2B1D720C" w14:paraId="6CBC2B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Pr="00D778D3" w:rsidR="00DB0B9A" w:rsidP="00AA2695" w:rsidRDefault="00DB0B9A" w14:paraId="3C1A99E5" w14:textId="0ECF7252">
            <w:pPr>
              <w:jc w:val="left"/>
              <w:rPr>
                <w:sz w:val="20"/>
                <w:szCs w:val="20"/>
                <w:lang w:val="en-GB"/>
              </w:rPr>
            </w:pPr>
          </w:p>
        </w:tc>
        <w:tc>
          <w:tcPr>
            <w:tcW w:w="1614" w:type="dxa"/>
          </w:tcPr>
          <w:p w:rsidRPr="00D778D3" w:rsidR="00DB0B9A" w:rsidP="00AA2695" w:rsidRDefault="00DB0B9A" w14:paraId="638EBA09" w14:textId="7F6A25DF">
            <w:pPr>
              <w:jc w:val="left"/>
              <w:cnfStyle w:val="000000100000" w:firstRow="0" w:lastRow="0" w:firstColumn="0" w:lastColumn="0" w:oddVBand="0" w:evenVBand="0" w:oddHBand="1" w:evenHBand="0" w:firstRowFirstColumn="0" w:firstRowLastColumn="0" w:lastRowFirstColumn="0" w:lastRowLastColumn="0"/>
              <w:rPr>
                <w:sz w:val="20"/>
                <w:szCs w:val="20"/>
                <w:lang w:val="en-GB"/>
              </w:rPr>
            </w:pPr>
          </w:p>
        </w:tc>
        <w:tc>
          <w:tcPr>
            <w:tcW w:w="3742" w:type="dxa"/>
          </w:tcPr>
          <w:p w:rsidRPr="00D778D3" w:rsidR="00DB0B9A" w:rsidP="00AA2695" w:rsidRDefault="00DB0B9A" w14:paraId="7583CEEC" w14:textId="263BD2ED">
            <w:pPr>
              <w:jc w:val="left"/>
              <w:cnfStyle w:val="000000100000" w:firstRow="0" w:lastRow="0" w:firstColumn="0" w:lastColumn="0" w:oddVBand="0" w:evenVBand="0" w:oddHBand="1" w:evenHBand="0" w:firstRowFirstColumn="0" w:firstRowLastColumn="0" w:lastRowFirstColumn="0" w:lastRowLastColumn="0"/>
              <w:rPr>
                <w:sz w:val="20"/>
                <w:szCs w:val="20"/>
                <w:lang w:val="en-GB"/>
              </w:rPr>
            </w:pPr>
          </w:p>
        </w:tc>
        <w:tc>
          <w:tcPr>
            <w:tcW w:w="3191" w:type="dxa"/>
          </w:tcPr>
          <w:p w:rsidRPr="00D778D3" w:rsidR="00DB0B9A" w:rsidP="00AA2695" w:rsidRDefault="00DB0B9A" w14:paraId="5CA623E7" w14:textId="60178BC3">
            <w:pPr>
              <w:jc w:val="left"/>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Pr="00D778D3" w:rsidR="00A02913" w:rsidTr="2B1D720C" w14:paraId="470F3E0D" w14:textId="77777777">
        <w:tc>
          <w:tcPr>
            <w:cnfStyle w:val="001000000000" w:firstRow="0" w:lastRow="0" w:firstColumn="1" w:lastColumn="0" w:oddVBand="0" w:evenVBand="0" w:oddHBand="0" w:evenHBand="0" w:firstRowFirstColumn="0" w:firstRowLastColumn="0" w:lastRowFirstColumn="0" w:lastRowLastColumn="0"/>
            <w:tcW w:w="1075" w:type="dxa"/>
          </w:tcPr>
          <w:p w:rsidRPr="00D778D3" w:rsidR="00A02913" w:rsidP="00AA2695" w:rsidRDefault="00A02913" w14:paraId="00AA0460" w14:textId="4408116C">
            <w:pPr>
              <w:jc w:val="left"/>
              <w:rPr>
                <w:sz w:val="20"/>
                <w:szCs w:val="20"/>
                <w:lang w:val="en-GB"/>
              </w:rPr>
            </w:pPr>
          </w:p>
        </w:tc>
        <w:tc>
          <w:tcPr>
            <w:tcW w:w="1614" w:type="dxa"/>
          </w:tcPr>
          <w:p w:rsidRPr="00D778D3" w:rsidR="00A02913" w:rsidP="00AA2695" w:rsidRDefault="00A02913" w14:paraId="15768B41" w14:textId="51F9BDE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3742" w:type="dxa"/>
          </w:tcPr>
          <w:p w:rsidRPr="00D778D3" w:rsidR="00A02913" w:rsidP="00AA2695" w:rsidRDefault="00A02913" w14:paraId="7FC8EED0" w14:textId="74F6E1A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3191" w:type="dxa"/>
          </w:tcPr>
          <w:p w:rsidRPr="00D778D3" w:rsidR="00A02913" w:rsidP="00AA2695" w:rsidRDefault="00A02913" w14:paraId="5A7EA1BA" w14:textId="2632374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Pr="00D778D3" w:rsidR="00386450" w:rsidP="000663EB" w:rsidRDefault="00386450" w14:paraId="0F24AA26" w14:textId="6E669E12">
      <w:pPr>
        <w:spacing w:before="0" w:beforeAutospacing="0" w:after="0" w:line="240" w:lineRule="auto"/>
        <w:rPr>
          <w:sz w:val="20"/>
          <w:szCs w:val="20"/>
          <w:lang w:val="en-GB"/>
        </w:rPr>
      </w:pPr>
    </w:p>
    <w:p w:rsidRPr="00D778D3" w:rsidR="009A034B" w:rsidP="00950EB7" w:rsidRDefault="009A034B" w14:paraId="71CB137E" w14:textId="77777777">
      <w:pPr>
        <w:spacing w:before="0" w:beforeAutospacing="0" w:after="0" w:line="240" w:lineRule="auto"/>
        <w:rPr>
          <w:sz w:val="20"/>
          <w:szCs w:val="20"/>
          <w:lang w:val="en-GB"/>
        </w:rPr>
      </w:pPr>
    </w:p>
    <w:p w:rsidRPr="00D778D3" w:rsidR="00616DAB" w:rsidP="00877BB6" w:rsidRDefault="00616DAB" w14:paraId="0CA02D6E" w14:textId="5E74CA4C">
      <w:pPr>
        <w:pStyle w:val="Heading4"/>
        <w:rPr>
          <w:lang w:val="en-GB"/>
        </w:rPr>
      </w:pPr>
      <w:bookmarkStart w:name="_Toc40704678" w:id="7"/>
      <w:r w:rsidRPr="00D778D3">
        <w:rPr>
          <w:lang w:val="en-GB"/>
        </w:rPr>
        <w:t xml:space="preserve">List of </w:t>
      </w:r>
      <w:r w:rsidRPr="00D778D3" w:rsidR="00484150">
        <w:rPr>
          <w:lang w:val="en-GB"/>
        </w:rPr>
        <w:t>c</w:t>
      </w:r>
      <w:r w:rsidRPr="00D778D3">
        <w:rPr>
          <w:lang w:val="en-GB"/>
        </w:rPr>
        <w:t>ontributors</w:t>
      </w:r>
      <w:bookmarkEnd w:id="7"/>
    </w:p>
    <w:p w:rsidRPr="00D778D3" w:rsidR="00A21D33" w:rsidP="00950EB7" w:rsidRDefault="001A6782" w14:paraId="77FB7C38" w14:textId="77777777">
      <w:pPr>
        <w:spacing w:before="0" w:beforeAutospacing="0" w:line="240" w:lineRule="auto"/>
        <w:rPr>
          <w:rFonts w:cs="Arial"/>
          <w:sz w:val="20"/>
          <w:szCs w:val="20"/>
          <w:lang w:val="en-GB"/>
        </w:rPr>
      </w:pPr>
      <w:r w:rsidRPr="00D778D3">
        <w:rPr>
          <w:rFonts w:cs="Arial"/>
          <w:sz w:val="20"/>
          <w:szCs w:val="20"/>
          <w:lang w:val="en-GB"/>
        </w:rPr>
        <w:t>The list of contributors to this deliverable are presented in the following table:</w:t>
      </w:r>
    </w:p>
    <w:tbl>
      <w:tblPr>
        <w:tblStyle w:val="GridTable4-Accent11"/>
        <w:tblW w:w="9606" w:type="dxa"/>
        <w:tblLook w:val="04A0" w:firstRow="1" w:lastRow="0" w:firstColumn="1" w:lastColumn="0" w:noHBand="0" w:noVBand="1"/>
      </w:tblPr>
      <w:tblGrid>
        <w:gridCol w:w="3397"/>
        <w:gridCol w:w="6209"/>
      </w:tblGrid>
      <w:tr w:rsidRPr="00D778D3" w:rsidR="00616DAB" w:rsidTr="002D2B2A" w14:paraId="4B6A34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right w:val="single" w:color="FFFFFF" w:themeColor="background1" w:sz="4" w:space="0"/>
            </w:tcBorders>
          </w:tcPr>
          <w:p w:rsidRPr="00D778D3" w:rsidR="00616DAB" w:rsidP="006E53E3" w:rsidRDefault="00616DAB" w14:paraId="05D97771" w14:textId="77777777">
            <w:pPr>
              <w:rPr>
                <w:sz w:val="20"/>
                <w:szCs w:val="20"/>
                <w:lang w:val="en-GB"/>
              </w:rPr>
            </w:pPr>
            <w:r w:rsidRPr="00D778D3">
              <w:rPr>
                <w:sz w:val="20"/>
                <w:szCs w:val="20"/>
                <w:lang w:val="en-GB"/>
              </w:rPr>
              <w:t>Section</w:t>
            </w:r>
          </w:p>
        </w:tc>
        <w:tc>
          <w:tcPr>
            <w:tcW w:w="6209" w:type="dxa"/>
            <w:tcBorders>
              <w:left w:val="single" w:color="FFFFFF" w:themeColor="background1" w:sz="4" w:space="0"/>
            </w:tcBorders>
          </w:tcPr>
          <w:p w:rsidRPr="00D778D3" w:rsidR="00616DAB" w:rsidP="006E53E3" w:rsidRDefault="00616DAB" w14:paraId="02C7F0B6"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Author(s)</w:t>
            </w:r>
          </w:p>
        </w:tc>
      </w:tr>
      <w:tr w:rsidRPr="00D778D3" w:rsidR="001E186A" w:rsidTr="000A426F" w14:paraId="104B51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Pr="00D778D3" w:rsidR="001E186A" w:rsidP="001E186A" w:rsidRDefault="001E186A" w14:paraId="44710AE2" w14:textId="52AFB083">
            <w:pPr>
              <w:jc w:val="left"/>
              <w:rPr>
                <w:sz w:val="20"/>
                <w:szCs w:val="20"/>
                <w:lang w:val="en-GB"/>
              </w:rPr>
            </w:pPr>
            <w:r>
              <w:rPr>
                <w:sz w:val="20"/>
                <w:szCs w:val="20"/>
                <w:lang w:val="en-GB"/>
              </w:rPr>
              <w:t>Parts from Introduction &amp; Static and Dynamic Analysis</w:t>
            </w:r>
          </w:p>
        </w:tc>
        <w:tc>
          <w:tcPr>
            <w:tcW w:w="6209" w:type="dxa"/>
          </w:tcPr>
          <w:p w:rsidRPr="00D778D3" w:rsidR="001E186A" w:rsidP="001E186A" w:rsidRDefault="001E186A" w14:paraId="3FBB5226" w14:textId="4B656F8C">
            <w:pPr>
              <w:cnfStyle w:val="000000100000" w:firstRow="0" w:lastRow="0" w:firstColumn="0" w:lastColumn="0" w:oddVBand="0" w:evenVBand="0" w:oddHBand="1" w:evenHBand="0" w:firstRowFirstColumn="0" w:firstRowLastColumn="0" w:lastRowFirstColumn="0" w:lastRowLastColumn="0"/>
              <w:rPr>
                <w:sz w:val="20"/>
                <w:szCs w:val="20"/>
                <w:lang w:val="en-GB"/>
              </w:rPr>
            </w:pPr>
            <w:r w:rsidRPr="00BC2872">
              <w:rPr>
                <w:sz w:val="20"/>
                <w:szCs w:val="20"/>
                <w:lang w:val="en-GB"/>
              </w:rPr>
              <w:t>George Aivatoglou (CERTH)</w:t>
            </w:r>
          </w:p>
        </w:tc>
      </w:tr>
      <w:tr w:rsidRPr="00D778D3" w:rsidR="001E186A" w:rsidTr="000A426F" w14:paraId="26C13514" w14:textId="77777777">
        <w:tc>
          <w:tcPr>
            <w:cnfStyle w:val="001000000000" w:firstRow="0" w:lastRow="0" w:firstColumn="1" w:lastColumn="0" w:oddVBand="0" w:evenVBand="0" w:oddHBand="0" w:evenHBand="0" w:firstRowFirstColumn="0" w:firstRowLastColumn="0" w:lastRowFirstColumn="0" w:lastRowLastColumn="0"/>
            <w:tcW w:w="3397" w:type="dxa"/>
          </w:tcPr>
          <w:p w:rsidRPr="00D778D3" w:rsidR="001E186A" w:rsidP="001E186A" w:rsidRDefault="001E186A" w14:paraId="34891378" w14:textId="1D3154A9">
            <w:pPr>
              <w:jc w:val="left"/>
              <w:rPr>
                <w:sz w:val="20"/>
                <w:szCs w:val="20"/>
                <w:lang w:val="en-GB"/>
              </w:rPr>
            </w:pPr>
            <w:r>
              <w:rPr>
                <w:sz w:val="20"/>
                <w:szCs w:val="20"/>
                <w:lang w:val="en-GB"/>
              </w:rPr>
              <w:t>Parts from Introduction &amp; Static and Dynamic Analysis</w:t>
            </w:r>
          </w:p>
        </w:tc>
        <w:tc>
          <w:tcPr>
            <w:tcW w:w="6209" w:type="dxa"/>
          </w:tcPr>
          <w:p w:rsidRPr="00D778D3" w:rsidR="001E186A" w:rsidP="001E186A" w:rsidRDefault="001E186A" w14:paraId="09BCB039" w14:textId="0D753916">
            <w:pPr>
              <w:cnfStyle w:val="000000000000" w:firstRow="0" w:lastRow="0" w:firstColumn="0" w:lastColumn="0" w:oddVBand="0" w:evenVBand="0" w:oddHBand="0" w:evenHBand="0" w:firstRowFirstColumn="0" w:firstRowLastColumn="0" w:lastRowFirstColumn="0" w:lastRowLastColumn="0"/>
              <w:rPr>
                <w:sz w:val="20"/>
                <w:szCs w:val="20"/>
                <w:lang w:val="en-GB"/>
              </w:rPr>
            </w:pPr>
            <w:r w:rsidRPr="00BC2872">
              <w:rPr>
                <w:sz w:val="20"/>
                <w:szCs w:val="20"/>
                <w:lang w:val="en-GB"/>
              </w:rPr>
              <w:t xml:space="preserve">Mike Anastasiadis (CERTH) </w:t>
            </w:r>
          </w:p>
        </w:tc>
      </w:tr>
      <w:tr w:rsidRPr="00D778D3" w:rsidR="00616DAB" w:rsidTr="000A426F" w14:paraId="7831AD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Pr="00D778D3" w:rsidR="00616DAB" w:rsidP="001E186A" w:rsidRDefault="001E186A" w14:paraId="5D1E06D9" w14:textId="75778B82">
            <w:pPr>
              <w:jc w:val="left"/>
              <w:rPr>
                <w:sz w:val="20"/>
                <w:szCs w:val="20"/>
                <w:lang w:val="en-GB"/>
              </w:rPr>
            </w:pPr>
            <w:r>
              <w:rPr>
                <w:sz w:val="20"/>
                <w:szCs w:val="20"/>
                <w:lang w:val="en-GB"/>
              </w:rPr>
              <w:t>Rest of the Paper</w:t>
            </w:r>
          </w:p>
        </w:tc>
        <w:tc>
          <w:tcPr>
            <w:tcW w:w="6209" w:type="dxa"/>
          </w:tcPr>
          <w:p w:rsidRPr="00D778D3" w:rsidR="00616DAB" w:rsidP="001E186A" w:rsidRDefault="001E186A" w14:paraId="63F990B7" w14:textId="3F77CD28">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Cagatay Yucel (BU)</w:t>
            </w:r>
          </w:p>
        </w:tc>
      </w:tr>
      <w:tr w:rsidRPr="00D778D3" w:rsidR="00DB0B9A" w:rsidTr="000A426F" w14:paraId="0059BE3C" w14:textId="77777777">
        <w:tc>
          <w:tcPr>
            <w:cnfStyle w:val="001000000000" w:firstRow="0" w:lastRow="0" w:firstColumn="1" w:lastColumn="0" w:oddVBand="0" w:evenVBand="0" w:oddHBand="0" w:evenHBand="0" w:firstRowFirstColumn="0" w:firstRowLastColumn="0" w:lastRowFirstColumn="0" w:lastRowLastColumn="0"/>
            <w:tcW w:w="3397" w:type="dxa"/>
          </w:tcPr>
          <w:p w:rsidRPr="00D778D3" w:rsidR="00DB0B9A" w:rsidP="001E186A" w:rsidRDefault="001E186A" w14:paraId="0C23503E" w14:textId="40AE968E">
            <w:pPr>
              <w:jc w:val="left"/>
              <w:rPr>
                <w:sz w:val="20"/>
                <w:szCs w:val="20"/>
                <w:lang w:val="en-GB"/>
              </w:rPr>
            </w:pPr>
            <w:r>
              <w:rPr>
                <w:sz w:val="20"/>
                <w:szCs w:val="20"/>
                <w:lang w:val="en-GB"/>
              </w:rPr>
              <w:t>Rest of the Paper</w:t>
            </w:r>
          </w:p>
        </w:tc>
        <w:tc>
          <w:tcPr>
            <w:tcW w:w="6209" w:type="dxa"/>
          </w:tcPr>
          <w:p w:rsidRPr="00D778D3" w:rsidR="00DB0B9A" w:rsidP="001E186A" w:rsidRDefault="001E186A" w14:paraId="41CA1378" w14:textId="17C6ACE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Ioannis Chalkias (BU)</w:t>
            </w:r>
          </w:p>
        </w:tc>
      </w:tr>
      <w:tr w:rsidRPr="00D778D3" w:rsidR="00DB0B9A" w:rsidTr="000A426F" w14:paraId="3AA24B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Pr="00D778D3" w:rsidR="00DB0B9A" w:rsidP="001E186A" w:rsidRDefault="001E186A" w14:paraId="636A9E79" w14:textId="2BCCE287">
            <w:pPr>
              <w:jc w:val="left"/>
              <w:rPr>
                <w:sz w:val="20"/>
                <w:szCs w:val="20"/>
                <w:lang w:val="en-GB"/>
              </w:rPr>
            </w:pPr>
            <w:r>
              <w:rPr>
                <w:sz w:val="20"/>
                <w:szCs w:val="20"/>
                <w:lang w:val="en-GB"/>
              </w:rPr>
              <w:t>R</w:t>
            </w:r>
            <w:bookmarkStart w:name="_GoBack" w:id="8"/>
            <w:bookmarkEnd w:id="8"/>
            <w:r>
              <w:rPr>
                <w:sz w:val="20"/>
                <w:szCs w:val="20"/>
                <w:lang w:val="en-GB"/>
              </w:rPr>
              <w:t>est of the Paper</w:t>
            </w:r>
          </w:p>
        </w:tc>
        <w:tc>
          <w:tcPr>
            <w:tcW w:w="6209" w:type="dxa"/>
          </w:tcPr>
          <w:p w:rsidRPr="00D778D3" w:rsidR="00DB0B9A" w:rsidP="001E186A" w:rsidRDefault="001E186A" w14:paraId="0C4E8072" w14:textId="4A946AE0">
            <w:pPr>
              <w:cnfStyle w:val="000000100000" w:firstRow="0" w:lastRow="0" w:firstColumn="0" w:lastColumn="0" w:oddVBand="0" w:evenVBand="0" w:oddHBand="1" w:evenHBand="0" w:firstRowFirstColumn="0" w:firstRowLastColumn="0" w:lastRowFirstColumn="0" w:lastRowLastColumn="0"/>
              <w:rPr>
                <w:sz w:val="20"/>
                <w:szCs w:val="20"/>
                <w:lang w:val="en-GB"/>
              </w:rPr>
            </w:pPr>
            <w:r w:rsidRPr="2B1D720C">
              <w:rPr>
                <w:sz w:val="20"/>
                <w:szCs w:val="20"/>
                <w:lang w:val="en-GB"/>
              </w:rPr>
              <w:t>Dimitris Mallis (BU)</w:t>
            </w:r>
          </w:p>
        </w:tc>
      </w:tr>
      <w:tr w:rsidRPr="00D778D3" w:rsidR="005E5E7F" w:rsidTr="000A426F" w14:paraId="29BAE0E9" w14:textId="77777777">
        <w:tc>
          <w:tcPr>
            <w:cnfStyle w:val="001000000000" w:firstRow="0" w:lastRow="0" w:firstColumn="1" w:lastColumn="0" w:oddVBand="0" w:evenVBand="0" w:oddHBand="0" w:evenHBand="0" w:firstRowFirstColumn="0" w:firstRowLastColumn="0" w:lastRowFirstColumn="0" w:lastRowLastColumn="0"/>
            <w:tcW w:w="3397" w:type="dxa"/>
          </w:tcPr>
          <w:p w:rsidRPr="00D778D3" w:rsidR="005E5E7F" w:rsidP="00854D93" w:rsidRDefault="005E5E7F" w14:paraId="304E17E3" w14:textId="6F5216AF">
            <w:pPr>
              <w:ind w:left="360"/>
              <w:jc w:val="left"/>
              <w:rPr>
                <w:sz w:val="20"/>
                <w:szCs w:val="20"/>
                <w:lang w:val="en-GB"/>
              </w:rPr>
            </w:pPr>
          </w:p>
        </w:tc>
        <w:tc>
          <w:tcPr>
            <w:tcW w:w="6209" w:type="dxa"/>
          </w:tcPr>
          <w:p w:rsidRPr="00D778D3" w:rsidR="005E5E7F" w:rsidP="00854D93" w:rsidRDefault="005E5E7F" w14:paraId="3EF72107" w14:textId="3B3D3BF9">
            <w:pPr>
              <w:ind w:left="360"/>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Pr="00D778D3" w:rsidR="00616DAB" w:rsidTr="000A426F" w14:paraId="1819A8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Pr="00D778D3" w:rsidR="00616DAB" w:rsidP="00854D93" w:rsidRDefault="00616DAB" w14:paraId="24CD5205" w14:textId="373297CC">
            <w:pPr>
              <w:ind w:left="360"/>
              <w:jc w:val="left"/>
              <w:rPr>
                <w:sz w:val="20"/>
                <w:szCs w:val="20"/>
                <w:lang w:val="en-GB"/>
              </w:rPr>
            </w:pPr>
          </w:p>
        </w:tc>
        <w:tc>
          <w:tcPr>
            <w:tcW w:w="6209" w:type="dxa"/>
          </w:tcPr>
          <w:p w:rsidRPr="00D778D3" w:rsidR="00616DAB" w:rsidP="00854D93" w:rsidRDefault="00616DAB" w14:paraId="73D045FB" w14:textId="2AF64CDF">
            <w:pPr>
              <w:ind w:left="360"/>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Pr="00D778D3" w:rsidR="000A6598" w:rsidTr="000A426F" w14:paraId="2A4DF084" w14:textId="77777777">
        <w:tc>
          <w:tcPr>
            <w:cnfStyle w:val="001000000000" w:firstRow="0" w:lastRow="0" w:firstColumn="1" w:lastColumn="0" w:oddVBand="0" w:evenVBand="0" w:oddHBand="0" w:evenHBand="0" w:firstRowFirstColumn="0" w:firstRowLastColumn="0" w:lastRowFirstColumn="0" w:lastRowLastColumn="0"/>
            <w:tcW w:w="3397" w:type="dxa"/>
          </w:tcPr>
          <w:p w:rsidRPr="00D778D3" w:rsidR="000A6598" w:rsidP="008B3E18" w:rsidRDefault="000A6598" w14:paraId="2B72073B" w14:textId="45EFBFBB">
            <w:pPr>
              <w:jc w:val="left"/>
              <w:rPr>
                <w:sz w:val="20"/>
                <w:szCs w:val="20"/>
                <w:lang w:val="en-GB"/>
              </w:rPr>
            </w:pPr>
          </w:p>
        </w:tc>
        <w:tc>
          <w:tcPr>
            <w:tcW w:w="6209" w:type="dxa"/>
          </w:tcPr>
          <w:p w:rsidRPr="00D778D3" w:rsidR="000A6598" w:rsidP="006E53E3" w:rsidRDefault="000A6598" w14:paraId="508C1D54" w14:textId="199B5608">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Pr="00D778D3" w:rsidR="0054535F" w:rsidP="000663EB" w:rsidRDefault="0054535F" w14:paraId="4D1624F7" w14:textId="42211D5D">
      <w:pPr>
        <w:spacing w:before="0" w:beforeAutospacing="0" w:after="0" w:line="240" w:lineRule="auto"/>
        <w:rPr>
          <w:sz w:val="20"/>
          <w:szCs w:val="20"/>
          <w:lang w:val="en-GB"/>
        </w:rPr>
      </w:pPr>
    </w:p>
    <w:p w:rsidRPr="00D778D3" w:rsidR="009A034B" w:rsidP="00950EB7" w:rsidRDefault="009A034B" w14:paraId="0B704DD5" w14:textId="77777777">
      <w:pPr>
        <w:spacing w:before="0" w:beforeAutospacing="0" w:after="0" w:line="240" w:lineRule="auto"/>
        <w:rPr>
          <w:sz w:val="20"/>
          <w:szCs w:val="20"/>
          <w:lang w:val="en-GB"/>
        </w:rPr>
      </w:pPr>
    </w:p>
    <w:p w:rsidRPr="00D778D3" w:rsidR="0054535F" w:rsidP="00877BB6" w:rsidRDefault="0054535F" w14:paraId="6594E6B4" w14:textId="497028D9">
      <w:pPr>
        <w:pStyle w:val="Heading4"/>
        <w:rPr>
          <w:lang w:val="en-GB"/>
        </w:rPr>
      </w:pPr>
      <w:bookmarkStart w:name="_Toc40704679" w:id="9"/>
      <w:r w:rsidRPr="00D778D3">
        <w:rPr>
          <w:lang w:val="en-GB"/>
        </w:rPr>
        <w:t>Keywords</w:t>
      </w:r>
      <w:bookmarkEnd w:id="9"/>
    </w:p>
    <w:p w:rsidRPr="00D778D3" w:rsidR="009A034B" w:rsidP="009A034B" w:rsidRDefault="009A034B" w14:paraId="56F6E2E4" w14:textId="77777777">
      <w:pPr>
        <w:spacing w:before="0" w:beforeAutospacing="0" w:after="0" w:line="240" w:lineRule="auto"/>
        <w:rPr>
          <w:sz w:val="20"/>
          <w:szCs w:val="20"/>
          <w:lang w:val="en-GB"/>
        </w:rPr>
      </w:pPr>
    </w:p>
    <w:p w:rsidRPr="00D778D3" w:rsidR="0054535F" w:rsidP="00877BB6" w:rsidRDefault="0054535F" w14:paraId="43EC960D" w14:textId="2891A802">
      <w:pPr>
        <w:pStyle w:val="Heading4"/>
        <w:rPr>
          <w:lang w:val="en-GB"/>
        </w:rPr>
      </w:pPr>
      <w:bookmarkStart w:name="_Toc40704680" w:id="10"/>
      <w:r w:rsidRPr="00D778D3">
        <w:rPr>
          <w:lang w:val="en-GB"/>
        </w:rPr>
        <w:t>Disclaimer</w:t>
      </w:r>
      <w:bookmarkEnd w:id="10"/>
    </w:p>
    <w:p w:rsidRPr="00D778D3" w:rsidR="0054535F" w:rsidP="00950EB7" w:rsidRDefault="0054535F" w14:paraId="66454863" w14:textId="5CCF6E88">
      <w:pPr>
        <w:spacing w:before="0" w:beforeAutospacing="0" w:line="240" w:lineRule="auto"/>
        <w:rPr>
          <w:rFonts w:cs="Arial"/>
          <w:sz w:val="20"/>
          <w:szCs w:val="20"/>
          <w:lang w:val="en-GB"/>
        </w:rPr>
      </w:pPr>
      <w:r w:rsidRPr="00D778D3">
        <w:rPr>
          <w:rFonts w:cs="Arial"/>
          <w:sz w:val="20"/>
          <w:szCs w:val="20"/>
          <w:lang w:val="en-GB"/>
        </w:rPr>
        <w:t xml:space="preserve">This document contains information which is proprietary to the </w:t>
      </w:r>
      <w:r w:rsidRPr="00D778D3" w:rsidR="00435070">
        <w:rPr>
          <w:rFonts w:cs="Arial"/>
          <w:sz w:val="20"/>
          <w:szCs w:val="20"/>
          <w:lang w:val="en-GB"/>
        </w:rPr>
        <w:t>ECHO</w:t>
      </w:r>
      <w:r w:rsidRPr="00D778D3">
        <w:rPr>
          <w:rFonts w:cs="Arial"/>
          <w:sz w:val="20"/>
          <w:szCs w:val="20"/>
          <w:lang w:val="en-GB"/>
        </w:rPr>
        <w:t xml:space="preserve"> consortium. Neither this document nor the information contained herein shall be used, duplicated or communicated by any means to any third party, in whole or parts, except with the prior written consent of the </w:t>
      </w:r>
      <w:r w:rsidRPr="00D778D3" w:rsidR="00435070">
        <w:rPr>
          <w:rFonts w:cs="Arial"/>
          <w:sz w:val="20"/>
          <w:szCs w:val="20"/>
          <w:lang w:val="en-GB"/>
        </w:rPr>
        <w:t>ECHO</w:t>
      </w:r>
      <w:r w:rsidRPr="00D778D3">
        <w:rPr>
          <w:rFonts w:cs="Arial"/>
          <w:sz w:val="20"/>
          <w:szCs w:val="20"/>
          <w:lang w:val="en-GB"/>
        </w:rPr>
        <w:t xml:space="preserve"> consortium.</w:t>
      </w:r>
    </w:p>
    <w:bookmarkEnd w:id="6"/>
    <w:p w:rsidRPr="00D778D3" w:rsidR="00E31B08" w:rsidP="006E53E3" w:rsidRDefault="00E31B08" w14:paraId="7CC0BFE7" w14:textId="1C446BC7">
      <w:pPr>
        <w:pStyle w:val="Title"/>
        <w:rPr>
          <w:lang w:val="en-GB"/>
        </w:rPr>
        <w:sectPr w:rsidRPr="00D778D3" w:rsidR="00E31B08" w:rsidSect="00950EB7">
          <w:headerReference w:type="first" r:id="rId16"/>
          <w:pgSz w:w="11900" w:h="16820" w:orient="portrait"/>
          <w:pgMar w:top="1417" w:right="1134" w:bottom="1134" w:left="1134" w:header="708" w:footer="708" w:gutter="0"/>
          <w:cols w:space="708"/>
          <w:docGrid w:linePitch="360"/>
        </w:sectPr>
      </w:pPr>
    </w:p>
    <w:p w:rsidRPr="00D778D3" w:rsidR="007D0614" w:rsidP="00DF5E86" w:rsidRDefault="007D0614" w14:paraId="56FFAD4B" w14:textId="3A9B4778">
      <w:pPr>
        <w:pStyle w:val="Heading4"/>
        <w:rPr>
          <w:lang w:val="en-GB"/>
        </w:rPr>
      </w:pPr>
      <w:bookmarkStart w:name="_Toc40704681" w:id="11"/>
      <w:r w:rsidRPr="1F4492F8">
        <w:rPr>
          <w:lang w:val="en-GB"/>
        </w:rPr>
        <w:lastRenderedPageBreak/>
        <w:t xml:space="preserve">Table of </w:t>
      </w:r>
      <w:r w:rsidRPr="1F4492F8" w:rsidR="00B82229">
        <w:rPr>
          <w:lang w:val="en-GB"/>
        </w:rPr>
        <w:t>c</w:t>
      </w:r>
      <w:r w:rsidRPr="1F4492F8">
        <w:rPr>
          <w:lang w:val="en-GB"/>
        </w:rPr>
        <w:t>ontents</w:t>
      </w:r>
      <w:bookmarkEnd w:id="11"/>
    </w:p>
    <w:p w:rsidRPr="00D778D3" w:rsidR="007D0614" w:rsidP="007D0614" w:rsidRDefault="007D0614" w14:paraId="29A7F0FC" w14:textId="77777777">
      <w:pPr>
        <w:spacing w:before="0" w:beforeAutospacing="0" w:after="0" w:line="240" w:lineRule="auto"/>
        <w:rPr>
          <w:rFonts w:asciiTheme="minorBidi" w:hAnsiTheme="minorBidi"/>
          <w:lang w:val="en-GB"/>
        </w:rPr>
      </w:pPr>
    </w:p>
    <w:p w:rsidR="006B4251" w:rsidRDefault="00A53864" w14:paraId="214F06A5" w14:textId="77777777">
      <w:pPr>
        <w:pStyle w:val="TOC4"/>
        <w:tabs>
          <w:tab w:val="right" w:leader="dot" w:pos="9622"/>
        </w:tabs>
        <w:rPr>
          <w:rFonts w:asciiTheme="minorHAnsi" w:hAnsiTheme="minorHAnsi" w:eastAsiaTheme="minorEastAsia" w:cstheme="minorBidi"/>
          <w:noProof/>
          <w:sz w:val="22"/>
          <w:szCs w:val="22"/>
        </w:rPr>
      </w:pPr>
      <w:r w:rsidRPr="00D778D3">
        <w:rPr>
          <w:rFonts w:asciiTheme="minorBidi" w:hAnsiTheme="minorBidi"/>
          <w:b/>
          <w:bCs/>
          <w:caps/>
          <w:sz w:val="24"/>
          <w:lang w:val="en-GB"/>
        </w:rPr>
        <w:fldChar w:fldCharType="begin"/>
      </w:r>
      <w:r w:rsidRPr="00D778D3">
        <w:rPr>
          <w:rFonts w:asciiTheme="minorBidi" w:hAnsiTheme="minorBidi"/>
          <w:b/>
          <w:bCs/>
          <w:caps/>
          <w:sz w:val="24"/>
          <w:lang w:val="en-GB"/>
        </w:rPr>
        <w:instrText xml:space="preserve"> TOC \o "1-4" \h \z \u </w:instrText>
      </w:r>
      <w:r w:rsidRPr="00D778D3">
        <w:rPr>
          <w:rFonts w:asciiTheme="minorBidi" w:hAnsiTheme="minorBidi"/>
          <w:b/>
          <w:bCs/>
          <w:caps/>
          <w:sz w:val="24"/>
          <w:lang w:val="en-GB"/>
        </w:rPr>
        <w:fldChar w:fldCharType="separate"/>
      </w:r>
      <w:hyperlink w:history="1" w:anchor="_Toc40704677">
        <w:r w:rsidRPr="00AD06FF" w:rsidR="006B4251">
          <w:rPr>
            <w:rStyle w:val="Hyperlink"/>
            <w:noProof/>
            <w:lang w:val="en-GB"/>
          </w:rPr>
          <w:t>Version history</w:t>
        </w:r>
        <w:r w:rsidR="006B4251">
          <w:rPr>
            <w:noProof/>
            <w:webHidden/>
          </w:rPr>
          <w:tab/>
        </w:r>
        <w:r w:rsidR="006B4251">
          <w:rPr>
            <w:noProof/>
            <w:webHidden/>
          </w:rPr>
          <w:fldChar w:fldCharType="begin"/>
        </w:r>
        <w:r w:rsidR="006B4251">
          <w:rPr>
            <w:noProof/>
            <w:webHidden/>
          </w:rPr>
          <w:instrText xml:space="preserve"> PAGEREF _Toc40704677 \h </w:instrText>
        </w:r>
        <w:r w:rsidR="006B4251">
          <w:rPr>
            <w:noProof/>
            <w:webHidden/>
          </w:rPr>
        </w:r>
        <w:r w:rsidR="006B4251">
          <w:rPr>
            <w:noProof/>
            <w:webHidden/>
          </w:rPr>
          <w:fldChar w:fldCharType="separate"/>
        </w:r>
        <w:r w:rsidR="006B4251">
          <w:rPr>
            <w:noProof/>
            <w:webHidden/>
          </w:rPr>
          <w:t>2</w:t>
        </w:r>
        <w:r w:rsidR="006B4251">
          <w:rPr>
            <w:noProof/>
            <w:webHidden/>
          </w:rPr>
          <w:fldChar w:fldCharType="end"/>
        </w:r>
      </w:hyperlink>
    </w:p>
    <w:p w:rsidR="006B4251" w:rsidRDefault="00865CE4" w14:paraId="6FBE9B44" w14:textId="77777777">
      <w:pPr>
        <w:pStyle w:val="TOC4"/>
        <w:tabs>
          <w:tab w:val="right" w:leader="dot" w:pos="9622"/>
        </w:tabs>
        <w:rPr>
          <w:rFonts w:asciiTheme="minorHAnsi" w:hAnsiTheme="minorHAnsi" w:eastAsiaTheme="minorEastAsia" w:cstheme="minorBidi"/>
          <w:noProof/>
          <w:sz w:val="22"/>
          <w:szCs w:val="22"/>
        </w:rPr>
      </w:pPr>
      <w:hyperlink w:history="1" w:anchor="_Toc40704678">
        <w:r w:rsidRPr="00AD06FF" w:rsidR="006B4251">
          <w:rPr>
            <w:rStyle w:val="Hyperlink"/>
            <w:noProof/>
            <w:lang w:val="en-GB"/>
          </w:rPr>
          <w:t>List of contributors</w:t>
        </w:r>
        <w:r w:rsidR="006B4251">
          <w:rPr>
            <w:noProof/>
            <w:webHidden/>
          </w:rPr>
          <w:tab/>
        </w:r>
        <w:r w:rsidR="006B4251">
          <w:rPr>
            <w:noProof/>
            <w:webHidden/>
          </w:rPr>
          <w:fldChar w:fldCharType="begin"/>
        </w:r>
        <w:r w:rsidR="006B4251">
          <w:rPr>
            <w:noProof/>
            <w:webHidden/>
          </w:rPr>
          <w:instrText xml:space="preserve"> PAGEREF _Toc40704678 \h </w:instrText>
        </w:r>
        <w:r w:rsidR="006B4251">
          <w:rPr>
            <w:noProof/>
            <w:webHidden/>
          </w:rPr>
        </w:r>
        <w:r w:rsidR="006B4251">
          <w:rPr>
            <w:noProof/>
            <w:webHidden/>
          </w:rPr>
          <w:fldChar w:fldCharType="separate"/>
        </w:r>
        <w:r w:rsidR="006B4251">
          <w:rPr>
            <w:noProof/>
            <w:webHidden/>
          </w:rPr>
          <w:t>2</w:t>
        </w:r>
        <w:r w:rsidR="006B4251">
          <w:rPr>
            <w:noProof/>
            <w:webHidden/>
          </w:rPr>
          <w:fldChar w:fldCharType="end"/>
        </w:r>
      </w:hyperlink>
    </w:p>
    <w:p w:rsidR="006B4251" w:rsidRDefault="00865CE4" w14:paraId="7E5769CC" w14:textId="77777777">
      <w:pPr>
        <w:pStyle w:val="TOC4"/>
        <w:tabs>
          <w:tab w:val="right" w:leader="dot" w:pos="9622"/>
        </w:tabs>
        <w:rPr>
          <w:rFonts w:asciiTheme="minorHAnsi" w:hAnsiTheme="minorHAnsi" w:eastAsiaTheme="minorEastAsia" w:cstheme="minorBidi"/>
          <w:noProof/>
          <w:sz w:val="22"/>
          <w:szCs w:val="22"/>
        </w:rPr>
      </w:pPr>
      <w:hyperlink w:history="1" w:anchor="_Toc40704679">
        <w:r w:rsidRPr="00AD06FF" w:rsidR="006B4251">
          <w:rPr>
            <w:rStyle w:val="Hyperlink"/>
            <w:noProof/>
            <w:lang w:val="en-GB"/>
          </w:rPr>
          <w:t>Keywords</w:t>
        </w:r>
        <w:r w:rsidR="006B4251">
          <w:rPr>
            <w:noProof/>
            <w:webHidden/>
          </w:rPr>
          <w:tab/>
        </w:r>
        <w:r w:rsidR="006B4251">
          <w:rPr>
            <w:noProof/>
            <w:webHidden/>
          </w:rPr>
          <w:fldChar w:fldCharType="begin"/>
        </w:r>
        <w:r w:rsidR="006B4251">
          <w:rPr>
            <w:noProof/>
            <w:webHidden/>
          </w:rPr>
          <w:instrText xml:space="preserve"> PAGEREF _Toc40704679 \h </w:instrText>
        </w:r>
        <w:r w:rsidR="006B4251">
          <w:rPr>
            <w:noProof/>
            <w:webHidden/>
          </w:rPr>
        </w:r>
        <w:r w:rsidR="006B4251">
          <w:rPr>
            <w:noProof/>
            <w:webHidden/>
          </w:rPr>
          <w:fldChar w:fldCharType="separate"/>
        </w:r>
        <w:r w:rsidR="006B4251">
          <w:rPr>
            <w:noProof/>
            <w:webHidden/>
          </w:rPr>
          <w:t>2</w:t>
        </w:r>
        <w:r w:rsidR="006B4251">
          <w:rPr>
            <w:noProof/>
            <w:webHidden/>
          </w:rPr>
          <w:fldChar w:fldCharType="end"/>
        </w:r>
      </w:hyperlink>
    </w:p>
    <w:p w:rsidR="006B4251" w:rsidRDefault="00865CE4" w14:paraId="7A82BF1A" w14:textId="77777777">
      <w:pPr>
        <w:pStyle w:val="TOC4"/>
        <w:tabs>
          <w:tab w:val="right" w:leader="dot" w:pos="9622"/>
        </w:tabs>
        <w:rPr>
          <w:rFonts w:asciiTheme="minorHAnsi" w:hAnsiTheme="minorHAnsi" w:eastAsiaTheme="minorEastAsia" w:cstheme="minorBidi"/>
          <w:noProof/>
          <w:sz w:val="22"/>
          <w:szCs w:val="22"/>
        </w:rPr>
      </w:pPr>
      <w:hyperlink w:history="1" w:anchor="_Toc40704680">
        <w:r w:rsidRPr="00AD06FF" w:rsidR="006B4251">
          <w:rPr>
            <w:rStyle w:val="Hyperlink"/>
            <w:noProof/>
            <w:lang w:val="en-GB"/>
          </w:rPr>
          <w:t>Disclaimer</w:t>
        </w:r>
        <w:r w:rsidR="006B4251">
          <w:rPr>
            <w:noProof/>
            <w:webHidden/>
          </w:rPr>
          <w:tab/>
        </w:r>
        <w:r w:rsidR="006B4251">
          <w:rPr>
            <w:noProof/>
            <w:webHidden/>
          </w:rPr>
          <w:fldChar w:fldCharType="begin"/>
        </w:r>
        <w:r w:rsidR="006B4251">
          <w:rPr>
            <w:noProof/>
            <w:webHidden/>
          </w:rPr>
          <w:instrText xml:space="preserve"> PAGEREF _Toc40704680 \h </w:instrText>
        </w:r>
        <w:r w:rsidR="006B4251">
          <w:rPr>
            <w:noProof/>
            <w:webHidden/>
          </w:rPr>
        </w:r>
        <w:r w:rsidR="006B4251">
          <w:rPr>
            <w:noProof/>
            <w:webHidden/>
          </w:rPr>
          <w:fldChar w:fldCharType="separate"/>
        </w:r>
        <w:r w:rsidR="006B4251">
          <w:rPr>
            <w:noProof/>
            <w:webHidden/>
          </w:rPr>
          <w:t>2</w:t>
        </w:r>
        <w:r w:rsidR="006B4251">
          <w:rPr>
            <w:noProof/>
            <w:webHidden/>
          </w:rPr>
          <w:fldChar w:fldCharType="end"/>
        </w:r>
      </w:hyperlink>
    </w:p>
    <w:p w:rsidR="006B4251" w:rsidRDefault="00865CE4" w14:paraId="04EA3C5D" w14:textId="77777777">
      <w:pPr>
        <w:pStyle w:val="TOC4"/>
        <w:tabs>
          <w:tab w:val="right" w:leader="dot" w:pos="9622"/>
        </w:tabs>
        <w:rPr>
          <w:rFonts w:asciiTheme="minorHAnsi" w:hAnsiTheme="minorHAnsi" w:eastAsiaTheme="minorEastAsia" w:cstheme="minorBidi"/>
          <w:noProof/>
          <w:sz w:val="22"/>
          <w:szCs w:val="22"/>
        </w:rPr>
      </w:pPr>
      <w:hyperlink w:history="1" w:anchor="_Toc40704681">
        <w:r w:rsidRPr="00AD06FF" w:rsidR="006B4251">
          <w:rPr>
            <w:rStyle w:val="Hyperlink"/>
            <w:noProof/>
            <w:lang w:val="en-GB"/>
          </w:rPr>
          <w:t>Table of contents</w:t>
        </w:r>
        <w:r w:rsidR="006B4251">
          <w:rPr>
            <w:noProof/>
            <w:webHidden/>
          </w:rPr>
          <w:tab/>
        </w:r>
        <w:r w:rsidR="006B4251">
          <w:rPr>
            <w:noProof/>
            <w:webHidden/>
          </w:rPr>
          <w:fldChar w:fldCharType="begin"/>
        </w:r>
        <w:r w:rsidR="006B4251">
          <w:rPr>
            <w:noProof/>
            <w:webHidden/>
          </w:rPr>
          <w:instrText xml:space="preserve"> PAGEREF _Toc40704681 \h </w:instrText>
        </w:r>
        <w:r w:rsidR="006B4251">
          <w:rPr>
            <w:noProof/>
            <w:webHidden/>
          </w:rPr>
        </w:r>
        <w:r w:rsidR="006B4251">
          <w:rPr>
            <w:noProof/>
            <w:webHidden/>
          </w:rPr>
          <w:fldChar w:fldCharType="separate"/>
        </w:r>
        <w:r w:rsidR="006B4251">
          <w:rPr>
            <w:noProof/>
            <w:webHidden/>
          </w:rPr>
          <w:t>3</w:t>
        </w:r>
        <w:r w:rsidR="006B4251">
          <w:rPr>
            <w:noProof/>
            <w:webHidden/>
          </w:rPr>
          <w:fldChar w:fldCharType="end"/>
        </w:r>
      </w:hyperlink>
    </w:p>
    <w:p w:rsidR="006B4251" w:rsidRDefault="00865CE4" w14:paraId="291A6F43" w14:textId="77777777">
      <w:pPr>
        <w:pStyle w:val="TOC4"/>
        <w:tabs>
          <w:tab w:val="right" w:leader="dot" w:pos="9622"/>
        </w:tabs>
        <w:rPr>
          <w:rFonts w:asciiTheme="minorHAnsi" w:hAnsiTheme="minorHAnsi" w:eastAsiaTheme="minorEastAsia" w:cstheme="minorBidi"/>
          <w:noProof/>
          <w:sz w:val="22"/>
          <w:szCs w:val="22"/>
        </w:rPr>
      </w:pPr>
      <w:hyperlink w:history="1" w:anchor="_Toc40704682">
        <w:r w:rsidRPr="00AD06FF" w:rsidR="006B4251">
          <w:rPr>
            <w:rStyle w:val="Hyperlink"/>
            <w:noProof/>
            <w:lang w:val="en-GB"/>
          </w:rPr>
          <w:t>List of figures</w:t>
        </w:r>
        <w:r w:rsidR="006B4251">
          <w:rPr>
            <w:noProof/>
            <w:webHidden/>
          </w:rPr>
          <w:tab/>
        </w:r>
        <w:r w:rsidR="006B4251">
          <w:rPr>
            <w:noProof/>
            <w:webHidden/>
          </w:rPr>
          <w:fldChar w:fldCharType="begin"/>
        </w:r>
        <w:r w:rsidR="006B4251">
          <w:rPr>
            <w:noProof/>
            <w:webHidden/>
          </w:rPr>
          <w:instrText xml:space="preserve"> PAGEREF _Toc40704682 \h </w:instrText>
        </w:r>
        <w:r w:rsidR="006B4251">
          <w:rPr>
            <w:noProof/>
            <w:webHidden/>
          </w:rPr>
        </w:r>
        <w:r w:rsidR="006B4251">
          <w:rPr>
            <w:noProof/>
            <w:webHidden/>
          </w:rPr>
          <w:fldChar w:fldCharType="separate"/>
        </w:r>
        <w:r w:rsidR="006B4251">
          <w:rPr>
            <w:noProof/>
            <w:webHidden/>
          </w:rPr>
          <w:t>4</w:t>
        </w:r>
        <w:r w:rsidR="006B4251">
          <w:rPr>
            <w:noProof/>
            <w:webHidden/>
          </w:rPr>
          <w:fldChar w:fldCharType="end"/>
        </w:r>
      </w:hyperlink>
    </w:p>
    <w:p w:rsidR="006B4251" w:rsidRDefault="00865CE4" w14:paraId="762B2F02" w14:textId="77777777">
      <w:pPr>
        <w:pStyle w:val="TOC4"/>
        <w:tabs>
          <w:tab w:val="right" w:leader="dot" w:pos="9622"/>
        </w:tabs>
        <w:rPr>
          <w:rFonts w:asciiTheme="minorHAnsi" w:hAnsiTheme="minorHAnsi" w:eastAsiaTheme="minorEastAsia" w:cstheme="minorBidi"/>
          <w:noProof/>
          <w:sz w:val="22"/>
          <w:szCs w:val="22"/>
        </w:rPr>
      </w:pPr>
      <w:hyperlink w:history="1" w:anchor="_Toc40704683">
        <w:r w:rsidRPr="00AD06FF" w:rsidR="006B4251">
          <w:rPr>
            <w:rStyle w:val="Hyperlink"/>
            <w:noProof/>
            <w:lang w:val="en-GB"/>
          </w:rPr>
          <w:t>List of tables</w:t>
        </w:r>
        <w:r w:rsidR="006B4251">
          <w:rPr>
            <w:noProof/>
            <w:webHidden/>
          </w:rPr>
          <w:tab/>
        </w:r>
        <w:r w:rsidR="006B4251">
          <w:rPr>
            <w:noProof/>
            <w:webHidden/>
          </w:rPr>
          <w:fldChar w:fldCharType="begin"/>
        </w:r>
        <w:r w:rsidR="006B4251">
          <w:rPr>
            <w:noProof/>
            <w:webHidden/>
          </w:rPr>
          <w:instrText xml:space="preserve"> PAGEREF _Toc40704683 \h </w:instrText>
        </w:r>
        <w:r w:rsidR="006B4251">
          <w:rPr>
            <w:noProof/>
            <w:webHidden/>
          </w:rPr>
        </w:r>
        <w:r w:rsidR="006B4251">
          <w:rPr>
            <w:noProof/>
            <w:webHidden/>
          </w:rPr>
          <w:fldChar w:fldCharType="separate"/>
        </w:r>
        <w:r w:rsidR="006B4251">
          <w:rPr>
            <w:noProof/>
            <w:webHidden/>
          </w:rPr>
          <w:t>4</w:t>
        </w:r>
        <w:r w:rsidR="006B4251">
          <w:rPr>
            <w:noProof/>
            <w:webHidden/>
          </w:rPr>
          <w:fldChar w:fldCharType="end"/>
        </w:r>
      </w:hyperlink>
    </w:p>
    <w:p w:rsidR="006B4251" w:rsidRDefault="00865CE4" w14:paraId="71B75F7A" w14:textId="77777777">
      <w:pPr>
        <w:pStyle w:val="TOC1"/>
        <w:rPr>
          <w:rFonts w:asciiTheme="minorHAnsi" w:hAnsiTheme="minorHAnsi" w:eastAsiaTheme="minorEastAsia" w:cstheme="minorBidi"/>
          <w:b w:val="0"/>
          <w:bCs w:val="0"/>
          <w:caps w:val="0"/>
          <w:noProof/>
          <w:sz w:val="22"/>
          <w:szCs w:val="22"/>
        </w:rPr>
      </w:pPr>
      <w:hyperlink w:history="1" w:anchor="_Toc40704684">
        <w:r w:rsidRPr="00AD06FF" w:rsidR="006B4251">
          <w:rPr>
            <w:rStyle w:val="Hyperlink"/>
            <w:noProof/>
            <w:lang w:val="en-GB"/>
          </w:rPr>
          <w:t>1. Introduction</w:t>
        </w:r>
        <w:r w:rsidR="006B4251">
          <w:rPr>
            <w:noProof/>
            <w:webHidden/>
          </w:rPr>
          <w:tab/>
        </w:r>
        <w:r w:rsidR="006B4251">
          <w:rPr>
            <w:noProof/>
            <w:webHidden/>
          </w:rPr>
          <w:fldChar w:fldCharType="begin"/>
        </w:r>
        <w:r w:rsidR="006B4251">
          <w:rPr>
            <w:noProof/>
            <w:webHidden/>
          </w:rPr>
          <w:instrText xml:space="preserve"> PAGEREF _Toc40704684 \h </w:instrText>
        </w:r>
        <w:r w:rsidR="006B4251">
          <w:rPr>
            <w:noProof/>
            <w:webHidden/>
          </w:rPr>
        </w:r>
        <w:r w:rsidR="006B4251">
          <w:rPr>
            <w:noProof/>
            <w:webHidden/>
          </w:rPr>
          <w:fldChar w:fldCharType="separate"/>
        </w:r>
        <w:r w:rsidR="006B4251">
          <w:rPr>
            <w:noProof/>
            <w:webHidden/>
          </w:rPr>
          <w:t>5</w:t>
        </w:r>
        <w:r w:rsidR="006B4251">
          <w:rPr>
            <w:noProof/>
            <w:webHidden/>
          </w:rPr>
          <w:fldChar w:fldCharType="end"/>
        </w:r>
      </w:hyperlink>
    </w:p>
    <w:p w:rsidR="006B4251" w:rsidRDefault="00865CE4" w14:paraId="22D6BFFC" w14:textId="77777777">
      <w:pPr>
        <w:pStyle w:val="TOC2"/>
        <w:rPr>
          <w:rFonts w:asciiTheme="minorHAnsi" w:hAnsiTheme="minorHAnsi" w:eastAsiaTheme="minorEastAsia" w:cstheme="minorBidi"/>
          <w:smallCaps w:val="0"/>
          <w:noProof/>
          <w:sz w:val="22"/>
          <w:szCs w:val="22"/>
        </w:rPr>
      </w:pPr>
      <w:hyperlink w:history="1" w:anchor="_Toc40704685">
        <w:r w:rsidRPr="00AD06FF" w:rsidR="006B4251">
          <w:rPr>
            <w:rStyle w:val="Hyperlink"/>
            <w:noProof/>
            <w:lang w:val="en-GB"/>
          </w:rPr>
          <w:t>1.1 Purpose and scope of the document</w:t>
        </w:r>
        <w:r w:rsidR="006B4251">
          <w:rPr>
            <w:noProof/>
            <w:webHidden/>
          </w:rPr>
          <w:tab/>
        </w:r>
        <w:r w:rsidR="006B4251">
          <w:rPr>
            <w:noProof/>
            <w:webHidden/>
          </w:rPr>
          <w:fldChar w:fldCharType="begin"/>
        </w:r>
        <w:r w:rsidR="006B4251">
          <w:rPr>
            <w:noProof/>
            <w:webHidden/>
          </w:rPr>
          <w:instrText xml:space="preserve"> PAGEREF _Toc40704685 \h </w:instrText>
        </w:r>
        <w:r w:rsidR="006B4251">
          <w:rPr>
            <w:noProof/>
            <w:webHidden/>
          </w:rPr>
        </w:r>
        <w:r w:rsidR="006B4251">
          <w:rPr>
            <w:noProof/>
            <w:webHidden/>
          </w:rPr>
          <w:fldChar w:fldCharType="separate"/>
        </w:r>
        <w:r w:rsidR="006B4251">
          <w:rPr>
            <w:noProof/>
            <w:webHidden/>
          </w:rPr>
          <w:t>5</w:t>
        </w:r>
        <w:r w:rsidR="006B4251">
          <w:rPr>
            <w:noProof/>
            <w:webHidden/>
          </w:rPr>
          <w:fldChar w:fldCharType="end"/>
        </w:r>
      </w:hyperlink>
    </w:p>
    <w:p w:rsidR="006B4251" w:rsidRDefault="00865CE4" w14:paraId="238FF958" w14:textId="77777777">
      <w:pPr>
        <w:pStyle w:val="TOC2"/>
        <w:rPr>
          <w:rFonts w:asciiTheme="minorHAnsi" w:hAnsiTheme="minorHAnsi" w:eastAsiaTheme="minorEastAsia" w:cstheme="minorBidi"/>
          <w:smallCaps w:val="0"/>
          <w:noProof/>
          <w:sz w:val="22"/>
          <w:szCs w:val="22"/>
        </w:rPr>
      </w:pPr>
      <w:hyperlink w:history="1" w:anchor="_Toc40704686">
        <w:r w:rsidRPr="00AD06FF" w:rsidR="006B4251">
          <w:rPr>
            <w:rStyle w:val="Hyperlink"/>
            <w:noProof/>
            <w:lang w:val="en-GB"/>
          </w:rPr>
          <w:t>1.2 Structure of the document</w:t>
        </w:r>
        <w:r w:rsidR="006B4251">
          <w:rPr>
            <w:noProof/>
            <w:webHidden/>
          </w:rPr>
          <w:tab/>
        </w:r>
        <w:r w:rsidR="006B4251">
          <w:rPr>
            <w:noProof/>
            <w:webHidden/>
          </w:rPr>
          <w:fldChar w:fldCharType="begin"/>
        </w:r>
        <w:r w:rsidR="006B4251">
          <w:rPr>
            <w:noProof/>
            <w:webHidden/>
          </w:rPr>
          <w:instrText xml:space="preserve"> PAGEREF _Toc40704686 \h </w:instrText>
        </w:r>
        <w:r w:rsidR="006B4251">
          <w:rPr>
            <w:noProof/>
            <w:webHidden/>
          </w:rPr>
        </w:r>
        <w:r w:rsidR="006B4251">
          <w:rPr>
            <w:noProof/>
            <w:webHidden/>
          </w:rPr>
          <w:fldChar w:fldCharType="separate"/>
        </w:r>
        <w:r w:rsidR="006B4251">
          <w:rPr>
            <w:noProof/>
            <w:webHidden/>
          </w:rPr>
          <w:t>5</w:t>
        </w:r>
        <w:r w:rsidR="006B4251">
          <w:rPr>
            <w:noProof/>
            <w:webHidden/>
          </w:rPr>
          <w:fldChar w:fldCharType="end"/>
        </w:r>
      </w:hyperlink>
    </w:p>
    <w:p w:rsidR="006B4251" w:rsidRDefault="00865CE4" w14:paraId="655D73CB" w14:textId="77777777">
      <w:pPr>
        <w:pStyle w:val="TOC2"/>
        <w:rPr>
          <w:rFonts w:asciiTheme="minorHAnsi" w:hAnsiTheme="minorHAnsi" w:eastAsiaTheme="minorEastAsia" w:cstheme="minorBidi"/>
          <w:smallCaps w:val="0"/>
          <w:noProof/>
          <w:sz w:val="22"/>
          <w:szCs w:val="22"/>
        </w:rPr>
      </w:pPr>
      <w:hyperlink w:history="1" w:anchor="_Toc40704687">
        <w:r w:rsidRPr="00AD06FF" w:rsidR="006B4251">
          <w:rPr>
            <w:rStyle w:val="Hyperlink"/>
            <w:noProof/>
            <w:lang w:val="en-GB"/>
          </w:rPr>
          <w:t>1.3 Relation to other work in the project</w:t>
        </w:r>
        <w:r w:rsidR="006B4251">
          <w:rPr>
            <w:noProof/>
            <w:webHidden/>
          </w:rPr>
          <w:tab/>
        </w:r>
        <w:r w:rsidR="006B4251">
          <w:rPr>
            <w:noProof/>
            <w:webHidden/>
          </w:rPr>
          <w:fldChar w:fldCharType="begin"/>
        </w:r>
        <w:r w:rsidR="006B4251">
          <w:rPr>
            <w:noProof/>
            <w:webHidden/>
          </w:rPr>
          <w:instrText xml:space="preserve"> PAGEREF _Toc40704687 \h </w:instrText>
        </w:r>
        <w:r w:rsidR="006B4251">
          <w:rPr>
            <w:noProof/>
            <w:webHidden/>
          </w:rPr>
        </w:r>
        <w:r w:rsidR="006B4251">
          <w:rPr>
            <w:noProof/>
            <w:webHidden/>
          </w:rPr>
          <w:fldChar w:fldCharType="separate"/>
        </w:r>
        <w:r w:rsidR="006B4251">
          <w:rPr>
            <w:noProof/>
            <w:webHidden/>
          </w:rPr>
          <w:t>5</w:t>
        </w:r>
        <w:r w:rsidR="006B4251">
          <w:rPr>
            <w:noProof/>
            <w:webHidden/>
          </w:rPr>
          <w:fldChar w:fldCharType="end"/>
        </w:r>
      </w:hyperlink>
    </w:p>
    <w:p w:rsidR="006B4251" w:rsidRDefault="00865CE4" w14:paraId="4D300FE2" w14:textId="77777777">
      <w:pPr>
        <w:pStyle w:val="TOC2"/>
        <w:rPr>
          <w:rFonts w:asciiTheme="minorHAnsi" w:hAnsiTheme="minorHAnsi" w:eastAsiaTheme="minorEastAsia" w:cstheme="minorBidi"/>
          <w:smallCaps w:val="0"/>
          <w:noProof/>
          <w:sz w:val="22"/>
          <w:szCs w:val="22"/>
        </w:rPr>
      </w:pPr>
      <w:hyperlink w:history="1" w:anchor="_Toc40704688">
        <w:r w:rsidRPr="00AD06FF" w:rsidR="006B4251">
          <w:rPr>
            <w:rStyle w:val="Hyperlink"/>
            <w:noProof/>
            <w:lang w:val="en-GB"/>
          </w:rPr>
          <w:t>1.4 Applicable and reference documents</w:t>
        </w:r>
        <w:r w:rsidR="006B4251">
          <w:rPr>
            <w:noProof/>
            <w:webHidden/>
          </w:rPr>
          <w:tab/>
        </w:r>
        <w:r w:rsidR="006B4251">
          <w:rPr>
            <w:noProof/>
            <w:webHidden/>
          </w:rPr>
          <w:fldChar w:fldCharType="begin"/>
        </w:r>
        <w:r w:rsidR="006B4251">
          <w:rPr>
            <w:noProof/>
            <w:webHidden/>
          </w:rPr>
          <w:instrText xml:space="preserve"> PAGEREF _Toc40704688 \h </w:instrText>
        </w:r>
        <w:r w:rsidR="006B4251">
          <w:rPr>
            <w:noProof/>
            <w:webHidden/>
          </w:rPr>
        </w:r>
        <w:r w:rsidR="006B4251">
          <w:rPr>
            <w:noProof/>
            <w:webHidden/>
          </w:rPr>
          <w:fldChar w:fldCharType="separate"/>
        </w:r>
        <w:r w:rsidR="006B4251">
          <w:rPr>
            <w:noProof/>
            <w:webHidden/>
          </w:rPr>
          <w:t>5</w:t>
        </w:r>
        <w:r w:rsidR="006B4251">
          <w:rPr>
            <w:noProof/>
            <w:webHidden/>
          </w:rPr>
          <w:fldChar w:fldCharType="end"/>
        </w:r>
      </w:hyperlink>
    </w:p>
    <w:p w:rsidR="006B4251" w:rsidRDefault="00865CE4" w14:paraId="47DE2279" w14:textId="77777777">
      <w:pPr>
        <w:pStyle w:val="TOC2"/>
        <w:rPr>
          <w:rFonts w:asciiTheme="minorHAnsi" w:hAnsiTheme="minorHAnsi" w:eastAsiaTheme="minorEastAsia" w:cstheme="minorBidi"/>
          <w:smallCaps w:val="0"/>
          <w:noProof/>
          <w:sz w:val="22"/>
          <w:szCs w:val="22"/>
        </w:rPr>
      </w:pPr>
      <w:hyperlink w:history="1" w:anchor="_Toc40704689">
        <w:r w:rsidRPr="00AD06FF" w:rsidR="006B4251">
          <w:rPr>
            <w:rStyle w:val="Hyperlink"/>
            <w:noProof/>
            <w:lang w:val="en-GB"/>
          </w:rPr>
          <w:t>1.5 Glossary of acronyms</w:t>
        </w:r>
        <w:r w:rsidR="006B4251">
          <w:rPr>
            <w:noProof/>
            <w:webHidden/>
          </w:rPr>
          <w:tab/>
        </w:r>
        <w:r w:rsidR="006B4251">
          <w:rPr>
            <w:noProof/>
            <w:webHidden/>
          </w:rPr>
          <w:fldChar w:fldCharType="begin"/>
        </w:r>
        <w:r w:rsidR="006B4251">
          <w:rPr>
            <w:noProof/>
            <w:webHidden/>
          </w:rPr>
          <w:instrText xml:space="preserve"> PAGEREF _Toc40704689 \h </w:instrText>
        </w:r>
        <w:r w:rsidR="006B4251">
          <w:rPr>
            <w:noProof/>
            <w:webHidden/>
          </w:rPr>
        </w:r>
        <w:r w:rsidR="006B4251">
          <w:rPr>
            <w:noProof/>
            <w:webHidden/>
          </w:rPr>
          <w:fldChar w:fldCharType="separate"/>
        </w:r>
        <w:r w:rsidR="006B4251">
          <w:rPr>
            <w:noProof/>
            <w:webHidden/>
          </w:rPr>
          <w:t>5</w:t>
        </w:r>
        <w:r w:rsidR="006B4251">
          <w:rPr>
            <w:noProof/>
            <w:webHidden/>
          </w:rPr>
          <w:fldChar w:fldCharType="end"/>
        </w:r>
      </w:hyperlink>
    </w:p>
    <w:p w:rsidR="006B4251" w:rsidRDefault="00865CE4" w14:paraId="2FDD5FD6" w14:textId="1D1B099D">
      <w:pPr>
        <w:pStyle w:val="TOC1"/>
        <w:rPr>
          <w:rFonts w:asciiTheme="minorHAnsi" w:hAnsiTheme="minorHAnsi" w:eastAsiaTheme="minorEastAsia" w:cstheme="minorBidi"/>
          <w:b w:val="0"/>
          <w:bCs w:val="0"/>
          <w:caps w:val="0"/>
          <w:noProof/>
          <w:sz w:val="22"/>
          <w:szCs w:val="22"/>
        </w:rPr>
      </w:pPr>
      <w:hyperlink w:history="1" w:anchor="_Toc40704690">
        <w:r w:rsidRPr="00AD06FF" w:rsidR="006B4251">
          <w:rPr>
            <w:rStyle w:val="Hyperlink"/>
            <w:noProof/>
            <w:lang w:val="en-GB"/>
          </w:rPr>
          <w:t>2. ECHO</w:t>
        </w:r>
        <w:r w:rsidR="00915D65">
          <w:rPr>
            <w:rStyle w:val="Hyperlink"/>
            <w:noProof/>
            <w:lang w:val="en-GB"/>
          </w:rPr>
          <w:t xml:space="preserve">-MAIT </w:t>
        </w:r>
        <w:r w:rsidRPr="00AD06FF" w:rsidR="006B4251">
          <w:rPr>
            <w:rStyle w:val="Hyperlink"/>
            <w:noProof/>
            <w:lang w:val="en-GB"/>
          </w:rPr>
          <w:t>Overview</w:t>
        </w:r>
        <w:r w:rsidR="006B4251">
          <w:rPr>
            <w:noProof/>
            <w:webHidden/>
          </w:rPr>
          <w:tab/>
        </w:r>
        <w:r w:rsidR="006B4251">
          <w:rPr>
            <w:noProof/>
            <w:webHidden/>
          </w:rPr>
          <w:fldChar w:fldCharType="begin"/>
        </w:r>
        <w:r w:rsidR="006B4251">
          <w:rPr>
            <w:noProof/>
            <w:webHidden/>
          </w:rPr>
          <w:instrText xml:space="preserve"> PAGEREF _Toc40704690 \h </w:instrText>
        </w:r>
        <w:r w:rsidR="006B4251">
          <w:rPr>
            <w:noProof/>
            <w:webHidden/>
          </w:rPr>
        </w:r>
        <w:r w:rsidR="006B4251">
          <w:rPr>
            <w:noProof/>
            <w:webHidden/>
          </w:rPr>
          <w:fldChar w:fldCharType="separate"/>
        </w:r>
        <w:r w:rsidR="006B4251">
          <w:rPr>
            <w:noProof/>
            <w:webHidden/>
          </w:rPr>
          <w:t>6</w:t>
        </w:r>
        <w:r w:rsidR="006B4251">
          <w:rPr>
            <w:noProof/>
            <w:webHidden/>
          </w:rPr>
          <w:fldChar w:fldCharType="end"/>
        </w:r>
      </w:hyperlink>
    </w:p>
    <w:p w:rsidR="006B4251" w:rsidRDefault="00865CE4" w14:paraId="5AB27373" w14:textId="77777777">
      <w:pPr>
        <w:pStyle w:val="TOC2"/>
        <w:rPr>
          <w:rFonts w:asciiTheme="minorHAnsi" w:hAnsiTheme="minorHAnsi" w:eastAsiaTheme="minorEastAsia" w:cstheme="minorBidi"/>
          <w:smallCaps w:val="0"/>
          <w:noProof/>
          <w:sz w:val="22"/>
          <w:szCs w:val="22"/>
        </w:rPr>
      </w:pPr>
      <w:hyperlink w:history="1" w:anchor="_Toc40704691">
        <w:r w:rsidRPr="00AD06FF" w:rsidR="006B4251">
          <w:rPr>
            <w:rStyle w:val="Hyperlink"/>
            <w:noProof/>
            <w:lang w:val="en-GB"/>
          </w:rPr>
          <w:t>2.1 Concept</w:t>
        </w:r>
        <w:r w:rsidR="006B4251">
          <w:rPr>
            <w:noProof/>
            <w:webHidden/>
          </w:rPr>
          <w:tab/>
        </w:r>
        <w:r w:rsidR="006B4251">
          <w:rPr>
            <w:noProof/>
            <w:webHidden/>
          </w:rPr>
          <w:fldChar w:fldCharType="begin"/>
        </w:r>
        <w:r w:rsidR="006B4251">
          <w:rPr>
            <w:noProof/>
            <w:webHidden/>
          </w:rPr>
          <w:instrText xml:space="preserve"> PAGEREF _Toc40704691 \h </w:instrText>
        </w:r>
        <w:r w:rsidR="006B4251">
          <w:rPr>
            <w:noProof/>
            <w:webHidden/>
          </w:rPr>
        </w:r>
        <w:r w:rsidR="006B4251">
          <w:rPr>
            <w:noProof/>
            <w:webHidden/>
          </w:rPr>
          <w:fldChar w:fldCharType="separate"/>
        </w:r>
        <w:r w:rsidR="006B4251">
          <w:rPr>
            <w:noProof/>
            <w:webHidden/>
          </w:rPr>
          <w:t>6</w:t>
        </w:r>
        <w:r w:rsidR="006B4251">
          <w:rPr>
            <w:noProof/>
            <w:webHidden/>
          </w:rPr>
          <w:fldChar w:fldCharType="end"/>
        </w:r>
      </w:hyperlink>
    </w:p>
    <w:p w:rsidR="006B4251" w:rsidRDefault="00865CE4" w14:paraId="0B03F366" w14:textId="77777777">
      <w:pPr>
        <w:pStyle w:val="TOC2"/>
        <w:rPr>
          <w:rFonts w:asciiTheme="minorHAnsi" w:hAnsiTheme="minorHAnsi" w:eastAsiaTheme="minorEastAsia" w:cstheme="minorBidi"/>
          <w:smallCaps w:val="0"/>
          <w:noProof/>
          <w:sz w:val="22"/>
          <w:szCs w:val="22"/>
        </w:rPr>
      </w:pPr>
      <w:hyperlink w:history="1" w:anchor="_Toc40704692">
        <w:r w:rsidRPr="00AD06FF" w:rsidR="006B4251">
          <w:rPr>
            <w:rStyle w:val="Hyperlink"/>
            <w:noProof/>
            <w:lang w:val="en-GB"/>
          </w:rPr>
          <w:t>2.2 Capabilities</w:t>
        </w:r>
        <w:r w:rsidR="006B4251">
          <w:rPr>
            <w:noProof/>
            <w:webHidden/>
          </w:rPr>
          <w:tab/>
        </w:r>
        <w:r w:rsidR="006B4251">
          <w:rPr>
            <w:noProof/>
            <w:webHidden/>
          </w:rPr>
          <w:fldChar w:fldCharType="begin"/>
        </w:r>
        <w:r w:rsidR="006B4251">
          <w:rPr>
            <w:noProof/>
            <w:webHidden/>
          </w:rPr>
          <w:instrText xml:space="preserve"> PAGEREF _Toc40704692 \h </w:instrText>
        </w:r>
        <w:r w:rsidR="006B4251">
          <w:rPr>
            <w:noProof/>
            <w:webHidden/>
          </w:rPr>
        </w:r>
        <w:r w:rsidR="006B4251">
          <w:rPr>
            <w:noProof/>
            <w:webHidden/>
          </w:rPr>
          <w:fldChar w:fldCharType="separate"/>
        </w:r>
        <w:r w:rsidR="006B4251">
          <w:rPr>
            <w:noProof/>
            <w:webHidden/>
          </w:rPr>
          <w:t>6</w:t>
        </w:r>
        <w:r w:rsidR="006B4251">
          <w:rPr>
            <w:noProof/>
            <w:webHidden/>
          </w:rPr>
          <w:fldChar w:fldCharType="end"/>
        </w:r>
      </w:hyperlink>
    </w:p>
    <w:p w:rsidR="006B4251" w:rsidRDefault="00865CE4" w14:paraId="319D43C2" w14:textId="77777777">
      <w:pPr>
        <w:pStyle w:val="TOC2"/>
        <w:rPr>
          <w:rFonts w:asciiTheme="minorHAnsi" w:hAnsiTheme="minorHAnsi" w:eastAsiaTheme="minorEastAsia" w:cstheme="minorBidi"/>
          <w:smallCaps w:val="0"/>
          <w:noProof/>
          <w:sz w:val="22"/>
          <w:szCs w:val="22"/>
        </w:rPr>
      </w:pPr>
      <w:hyperlink w:history="1" w:anchor="_Toc40704693">
        <w:r w:rsidRPr="00AD06FF" w:rsidR="006B4251">
          <w:rPr>
            <w:rStyle w:val="Hyperlink"/>
            <w:noProof/>
            <w:lang w:val="en-GB"/>
          </w:rPr>
          <w:t>2.3 High Level Requirements</w:t>
        </w:r>
        <w:r w:rsidR="006B4251">
          <w:rPr>
            <w:noProof/>
            <w:webHidden/>
          </w:rPr>
          <w:tab/>
        </w:r>
        <w:r w:rsidR="006B4251">
          <w:rPr>
            <w:noProof/>
            <w:webHidden/>
          </w:rPr>
          <w:fldChar w:fldCharType="begin"/>
        </w:r>
        <w:r w:rsidR="006B4251">
          <w:rPr>
            <w:noProof/>
            <w:webHidden/>
          </w:rPr>
          <w:instrText xml:space="preserve"> PAGEREF _Toc40704693 \h </w:instrText>
        </w:r>
        <w:r w:rsidR="006B4251">
          <w:rPr>
            <w:noProof/>
            <w:webHidden/>
          </w:rPr>
        </w:r>
        <w:r w:rsidR="006B4251">
          <w:rPr>
            <w:noProof/>
            <w:webHidden/>
          </w:rPr>
          <w:fldChar w:fldCharType="separate"/>
        </w:r>
        <w:r w:rsidR="006B4251">
          <w:rPr>
            <w:noProof/>
            <w:webHidden/>
          </w:rPr>
          <w:t>6</w:t>
        </w:r>
        <w:r w:rsidR="006B4251">
          <w:rPr>
            <w:noProof/>
            <w:webHidden/>
          </w:rPr>
          <w:fldChar w:fldCharType="end"/>
        </w:r>
      </w:hyperlink>
    </w:p>
    <w:p w:rsidR="006B4251" w:rsidRDefault="00865CE4" w14:paraId="793D29B0" w14:textId="77777777">
      <w:pPr>
        <w:pStyle w:val="TOC3"/>
        <w:tabs>
          <w:tab w:val="right" w:leader="dot" w:pos="9622"/>
        </w:tabs>
        <w:rPr>
          <w:rFonts w:asciiTheme="minorHAnsi" w:hAnsiTheme="minorHAnsi" w:eastAsiaTheme="minorEastAsia" w:cstheme="minorBidi"/>
          <w:i w:val="0"/>
          <w:iCs w:val="0"/>
          <w:noProof/>
          <w:sz w:val="22"/>
          <w:szCs w:val="22"/>
        </w:rPr>
      </w:pPr>
      <w:hyperlink w:history="1" w:anchor="_Toc40704694">
        <w:r w:rsidRPr="00AD06FF" w:rsidR="006B4251">
          <w:rPr>
            <w:rStyle w:val="Hyperlink"/>
            <w:noProof/>
            <w:lang w:val="en-GB"/>
          </w:rPr>
          <w:t>2.3.1 Functional Requirements</w:t>
        </w:r>
        <w:r w:rsidR="006B4251">
          <w:rPr>
            <w:noProof/>
            <w:webHidden/>
          </w:rPr>
          <w:tab/>
        </w:r>
        <w:r w:rsidR="006B4251">
          <w:rPr>
            <w:noProof/>
            <w:webHidden/>
          </w:rPr>
          <w:fldChar w:fldCharType="begin"/>
        </w:r>
        <w:r w:rsidR="006B4251">
          <w:rPr>
            <w:noProof/>
            <w:webHidden/>
          </w:rPr>
          <w:instrText xml:space="preserve"> PAGEREF _Toc40704694 \h </w:instrText>
        </w:r>
        <w:r w:rsidR="006B4251">
          <w:rPr>
            <w:noProof/>
            <w:webHidden/>
          </w:rPr>
        </w:r>
        <w:r w:rsidR="006B4251">
          <w:rPr>
            <w:noProof/>
            <w:webHidden/>
          </w:rPr>
          <w:fldChar w:fldCharType="separate"/>
        </w:r>
        <w:r w:rsidR="006B4251">
          <w:rPr>
            <w:noProof/>
            <w:webHidden/>
          </w:rPr>
          <w:t>6</w:t>
        </w:r>
        <w:r w:rsidR="006B4251">
          <w:rPr>
            <w:noProof/>
            <w:webHidden/>
          </w:rPr>
          <w:fldChar w:fldCharType="end"/>
        </w:r>
      </w:hyperlink>
    </w:p>
    <w:p w:rsidR="006B4251" w:rsidRDefault="00865CE4" w14:paraId="3A753854" w14:textId="77777777">
      <w:pPr>
        <w:pStyle w:val="TOC3"/>
        <w:tabs>
          <w:tab w:val="right" w:leader="dot" w:pos="9622"/>
        </w:tabs>
        <w:rPr>
          <w:rFonts w:asciiTheme="minorHAnsi" w:hAnsiTheme="minorHAnsi" w:eastAsiaTheme="minorEastAsia" w:cstheme="minorBidi"/>
          <w:i w:val="0"/>
          <w:iCs w:val="0"/>
          <w:noProof/>
          <w:sz w:val="22"/>
          <w:szCs w:val="22"/>
        </w:rPr>
      </w:pPr>
      <w:hyperlink w:history="1" w:anchor="_Toc40704695">
        <w:r w:rsidRPr="00AD06FF" w:rsidR="006B4251">
          <w:rPr>
            <w:rStyle w:val="Hyperlink"/>
            <w:noProof/>
            <w:lang w:val="en-GB"/>
          </w:rPr>
          <w:t>2.3.2 Non-Functional Requirements</w:t>
        </w:r>
        <w:r w:rsidR="006B4251">
          <w:rPr>
            <w:noProof/>
            <w:webHidden/>
          </w:rPr>
          <w:tab/>
        </w:r>
        <w:r w:rsidR="006B4251">
          <w:rPr>
            <w:noProof/>
            <w:webHidden/>
          </w:rPr>
          <w:fldChar w:fldCharType="begin"/>
        </w:r>
        <w:r w:rsidR="006B4251">
          <w:rPr>
            <w:noProof/>
            <w:webHidden/>
          </w:rPr>
          <w:instrText xml:space="preserve"> PAGEREF _Toc40704695 \h </w:instrText>
        </w:r>
        <w:r w:rsidR="006B4251">
          <w:rPr>
            <w:noProof/>
            <w:webHidden/>
          </w:rPr>
        </w:r>
        <w:r w:rsidR="006B4251">
          <w:rPr>
            <w:noProof/>
            <w:webHidden/>
          </w:rPr>
          <w:fldChar w:fldCharType="separate"/>
        </w:r>
        <w:r w:rsidR="006B4251">
          <w:rPr>
            <w:noProof/>
            <w:webHidden/>
          </w:rPr>
          <w:t>6</w:t>
        </w:r>
        <w:r w:rsidR="006B4251">
          <w:rPr>
            <w:noProof/>
            <w:webHidden/>
          </w:rPr>
          <w:fldChar w:fldCharType="end"/>
        </w:r>
      </w:hyperlink>
    </w:p>
    <w:p w:rsidR="006B4251" w:rsidRDefault="00865CE4" w14:paraId="3DFEBDDD" w14:textId="77777777">
      <w:pPr>
        <w:pStyle w:val="TOC2"/>
        <w:rPr>
          <w:rFonts w:asciiTheme="minorHAnsi" w:hAnsiTheme="minorHAnsi" w:eastAsiaTheme="minorEastAsia" w:cstheme="minorBidi"/>
          <w:smallCaps w:val="0"/>
          <w:noProof/>
          <w:sz w:val="22"/>
          <w:szCs w:val="22"/>
        </w:rPr>
      </w:pPr>
      <w:hyperlink w:history="1" w:anchor="_Toc40704696">
        <w:r w:rsidRPr="00AD06FF" w:rsidR="006B4251">
          <w:rPr>
            <w:rStyle w:val="Hyperlink"/>
            <w:noProof/>
            <w:lang w:val="en-GB"/>
          </w:rPr>
          <w:t>2.4 Components Requirements</w:t>
        </w:r>
        <w:r w:rsidR="006B4251">
          <w:rPr>
            <w:noProof/>
            <w:webHidden/>
          </w:rPr>
          <w:tab/>
        </w:r>
        <w:r w:rsidR="006B4251">
          <w:rPr>
            <w:noProof/>
            <w:webHidden/>
          </w:rPr>
          <w:fldChar w:fldCharType="begin"/>
        </w:r>
        <w:r w:rsidR="006B4251">
          <w:rPr>
            <w:noProof/>
            <w:webHidden/>
          </w:rPr>
          <w:instrText xml:space="preserve"> PAGEREF _Toc40704696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70C6AED5" w14:textId="77777777">
      <w:pPr>
        <w:pStyle w:val="TOC3"/>
        <w:tabs>
          <w:tab w:val="right" w:leader="dot" w:pos="9622"/>
        </w:tabs>
        <w:rPr>
          <w:rFonts w:asciiTheme="minorHAnsi" w:hAnsiTheme="minorHAnsi" w:eastAsiaTheme="minorEastAsia" w:cstheme="minorBidi"/>
          <w:i w:val="0"/>
          <w:iCs w:val="0"/>
          <w:noProof/>
          <w:sz w:val="22"/>
          <w:szCs w:val="22"/>
        </w:rPr>
      </w:pPr>
      <w:hyperlink w:history="1" w:anchor="_Toc40704697">
        <w:r w:rsidRPr="00AD06FF" w:rsidR="006B4251">
          <w:rPr>
            <w:rStyle w:val="Hyperlink"/>
            <w:noProof/>
            <w:lang w:val="en-GB"/>
          </w:rPr>
          <w:t>2.4.1 Component A</w:t>
        </w:r>
        <w:r w:rsidR="006B4251">
          <w:rPr>
            <w:noProof/>
            <w:webHidden/>
          </w:rPr>
          <w:tab/>
        </w:r>
        <w:r w:rsidR="006B4251">
          <w:rPr>
            <w:noProof/>
            <w:webHidden/>
          </w:rPr>
          <w:fldChar w:fldCharType="begin"/>
        </w:r>
        <w:r w:rsidR="006B4251">
          <w:rPr>
            <w:noProof/>
            <w:webHidden/>
          </w:rPr>
          <w:instrText xml:space="preserve"> PAGEREF _Toc40704697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112E22A2" w14:textId="77777777">
      <w:pPr>
        <w:pStyle w:val="TOC4"/>
        <w:tabs>
          <w:tab w:val="right" w:leader="dot" w:pos="9622"/>
        </w:tabs>
        <w:rPr>
          <w:rFonts w:asciiTheme="minorHAnsi" w:hAnsiTheme="minorHAnsi" w:eastAsiaTheme="minorEastAsia" w:cstheme="minorBidi"/>
          <w:noProof/>
          <w:sz w:val="22"/>
          <w:szCs w:val="22"/>
        </w:rPr>
      </w:pPr>
      <w:hyperlink w:history="1" w:anchor="_Toc40704698">
        <w:r w:rsidRPr="00AD06FF" w:rsidR="006B4251">
          <w:rPr>
            <w:rStyle w:val="Hyperlink"/>
            <w:noProof/>
            <w:lang w:val="en-GB"/>
          </w:rPr>
          <w:t>Functional Requirements</w:t>
        </w:r>
        <w:r w:rsidR="006B4251">
          <w:rPr>
            <w:noProof/>
            <w:webHidden/>
          </w:rPr>
          <w:tab/>
        </w:r>
        <w:r w:rsidR="006B4251">
          <w:rPr>
            <w:noProof/>
            <w:webHidden/>
          </w:rPr>
          <w:fldChar w:fldCharType="begin"/>
        </w:r>
        <w:r w:rsidR="006B4251">
          <w:rPr>
            <w:noProof/>
            <w:webHidden/>
          </w:rPr>
          <w:instrText xml:space="preserve"> PAGEREF _Toc40704698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31F36111" w14:textId="77777777">
      <w:pPr>
        <w:pStyle w:val="TOC4"/>
        <w:tabs>
          <w:tab w:val="right" w:leader="dot" w:pos="9622"/>
        </w:tabs>
        <w:rPr>
          <w:rFonts w:asciiTheme="minorHAnsi" w:hAnsiTheme="minorHAnsi" w:eastAsiaTheme="minorEastAsia" w:cstheme="minorBidi"/>
          <w:noProof/>
          <w:sz w:val="22"/>
          <w:szCs w:val="22"/>
        </w:rPr>
      </w:pPr>
      <w:hyperlink w:history="1" w:anchor="_Toc40704699">
        <w:r w:rsidRPr="00AD06FF" w:rsidR="006B4251">
          <w:rPr>
            <w:rStyle w:val="Hyperlink"/>
            <w:noProof/>
            <w:lang w:val="en-GB"/>
          </w:rPr>
          <w:t>Non-Functional Requirements</w:t>
        </w:r>
        <w:r w:rsidR="006B4251">
          <w:rPr>
            <w:noProof/>
            <w:webHidden/>
          </w:rPr>
          <w:tab/>
        </w:r>
        <w:r w:rsidR="006B4251">
          <w:rPr>
            <w:noProof/>
            <w:webHidden/>
          </w:rPr>
          <w:fldChar w:fldCharType="begin"/>
        </w:r>
        <w:r w:rsidR="006B4251">
          <w:rPr>
            <w:noProof/>
            <w:webHidden/>
          </w:rPr>
          <w:instrText xml:space="preserve"> PAGEREF _Toc40704699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60DF9633" w14:textId="77777777">
      <w:pPr>
        <w:pStyle w:val="TOC2"/>
        <w:rPr>
          <w:rFonts w:asciiTheme="minorHAnsi" w:hAnsiTheme="minorHAnsi" w:eastAsiaTheme="minorEastAsia" w:cstheme="minorBidi"/>
          <w:smallCaps w:val="0"/>
          <w:noProof/>
          <w:sz w:val="22"/>
          <w:szCs w:val="22"/>
        </w:rPr>
      </w:pPr>
      <w:hyperlink w:history="1" w:anchor="_Toc40704700">
        <w:r w:rsidRPr="00AD06FF" w:rsidR="006B4251">
          <w:rPr>
            <w:rStyle w:val="Hyperlink"/>
            <w:noProof/>
            <w:lang w:val="en-GB"/>
          </w:rPr>
          <w:t>2.5 State of the art analysis</w:t>
        </w:r>
        <w:r w:rsidR="006B4251">
          <w:rPr>
            <w:noProof/>
            <w:webHidden/>
          </w:rPr>
          <w:tab/>
        </w:r>
        <w:r w:rsidR="006B4251">
          <w:rPr>
            <w:noProof/>
            <w:webHidden/>
          </w:rPr>
          <w:fldChar w:fldCharType="begin"/>
        </w:r>
        <w:r w:rsidR="006B4251">
          <w:rPr>
            <w:noProof/>
            <w:webHidden/>
          </w:rPr>
          <w:instrText xml:space="preserve"> PAGEREF _Toc40704700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7C92183C" w14:textId="37DDAA38">
      <w:pPr>
        <w:pStyle w:val="TOC1"/>
        <w:rPr>
          <w:rFonts w:asciiTheme="minorHAnsi" w:hAnsiTheme="minorHAnsi" w:eastAsiaTheme="minorEastAsia" w:cstheme="minorBidi"/>
          <w:b w:val="0"/>
          <w:bCs w:val="0"/>
          <w:caps w:val="0"/>
          <w:noProof/>
          <w:sz w:val="22"/>
          <w:szCs w:val="22"/>
        </w:rPr>
      </w:pPr>
      <w:hyperlink w:history="1" w:anchor="_Toc40704701">
        <w:r w:rsidRPr="00AD06FF" w:rsidR="006B4251">
          <w:rPr>
            <w:rStyle w:val="Hyperlink"/>
            <w:noProof/>
            <w:lang w:val="en-GB"/>
          </w:rPr>
          <w:t>3. ECHO</w:t>
        </w:r>
        <w:r w:rsidR="00915D65">
          <w:rPr>
            <w:rStyle w:val="Hyperlink"/>
            <w:noProof/>
            <w:lang w:val="en-GB"/>
          </w:rPr>
          <w:t>-MAIT</w:t>
        </w:r>
        <w:r w:rsidRPr="00AD06FF" w:rsidR="006B4251">
          <w:rPr>
            <w:rStyle w:val="Hyperlink"/>
            <w:noProof/>
            <w:lang w:val="en-GB"/>
          </w:rPr>
          <w:t xml:space="preserve"> Design</w:t>
        </w:r>
        <w:r w:rsidR="006B4251">
          <w:rPr>
            <w:noProof/>
            <w:webHidden/>
          </w:rPr>
          <w:tab/>
        </w:r>
        <w:r w:rsidR="006B4251">
          <w:rPr>
            <w:noProof/>
            <w:webHidden/>
          </w:rPr>
          <w:fldChar w:fldCharType="begin"/>
        </w:r>
        <w:r w:rsidR="006B4251">
          <w:rPr>
            <w:noProof/>
            <w:webHidden/>
          </w:rPr>
          <w:instrText xml:space="preserve"> PAGEREF _Toc40704701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0BB8C3B7" w14:textId="77777777">
      <w:pPr>
        <w:pStyle w:val="TOC2"/>
        <w:rPr>
          <w:rFonts w:asciiTheme="minorHAnsi" w:hAnsiTheme="minorHAnsi" w:eastAsiaTheme="minorEastAsia" w:cstheme="minorBidi"/>
          <w:smallCaps w:val="0"/>
          <w:noProof/>
          <w:sz w:val="22"/>
          <w:szCs w:val="22"/>
        </w:rPr>
      </w:pPr>
      <w:hyperlink w:history="1" w:anchor="_Toc40704702">
        <w:r w:rsidRPr="00AD06FF" w:rsidR="006B4251">
          <w:rPr>
            <w:rStyle w:val="Hyperlink"/>
            <w:noProof/>
            <w:lang w:val="en-GB"/>
          </w:rPr>
          <w:t>3.1 High-Level Structure View</w:t>
        </w:r>
        <w:r w:rsidR="006B4251">
          <w:rPr>
            <w:noProof/>
            <w:webHidden/>
          </w:rPr>
          <w:tab/>
        </w:r>
        <w:r w:rsidR="006B4251">
          <w:rPr>
            <w:noProof/>
            <w:webHidden/>
          </w:rPr>
          <w:fldChar w:fldCharType="begin"/>
        </w:r>
        <w:r w:rsidR="006B4251">
          <w:rPr>
            <w:noProof/>
            <w:webHidden/>
          </w:rPr>
          <w:instrText xml:space="preserve"> PAGEREF _Toc40704702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4A38F828" w14:textId="77777777">
      <w:pPr>
        <w:pStyle w:val="TOC2"/>
        <w:rPr>
          <w:rFonts w:asciiTheme="minorHAnsi" w:hAnsiTheme="minorHAnsi" w:eastAsiaTheme="minorEastAsia" w:cstheme="minorBidi"/>
          <w:smallCaps w:val="0"/>
          <w:noProof/>
          <w:sz w:val="22"/>
          <w:szCs w:val="22"/>
        </w:rPr>
      </w:pPr>
      <w:hyperlink w:history="1" w:anchor="_Toc40704703">
        <w:r w:rsidRPr="00AD06FF" w:rsidR="006B4251">
          <w:rPr>
            <w:rStyle w:val="Hyperlink"/>
            <w:noProof/>
            <w:lang w:val="en-GB"/>
          </w:rPr>
          <w:t>3.2 PROTOTYPE Structure View</w:t>
        </w:r>
        <w:r w:rsidR="006B4251">
          <w:rPr>
            <w:noProof/>
            <w:webHidden/>
          </w:rPr>
          <w:tab/>
        </w:r>
        <w:r w:rsidR="006B4251">
          <w:rPr>
            <w:noProof/>
            <w:webHidden/>
          </w:rPr>
          <w:fldChar w:fldCharType="begin"/>
        </w:r>
        <w:r w:rsidR="006B4251">
          <w:rPr>
            <w:noProof/>
            <w:webHidden/>
          </w:rPr>
          <w:instrText xml:space="preserve"> PAGEREF _Toc40704703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0694E49C" w14:textId="77777777">
      <w:pPr>
        <w:pStyle w:val="TOC2"/>
        <w:rPr>
          <w:rFonts w:asciiTheme="minorHAnsi" w:hAnsiTheme="minorHAnsi" w:eastAsiaTheme="minorEastAsia" w:cstheme="minorBidi"/>
          <w:smallCaps w:val="0"/>
          <w:noProof/>
          <w:sz w:val="22"/>
          <w:szCs w:val="22"/>
        </w:rPr>
      </w:pPr>
      <w:hyperlink w:history="1" w:anchor="_Toc40704704">
        <w:r w:rsidRPr="00AD06FF" w:rsidR="006B4251">
          <w:rPr>
            <w:rStyle w:val="Hyperlink"/>
            <w:noProof/>
            <w:lang w:val="en-GB"/>
          </w:rPr>
          <w:t>3.3 PROTOTYPE Data View</w:t>
        </w:r>
        <w:r w:rsidR="006B4251">
          <w:rPr>
            <w:noProof/>
            <w:webHidden/>
          </w:rPr>
          <w:tab/>
        </w:r>
        <w:r w:rsidR="006B4251">
          <w:rPr>
            <w:noProof/>
            <w:webHidden/>
          </w:rPr>
          <w:fldChar w:fldCharType="begin"/>
        </w:r>
        <w:r w:rsidR="006B4251">
          <w:rPr>
            <w:noProof/>
            <w:webHidden/>
          </w:rPr>
          <w:instrText xml:space="preserve"> PAGEREF _Toc40704704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1912F27E" w14:textId="77777777">
      <w:pPr>
        <w:pStyle w:val="TOC2"/>
        <w:rPr>
          <w:rFonts w:asciiTheme="minorHAnsi" w:hAnsiTheme="minorHAnsi" w:eastAsiaTheme="minorEastAsia" w:cstheme="minorBidi"/>
          <w:smallCaps w:val="0"/>
          <w:noProof/>
          <w:sz w:val="22"/>
          <w:szCs w:val="22"/>
        </w:rPr>
      </w:pPr>
      <w:hyperlink w:history="1" w:anchor="_Toc40704705">
        <w:r w:rsidRPr="00AD06FF" w:rsidR="006B4251">
          <w:rPr>
            <w:rStyle w:val="Hyperlink"/>
            <w:noProof/>
            <w:lang w:val="en-GB"/>
          </w:rPr>
          <w:t>3.4 PROTOTYPE Behavioural View</w:t>
        </w:r>
        <w:r w:rsidR="006B4251">
          <w:rPr>
            <w:noProof/>
            <w:webHidden/>
          </w:rPr>
          <w:tab/>
        </w:r>
        <w:r w:rsidR="006B4251">
          <w:rPr>
            <w:noProof/>
            <w:webHidden/>
          </w:rPr>
          <w:fldChar w:fldCharType="begin"/>
        </w:r>
        <w:r w:rsidR="006B4251">
          <w:rPr>
            <w:noProof/>
            <w:webHidden/>
          </w:rPr>
          <w:instrText xml:space="preserve"> PAGEREF _Toc40704705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06ED79A2" w14:textId="77777777">
      <w:pPr>
        <w:pStyle w:val="TOC2"/>
        <w:rPr>
          <w:rFonts w:asciiTheme="minorHAnsi" w:hAnsiTheme="minorHAnsi" w:eastAsiaTheme="minorEastAsia" w:cstheme="minorBidi"/>
          <w:smallCaps w:val="0"/>
          <w:noProof/>
          <w:sz w:val="22"/>
          <w:szCs w:val="22"/>
        </w:rPr>
      </w:pPr>
      <w:hyperlink w:history="1" w:anchor="_Toc40704706">
        <w:r w:rsidRPr="00AD06FF" w:rsidR="006B4251">
          <w:rPr>
            <w:rStyle w:val="Hyperlink"/>
            <w:noProof/>
            <w:lang w:val="en-GB"/>
          </w:rPr>
          <w:t>3.5 PROTOTYPE Deployment View</w:t>
        </w:r>
        <w:r w:rsidR="006B4251">
          <w:rPr>
            <w:noProof/>
            <w:webHidden/>
          </w:rPr>
          <w:tab/>
        </w:r>
        <w:r w:rsidR="006B4251">
          <w:rPr>
            <w:noProof/>
            <w:webHidden/>
          </w:rPr>
          <w:fldChar w:fldCharType="begin"/>
        </w:r>
        <w:r w:rsidR="006B4251">
          <w:rPr>
            <w:noProof/>
            <w:webHidden/>
          </w:rPr>
          <w:instrText xml:space="preserve"> PAGEREF _Toc40704706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5F5FF59F" w14:textId="77777777">
      <w:pPr>
        <w:pStyle w:val="TOC2"/>
        <w:rPr>
          <w:rFonts w:asciiTheme="minorHAnsi" w:hAnsiTheme="minorHAnsi" w:eastAsiaTheme="minorEastAsia" w:cstheme="minorBidi"/>
          <w:smallCaps w:val="0"/>
          <w:noProof/>
          <w:sz w:val="22"/>
          <w:szCs w:val="22"/>
        </w:rPr>
      </w:pPr>
      <w:hyperlink w:history="1" w:anchor="_Toc40704707">
        <w:r w:rsidRPr="00AD06FF" w:rsidR="006B4251">
          <w:rPr>
            <w:rStyle w:val="Hyperlink"/>
            <w:noProof/>
            <w:lang w:val="en-GB"/>
          </w:rPr>
          <w:t>3.6 PROTOTYPE Technology View</w:t>
        </w:r>
        <w:r w:rsidR="006B4251">
          <w:rPr>
            <w:noProof/>
            <w:webHidden/>
          </w:rPr>
          <w:tab/>
        </w:r>
        <w:r w:rsidR="006B4251">
          <w:rPr>
            <w:noProof/>
            <w:webHidden/>
          </w:rPr>
          <w:fldChar w:fldCharType="begin"/>
        </w:r>
        <w:r w:rsidR="006B4251">
          <w:rPr>
            <w:noProof/>
            <w:webHidden/>
          </w:rPr>
          <w:instrText xml:space="preserve"> PAGEREF _Toc40704707 \h </w:instrText>
        </w:r>
        <w:r w:rsidR="006B4251">
          <w:rPr>
            <w:noProof/>
            <w:webHidden/>
          </w:rPr>
        </w:r>
        <w:r w:rsidR="006B4251">
          <w:rPr>
            <w:noProof/>
            <w:webHidden/>
          </w:rPr>
          <w:fldChar w:fldCharType="separate"/>
        </w:r>
        <w:r w:rsidR="006B4251">
          <w:rPr>
            <w:noProof/>
            <w:webHidden/>
          </w:rPr>
          <w:t>7</w:t>
        </w:r>
        <w:r w:rsidR="006B4251">
          <w:rPr>
            <w:noProof/>
            <w:webHidden/>
          </w:rPr>
          <w:fldChar w:fldCharType="end"/>
        </w:r>
      </w:hyperlink>
    </w:p>
    <w:p w:rsidR="006B4251" w:rsidRDefault="00865CE4" w14:paraId="7F5EB052" w14:textId="77777777">
      <w:pPr>
        <w:pStyle w:val="TOC2"/>
        <w:rPr>
          <w:rFonts w:asciiTheme="minorHAnsi" w:hAnsiTheme="minorHAnsi" w:eastAsiaTheme="minorEastAsia" w:cstheme="minorBidi"/>
          <w:smallCaps w:val="0"/>
          <w:noProof/>
          <w:sz w:val="22"/>
          <w:szCs w:val="22"/>
        </w:rPr>
      </w:pPr>
      <w:hyperlink w:history="1" w:anchor="_Toc40704708">
        <w:r w:rsidRPr="00AD06FF" w:rsidR="006B4251">
          <w:rPr>
            <w:rStyle w:val="Hyperlink"/>
            <w:noProof/>
            <w:lang w:val="en-GB"/>
          </w:rPr>
          <w:t>3.7 Graphical User Interface Mock-ups</w:t>
        </w:r>
        <w:r w:rsidR="006B4251">
          <w:rPr>
            <w:noProof/>
            <w:webHidden/>
          </w:rPr>
          <w:tab/>
        </w:r>
        <w:r w:rsidR="006B4251">
          <w:rPr>
            <w:noProof/>
            <w:webHidden/>
          </w:rPr>
          <w:fldChar w:fldCharType="begin"/>
        </w:r>
        <w:r w:rsidR="006B4251">
          <w:rPr>
            <w:noProof/>
            <w:webHidden/>
          </w:rPr>
          <w:instrText xml:space="preserve"> PAGEREF _Toc40704708 \h </w:instrText>
        </w:r>
        <w:r w:rsidR="006B4251">
          <w:rPr>
            <w:noProof/>
            <w:webHidden/>
          </w:rPr>
        </w:r>
        <w:r w:rsidR="006B4251">
          <w:rPr>
            <w:noProof/>
            <w:webHidden/>
          </w:rPr>
          <w:fldChar w:fldCharType="separate"/>
        </w:r>
        <w:r w:rsidR="006B4251">
          <w:rPr>
            <w:noProof/>
            <w:webHidden/>
          </w:rPr>
          <w:t>8</w:t>
        </w:r>
        <w:r w:rsidR="006B4251">
          <w:rPr>
            <w:noProof/>
            <w:webHidden/>
          </w:rPr>
          <w:fldChar w:fldCharType="end"/>
        </w:r>
      </w:hyperlink>
    </w:p>
    <w:p w:rsidR="006B4251" w:rsidRDefault="00865CE4" w14:paraId="6E9F38A4" w14:textId="77777777">
      <w:pPr>
        <w:pStyle w:val="TOC2"/>
        <w:rPr>
          <w:rFonts w:asciiTheme="minorHAnsi" w:hAnsiTheme="minorHAnsi" w:eastAsiaTheme="minorEastAsia" w:cstheme="minorBidi"/>
          <w:smallCaps w:val="0"/>
          <w:noProof/>
          <w:sz w:val="22"/>
          <w:szCs w:val="22"/>
        </w:rPr>
      </w:pPr>
      <w:hyperlink w:history="1" w:anchor="_Toc40704709">
        <w:r w:rsidRPr="00AD06FF" w:rsidR="006B4251">
          <w:rPr>
            <w:rStyle w:val="Hyperlink"/>
            <w:noProof/>
            <w:lang w:val="en-GB"/>
          </w:rPr>
          <w:t>3.8 Architectural Design Decisions</w:t>
        </w:r>
        <w:r w:rsidR="006B4251">
          <w:rPr>
            <w:noProof/>
            <w:webHidden/>
          </w:rPr>
          <w:tab/>
        </w:r>
        <w:r w:rsidR="006B4251">
          <w:rPr>
            <w:noProof/>
            <w:webHidden/>
          </w:rPr>
          <w:fldChar w:fldCharType="begin"/>
        </w:r>
        <w:r w:rsidR="006B4251">
          <w:rPr>
            <w:noProof/>
            <w:webHidden/>
          </w:rPr>
          <w:instrText xml:space="preserve"> PAGEREF _Toc40704709 \h </w:instrText>
        </w:r>
        <w:r w:rsidR="006B4251">
          <w:rPr>
            <w:noProof/>
            <w:webHidden/>
          </w:rPr>
        </w:r>
        <w:r w:rsidR="006B4251">
          <w:rPr>
            <w:noProof/>
            <w:webHidden/>
          </w:rPr>
          <w:fldChar w:fldCharType="separate"/>
        </w:r>
        <w:r w:rsidR="006B4251">
          <w:rPr>
            <w:noProof/>
            <w:webHidden/>
          </w:rPr>
          <w:t>8</w:t>
        </w:r>
        <w:r w:rsidR="006B4251">
          <w:rPr>
            <w:noProof/>
            <w:webHidden/>
          </w:rPr>
          <w:fldChar w:fldCharType="end"/>
        </w:r>
      </w:hyperlink>
    </w:p>
    <w:p w:rsidR="006B4251" w:rsidRDefault="00865CE4" w14:paraId="6D4CD958" w14:textId="77777777">
      <w:pPr>
        <w:pStyle w:val="TOC2"/>
        <w:rPr>
          <w:rFonts w:asciiTheme="minorHAnsi" w:hAnsiTheme="minorHAnsi" w:eastAsiaTheme="minorEastAsia" w:cstheme="minorBidi"/>
          <w:smallCaps w:val="0"/>
          <w:noProof/>
          <w:sz w:val="22"/>
          <w:szCs w:val="22"/>
        </w:rPr>
      </w:pPr>
      <w:hyperlink w:history="1" w:anchor="_Toc40704710">
        <w:r w:rsidRPr="00AD06FF" w:rsidR="006B4251">
          <w:rPr>
            <w:rStyle w:val="Hyperlink"/>
            <w:noProof/>
            <w:lang w:val="en-GB"/>
          </w:rPr>
          <w:t>3.9 Architecture Validation</w:t>
        </w:r>
        <w:r w:rsidR="006B4251">
          <w:rPr>
            <w:noProof/>
            <w:webHidden/>
          </w:rPr>
          <w:tab/>
        </w:r>
        <w:r w:rsidR="006B4251">
          <w:rPr>
            <w:noProof/>
            <w:webHidden/>
          </w:rPr>
          <w:fldChar w:fldCharType="begin"/>
        </w:r>
        <w:r w:rsidR="006B4251">
          <w:rPr>
            <w:noProof/>
            <w:webHidden/>
          </w:rPr>
          <w:instrText xml:space="preserve"> PAGEREF _Toc40704710 \h </w:instrText>
        </w:r>
        <w:r w:rsidR="006B4251">
          <w:rPr>
            <w:noProof/>
            <w:webHidden/>
          </w:rPr>
        </w:r>
        <w:r w:rsidR="006B4251">
          <w:rPr>
            <w:noProof/>
            <w:webHidden/>
          </w:rPr>
          <w:fldChar w:fldCharType="separate"/>
        </w:r>
        <w:r w:rsidR="006B4251">
          <w:rPr>
            <w:noProof/>
            <w:webHidden/>
          </w:rPr>
          <w:t>8</w:t>
        </w:r>
        <w:r w:rsidR="006B4251">
          <w:rPr>
            <w:noProof/>
            <w:webHidden/>
          </w:rPr>
          <w:fldChar w:fldCharType="end"/>
        </w:r>
      </w:hyperlink>
    </w:p>
    <w:p w:rsidRPr="00D778D3" w:rsidR="007D0614" w:rsidP="00C3210C" w:rsidRDefault="00A53864" w14:paraId="08AFFA12" w14:textId="6C6EE26B">
      <w:pPr>
        <w:spacing w:before="0" w:beforeAutospacing="0" w:after="0" w:line="360" w:lineRule="auto"/>
        <w:rPr>
          <w:rFonts w:asciiTheme="minorBidi" w:hAnsiTheme="minorBidi"/>
          <w:b/>
          <w:bCs/>
          <w:caps/>
          <w:lang w:val="en-GB"/>
        </w:rPr>
      </w:pPr>
      <w:r w:rsidRPr="00D778D3">
        <w:rPr>
          <w:rFonts w:asciiTheme="minorBidi" w:hAnsiTheme="minorBidi" w:cstheme="minorHAnsi"/>
          <w:b/>
          <w:bCs/>
          <w:caps/>
          <w:sz w:val="24"/>
          <w:szCs w:val="21"/>
          <w:lang w:val="en-GB"/>
        </w:rPr>
        <w:fldChar w:fldCharType="end"/>
      </w:r>
    </w:p>
    <w:p w:rsidRPr="00D778D3" w:rsidR="009C1B0C" w:rsidRDefault="009C1B0C" w14:paraId="62193D68" w14:textId="4E9D60B6">
      <w:pPr>
        <w:spacing w:before="0" w:beforeAutospacing="0"/>
        <w:jc w:val="left"/>
        <w:rPr>
          <w:rFonts w:asciiTheme="minorBidi" w:hAnsiTheme="minorBidi"/>
          <w:b/>
          <w:bCs/>
          <w:caps/>
          <w:lang w:val="en-GB"/>
        </w:rPr>
      </w:pPr>
      <w:r w:rsidRPr="00D778D3">
        <w:rPr>
          <w:rFonts w:asciiTheme="minorBidi" w:hAnsiTheme="minorBidi"/>
          <w:b/>
          <w:bCs/>
          <w:caps/>
          <w:lang w:val="en-GB"/>
        </w:rPr>
        <w:br w:type="page"/>
      </w:r>
    </w:p>
    <w:p w:rsidRPr="00D778D3" w:rsidR="007D0614" w:rsidP="007D0614" w:rsidRDefault="007D0614" w14:paraId="7D55B9CF" w14:textId="77777777">
      <w:pPr>
        <w:spacing w:before="0" w:beforeAutospacing="0" w:after="0" w:line="240" w:lineRule="auto"/>
        <w:rPr>
          <w:rFonts w:asciiTheme="minorBidi" w:hAnsiTheme="minorBidi"/>
          <w:b/>
          <w:bCs/>
          <w:caps/>
          <w:lang w:val="en-GB"/>
        </w:rPr>
      </w:pPr>
    </w:p>
    <w:p w:rsidRPr="00D778D3" w:rsidR="007D0614" w:rsidP="00DF5E86" w:rsidRDefault="007D0614" w14:paraId="5CC64424" w14:textId="01489BE2">
      <w:pPr>
        <w:pStyle w:val="Heading4"/>
        <w:rPr>
          <w:lang w:val="en-GB"/>
        </w:rPr>
      </w:pPr>
      <w:bookmarkStart w:name="_Toc40704682" w:id="12"/>
      <w:r w:rsidRPr="00D778D3">
        <w:rPr>
          <w:lang w:val="en-GB"/>
        </w:rPr>
        <w:t>List of figures</w:t>
      </w:r>
      <w:bookmarkEnd w:id="12"/>
    </w:p>
    <w:p w:rsidRPr="00D778D3" w:rsidR="007D0614" w:rsidP="00A74084" w:rsidRDefault="00A56D94" w14:paraId="7F154349" w14:textId="420FD763">
      <w:pPr>
        <w:pStyle w:val="TableofFigures"/>
        <w:tabs>
          <w:tab w:val="right" w:leader="dot" w:pos="9622"/>
        </w:tabs>
        <w:rPr>
          <w:rFonts w:asciiTheme="minorBidi" w:hAnsiTheme="minorBidi"/>
          <w:b/>
          <w:bCs/>
          <w:caps/>
          <w:lang w:val="en-GB"/>
        </w:rPr>
      </w:pPr>
      <w:r w:rsidRPr="00D778D3">
        <w:rPr>
          <w:rFonts w:asciiTheme="minorBidi" w:hAnsiTheme="minorBidi"/>
          <w:szCs w:val="20"/>
          <w:lang w:val="en-GB"/>
        </w:rPr>
        <w:fldChar w:fldCharType="begin"/>
      </w:r>
      <w:r w:rsidRPr="00D778D3">
        <w:rPr>
          <w:rFonts w:asciiTheme="minorBidi" w:hAnsiTheme="minorBidi"/>
          <w:szCs w:val="20"/>
          <w:lang w:val="en-GB"/>
        </w:rPr>
        <w:instrText xml:space="preserve"> TOC \h \z \c "Figure" </w:instrText>
      </w:r>
      <w:r w:rsidRPr="00D778D3">
        <w:rPr>
          <w:rFonts w:asciiTheme="minorBidi" w:hAnsiTheme="minorBidi"/>
          <w:szCs w:val="20"/>
          <w:lang w:val="en-GB"/>
        </w:rPr>
        <w:fldChar w:fldCharType="separate"/>
      </w:r>
      <w:r w:rsidR="007D0A15">
        <w:rPr>
          <w:rFonts w:asciiTheme="minorBidi" w:hAnsiTheme="minorBidi"/>
          <w:b/>
          <w:bCs/>
          <w:noProof/>
          <w:szCs w:val="20"/>
        </w:rPr>
        <w:t>No table of figures entries found.</w:t>
      </w:r>
      <w:r w:rsidRPr="00D778D3">
        <w:rPr>
          <w:rFonts w:asciiTheme="minorBidi" w:hAnsiTheme="minorBidi"/>
          <w:szCs w:val="20"/>
          <w:lang w:val="en-GB"/>
        </w:rPr>
        <w:fldChar w:fldCharType="end"/>
      </w:r>
    </w:p>
    <w:p w:rsidRPr="00D778D3" w:rsidR="00A74084" w:rsidP="00A74084" w:rsidRDefault="007D0614" w14:paraId="478D6469" w14:textId="14F6E995">
      <w:pPr>
        <w:pStyle w:val="Heading4"/>
        <w:rPr>
          <w:rStyle w:val="Hyperlink"/>
          <w:color w:val="4F81BD" w:themeColor="accent1"/>
          <w:u w:val="none"/>
          <w:lang w:val="en-GB"/>
        </w:rPr>
      </w:pPr>
      <w:bookmarkStart w:name="_Toc40704683" w:id="13"/>
      <w:r w:rsidRPr="00D778D3">
        <w:rPr>
          <w:lang w:val="en-GB"/>
        </w:rPr>
        <w:t>List of tables</w:t>
      </w:r>
      <w:bookmarkEnd w:id="13"/>
    </w:p>
    <w:p w:rsidR="007D0A15" w:rsidRDefault="00D45C59" w14:paraId="5D5464D2" w14:textId="5303BA91">
      <w:pPr>
        <w:pStyle w:val="TableofFigures"/>
        <w:tabs>
          <w:tab w:val="right" w:leader="dot" w:pos="9622"/>
        </w:tabs>
        <w:rPr>
          <w:rFonts w:asciiTheme="minorHAnsi" w:hAnsiTheme="minorHAnsi" w:eastAsiaTheme="minorEastAsia"/>
          <w:noProof/>
          <w:sz w:val="22"/>
        </w:rPr>
      </w:pPr>
      <w:r w:rsidRPr="00D778D3">
        <w:rPr>
          <w:lang w:val="en-GB"/>
        </w:rPr>
        <w:fldChar w:fldCharType="begin"/>
      </w:r>
      <w:r w:rsidRPr="00D778D3">
        <w:rPr>
          <w:lang w:val="en-GB"/>
        </w:rPr>
        <w:instrText xml:space="preserve"> TOC \h \z \c "Table" </w:instrText>
      </w:r>
      <w:r w:rsidRPr="00D778D3">
        <w:rPr>
          <w:lang w:val="en-GB"/>
        </w:rPr>
        <w:fldChar w:fldCharType="separate"/>
      </w:r>
      <w:hyperlink w:history="1" w:anchor="_Toc25831210">
        <w:r w:rsidRPr="009006BC" w:rsidR="007D0A15">
          <w:rPr>
            <w:rStyle w:val="Hyperlink"/>
            <w:noProof/>
          </w:rPr>
          <w:t>Table 1: Applicable documents</w:t>
        </w:r>
        <w:r w:rsidR="007D0A15">
          <w:rPr>
            <w:noProof/>
            <w:webHidden/>
          </w:rPr>
          <w:tab/>
        </w:r>
        <w:r w:rsidR="007D0A15">
          <w:rPr>
            <w:noProof/>
            <w:webHidden/>
          </w:rPr>
          <w:fldChar w:fldCharType="begin"/>
        </w:r>
        <w:r w:rsidR="007D0A15">
          <w:rPr>
            <w:noProof/>
            <w:webHidden/>
          </w:rPr>
          <w:instrText xml:space="preserve"> PAGEREF _Toc25831210 \h </w:instrText>
        </w:r>
        <w:r w:rsidR="007D0A15">
          <w:rPr>
            <w:noProof/>
            <w:webHidden/>
          </w:rPr>
        </w:r>
        <w:r w:rsidR="007D0A15">
          <w:rPr>
            <w:noProof/>
            <w:webHidden/>
          </w:rPr>
          <w:fldChar w:fldCharType="separate"/>
        </w:r>
        <w:r w:rsidR="007D0A15">
          <w:rPr>
            <w:noProof/>
            <w:webHidden/>
          </w:rPr>
          <w:t>5</w:t>
        </w:r>
        <w:r w:rsidR="007D0A15">
          <w:rPr>
            <w:noProof/>
            <w:webHidden/>
          </w:rPr>
          <w:fldChar w:fldCharType="end"/>
        </w:r>
      </w:hyperlink>
    </w:p>
    <w:p w:rsidR="007D0A15" w:rsidRDefault="00865CE4" w14:paraId="09ACAF59" w14:textId="0CFC1845">
      <w:pPr>
        <w:pStyle w:val="TableofFigures"/>
        <w:tabs>
          <w:tab w:val="right" w:leader="dot" w:pos="9622"/>
        </w:tabs>
        <w:rPr>
          <w:rFonts w:asciiTheme="minorHAnsi" w:hAnsiTheme="minorHAnsi" w:eastAsiaTheme="minorEastAsia"/>
          <w:noProof/>
          <w:sz w:val="22"/>
        </w:rPr>
      </w:pPr>
      <w:hyperlink w:history="1" w:anchor="_Toc25831211">
        <w:r w:rsidRPr="009006BC" w:rsidR="007D0A15">
          <w:rPr>
            <w:rStyle w:val="Hyperlink"/>
            <w:noProof/>
          </w:rPr>
          <w:t>Table 2: Glossary of acronyms and abbreviations</w:t>
        </w:r>
        <w:r w:rsidR="007D0A15">
          <w:rPr>
            <w:noProof/>
            <w:webHidden/>
          </w:rPr>
          <w:tab/>
        </w:r>
        <w:r w:rsidR="007D0A15">
          <w:rPr>
            <w:noProof/>
            <w:webHidden/>
          </w:rPr>
          <w:fldChar w:fldCharType="begin"/>
        </w:r>
        <w:r w:rsidR="007D0A15">
          <w:rPr>
            <w:noProof/>
            <w:webHidden/>
          </w:rPr>
          <w:instrText xml:space="preserve"> PAGEREF _Toc25831211 \h </w:instrText>
        </w:r>
        <w:r w:rsidR="007D0A15">
          <w:rPr>
            <w:noProof/>
            <w:webHidden/>
          </w:rPr>
        </w:r>
        <w:r w:rsidR="007D0A15">
          <w:rPr>
            <w:noProof/>
            <w:webHidden/>
          </w:rPr>
          <w:fldChar w:fldCharType="separate"/>
        </w:r>
        <w:r w:rsidR="007D0A15">
          <w:rPr>
            <w:noProof/>
            <w:webHidden/>
          </w:rPr>
          <w:t>5</w:t>
        </w:r>
        <w:r w:rsidR="007D0A15">
          <w:rPr>
            <w:noProof/>
            <w:webHidden/>
          </w:rPr>
          <w:fldChar w:fldCharType="end"/>
        </w:r>
      </w:hyperlink>
    </w:p>
    <w:p w:rsidR="007D0A15" w:rsidRDefault="00865CE4" w14:paraId="40CFA1C1" w14:textId="4ACF3F6F">
      <w:pPr>
        <w:pStyle w:val="TableofFigures"/>
        <w:tabs>
          <w:tab w:val="right" w:leader="dot" w:pos="9622"/>
        </w:tabs>
        <w:rPr>
          <w:rFonts w:asciiTheme="minorHAnsi" w:hAnsiTheme="minorHAnsi" w:eastAsiaTheme="minorEastAsia"/>
          <w:noProof/>
          <w:sz w:val="22"/>
        </w:rPr>
      </w:pPr>
      <w:hyperlink w:history="1" w:anchor="_Toc25831212">
        <w:r w:rsidRPr="009006BC" w:rsidR="007D0A15">
          <w:rPr>
            <w:rStyle w:val="Hyperlink"/>
            <w:noProof/>
          </w:rPr>
          <w:t xml:space="preserve">Table 3: </w:t>
        </w:r>
        <w:r w:rsidR="00B14F3B">
          <w:rPr>
            <w:rStyle w:val="Hyperlink"/>
            <w:noProof/>
          </w:rPr>
          <w:t>PROTOTYPE</w:t>
        </w:r>
        <w:r w:rsidRPr="009006BC" w:rsidR="007D0A15">
          <w:rPr>
            <w:rStyle w:val="Hyperlink"/>
            <w:noProof/>
          </w:rPr>
          <w:t xml:space="preserve"> Capabilities</w:t>
        </w:r>
        <w:r w:rsidR="007D0A15">
          <w:rPr>
            <w:noProof/>
            <w:webHidden/>
          </w:rPr>
          <w:tab/>
        </w:r>
        <w:r w:rsidR="007D0A15">
          <w:rPr>
            <w:noProof/>
            <w:webHidden/>
          </w:rPr>
          <w:fldChar w:fldCharType="begin"/>
        </w:r>
        <w:r w:rsidR="007D0A15">
          <w:rPr>
            <w:noProof/>
            <w:webHidden/>
          </w:rPr>
          <w:instrText xml:space="preserve"> PAGEREF _Toc25831212 \h </w:instrText>
        </w:r>
        <w:r w:rsidR="007D0A15">
          <w:rPr>
            <w:noProof/>
            <w:webHidden/>
          </w:rPr>
        </w:r>
        <w:r w:rsidR="007D0A15">
          <w:rPr>
            <w:noProof/>
            <w:webHidden/>
          </w:rPr>
          <w:fldChar w:fldCharType="separate"/>
        </w:r>
        <w:r w:rsidR="007D0A15">
          <w:rPr>
            <w:noProof/>
            <w:webHidden/>
          </w:rPr>
          <w:t>6</w:t>
        </w:r>
        <w:r w:rsidR="007D0A15">
          <w:rPr>
            <w:noProof/>
            <w:webHidden/>
          </w:rPr>
          <w:fldChar w:fldCharType="end"/>
        </w:r>
      </w:hyperlink>
    </w:p>
    <w:p w:rsidR="007D0A15" w:rsidRDefault="00865CE4" w14:paraId="787D3A55" w14:textId="373930BB">
      <w:pPr>
        <w:pStyle w:val="TableofFigures"/>
        <w:tabs>
          <w:tab w:val="right" w:leader="dot" w:pos="9622"/>
        </w:tabs>
        <w:rPr>
          <w:rFonts w:asciiTheme="minorHAnsi" w:hAnsiTheme="minorHAnsi" w:eastAsiaTheme="minorEastAsia"/>
          <w:noProof/>
          <w:sz w:val="22"/>
        </w:rPr>
      </w:pPr>
      <w:hyperlink w:history="1" w:anchor="_Toc25831213">
        <w:r w:rsidRPr="009006BC" w:rsidR="007D0A15">
          <w:rPr>
            <w:rStyle w:val="Hyperlink"/>
            <w:noProof/>
          </w:rPr>
          <w:t>Table 4: Functional Requirements</w:t>
        </w:r>
        <w:r w:rsidR="007D0A15">
          <w:rPr>
            <w:noProof/>
            <w:webHidden/>
          </w:rPr>
          <w:tab/>
        </w:r>
        <w:r w:rsidR="007D0A15">
          <w:rPr>
            <w:noProof/>
            <w:webHidden/>
          </w:rPr>
          <w:fldChar w:fldCharType="begin"/>
        </w:r>
        <w:r w:rsidR="007D0A15">
          <w:rPr>
            <w:noProof/>
            <w:webHidden/>
          </w:rPr>
          <w:instrText xml:space="preserve"> PAGEREF _Toc25831213 \h </w:instrText>
        </w:r>
        <w:r w:rsidR="007D0A15">
          <w:rPr>
            <w:noProof/>
            <w:webHidden/>
          </w:rPr>
        </w:r>
        <w:r w:rsidR="007D0A15">
          <w:rPr>
            <w:noProof/>
            <w:webHidden/>
          </w:rPr>
          <w:fldChar w:fldCharType="separate"/>
        </w:r>
        <w:r w:rsidR="007D0A15">
          <w:rPr>
            <w:noProof/>
            <w:webHidden/>
          </w:rPr>
          <w:t>6</w:t>
        </w:r>
        <w:r w:rsidR="007D0A15">
          <w:rPr>
            <w:noProof/>
            <w:webHidden/>
          </w:rPr>
          <w:fldChar w:fldCharType="end"/>
        </w:r>
      </w:hyperlink>
    </w:p>
    <w:p w:rsidR="007D0A15" w:rsidRDefault="00865CE4" w14:paraId="7733CB2F" w14:textId="665072E4">
      <w:pPr>
        <w:pStyle w:val="TableofFigures"/>
        <w:tabs>
          <w:tab w:val="right" w:leader="dot" w:pos="9622"/>
        </w:tabs>
        <w:rPr>
          <w:rFonts w:asciiTheme="minorHAnsi" w:hAnsiTheme="minorHAnsi" w:eastAsiaTheme="minorEastAsia"/>
          <w:noProof/>
          <w:sz w:val="22"/>
        </w:rPr>
      </w:pPr>
      <w:hyperlink w:history="1" w:anchor="_Toc25831214">
        <w:r w:rsidRPr="009006BC" w:rsidR="007D0A15">
          <w:rPr>
            <w:rStyle w:val="Hyperlink"/>
            <w:noProof/>
          </w:rPr>
          <w:t>Table 5: Most Relevant Decisions</w:t>
        </w:r>
        <w:r w:rsidR="007D0A15">
          <w:rPr>
            <w:noProof/>
            <w:webHidden/>
          </w:rPr>
          <w:tab/>
        </w:r>
        <w:r w:rsidR="007D0A15">
          <w:rPr>
            <w:noProof/>
            <w:webHidden/>
          </w:rPr>
          <w:fldChar w:fldCharType="begin"/>
        </w:r>
        <w:r w:rsidR="007D0A15">
          <w:rPr>
            <w:noProof/>
            <w:webHidden/>
          </w:rPr>
          <w:instrText xml:space="preserve"> PAGEREF _Toc25831214 \h </w:instrText>
        </w:r>
        <w:r w:rsidR="007D0A15">
          <w:rPr>
            <w:noProof/>
            <w:webHidden/>
          </w:rPr>
        </w:r>
        <w:r w:rsidR="007D0A15">
          <w:rPr>
            <w:noProof/>
            <w:webHidden/>
          </w:rPr>
          <w:fldChar w:fldCharType="separate"/>
        </w:r>
        <w:r w:rsidR="007D0A15">
          <w:rPr>
            <w:noProof/>
            <w:webHidden/>
          </w:rPr>
          <w:t>8</w:t>
        </w:r>
        <w:r w:rsidR="007D0A15">
          <w:rPr>
            <w:noProof/>
            <w:webHidden/>
          </w:rPr>
          <w:fldChar w:fldCharType="end"/>
        </w:r>
      </w:hyperlink>
    </w:p>
    <w:p w:rsidRPr="00D778D3" w:rsidR="009A54DB" w:rsidRDefault="00D45C59" w14:paraId="651A2FAA" w14:textId="171009CB">
      <w:pPr>
        <w:spacing w:before="0" w:beforeAutospacing="0"/>
        <w:jc w:val="left"/>
        <w:rPr>
          <w:lang w:val="en-GB"/>
        </w:rPr>
      </w:pPr>
      <w:r w:rsidRPr="00D778D3">
        <w:rPr>
          <w:lang w:val="en-GB"/>
        </w:rPr>
        <w:fldChar w:fldCharType="end"/>
      </w:r>
      <w:r w:rsidRPr="00D778D3" w:rsidR="009A54DB">
        <w:rPr>
          <w:lang w:val="en-GB"/>
        </w:rPr>
        <w:br w:type="page"/>
      </w:r>
    </w:p>
    <w:p w:rsidRPr="00D778D3" w:rsidR="00EC61F1" w:rsidP="006B764D" w:rsidRDefault="00B27C01" w14:paraId="329956FC" w14:textId="32507F8C">
      <w:pPr>
        <w:pStyle w:val="Heading1"/>
        <w:rPr>
          <w:lang w:val="en-GB"/>
        </w:rPr>
      </w:pPr>
      <w:bookmarkStart w:name="_Toc531171634" w:id="14"/>
      <w:bookmarkStart w:name="_Toc40704684" w:id="15"/>
      <w:bookmarkStart w:name="_Hlk9507504" w:id="16"/>
      <w:r w:rsidRPr="00D778D3">
        <w:rPr>
          <w:lang w:val="en-GB"/>
        </w:rPr>
        <w:lastRenderedPageBreak/>
        <w:t>Introduction</w:t>
      </w:r>
      <w:bookmarkEnd w:id="14"/>
      <w:bookmarkEnd w:id="15"/>
    </w:p>
    <w:bookmarkEnd w:id="16"/>
    <w:p w:rsidRPr="00A40226" w:rsidR="00985AFF" w:rsidP="008B3E18" w:rsidRDefault="00D778D3" w14:paraId="585BDC89" w14:textId="12B197D6">
      <w:pPr>
        <w:spacing w:before="0" w:beforeAutospacing="0" w:after="0"/>
        <w:rPr>
          <w:sz w:val="18"/>
          <w:lang w:val="en-GB"/>
        </w:rPr>
      </w:pPr>
      <w:r w:rsidRPr="00A40226">
        <w:rPr>
          <w:sz w:val="20"/>
          <w:lang w:val="en-GB"/>
        </w:rPr>
        <w:t xml:space="preserve">As part of the ECHO project, </w:t>
      </w:r>
      <w:r w:rsidR="00484148">
        <w:rPr>
          <w:sz w:val="20"/>
          <w:lang w:val="en-GB"/>
        </w:rPr>
        <w:t xml:space="preserve">early </w:t>
      </w:r>
      <w:r w:rsidR="00B14F3B">
        <w:rPr>
          <w:sz w:val="20"/>
          <w:lang w:val="en-GB"/>
        </w:rPr>
        <w:t>Prototype</w:t>
      </w:r>
      <w:r w:rsidR="00484148">
        <w:rPr>
          <w:sz w:val="20"/>
          <w:lang w:val="en-GB"/>
        </w:rPr>
        <w:t xml:space="preserve">s are </w:t>
      </w:r>
      <w:r w:rsidRPr="00A40226">
        <w:rPr>
          <w:sz w:val="20"/>
          <w:lang w:val="en-GB"/>
        </w:rPr>
        <w:t>one of four technologies under development.</w:t>
      </w:r>
    </w:p>
    <w:p w:rsidRPr="00D778D3" w:rsidR="004D222C" w:rsidP="00154F62" w:rsidRDefault="004D222C" w14:paraId="3FAACCB3" w14:textId="34B24BAE">
      <w:pPr>
        <w:pStyle w:val="Heading2"/>
        <w:rPr>
          <w:lang w:val="en-GB"/>
        </w:rPr>
      </w:pPr>
      <w:bookmarkStart w:name="_Toc531171635" w:id="17"/>
      <w:bookmarkStart w:name="_Toc40704685" w:id="18"/>
      <w:r w:rsidRPr="00D778D3">
        <w:rPr>
          <w:lang w:val="en-GB"/>
        </w:rPr>
        <w:t>Purpose</w:t>
      </w:r>
      <w:bookmarkEnd w:id="17"/>
      <w:r w:rsidRPr="00D778D3" w:rsidR="00C7605A">
        <w:rPr>
          <w:lang w:val="en-GB"/>
        </w:rPr>
        <w:t xml:space="preserve"> and scope of the document</w:t>
      </w:r>
      <w:bookmarkEnd w:id="18"/>
    </w:p>
    <w:p w:rsidRPr="00A40226" w:rsidR="00C7605A" w:rsidP="2838F44F" w:rsidRDefault="00D778D3" w14:paraId="5D858C69" w14:textId="00753F3B">
      <w:pPr>
        <w:spacing w:before="0" w:beforeAutospacing="0" w:after="120"/>
        <w:rPr>
          <w:sz w:val="20"/>
          <w:szCs w:val="20"/>
          <w:lang w:val="en-GB"/>
        </w:rPr>
      </w:pPr>
      <w:r w:rsidRPr="2838F44F">
        <w:rPr>
          <w:sz w:val="20"/>
          <w:szCs w:val="20"/>
          <w:lang w:val="en-GB"/>
        </w:rPr>
        <w:t xml:space="preserve">This document captures the main </w:t>
      </w:r>
      <w:r w:rsidRPr="2838F44F" w:rsidR="00961416">
        <w:rPr>
          <w:sz w:val="20"/>
          <w:szCs w:val="20"/>
          <w:lang w:val="en-GB"/>
        </w:rPr>
        <w:t xml:space="preserve">technical aspects </w:t>
      </w:r>
      <w:r w:rsidRPr="2838F44F">
        <w:rPr>
          <w:sz w:val="20"/>
          <w:szCs w:val="20"/>
          <w:lang w:val="en-GB"/>
        </w:rPr>
        <w:t xml:space="preserve">of the ECHO </w:t>
      </w:r>
      <w:r w:rsidRPr="2838F44F" w:rsidR="74280AF8">
        <w:rPr>
          <w:sz w:val="20"/>
          <w:szCs w:val="20"/>
          <w:lang w:val="en-GB"/>
        </w:rPr>
        <w:t>Malware Analysis Tool.</w:t>
      </w:r>
      <w:r w:rsidRPr="2838F44F">
        <w:rPr>
          <w:sz w:val="20"/>
          <w:szCs w:val="20"/>
          <w:lang w:val="en-GB"/>
        </w:rPr>
        <w:t xml:space="preserve"> The document can be used as a reference on the design and as a source for </w:t>
      </w:r>
      <w:r w:rsidRPr="2838F44F" w:rsidR="00961416">
        <w:rPr>
          <w:sz w:val="20"/>
          <w:szCs w:val="20"/>
          <w:lang w:val="en-GB"/>
        </w:rPr>
        <w:t>the development</w:t>
      </w:r>
      <w:r w:rsidRPr="2838F44F">
        <w:rPr>
          <w:sz w:val="20"/>
          <w:szCs w:val="20"/>
          <w:lang w:val="en-GB"/>
        </w:rPr>
        <w:t>.</w:t>
      </w:r>
    </w:p>
    <w:p w:rsidRPr="00D778D3" w:rsidR="00C7605A" w:rsidP="00154F62" w:rsidRDefault="00C7605A" w14:paraId="6796FCFE" w14:textId="2209AEAA">
      <w:pPr>
        <w:pStyle w:val="Heading2"/>
        <w:rPr>
          <w:lang w:val="en-GB"/>
        </w:rPr>
      </w:pPr>
      <w:bookmarkStart w:name="_Toc40704686" w:id="19"/>
      <w:r w:rsidRPr="00D778D3">
        <w:rPr>
          <w:lang w:val="en-GB"/>
        </w:rPr>
        <w:t>Structure of the document</w:t>
      </w:r>
      <w:bookmarkEnd w:id="19"/>
    </w:p>
    <w:p w:rsidRPr="00A40226" w:rsidR="00D778D3" w:rsidP="2838F44F" w:rsidRDefault="00D778D3" w14:paraId="687E81CD" w14:textId="4B500049">
      <w:pPr>
        <w:rPr>
          <w:sz w:val="20"/>
          <w:szCs w:val="20"/>
          <w:lang w:val="en-GB"/>
        </w:rPr>
      </w:pPr>
      <w:r w:rsidRPr="2838F44F">
        <w:rPr>
          <w:sz w:val="20"/>
          <w:szCs w:val="20"/>
          <w:lang w:val="en-GB"/>
        </w:rPr>
        <w:t xml:space="preserve">This document introduces the </w:t>
      </w:r>
      <w:r w:rsidRPr="2838F44F" w:rsidR="3650F260">
        <w:rPr>
          <w:sz w:val="20"/>
          <w:szCs w:val="20"/>
          <w:lang w:val="en-GB"/>
        </w:rPr>
        <w:t>Malware Analysis Tool c</w:t>
      </w:r>
      <w:r w:rsidRPr="2838F44F">
        <w:rPr>
          <w:sz w:val="20"/>
          <w:szCs w:val="20"/>
          <w:lang w:val="en-GB"/>
        </w:rPr>
        <w:t xml:space="preserve">oncept in section </w:t>
      </w:r>
      <w:r w:rsidRPr="2838F44F">
        <w:rPr>
          <w:sz w:val="20"/>
          <w:szCs w:val="20"/>
          <w:lang w:val="en-GB"/>
        </w:rPr>
        <w:fldChar w:fldCharType="begin"/>
      </w:r>
      <w:r w:rsidRPr="2838F44F">
        <w:rPr>
          <w:sz w:val="20"/>
          <w:szCs w:val="20"/>
          <w:lang w:val="en-GB"/>
        </w:rPr>
        <w:instrText xml:space="preserve"> REF _Ref12427945 \r \h </w:instrText>
      </w:r>
      <w:r w:rsidRPr="2838F44F" w:rsidR="00A40226">
        <w:rPr>
          <w:sz w:val="20"/>
          <w:szCs w:val="20"/>
          <w:lang w:val="en-GB"/>
        </w:rPr>
        <w:instrText xml:space="preserve"> \* MERGEFORMAT </w:instrText>
      </w:r>
      <w:r w:rsidRPr="2838F44F">
        <w:rPr>
          <w:sz w:val="20"/>
          <w:szCs w:val="20"/>
          <w:lang w:val="en-GB"/>
        </w:rPr>
      </w:r>
      <w:r w:rsidRPr="2838F44F">
        <w:rPr>
          <w:sz w:val="20"/>
          <w:szCs w:val="20"/>
          <w:lang w:val="en-GB"/>
        </w:rPr>
        <w:fldChar w:fldCharType="separate"/>
      </w:r>
      <w:r w:rsidRPr="2838F44F" w:rsidR="007D0A15">
        <w:rPr>
          <w:sz w:val="20"/>
          <w:szCs w:val="20"/>
          <w:lang w:val="en-GB"/>
        </w:rPr>
        <w:t>2</w:t>
      </w:r>
      <w:r w:rsidRPr="2838F44F">
        <w:rPr>
          <w:sz w:val="20"/>
          <w:szCs w:val="20"/>
          <w:lang w:val="en-GB"/>
        </w:rPr>
        <w:fldChar w:fldCharType="end"/>
      </w:r>
      <w:r w:rsidRPr="2838F44F" w:rsidR="00B90B52">
        <w:rPr>
          <w:sz w:val="20"/>
          <w:szCs w:val="20"/>
          <w:lang w:val="en-GB"/>
        </w:rPr>
        <w:t>, followed by t</w:t>
      </w:r>
      <w:r w:rsidRPr="2838F44F">
        <w:rPr>
          <w:sz w:val="20"/>
          <w:szCs w:val="20"/>
          <w:lang w:val="en-GB"/>
        </w:rPr>
        <w:t xml:space="preserve">he </w:t>
      </w:r>
      <w:r w:rsidRPr="2838F44F" w:rsidR="00B90B52">
        <w:rPr>
          <w:sz w:val="20"/>
          <w:szCs w:val="20"/>
          <w:lang w:val="en-GB"/>
        </w:rPr>
        <w:t xml:space="preserve">related </w:t>
      </w:r>
      <w:r w:rsidRPr="2838F44F">
        <w:rPr>
          <w:sz w:val="20"/>
          <w:szCs w:val="20"/>
          <w:lang w:val="en-GB"/>
        </w:rPr>
        <w:t xml:space="preserve">high level architecture </w:t>
      </w:r>
      <w:r w:rsidRPr="2838F44F" w:rsidR="00B90B52">
        <w:rPr>
          <w:sz w:val="20"/>
          <w:szCs w:val="20"/>
          <w:lang w:val="en-GB"/>
        </w:rPr>
        <w:t xml:space="preserve">design </w:t>
      </w:r>
      <w:r w:rsidRPr="2838F44F">
        <w:rPr>
          <w:sz w:val="20"/>
          <w:szCs w:val="20"/>
          <w:lang w:val="en-GB"/>
        </w:rPr>
        <w:t>in section</w:t>
      </w:r>
      <w:r w:rsidRPr="2838F44F" w:rsidR="00B90B52">
        <w:rPr>
          <w:sz w:val="20"/>
          <w:szCs w:val="20"/>
          <w:lang w:val="en-GB"/>
        </w:rPr>
        <w:t xml:space="preserve"> </w:t>
      </w:r>
      <w:r w:rsidRPr="2838F44F" w:rsidR="00B90B52">
        <w:rPr>
          <w:sz w:val="20"/>
          <w:szCs w:val="20"/>
          <w:lang w:val="en-GB"/>
        </w:rPr>
        <w:fldChar w:fldCharType="begin"/>
      </w:r>
      <w:r w:rsidRPr="2838F44F" w:rsidR="00B90B52">
        <w:rPr>
          <w:sz w:val="20"/>
          <w:szCs w:val="20"/>
          <w:lang w:val="en-GB"/>
        </w:rPr>
        <w:instrText xml:space="preserve"> REF _Ref25826412 \r \h </w:instrText>
      </w:r>
      <w:r w:rsidRPr="2838F44F" w:rsidR="00B90B52">
        <w:rPr>
          <w:sz w:val="20"/>
          <w:szCs w:val="20"/>
          <w:lang w:val="en-GB"/>
        </w:rPr>
      </w:r>
      <w:r w:rsidRPr="2838F44F" w:rsidR="00B90B52">
        <w:rPr>
          <w:sz w:val="20"/>
          <w:szCs w:val="20"/>
          <w:lang w:val="en-GB"/>
        </w:rPr>
        <w:fldChar w:fldCharType="separate"/>
      </w:r>
      <w:r w:rsidRPr="2838F44F" w:rsidR="007D0A15">
        <w:rPr>
          <w:sz w:val="20"/>
          <w:szCs w:val="20"/>
          <w:lang w:val="en-GB"/>
        </w:rPr>
        <w:t>3</w:t>
      </w:r>
      <w:r w:rsidRPr="2838F44F" w:rsidR="00B90B52">
        <w:rPr>
          <w:sz w:val="20"/>
          <w:szCs w:val="20"/>
          <w:lang w:val="en-GB"/>
        </w:rPr>
        <w:fldChar w:fldCharType="end"/>
      </w:r>
      <w:r w:rsidRPr="2838F44F">
        <w:rPr>
          <w:sz w:val="20"/>
          <w:szCs w:val="20"/>
          <w:lang w:val="en-GB"/>
        </w:rPr>
        <w:t>.</w:t>
      </w:r>
    </w:p>
    <w:p w:rsidRPr="00D778D3" w:rsidR="006B764D" w:rsidP="00154F62" w:rsidRDefault="00C7605A" w14:paraId="33577B1D" w14:textId="7442665F">
      <w:pPr>
        <w:pStyle w:val="Heading2"/>
        <w:rPr>
          <w:lang w:val="en-GB"/>
        </w:rPr>
      </w:pPr>
      <w:bookmarkStart w:name="_Toc40704687" w:id="20"/>
      <w:r w:rsidRPr="00D778D3">
        <w:rPr>
          <w:lang w:val="en-GB"/>
        </w:rPr>
        <w:t>Relation to other work in the project</w:t>
      </w:r>
      <w:bookmarkStart w:name="_Toc495387785" w:id="21"/>
      <w:bookmarkEnd w:id="20"/>
    </w:p>
    <w:p w:rsidRPr="00A40226" w:rsidR="00D778D3" w:rsidP="00D778D3" w:rsidRDefault="00D778D3" w14:paraId="325E3536" w14:textId="239FCCEB">
      <w:pPr>
        <w:rPr>
          <w:sz w:val="20"/>
          <w:lang w:val="en-GB"/>
        </w:rPr>
      </w:pPr>
      <w:r w:rsidRPr="00A40226">
        <w:rPr>
          <w:sz w:val="20"/>
          <w:lang w:val="en-GB"/>
        </w:rPr>
        <w:t xml:space="preserve">Within Work package </w:t>
      </w:r>
      <w:r w:rsidR="00484148">
        <w:rPr>
          <w:sz w:val="20"/>
          <w:lang w:val="en-GB"/>
        </w:rPr>
        <w:t>4</w:t>
      </w:r>
      <w:r w:rsidRPr="00A40226">
        <w:rPr>
          <w:sz w:val="20"/>
          <w:lang w:val="en-GB"/>
        </w:rPr>
        <w:t xml:space="preserve"> this document can be used as source of discussions for Task </w:t>
      </w:r>
      <w:r w:rsidR="00484148">
        <w:rPr>
          <w:sz w:val="20"/>
          <w:lang w:val="en-GB"/>
        </w:rPr>
        <w:t>4</w:t>
      </w:r>
      <w:r w:rsidRPr="00A40226">
        <w:rPr>
          <w:sz w:val="20"/>
          <w:lang w:val="en-GB"/>
        </w:rPr>
        <w:t xml:space="preserve">.1, Task </w:t>
      </w:r>
      <w:r w:rsidR="00484148">
        <w:rPr>
          <w:sz w:val="20"/>
          <w:lang w:val="en-GB"/>
        </w:rPr>
        <w:t>4</w:t>
      </w:r>
      <w:r w:rsidRPr="00A40226">
        <w:rPr>
          <w:sz w:val="20"/>
          <w:lang w:val="en-GB"/>
        </w:rPr>
        <w:t>.2</w:t>
      </w:r>
      <w:r w:rsidR="00484148">
        <w:rPr>
          <w:sz w:val="20"/>
          <w:lang w:val="en-GB"/>
        </w:rPr>
        <w:t>, Task 7.3</w:t>
      </w:r>
      <w:r w:rsidRPr="00A40226">
        <w:rPr>
          <w:sz w:val="20"/>
          <w:lang w:val="en-GB"/>
        </w:rPr>
        <w:t xml:space="preserve"> and </w:t>
      </w:r>
      <w:r w:rsidR="00484148">
        <w:rPr>
          <w:sz w:val="20"/>
          <w:lang w:val="en-GB"/>
        </w:rPr>
        <w:t>also tasks related to WP2 and WP8.</w:t>
      </w:r>
    </w:p>
    <w:p w:rsidRPr="00D778D3" w:rsidR="006B764D" w:rsidP="00154F62" w:rsidRDefault="006B764D" w14:paraId="29584FD0" w14:textId="3DE66CDE">
      <w:pPr>
        <w:pStyle w:val="Heading2"/>
        <w:rPr>
          <w:lang w:val="en-GB"/>
        </w:rPr>
      </w:pPr>
      <w:bookmarkStart w:name="_Toc40704688" w:id="22"/>
      <w:r w:rsidRPr="00D778D3">
        <w:rPr>
          <w:lang w:val="en-GB"/>
        </w:rPr>
        <w:t xml:space="preserve">Applicable and </w:t>
      </w:r>
      <w:r w:rsidRPr="00D778D3" w:rsidR="00EE1FCA">
        <w:rPr>
          <w:lang w:val="en-GB"/>
        </w:rPr>
        <w:t>r</w:t>
      </w:r>
      <w:r w:rsidRPr="00D778D3">
        <w:rPr>
          <w:lang w:val="en-GB"/>
        </w:rPr>
        <w:t xml:space="preserve">eference </w:t>
      </w:r>
      <w:r w:rsidRPr="00D778D3" w:rsidR="00EE1FCA">
        <w:rPr>
          <w:lang w:val="en-GB"/>
        </w:rPr>
        <w:t>d</w:t>
      </w:r>
      <w:r w:rsidRPr="00D778D3">
        <w:rPr>
          <w:lang w:val="en-GB"/>
        </w:rPr>
        <w:t>ocuments</w:t>
      </w:r>
      <w:bookmarkEnd w:id="21"/>
      <w:bookmarkEnd w:id="22"/>
    </w:p>
    <w:p w:rsidRPr="00A40226" w:rsidR="006B764D" w:rsidP="006B764D" w:rsidRDefault="006B764D" w14:paraId="1B700561" w14:textId="77777777">
      <w:pPr>
        <w:rPr>
          <w:sz w:val="20"/>
          <w:lang w:val="en-GB"/>
        </w:rPr>
      </w:pPr>
      <w:r w:rsidRPr="00A40226">
        <w:rPr>
          <w:sz w:val="20"/>
          <w:lang w:val="en-GB"/>
        </w:rPr>
        <w:t>The following documents contain requirements applicable to the generation of this document:</w:t>
      </w:r>
    </w:p>
    <w:tbl>
      <w:tblPr>
        <w:tblStyle w:val="Tabellagriglia4-colore11"/>
        <w:tblW w:w="5000" w:type="pct"/>
        <w:tblLook w:val="04A0" w:firstRow="1" w:lastRow="0" w:firstColumn="1" w:lastColumn="0" w:noHBand="0" w:noVBand="1"/>
      </w:tblPr>
      <w:tblGrid>
        <w:gridCol w:w="1696"/>
        <w:gridCol w:w="2667"/>
        <w:gridCol w:w="2837"/>
        <w:gridCol w:w="1135"/>
        <w:gridCol w:w="1287"/>
      </w:tblGrid>
      <w:tr w:rsidRPr="00D778D3" w:rsidR="006B764D" w:rsidTr="00CC2669" w14:paraId="7C1ACB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right w:val="single" w:color="FFFFFF" w:themeColor="background1" w:sz="4" w:space="0"/>
            </w:tcBorders>
          </w:tcPr>
          <w:p w:rsidRPr="00D778D3" w:rsidR="006B764D" w:rsidP="0015308F" w:rsidRDefault="006B764D" w14:paraId="338B1522" w14:textId="77777777">
            <w:pPr>
              <w:rPr>
                <w:sz w:val="20"/>
                <w:szCs w:val="20"/>
                <w:lang w:val="en-GB"/>
              </w:rPr>
            </w:pPr>
            <w:r w:rsidRPr="00D778D3">
              <w:rPr>
                <w:sz w:val="20"/>
                <w:szCs w:val="20"/>
                <w:lang w:val="en-GB"/>
              </w:rPr>
              <w:t>Reference</w:t>
            </w:r>
          </w:p>
        </w:tc>
        <w:tc>
          <w:tcPr>
            <w:tcW w:w="1386" w:type="pct"/>
            <w:tcBorders>
              <w:left w:val="single" w:color="FFFFFF" w:themeColor="background1" w:sz="4" w:space="0"/>
              <w:right w:val="single" w:color="FFFFFF" w:themeColor="background1" w:sz="4" w:space="0"/>
            </w:tcBorders>
          </w:tcPr>
          <w:p w:rsidRPr="00D778D3" w:rsidR="006B764D" w:rsidP="0015308F" w:rsidRDefault="006B764D" w14:paraId="79B68A59"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Document Title</w:t>
            </w:r>
          </w:p>
        </w:tc>
        <w:tc>
          <w:tcPr>
            <w:tcW w:w="1474" w:type="pct"/>
            <w:tcBorders>
              <w:left w:val="single" w:color="FFFFFF" w:themeColor="background1" w:sz="4" w:space="0"/>
              <w:right w:val="single" w:color="FFFFFF" w:themeColor="background1" w:sz="4" w:space="0"/>
            </w:tcBorders>
          </w:tcPr>
          <w:p w:rsidRPr="00D778D3" w:rsidR="006B764D" w:rsidP="0015308F" w:rsidRDefault="006B764D" w14:paraId="6AE65FBB"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Document Reference</w:t>
            </w:r>
          </w:p>
        </w:tc>
        <w:tc>
          <w:tcPr>
            <w:tcW w:w="590" w:type="pct"/>
            <w:tcBorders>
              <w:left w:val="single" w:color="FFFFFF" w:themeColor="background1" w:sz="4" w:space="0"/>
              <w:right w:val="single" w:color="FFFFFF" w:themeColor="background1" w:sz="4" w:space="0"/>
            </w:tcBorders>
          </w:tcPr>
          <w:p w:rsidRPr="00D778D3" w:rsidR="006B764D" w:rsidP="0015308F" w:rsidRDefault="006B764D" w14:paraId="22F37C40"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Version</w:t>
            </w:r>
          </w:p>
        </w:tc>
        <w:tc>
          <w:tcPr>
            <w:tcW w:w="669" w:type="pct"/>
            <w:tcBorders>
              <w:left w:val="single" w:color="FFFFFF" w:themeColor="background1" w:sz="4" w:space="0"/>
            </w:tcBorders>
          </w:tcPr>
          <w:p w:rsidRPr="00D778D3" w:rsidR="006B764D" w:rsidP="0015308F" w:rsidRDefault="006B764D" w14:paraId="71F26BB4" w14:textId="77777777">
            <w:pPr>
              <w:cnfStyle w:val="100000000000" w:firstRow="1"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Date</w:t>
            </w:r>
          </w:p>
        </w:tc>
      </w:tr>
      <w:tr w:rsidRPr="00D778D3" w:rsidR="006B764D" w:rsidTr="00CC2669" w14:paraId="532730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Pr="00D778D3" w:rsidR="006B764D" w:rsidP="0015308F" w:rsidRDefault="006B764D" w14:paraId="2AEBC873" w14:textId="77777777">
            <w:pPr>
              <w:rPr>
                <w:sz w:val="20"/>
                <w:szCs w:val="20"/>
                <w:lang w:val="en-GB"/>
              </w:rPr>
            </w:pPr>
            <w:r w:rsidRPr="00D778D3">
              <w:rPr>
                <w:sz w:val="20"/>
                <w:szCs w:val="20"/>
                <w:lang w:val="en-GB" w:eastAsia="x-none"/>
              </w:rPr>
              <w:t>[PMP]</w:t>
            </w:r>
          </w:p>
        </w:tc>
        <w:tc>
          <w:tcPr>
            <w:tcW w:w="1386" w:type="pct"/>
          </w:tcPr>
          <w:p w:rsidRPr="00D778D3" w:rsidR="006B764D" w:rsidP="0015308F" w:rsidRDefault="006B764D" w14:paraId="3275B5D3" w14:textId="77777777">
            <w:pPr>
              <w:spacing w:after="20" w:line="254" w:lineRule="auto"/>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00D778D3">
              <w:rPr>
                <w:sz w:val="20"/>
                <w:szCs w:val="20"/>
                <w:lang w:val="en-GB" w:eastAsia="x-none"/>
              </w:rPr>
              <w:t>ECHO Project Manager Plan</w:t>
            </w:r>
          </w:p>
        </w:tc>
        <w:tc>
          <w:tcPr>
            <w:tcW w:w="1474" w:type="pct"/>
          </w:tcPr>
          <w:p w:rsidRPr="00D778D3" w:rsidR="006B764D" w:rsidP="0015308F" w:rsidRDefault="006B764D" w14:paraId="68CD3585"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c>
          <w:tcPr>
            <w:tcW w:w="590" w:type="pct"/>
          </w:tcPr>
          <w:p w:rsidRPr="00D778D3" w:rsidR="006B764D" w:rsidP="0015308F" w:rsidRDefault="006B764D" w14:paraId="238B0F4D"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D778D3">
              <w:rPr>
                <w:sz w:val="20"/>
                <w:szCs w:val="20"/>
                <w:lang w:val="en-GB"/>
              </w:rPr>
              <w:t>0.5</w:t>
            </w:r>
          </w:p>
        </w:tc>
        <w:tc>
          <w:tcPr>
            <w:tcW w:w="669" w:type="pct"/>
          </w:tcPr>
          <w:p w:rsidRPr="00D778D3" w:rsidR="006B764D" w:rsidP="0015308F" w:rsidRDefault="006B764D" w14:paraId="28D6CA9A"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D778D3">
              <w:rPr>
                <w:sz w:val="20"/>
                <w:szCs w:val="20"/>
                <w:lang w:val="en-GB"/>
              </w:rPr>
              <w:t>01/01/2019</w:t>
            </w:r>
          </w:p>
        </w:tc>
      </w:tr>
      <w:tr w:rsidRPr="00D778D3" w:rsidR="006B764D" w:rsidTr="00CC2669" w14:paraId="6CE1C1DF" w14:textId="77777777">
        <w:tc>
          <w:tcPr>
            <w:cnfStyle w:val="001000000000" w:firstRow="0" w:lastRow="0" w:firstColumn="1" w:lastColumn="0" w:oddVBand="0" w:evenVBand="0" w:oddHBand="0" w:evenHBand="0" w:firstRowFirstColumn="0" w:firstRowLastColumn="0" w:lastRowFirstColumn="0" w:lastRowLastColumn="0"/>
            <w:tcW w:w="881" w:type="pct"/>
          </w:tcPr>
          <w:p w:rsidRPr="00D778D3" w:rsidR="006B764D" w:rsidP="0015308F" w:rsidRDefault="006B764D" w14:paraId="21755A03" w14:textId="77777777">
            <w:pPr>
              <w:rPr>
                <w:sz w:val="20"/>
                <w:szCs w:val="20"/>
                <w:lang w:val="en-GB" w:eastAsia="x-none"/>
              </w:rPr>
            </w:pPr>
            <w:bookmarkStart w:name="_Hlk495355773" w:id="23"/>
            <w:r w:rsidRPr="00D778D3">
              <w:rPr>
                <w:sz w:val="20"/>
                <w:szCs w:val="20"/>
                <w:lang w:val="en-GB" w:eastAsia="x-none"/>
              </w:rPr>
              <w:t>[QAPeer]</w:t>
            </w:r>
          </w:p>
        </w:tc>
        <w:tc>
          <w:tcPr>
            <w:tcW w:w="1386" w:type="pct"/>
          </w:tcPr>
          <w:p w:rsidRPr="00D778D3" w:rsidR="006B764D" w:rsidP="0015308F" w:rsidRDefault="006B764D" w14:paraId="2E0ADC9D" w14:textId="77777777">
            <w:pPr>
              <w:spacing w:after="20" w:line="254" w:lineRule="auto"/>
              <w:jc w:val="left"/>
              <w:cnfStyle w:val="000000000000" w:firstRow="0" w:lastRow="0" w:firstColumn="0" w:lastColumn="0" w:oddVBand="0" w:evenVBand="0" w:oddHBand="0" w:evenHBand="0" w:firstRowFirstColumn="0" w:firstRowLastColumn="0" w:lastRowFirstColumn="0" w:lastRowLastColumn="0"/>
              <w:rPr>
                <w:sz w:val="20"/>
                <w:szCs w:val="20"/>
                <w:lang w:val="en-GB" w:eastAsia="x-none"/>
              </w:rPr>
            </w:pPr>
            <w:r w:rsidRPr="00D778D3">
              <w:rPr>
                <w:sz w:val="20"/>
                <w:szCs w:val="20"/>
                <w:lang w:val="en-GB" w:eastAsia="x-none"/>
              </w:rPr>
              <w:t>ECHO</w:t>
            </w:r>
          </w:p>
        </w:tc>
        <w:tc>
          <w:tcPr>
            <w:tcW w:w="1474" w:type="pct"/>
          </w:tcPr>
          <w:p w:rsidRPr="00D778D3" w:rsidR="006B764D" w:rsidP="0015308F" w:rsidRDefault="006B764D" w14:paraId="71BE3D5C" w14:textId="77777777">
            <w:pPr>
              <w:jc w:val="center"/>
              <w:cnfStyle w:val="000000000000" w:firstRow="0" w:lastRow="0" w:firstColumn="0" w:lastColumn="0" w:oddVBand="0" w:evenVBand="0" w:oddHBand="0" w:evenHBand="0" w:firstRowFirstColumn="0" w:firstRowLastColumn="0" w:lastRowFirstColumn="0" w:lastRowLastColumn="0"/>
              <w:rPr>
                <w:sz w:val="20"/>
                <w:szCs w:val="20"/>
                <w:lang w:val="en-GB" w:eastAsia="x-none"/>
              </w:rPr>
            </w:pPr>
          </w:p>
        </w:tc>
        <w:tc>
          <w:tcPr>
            <w:tcW w:w="590" w:type="pct"/>
          </w:tcPr>
          <w:p w:rsidRPr="00D778D3" w:rsidR="006B764D" w:rsidP="0015308F" w:rsidRDefault="006B764D" w14:paraId="2A44F9D2" w14:textId="77777777">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0.5</w:t>
            </w:r>
          </w:p>
        </w:tc>
        <w:tc>
          <w:tcPr>
            <w:tcW w:w="669" w:type="pct"/>
          </w:tcPr>
          <w:p w:rsidRPr="00D778D3" w:rsidR="006B764D" w:rsidP="0015308F" w:rsidRDefault="006B764D" w14:paraId="3330A975" w14:textId="77777777">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01/01/2019</w:t>
            </w:r>
          </w:p>
        </w:tc>
      </w:tr>
      <w:bookmarkEnd w:id="23"/>
      <w:tr w:rsidRPr="00D778D3" w:rsidR="006B764D" w:rsidTr="00CC2669" w14:paraId="5E450B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Pr="00D778D3" w:rsidR="006B764D" w:rsidP="0015308F" w:rsidRDefault="006B764D" w14:paraId="2BD77615" w14:textId="77777777">
            <w:pPr>
              <w:rPr>
                <w:sz w:val="20"/>
                <w:szCs w:val="20"/>
                <w:lang w:val="en-GB" w:eastAsia="x-none"/>
              </w:rPr>
            </w:pPr>
            <w:r w:rsidRPr="00D778D3">
              <w:rPr>
                <w:sz w:val="20"/>
                <w:szCs w:val="20"/>
                <w:lang w:val="en-GB" w:eastAsia="x-none"/>
              </w:rPr>
              <w:t>[QAReqs]</w:t>
            </w:r>
          </w:p>
        </w:tc>
        <w:tc>
          <w:tcPr>
            <w:tcW w:w="1386" w:type="pct"/>
          </w:tcPr>
          <w:p w:rsidRPr="00D778D3" w:rsidR="006B764D" w:rsidP="0015308F" w:rsidRDefault="006B764D" w14:paraId="03D9D707" w14:textId="77777777">
            <w:pPr>
              <w:spacing w:after="20" w:line="254" w:lineRule="auto"/>
              <w:jc w:val="left"/>
              <w:cnfStyle w:val="000000100000" w:firstRow="0" w:lastRow="0" w:firstColumn="0" w:lastColumn="0" w:oddVBand="0" w:evenVBand="0" w:oddHBand="1" w:evenHBand="0" w:firstRowFirstColumn="0" w:firstRowLastColumn="0" w:lastRowFirstColumn="0" w:lastRowLastColumn="0"/>
              <w:rPr>
                <w:sz w:val="20"/>
                <w:szCs w:val="20"/>
                <w:lang w:val="en-GB" w:eastAsia="x-none"/>
              </w:rPr>
            </w:pPr>
            <w:r w:rsidRPr="00D778D3">
              <w:rPr>
                <w:sz w:val="20"/>
                <w:szCs w:val="20"/>
                <w:lang w:val="en-GB" w:eastAsia="x-none"/>
              </w:rPr>
              <w:t>ECHO Requirements Review QA Checklist</w:t>
            </w:r>
          </w:p>
        </w:tc>
        <w:tc>
          <w:tcPr>
            <w:tcW w:w="1474" w:type="pct"/>
          </w:tcPr>
          <w:p w:rsidRPr="00D778D3" w:rsidR="006B764D" w:rsidP="0015308F" w:rsidRDefault="006B764D" w14:paraId="571AE163"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eastAsia="x-none"/>
              </w:rPr>
            </w:pPr>
          </w:p>
        </w:tc>
        <w:tc>
          <w:tcPr>
            <w:tcW w:w="590" w:type="pct"/>
          </w:tcPr>
          <w:p w:rsidRPr="00D778D3" w:rsidR="006B764D" w:rsidP="0015308F" w:rsidRDefault="006B764D" w14:paraId="3D45757F"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D778D3">
              <w:rPr>
                <w:sz w:val="20"/>
                <w:szCs w:val="20"/>
                <w:lang w:val="en-GB"/>
              </w:rPr>
              <w:t>0.5</w:t>
            </w:r>
          </w:p>
        </w:tc>
        <w:tc>
          <w:tcPr>
            <w:tcW w:w="669" w:type="pct"/>
          </w:tcPr>
          <w:p w:rsidRPr="00D778D3" w:rsidR="006B764D" w:rsidP="0015308F" w:rsidRDefault="006B764D" w14:paraId="2CB95D82"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D778D3">
              <w:rPr>
                <w:sz w:val="20"/>
                <w:szCs w:val="20"/>
                <w:lang w:val="en-GB"/>
              </w:rPr>
              <w:t>01/01/2019</w:t>
            </w:r>
          </w:p>
        </w:tc>
      </w:tr>
      <w:tr w:rsidRPr="00D778D3" w:rsidR="006B764D" w:rsidTr="00CC2669" w14:paraId="5A382287" w14:textId="77777777">
        <w:tc>
          <w:tcPr>
            <w:cnfStyle w:val="001000000000" w:firstRow="0" w:lastRow="0" w:firstColumn="1" w:lastColumn="0" w:oddVBand="0" w:evenVBand="0" w:oddHBand="0" w:evenHBand="0" w:firstRowFirstColumn="0" w:firstRowLastColumn="0" w:lastRowFirstColumn="0" w:lastRowLastColumn="0"/>
            <w:tcW w:w="881" w:type="pct"/>
          </w:tcPr>
          <w:p w:rsidRPr="00D778D3" w:rsidR="006B764D" w:rsidP="0015308F" w:rsidRDefault="006B764D" w14:paraId="19E7A326" w14:textId="77777777">
            <w:pPr>
              <w:rPr>
                <w:sz w:val="20"/>
                <w:szCs w:val="20"/>
                <w:lang w:val="en-GB" w:eastAsia="x-none"/>
              </w:rPr>
            </w:pPr>
            <w:r w:rsidRPr="00D778D3">
              <w:rPr>
                <w:sz w:val="20"/>
                <w:szCs w:val="20"/>
                <w:lang w:val="en-GB" w:eastAsia="x-none"/>
              </w:rPr>
              <w:t>[QASchedule]</w:t>
            </w:r>
          </w:p>
        </w:tc>
        <w:tc>
          <w:tcPr>
            <w:tcW w:w="1386" w:type="pct"/>
          </w:tcPr>
          <w:p w:rsidRPr="00D778D3" w:rsidR="006B764D" w:rsidP="0015308F" w:rsidRDefault="006B764D" w14:paraId="666A9BAE" w14:textId="77777777">
            <w:pPr>
              <w:spacing w:after="20" w:line="254" w:lineRule="auto"/>
              <w:jc w:val="left"/>
              <w:cnfStyle w:val="000000000000" w:firstRow="0" w:lastRow="0" w:firstColumn="0" w:lastColumn="0" w:oddVBand="0" w:evenVBand="0" w:oddHBand="0" w:evenHBand="0" w:firstRowFirstColumn="0" w:firstRowLastColumn="0" w:lastRowFirstColumn="0" w:lastRowLastColumn="0"/>
              <w:rPr>
                <w:sz w:val="20"/>
                <w:szCs w:val="20"/>
                <w:lang w:val="en-GB" w:eastAsia="x-none"/>
              </w:rPr>
            </w:pPr>
            <w:r w:rsidRPr="00D778D3">
              <w:rPr>
                <w:sz w:val="20"/>
                <w:szCs w:val="20"/>
                <w:lang w:val="en-GB" w:eastAsia="x-none"/>
              </w:rPr>
              <w:t>ECHO QA Schedule</w:t>
            </w:r>
          </w:p>
        </w:tc>
        <w:tc>
          <w:tcPr>
            <w:tcW w:w="1474" w:type="pct"/>
          </w:tcPr>
          <w:p w:rsidRPr="00D778D3" w:rsidR="006B764D" w:rsidP="0015308F" w:rsidRDefault="006B764D" w14:paraId="22E348DD" w14:textId="77777777">
            <w:pPr>
              <w:jc w:val="center"/>
              <w:cnfStyle w:val="000000000000" w:firstRow="0" w:lastRow="0" w:firstColumn="0" w:lastColumn="0" w:oddVBand="0" w:evenVBand="0" w:oddHBand="0" w:evenHBand="0" w:firstRowFirstColumn="0" w:firstRowLastColumn="0" w:lastRowFirstColumn="0" w:lastRowLastColumn="0"/>
              <w:rPr>
                <w:sz w:val="20"/>
                <w:szCs w:val="20"/>
                <w:lang w:val="en-GB" w:eastAsia="x-none"/>
              </w:rPr>
            </w:pPr>
          </w:p>
        </w:tc>
        <w:tc>
          <w:tcPr>
            <w:tcW w:w="590" w:type="pct"/>
          </w:tcPr>
          <w:p w:rsidRPr="00D778D3" w:rsidR="006B764D" w:rsidP="0015308F" w:rsidRDefault="006B764D" w14:paraId="046F1A49" w14:textId="77777777">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0.5</w:t>
            </w:r>
          </w:p>
        </w:tc>
        <w:tc>
          <w:tcPr>
            <w:tcW w:w="669" w:type="pct"/>
          </w:tcPr>
          <w:p w:rsidRPr="00D778D3" w:rsidR="006B764D" w:rsidP="0015308F" w:rsidRDefault="006B764D" w14:paraId="35500763" w14:textId="77777777">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D778D3">
              <w:rPr>
                <w:sz w:val="20"/>
                <w:szCs w:val="20"/>
                <w:lang w:val="en-GB"/>
              </w:rPr>
              <w:t>01/01/2019</w:t>
            </w:r>
          </w:p>
        </w:tc>
      </w:tr>
      <w:tr w:rsidRPr="00D778D3" w:rsidR="0039618A" w:rsidTr="00CC2669" w14:paraId="19DDD4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rsidRPr="0039618A" w:rsidR="0039618A" w:rsidP="0039618A" w:rsidRDefault="0039618A" w14:paraId="36916C69" w14:textId="3B4A3D44">
            <w:pPr>
              <w:rPr>
                <w:sz w:val="20"/>
                <w:szCs w:val="20"/>
                <w:lang w:val="en-GB" w:eastAsia="x-none"/>
              </w:rPr>
            </w:pPr>
            <w:r w:rsidRPr="0039618A">
              <w:rPr>
                <w:sz w:val="20"/>
                <w:szCs w:val="20"/>
              </w:rPr>
              <w:t>[GA]</w:t>
            </w:r>
          </w:p>
        </w:tc>
        <w:tc>
          <w:tcPr>
            <w:tcW w:w="1386" w:type="pct"/>
          </w:tcPr>
          <w:p w:rsidRPr="0039618A" w:rsidR="0039618A" w:rsidP="0039618A" w:rsidRDefault="0039618A" w14:paraId="03F8CA0C" w14:textId="2A1D34F8">
            <w:pPr>
              <w:spacing w:after="20" w:line="254" w:lineRule="auto"/>
              <w:jc w:val="left"/>
              <w:cnfStyle w:val="000000100000" w:firstRow="0" w:lastRow="0" w:firstColumn="0" w:lastColumn="0" w:oddVBand="0" w:evenVBand="0" w:oddHBand="1" w:evenHBand="0" w:firstRowFirstColumn="0" w:firstRowLastColumn="0" w:lastRowFirstColumn="0" w:lastRowLastColumn="0"/>
              <w:rPr>
                <w:sz w:val="20"/>
                <w:szCs w:val="20"/>
                <w:lang w:val="en-GB" w:eastAsia="x-none"/>
              </w:rPr>
            </w:pPr>
            <w:r w:rsidRPr="0039618A">
              <w:rPr>
                <w:sz w:val="20"/>
                <w:szCs w:val="20"/>
              </w:rPr>
              <w:t>Grant Agreement 830943 - ECHO</w:t>
            </w:r>
          </w:p>
        </w:tc>
        <w:tc>
          <w:tcPr>
            <w:tcW w:w="1474" w:type="pct"/>
          </w:tcPr>
          <w:p w:rsidRPr="0039618A" w:rsidR="0039618A" w:rsidP="0039618A" w:rsidRDefault="0039618A" w14:paraId="7A6BCFED" w14:textId="77777777">
            <w:pPr>
              <w:jc w:val="center"/>
              <w:cnfStyle w:val="000000100000" w:firstRow="0" w:lastRow="0" w:firstColumn="0" w:lastColumn="0" w:oddVBand="0" w:evenVBand="0" w:oddHBand="1" w:evenHBand="0" w:firstRowFirstColumn="0" w:firstRowLastColumn="0" w:lastRowFirstColumn="0" w:lastRowLastColumn="0"/>
              <w:rPr>
                <w:sz w:val="20"/>
                <w:szCs w:val="20"/>
                <w:lang w:val="en-GB" w:eastAsia="x-none"/>
              </w:rPr>
            </w:pPr>
          </w:p>
        </w:tc>
        <w:tc>
          <w:tcPr>
            <w:tcW w:w="590" w:type="pct"/>
          </w:tcPr>
          <w:p w:rsidRPr="0039618A" w:rsidR="0039618A" w:rsidP="0039618A" w:rsidRDefault="0039618A" w14:paraId="15149F53" w14:textId="3D85CAB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39618A">
              <w:rPr>
                <w:sz w:val="20"/>
                <w:szCs w:val="20"/>
              </w:rPr>
              <w:t>1.0</w:t>
            </w:r>
          </w:p>
        </w:tc>
        <w:tc>
          <w:tcPr>
            <w:tcW w:w="669" w:type="pct"/>
          </w:tcPr>
          <w:p w:rsidRPr="0039618A" w:rsidR="0039618A" w:rsidP="0039618A" w:rsidRDefault="0039618A" w14:paraId="5331001A" w14:textId="50BE7FEF">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39618A">
              <w:rPr>
                <w:sz w:val="20"/>
                <w:szCs w:val="20"/>
              </w:rPr>
              <w:t>02/04/2019</w:t>
            </w:r>
          </w:p>
        </w:tc>
      </w:tr>
      <w:tr w:rsidRPr="00D778D3" w:rsidR="0039618A" w:rsidTr="00CC2669" w14:paraId="0E707179" w14:textId="77777777">
        <w:tc>
          <w:tcPr>
            <w:cnfStyle w:val="001000000000" w:firstRow="0" w:lastRow="0" w:firstColumn="1" w:lastColumn="0" w:oddVBand="0" w:evenVBand="0" w:oddHBand="0" w:evenHBand="0" w:firstRowFirstColumn="0" w:firstRowLastColumn="0" w:lastRowFirstColumn="0" w:lastRowLastColumn="0"/>
            <w:tcW w:w="881" w:type="pct"/>
          </w:tcPr>
          <w:p w:rsidRPr="0039618A" w:rsidR="0039618A" w:rsidP="0039618A" w:rsidRDefault="0039618A" w14:paraId="6E22211B" w14:textId="373EC92B">
            <w:pPr>
              <w:rPr>
                <w:sz w:val="20"/>
                <w:szCs w:val="20"/>
                <w:lang w:val="en-GB" w:eastAsia="x-none"/>
              </w:rPr>
            </w:pPr>
            <w:r w:rsidRPr="0039618A">
              <w:rPr>
                <w:sz w:val="20"/>
                <w:szCs w:val="20"/>
              </w:rPr>
              <w:t>[PH]</w:t>
            </w:r>
          </w:p>
        </w:tc>
        <w:tc>
          <w:tcPr>
            <w:tcW w:w="1386" w:type="pct"/>
          </w:tcPr>
          <w:p w:rsidRPr="0039618A" w:rsidR="0039618A" w:rsidP="0039618A" w:rsidRDefault="0039618A" w14:paraId="2E5D09B0" w14:textId="7EB84C30">
            <w:pPr>
              <w:spacing w:after="20" w:line="254" w:lineRule="auto"/>
              <w:jc w:val="left"/>
              <w:cnfStyle w:val="000000000000" w:firstRow="0" w:lastRow="0" w:firstColumn="0" w:lastColumn="0" w:oddVBand="0" w:evenVBand="0" w:oddHBand="0" w:evenHBand="0" w:firstRowFirstColumn="0" w:firstRowLastColumn="0" w:lastRowFirstColumn="0" w:lastRowLastColumn="0"/>
              <w:rPr>
                <w:sz w:val="20"/>
                <w:szCs w:val="20"/>
                <w:lang w:val="en-GB" w:eastAsia="x-none"/>
              </w:rPr>
            </w:pPr>
            <w:r w:rsidRPr="0039618A">
              <w:rPr>
                <w:sz w:val="20"/>
                <w:szCs w:val="20"/>
              </w:rPr>
              <w:t>D1.1 Projet Handbook</w:t>
            </w:r>
          </w:p>
        </w:tc>
        <w:tc>
          <w:tcPr>
            <w:tcW w:w="1474" w:type="pct"/>
          </w:tcPr>
          <w:p w:rsidRPr="0039618A" w:rsidR="0039618A" w:rsidP="0039618A" w:rsidRDefault="0039618A" w14:paraId="42496899" w14:textId="7F4FB7E8">
            <w:pPr>
              <w:jc w:val="center"/>
              <w:cnfStyle w:val="000000000000" w:firstRow="0" w:lastRow="0" w:firstColumn="0" w:lastColumn="0" w:oddVBand="0" w:evenVBand="0" w:oddHBand="0" w:evenHBand="0" w:firstRowFirstColumn="0" w:firstRowLastColumn="0" w:lastRowFirstColumn="0" w:lastRowLastColumn="0"/>
              <w:rPr>
                <w:sz w:val="20"/>
                <w:szCs w:val="20"/>
                <w:lang w:val="en-GB" w:eastAsia="x-none"/>
              </w:rPr>
            </w:pPr>
            <w:r w:rsidRPr="0039618A">
              <w:rPr>
                <w:sz w:val="20"/>
                <w:szCs w:val="20"/>
              </w:rPr>
              <w:t>ECHO_D1.1_v1.0</w:t>
            </w:r>
          </w:p>
        </w:tc>
        <w:tc>
          <w:tcPr>
            <w:tcW w:w="590" w:type="pct"/>
          </w:tcPr>
          <w:p w:rsidRPr="0039618A" w:rsidR="0039618A" w:rsidP="0039618A" w:rsidRDefault="0039618A" w14:paraId="153E9040" w14:textId="304F43D5">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39618A">
              <w:rPr>
                <w:sz w:val="20"/>
                <w:szCs w:val="20"/>
              </w:rPr>
              <w:t>1.41</w:t>
            </w:r>
          </w:p>
        </w:tc>
        <w:tc>
          <w:tcPr>
            <w:tcW w:w="669" w:type="pct"/>
          </w:tcPr>
          <w:p w:rsidRPr="0039618A" w:rsidR="0039618A" w:rsidP="0039618A" w:rsidRDefault="0039618A" w14:paraId="1C30927C" w14:textId="6BEA024A">
            <w:pPr>
              <w:keepNext/>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39618A">
              <w:rPr>
                <w:sz w:val="20"/>
                <w:szCs w:val="20"/>
              </w:rPr>
              <w:t>02/05/2019</w:t>
            </w:r>
          </w:p>
        </w:tc>
      </w:tr>
    </w:tbl>
    <w:p w:rsidRPr="00D778D3" w:rsidR="006B764D" w:rsidP="006B764D" w:rsidRDefault="006B764D" w14:paraId="0ABDDAF2" w14:textId="1DB3BDD4">
      <w:pPr>
        <w:pStyle w:val="Caption"/>
      </w:pPr>
      <w:bookmarkStart w:name="_Toc25831210" w:id="24"/>
      <w:r w:rsidRPr="00D778D3">
        <w:t xml:space="preserve">Table </w:t>
      </w:r>
      <w:r w:rsidR="00413FB9">
        <w:fldChar w:fldCharType="begin"/>
      </w:r>
      <w:r w:rsidR="00413FB9">
        <w:instrText xml:space="preserve"> SEQ Table \* ARABIC </w:instrText>
      </w:r>
      <w:r w:rsidR="00413FB9">
        <w:fldChar w:fldCharType="separate"/>
      </w:r>
      <w:r w:rsidR="007D0A15">
        <w:rPr>
          <w:noProof/>
        </w:rPr>
        <w:t>1</w:t>
      </w:r>
      <w:r w:rsidR="00413FB9">
        <w:fldChar w:fldCharType="end"/>
      </w:r>
      <w:r w:rsidRPr="00D778D3">
        <w:t xml:space="preserve">: Applicable </w:t>
      </w:r>
      <w:r w:rsidRPr="00D778D3" w:rsidR="005B5C65">
        <w:t>d</w:t>
      </w:r>
      <w:r w:rsidRPr="00D778D3">
        <w:t>ocuments</w:t>
      </w:r>
      <w:bookmarkEnd w:id="24"/>
    </w:p>
    <w:p w:rsidRPr="00D778D3" w:rsidR="006B764D" w:rsidP="00154F62" w:rsidRDefault="006B764D" w14:paraId="3C81EC5B" w14:textId="6FA94BE4">
      <w:pPr>
        <w:pStyle w:val="Heading2"/>
        <w:rPr>
          <w:lang w:val="en-GB"/>
        </w:rPr>
      </w:pPr>
      <w:bookmarkStart w:name="_Toc531171637" w:id="25"/>
      <w:bookmarkStart w:name="_Toc40704689" w:id="26"/>
      <w:r w:rsidRPr="00D778D3">
        <w:rPr>
          <w:lang w:val="en-GB"/>
        </w:rPr>
        <w:t xml:space="preserve">Glossary of </w:t>
      </w:r>
      <w:r w:rsidRPr="00D778D3" w:rsidR="00190B8E">
        <w:rPr>
          <w:lang w:val="en-GB"/>
        </w:rPr>
        <w:t>a</w:t>
      </w:r>
      <w:r w:rsidRPr="00D778D3">
        <w:rPr>
          <w:lang w:val="en-GB"/>
        </w:rPr>
        <w:t>cronyms</w:t>
      </w:r>
      <w:bookmarkEnd w:id="25"/>
      <w:bookmarkEnd w:id="26"/>
    </w:p>
    <w:tbl>
      <w:tblPr>
        <w:tblStyle w:val="GridTable4-Accent11"/>
        <w:tblW w:w="5000" w:type="pct"/>
        <w:tblLook w:val="04A0" w:firstRow="1" w:lastRow="0" w:firstColumn="1" w:lastColumn="0" w:noHBand="0" w:noVBand="1"/>
      </w:tblPr>
      <w:tblGrid>
        <w:gridCol w:w="1595"/>
        <w:gridCol w:w="8027"/>
      </w:tblGrid>
      <w:tr w:rsidRPr="00D778D3" w:rsidR="006B764D" w:rsidTr="002D2B2A" w14:paraId="7C15E0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Borders>
              <w:right w:val="single" w:color="FFFFFF" w:themeColor="background1" w:sz="4" w:space="0"/>
            </w:tcBorders>
          </w:tcPr>
          <w:p w:rsidRPr="00D778D3" w:rsidR="006B764D" w:rsidP="0015308F" w:rsidRDefault="006B764D" w14:paraId="63EA7BEC" w14:textId="77777777">
            <w:pPr>
              <w:pStyle w:val="Tableheader"/>
              <w:rPr>
                <w:b/>
              </w:rPr>
            </w:pPr>
            <w:r w:rsidRPr="00D778D3">
              <w:rPr>
                <w:b/>
              </w:rPr>
              <w:t>Acronym</w:t>
            </w:r>
          </w:p>
        </w:tc>
        <w:tc>
          <w:tcPr>
            <w:tcW w:w="4171" w:type="pct"/>
            <w:tcBorders>
              <w:left w:val="single" w:color="FFFFFF" w:themeColor="background1" w:sz="4" w:space="0"/>
            </w:tcBorders>
          </w:tcPr>
          <w:p w:rsidRPr="00D778D3" w:rsidR="006B764D" w:rsidP="0015308F" w:rsidRDefault="006B764D" w14:paraId="35A0FCFA" w14:textId="77777777">
            <w:pPr>
              <w:pStyle w:val="Tableheader"/>
              <w:cnfStyle w:val="100000000000" w:firstRow="1" w:lastRow="0" w:firstColumn="0" w:lastColumn="0" w:oddVBand="0" w:evenVBand="0" w:oddHBand="0" w:evenHBand="0" w:firstRowFirstColumn="0" w:firstRowLastColumn="0" w:lastRowFirstColumn="0" w:lastRowLastColumn="0"/>
              <w:rPr>
                <w:b/>
              </w:rPr>
            </w:pPr>
            <w:r w:rsidRPr="00D778D3">
              <w:rPr>
                <w:b/>
              </w:rPr>
              <w:t>Description</w:t>
            </w:r>
          </w:p>
        </w:tc>
      </w:tr>
      <w:tr w:rsidRPr="00D778D3" w:rsidR="00953AB9" w:rsidTr="0015308F" w14:paraId="47313D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Pr="00D778D3" w:rsidR="00953AB9" w:rsidP="0015308F" w:rsidRDefault="00953AB9" w14:paraId="6E4ECA99" w14:textId="35CE5043">
            <w:pPr>
              <w:pStyle w:val="Tabletext"/>
            </w:pPr>
            <w:r w:rsidRPr="00D778D3">
              <w:t>WP</w:t>
            </w:r>
          </w:p>
        </w:tc>
        <w:tc>
          <w:tcPr>
            <w:tcW w:w="4171" w:type="pct"/>
          </w:tcPr>
          <w:p w:rsidRPr="00D778D3" w:rsidR="00953AB9" w:rsidP="0015308F" w:rsidRDefault="00953AB9" w14:paraId="5FBF4119" w14:textId="46E9F2AE">
            <w:pPr>
              <w:pStyle w:val="Tabletext"/>
              <w:cnfStyle w:val="000000100000" w:firstRow="0" w:lastRow="0" w:firstColumn="0" w:lastColumn="0" w:oddVBand="0" w:evenVBand="0" w:oddHBand="1" w:evenHBand="0" w:firstRowFirstColumn="0" w:firstRowLastColumn="0" w:lastRowFirstColumn="0" w:lastRowLastColumn="0"/>
            </w:pPr>
            <w:r w:rsidRPr="00D778D3">
              <w:t>Work</w:t>
            </w:r>
            <w:r>
              <w:t xml:space="preserve"> </w:t>
            </w:r>
            <w:r w:rsidRPr="00D778D3">
              <w:t>Package</w:t>
            </w:r>
          </w:p>
        </w:tc>
      </w:tr>
      <w:tr w:rsidRPr="00D778D3" w:rsidR="00953AB9" w:rsidTr="0015308F" w14:paraId="17095D9A" w14:textId="77777777">
        <w:tc>
          <w:tcPr>
            <w:cnfStyle w:val="001000000000" w:firstRow="0" w:lastRow="0" w:firstColumn="1" w:lastColumn="0" w:oddVBand="0" w:evenVBand="0" w:oddHBand="0" w:evenHBand="0" w:firstRowFirstColumn="0" w:firstRowLastColumn="0" w:lastRowFirstColumn="0" w:lastRowLastColumn="0"/>
            <w:tcW w:w="829" w:type="pct"/>
          </w:tcPr>
          <w:p w:rsidRPr="00D778D3" w:rsidR="00953AB9" w:rsidP="0015308F" w:rsidRDefault="00953AB9" w14:paraId="25C678E1" w14:textId="25AEB4D7">
            <w:pPr>
              <w:pStyle w:val="Tabletext"/>
            </w:pPr>
          </w:p>
        </w:tc>
        <w:tc>
          <w:tcPr>
            <w:tcW w:w="4171" w:type="pct"/>
          </w:tcPr>
          <w:p w:rsidRPr="00D778D3" w:rsidR="00953AB9" w:rsidP="0015308F" w:rsidRDefault="00953AB9" w14:paraId="4A180875" w14:textId="34F13C9A">
            <w:pPr>
              <w:pStyle w:val="Tabletext"/>
              <w:cnfStyle w:val="000000000000" w:firstRow="0" w:lastRow="0" w:firstColumn="0" w:lastColumn="0" w:oddVBand="0" w:evenVBand="0" w:oddHBand="0" w:evenHBand="0" w:firstRowFirstColumn="0" w:firstRowLastColumn="0" w:lastRowFirstColumn="0" w:lastRowLastColumn="0"/>
            </w:pPr>
          </w:p>
        </w:tc>
      </w:tr>
    </w:tbl>
    <w:p w:rsidRPr="00D778D3" w:rsidR="002D4AA8" w:rsidP="006B764D" w:rsidRDefault="002D4AA8" w14:paraId="7AC667E9" w14:textId="77777777">
      <w:pPr>
        <w:pStyle w:val="Caption"/>
        <w:spacing w:before="0" w:beforeAutospacing="0" w:after="0"/>
        <w:rPr>
          <w:sz w:val="22"/>
        </w:rPr>
      </w:pPr>
      <w:bookmarkStart w:name="_Toc423196704" w:id="27"/>
    </w:p>
    <w:p w:rsidRPr="00D778D3" w:rsidR="006B764D" w:rsidP="006B764D" w:rsidRDefault="006B764D" w14:paraId="0A4B9E61" w14:textId="14573AD8">
      <w:pPr>
        <w:pStyle w:val="Caption"/>
        <w:spacing w:before="0" w:beforeAutospacing="0" w:after="0"/>
      </w:pPr>
      <w:bookmarkStart w:name="_Toc25831211" w:id="28"/>
      <w:r w:rsidRPr="00D778D3">
        <w:t xml:space="preserve">Table </w:t>
      </w:r>
      <w:r w:rsidR="00413FB9">
        <w:fldChar w:fldCharType="begin"/>
      </w:r>
      <w:r w:rsidR="00413FB9">
        <w:instrText xml:space="preserve"> SEQ Table \* ARABIC </w:instrText>
      </w:r>
      <w:r w:rsidR="00413FB9">
        <w:fldChar w:fldCharType="separate"/>
      </w:r>
      <w:r w:rsidR="007D0A15">
        <w:rPr>
          <w:noProof/>
        </w:rPr>
        <w:t>2</w:t>
      </w:r>
      <w:r w:rsidR="00413FB9">
        <w:fldChar w:fldCharType="end"/>
      </w:r>
      <w:r w:rsidRPr="00D778D3" w:rsidR="00531A43">
        <w:t>:</w:t>
      </w:r>
      <w:r w:rsidRPr="00D778D3">
        <w:t xml:space="preserve"> </w:t>
      </w:r>
      <w:r w:rsidRPr="00D778D3" w:rsidR="00F6534F">
        <w:t>Glossary</w:t>
      </w:r>
      <w:r w:rsidRPr="00D778D3">
        <w:t xml:space="preserve"> of acronyms</w:t>
      </w:r>
      <w:bookmarkEnd w:id="27"/>
      <w:r w:rsidR="00413FB9">
        <w:t xml:space="preserve"> a</w:t>
      </w:r>
      <w:r w:rsidRPr="00D778D3" w:rsidR="002942B7">
        <w:t>nd abbreviations</w:t>
      </w:r>
      <w:bookmarkEnd w:id="28"/>
    </w:p>
    <w:p w:rsidRPr="00D778D3" w:rsidR="00D778D3" w:rsidRDefault="00D778D3" w14:paraId="27357522" w14:textId="6A083271">
      <w:pPr>
        <w:spacing w:before="0" w:beforeAutospacing="0"/>
        <w:jc w:val="left"/>
        <w:rPr>
          <w:sz w:val="20"/>
          <w:szCs w:val="20"/>
          <w:lang w:val="en-GB"/>
        </w:rPr>
      </w:pPr>
      <w:r w:rsidRPr="00D778D3">
        <w:rPr>
          <w:sz w:val="20"/>
          <w:szCs w:val="20"/>
          <w:lang w:val="en-GB"/>
        </w:rPr>
        <w:br w:type="page"/>
      </w:r>
    </w:p>
    <w:p w:rsidRPr="00D778D3" w:rsidR="000625FA" w:rsidP="006B764D" w:rsidRDefault="00C32639" w14:paraId="676DDDA8" w14:textId="72F629A0">
      <w:pPr>
        <w:pStyle w:val="Heading1"/>
        <w:rPr>
          <w:lang w:val="en-GB"/>
        </w:rPr>
      </w:pPr>
      <w:bookmarkStart w:name="_Ref12427945" w:id="29"/>
      <w:bookmarkStart w:name="_Toc40704690" w:id="30"/>
      <w:r w:rsidRPr="2838F44F">
        <w:rPr>
          <w:lang w:val="en-GB"/>
        </w:rPr>
        <w:lastRenderedPageBreak/>
        <w:t>ECHO</w:t>
      </w:r>
      <w:r w:rsidRPr="2838F44F" w:rsidR="00BD65CA">
        <w:rPr>
          <w:lang w:val="en-GB"/>
        </w:rPr>
        <w:t xml:space="preserve"> </w:t>
      </w:r>
      <w:r w:rsidRPr="2838F44F" w:rsidR="4A9F3519">
        <w:rPr>
          <w:lang w:val="en-GB"/>
        </w:rPr>
        <w:t>Malware Analysis</w:t>
      </w:r>
      <w:r w:rsidR="000D105F">
        <w:rPr>
          <w:lang w:val="en-GB"/>
        </w:rPr>
        <w:t xml:space="preserve"> Intelligence</w:t>
      </w:r>
      <w:r w:rsidRPr="2838F44F" w:rsidR="4A9F3519">
        <w:rPr>
          <w:lang w:val="en-GB"/>
        </w:rPr>
        <w:t xml:space="preserve"> Tool</w:t>
      </w:r>
      <w:r w:rsidR="000D105F">
        <w:rPr>
          <w:lang w:val="en-GB"/>
        </w:rPr>
        <w:t xml:space="preserve"> (MAIT)</w:t>
      </w:r>
      <w:r w:rsidRPr="2838F44F" w:rsidR="00BD65CA">
        <w:rPr>
          <w:lang w:val="en-GB"/>
        </w:rPr>
        <w:t xml:space="preserve"> </w:t>
      </w:r>
      <w:r w:rsidRPr="2838F44F" w:rsidR="000D5310">
        <w:rPr>
          <w:lang w:val="en-GB"/>
        </w:rPr>
        <w:t>Overview</w:t>
      </w:r>
      <w:bookmarkEnd w:id="29"/>
      <w:bookmarkEnd w:id="30"/>
    </w:p>
    <w:p w:rsidR="000D5310" w:rsidP="000D5310" w:rsidRDefault="000D5310" w14:paraId="057B8708" w14:textId="5DD313EC">
      <w:pPr>
        <w:pStyle w:val="Heading2"/>
        <w:rPr>
          <w:lang w:val="en-GB"/>
        </w:rPr>
      </w:pPr>
      <w:bookmarkStart w:name="_Toc40704691" w:id="31"/>
      <w:r w:rsidRPr="2838F44F">
        <w:rPr>
          <w:lang w:val="en-GB"/>
        </w:rPr>
        <w:t>Concept</w:t>
      </w:r>
      <w:bookmarkEnd w:id="31"/>
    </w:p>
    <w:p w:rsidR="0073455D" w:rsidP="6880B369" w:rsidRDefault="3118F56B" w14:paraId="240FBACC" w14:textId="7F55A2EE">
      <w:pPr>
        <w:spacing w:before="0" w:beforeAutospacing="0" w:after="120"/>
        <w:rPr>
          <w:sz w:val="20"/>
          <w:szCs w:val="20"/>
          <w:lang w:val="en-GB"/>
        </w:rPr>
      </w:pPr>
      <w:r w:rsidRPr="6880B369">
        <w:rPr>
          <w:sz w:val="20"/>
          <w:szCs w:val="20"/>
          <w:lang w:val="en-GB"/>
        </w:rPr>
        <w:t>The proposed</w:t>
      </w:r>
      <w:r w:rsidRPr="6880B369" w:rsidR="0073455D">
        <w:rPr>
          <w:sz w:val="20"/>
          <w:szCs w:val="20"/>
          <w:lang w:val="en-GB"/>
        </w:rPr>
        <w:t xml:space="preserve"> proof-of</w:t>
      </w:r>
      <w:r w:rsidRPr="6880B369" w:rsidR="54544585">
        <w:rPr>
          <w:sz w:val="20"/>
          <w:szCs w:val="20"/>
          <w:lang w:val="en-GB"/>
        </w:rPr>
        <w:t xml:space="preserve"> –</w:t>
      </w:r>
      <w:r w:rsidRPr="6880B369" w:rsidR="0073455D">
        <w:rPr>
          <w:sz w:val="20"/>
          <w:szCs w:val="20"/>
          <w:lang w:val="en-GB"/>
        </w:rPr>
        <w:t>concept</w:t>
      </w:r>
      <w:r w:rsidRPr="6880B369" w:rsidR="54544585">
        <w:rPr>
          <w:sz w:val="20"/>
          <w:szCs w:val="20"/>
          <w:lang w:val="en-GB"/>
        </w:rPr>
        <w:t xml:space="preserve"> (TRL-4)</w:t>
      </w:r>
      <w:r w:rsidRPr="6880B369">
        <w:rPr>
          <w:sz w:val="20"/>
          <w:szCs w:val="20"/>
          <w:lang w:val="en-GB"/>
        </w:rPr>
        <w:t xml:space="preserve"> </w:t>
      </w:r>
      <w:r w:rsidRPr="6880B369" w:rsidR="0073455D">
        <w:rPr>
          <w:sz w:val="20"/>
          <w:szCs w:val="20"/>
          <w:lang w:val="en-GB"/>
        </w:rPr>
        <w:t xml:space="preserve">tool will be </w:t>
      </w:r>
      <w:r w:rsidRPr="6880B369">
        <w:rPr>
          <w:sz w:val="20"/>
          <w:szCs w:val="20"/>
          <w:lang w:val="en-GB"/>
        </w:rPr>
        <w:t>a</w:t>
      </w:r>
      <w:r w:rsidRPr="6880B369" w:rsidR="18BDAFDC">
        <w:rPr>
          <w:sz w:val="20"/>
          <w:szCs w:val="20"/>
          <w:lang w:val="en-GB"/>
        </w:rPr>
        <w:t>n automated and behaviour-based</w:t>
      </w:r>
      <w:r w:rsidRPr="6880B369">
        <w:rPr>
          <w:sz w:val="20"/>
          <w:szCs w:val="20"/>
          <w:lang w:val="en-GB"/>
        </w:rPr>
        <w:t xml:space="preserve"> malware analysis toolkit which is going to identify </w:t>
      </w:r>
      <w:r w:rsidRPr="6880B369" w:rsidR="319EBA9B">
        <w:rPr>
          <w:sz w:val="20"/>
          <w:szCs w:val="20"/>
          <w:lang w:val="en-GB"/>
        </w:rPr>
        <w:t xml:space="preserve">potential malicious </w:t>
      </w:r>
      <w:r w:rsidRPr="6880B369">
        <w:rPr>
          <w:sz w:val="20"/>
          <w:szCs w:val="20"/>
          <w:lang w:val="en-GB"/>
        </w:rPr>
        <w:t>executables</w:t>
      </w:r>
      <w:r w:rsidRPr="6880B369" w:rsidR="0B19601F">
        <w:rPr>
          <w:sz w:val="20"/>
          <w:szCs w:val="20"/>
          <w:lang w:val="en-GB"/>
        </w:rPr>
        <w:t xml:space="preserve"> files (.exe, .dll)</w:t>
      </w:r>
      <w:r w:rsidRPr="6880B369">
        <w:rPr>
          <w:sz w:val="20"/>
          <w:szCs w:val="20"/>
          <w:lang w:val="en-GB"/>
        </w:rPr>
        <w:t xml:space="preserve"> and</w:t>
      </w:r>
      <w:r w:rsidRPr="6880B369" w:rsidR="0073455D">
        <w:rPr>
          <w:sz w:val="20"/>
          <w:szCs w:val="20"/>
          <w:lang w:val="en-GB"/>
        </w:rPr>
        <w:t xml:space="preserve"> </w:t>
      </w:r>
      <w:r w:rsidRPr="6880B369" w:rsidR="7E78072C">
        <w:rPr>
          <w:sz w:val="20"/>
          <w:szCs w:val="20"/>
          <w:lang w:val="en-GB"/>
        </w:rPr>
        <w:t>collect</w:t>
      </w:r>
      <w:r w:rsidRPr="6880B369" w:rsidR="0073455D">
        <w:rPr>
          <w:sz w:val="20"/>
          <w:szCs w:val="20"/>
          <w:lang w:val="en-GB"/>
        </w:rPr>
        <w:t xml:space="preserve"> Cyber Threat Intelligence </w:t>
      </w:r>
      <w:r w:rsidRPr="6880B369" w:rsidR="39838040">
        <w:rPr>
          <w:sz w:val="20"/>
          <w:szCs w:val="20"/>
          <w:lang w:val="en-GB"/>
        </w:rPr>
        <w:t>for</w:t>
      </w:r>
      <w:r w:rsidRPr="6880B369" w:rsidR="0073455D">
        <w:rPr>
          <w:sz w:val="20"/>
          <w:szCs w:val="20"/>
          <w:lang w:val="en-GB"/>
        </w:rPr>
        <w:t xml:space="preserve"> the file</w:t>
      </w:r>
      <w:r w:rsidRPr="6880B369" w:rsidR="406AA186">
        <w:rPr>
          <w:sz w:val="20"/>
          <w:szCs w:val="20"/>
          <w:lang w:val="en-GB"/>
        </w:rPr>
        <w:t xml:space="preserve"> by</w:t>
      </w:r>
      <w:r w:rsidRPr="6880B369" w:rsidR="0073455D">
        <w:rPr>
          <w:sz w:val="20"/>
          <w:szCs w:val="20"/>
          <w:lang w:val="en-GB"/>
        </w:rPr>
        <w:t xml:space="preserve"> </w:t>
      </w:r>
      <w:r w:rsidRPr="6880B369" w:rsidR="1E4B624F">
        <w:rPr>
          <w:sz w:val="20"/>
          <w:szCs w:val="20"/>
          <w:lang w:val="en-GB"/>
        </w:rPr>
        <w:t>using</w:t>
      </w:r>
      <w:r w:rsidRPr="6880B369" w:rsidR="0073455D">
        <w:rPr>
          <w:sz w:val="20"/>
          <w:szCs w:val="20"/>
          <w:lang w:val="en-GB"/>
        </w:rPr>
        <w:t xml:space="preserve"> online resources. </w:t>
      </w:r>
    </w:p>
    <w:p w:rsidRPr="0073455D" w:rsidR="0073455D" w:rsidP="6880B369" w:rsidRDefault="0073455D" w14:paraId="0D01A8AE" w14:textId="0D028CF5">
      <w:pPr>
        <w:spacing w:before="0" w:beforeAutospacing="0" w:after="120"/>
        <w:rPr>
          <w:sz w:val="20"/>
          <w:szCs w:val="20"/>
          <w:lang w:val="en-GB"/>
        </w:rPr>
      </w:pPr>
      <w:r w:rsidRPr="6880B369">
        <w:rPr>
          <w:sz w:val="20"/>
          <w:szCs w:val="20"/>
          <w:lang w:val="en-GB"/>
        </w:rPr>
        <w:t xml:space="preserve">By utilising a BU-CERT instance of open source state-of-the-art malware static and dynamic analysers (such as cuckoo sandbox) and with the use of open source malware databases, this tool aims to provide a malware signature along with an intelligence report collected from public sources. </w:t>
      </w:r>
    </w:p>
    <w:p w:rsidRPr="0073455D" w:rsidR="0073455D" w:rsidP="0073455D" w:rsidRDefault="0073455D" w14:paraId="13B0C15A" w14:textId="77777777">
      <w:pPr>
        <w:spacing w:before="0" w:beforeAutospacing="0" w:after="120"/>
        <w:rPr>
          <w:sz w:val="20"/>
          <w:szCs w:val="20"/>
          <w:lang w:val="en-GB"/>
        </w:rPr>
      </w:pPr>
      <w:r w:rsidRPr="0073455D">
        <w:rPr>
          <w:sz w:val="20"/>
          <w:szCs w:val="20"/>
          <w:lang w:val="en-GB"/>
        </w:rPr>
        <w:t xml:space="preserve">The contents of the report include (but are not limited to) the following; </w:t>
      </w:r>
    </w:p>
    <w:p w:rsidRPr="000D105F" w:rsidR="0073455D" w:rsidP="000D105F" w:rsidRDefault="0073455D" w14:paraId="7EF65EA0" w14:textId="66EA8F2D">
      <w:pPr>
        <w:pStyle w:val="ListParagraph"/>
        <w:numPr>
          <w:ilvl w:val="0"/>
          <w:numId w:val="22"/>
        </w:numPr>
        <w:spacing w:before="0" w:beforeAutospacing="0" w:after="120"/>
        <w:rPr>
          <w:sz w:val="20"/>
          <w:szCs w:val="20"/>
          <w:lang w:val="en-GB"/>
        </w:rPr>
      </w:pPr>
      <w:r w:rsidRPr="000D105F">
        <w:rPr>
          <w:sz w:val="20"/>
          <w:szCs w:val="20"/>
          <w:lang w:val="en-GB"/>
        </w:rPr>
        <w:t xml:space="preserve">Chronological data about the malicious file, i.e. first appearance, increase in time </w:t>
      </w:r>
    </w:p>
    <w:p w:rsidRPr="000D105F" w:rsidR="0073455D" w:rsidP="000D105F" w:rsidRDefault="0073455D" w14:paraId="4C992486" w14:textId="3E9E8215">
      <w:pPr>
        <w:pStyle w:val="ListParagraph"/>
        <w:numPr>
          <w:ilvl w:val="0"/>
          <w:numId w:val="22"/>
        </w:numPr>
        <w:spacing w:before="0" w:beforeAutospacing="0" w:after="120"/>
        <w:rPr>
          <w:sz w:val="20"/>
          <w:szCs w:val="20"/>
          <w:lang w:val="en-GB"/>
        </w:rPr>
      </w:pPr>
      <w:r w:rsidRPr="000D105F">
        <w:rPr>
          <w:sz w:val="20"/>
          <w:szCs w:val="20"/>
          <w:lang w:val="en-GB"/>
        </w:rPr>
        <w:t>Any weaponisation in any APT campaigns or cyberattacks in general</w:t>
      </w:r>
    </w:p>
    <w:p w:rsidRPr="000D105F" w:rsidR="0073455D" w:rsidP="000D105F" w:rsidRDefault="0073455D" w14:paraId="2A1B0106" w14:textId="71AEFE70">
      <w:pPr>
        <w:pStyle w:val="ListParagraph"/>
        <w:numPr>
          <w:ilvl w:val="0"/>
          <w:numId w:val="22"/>
        </w:numPr>
        <w:spacing w:before="0" w:beforeAutospacing="0" w:after="120"/>
        <w:rPr>
          <w:sz w:val="20"/>
          <w:szCs w:val="20"/>
          <w:lang w:val="en-GB"/>
        </w:rPr>
      </w:pPr>
      <w:r w:rsidRPr="000D105F">
        <w:rPr>
          <w:sz w:val="20"/>
          <w:szCs w:val="20"/>
          <w:lang w:val="en-GB"/>
        </w:rPr>
        <w:t>Public information on cyber attribution</w:t>
      </w:r>
    </w:p>
    <w:p w:rsidRPr="000D105F" w:rsidR="0073455D" w:rsidP="000D105F" w:rsidRDefault="0073455D" w14:paraId="6902FC93" w14:textId="3D672BB4">
      <w:pPr>
        <w:pStyle w:val="ListParagraph"/>
        <w:numPr>
          <w:ilvl w:val="0"/>
          <w:numId w:val="22"/>
        </w:numPr>
        <w:spacing w:before="0" w:beforeAutospacing="0" w:after="120"/>
        <w:rPr>
          <w:sz w:val="20"/>
          <w:szCs w:val="20"/>
          <w:lang w:val="en-GB"/>
        </w:rPr>
      </w:pPr>
      <w:r w:rsidRPr="000D105F">
        <w:rPr>
          <w:sz w:val="20"/>
          <w:szCs w:val="20"/>
          <w:lang w:val="en-GB"/>
        </w:rPr>
        <w:t>Related vulnerabilities and information on relevance</w:t>
      </w:r>
    </w:p>
    <w:p w:rsidR="0073455D" w:rsidP="1F4492F8" w:rsidRDefault="0073455D" w14:paraId="18B8E7AF" w14:textId="7B2AA7AA">
      <w:pPr>
        <w:spacing w:before="0" w:beforeAutospacing="0" w:after="120"/>
        <w:rPr>
          <w:sz w:val="20"/>
          <w:szCs w:val="20"/>
          <w:lang w:val="en-GB"/>
        </w:rPr>
      </w:pPr>
      <w:r w:rsidRPr="0073455D">
        <w:rPr>
          <w:sz w:val="20"/>
          <w:szCs w:val="20"/>
          <w:lang w:val="en-GB"/>
        </w:rPr>
        <w:t xml:space="preserve">The tool will seamlessly integrate with the EWS system to share this information as a cyberticket within the organisation </w:t>
      </w:r>
      <w:r w:rsidRPr="0073455D" w:rsidR="00BC1F96">
        <w:rPr>
          <w:sz w:val="20"/>
          <w:szCs w:val="20"/>
          <w:lang w:val="en-GB"/>
        </w:rPr>
        <w:t>and</w:t>
      </w:r>
      <w:r w:rsidRPr="0073455D">
        <w:rPr>
          <w:sz w:val="20"/>
          <w:szCs w:val="20"/>
          <w:lang w:val="en-GB"/>
        </w:rPr>
        <w:t xml:space="preserve"> with member constituencies/organisations</w:t>
      </w:r>
      <w:r w:rsidR="00BC1F96">
        <w:rPr>
          <w:sz w:val="20"/>
          <w:szCs w:val="20"/>
          <w:lang w:val="en-GB"/>
        </w:rPr>
        <w:t>.</w:t>
      </w:r>
    </w:p>
    <w:p w:rsidR="00FD1F66" w:rsidP="2838F44F" w:rsidRDefault="00FD1F66" w14:paraId="2100AE14" w14:textId="1B25DC29">
      <w:pPr>
        <w:rPr>
          <w:rFonts w:eastAsia="Arial" w:cs="Arial"/>
          <w:b/>
          <w:bCs/>
          <w:color w:val="000000" w:themeColor="text1"/>
          <w:sz w:val="20"/>
          <w:szCs w:val="20"/>
          <w:u w:val="single"/>
          <w:lang w:val="en-GB"/>
        </w:rPr>
      </w:pPr>
      <w:r w:rsidRPr="2838F44F">
        <w:rPr>
          <w:rFonts w:eastAsia="Arial" w:cs="Arial"/>
          <w:b/>
          <w:bCs/>
          <w:color w:val="000000" w:themeColor="text1"/>
          <w:sz w:val="20"/>
          <w:szCs w:val="20"/>
          <w:u w:val="single"/>
          <w:lang w:val="en-GB"/>
        </w:rPr>
        <w:t>Input</w:t>
      </w:r>
    </w:p>
    <w:p w:rsidR="00FD1F66" w:rsidP="1F4492F8" w:rsidRDefault="591F3FD8" w14:paraId="38DD25BD" w14:textId="7601BCC2">
      <w:pPr>
        <w:rPr>
          <w:rFonts w:eastAsia="Arial" w:cs="Arial"/>
          <w:color w:val="000000" w:themeColor="text1"/>
          <w:sz w:val="20"/>
          <w:szCs w:val="20"/>
          <w:lang w:val="en-GB"/>
        </w:rPr>
      </w:pPr>
      <w:r w:rsidRPr="6880B369">
        <w:rPr>
          <w:rFonts w:eastAsia="Arial" w:cs="Arial"/>
          <w:color w:val="000000" w:themeColor="text1"/>
          <w:sz w:val="20"/>
          <w:szCs w:val="20"/>
          <w:lang w:val="en-GB"/>
        </w:rPr>
        <w:t>A</w:t>
      </w:r>
      <w:r w:rsidRPr="6880B369" w:rsidR="4988BCA8">
        <w:rPr>
          <w:rFonts w:eastAsia="Arial" w:cs="Arial"/>
          <w:color w:val="000000" w:themeColor="text1"/>
          <w:sz w:val="20"/>
          <w:szCs w:val="20"/>
          <w:lang w:val="en-GB"/>
        </w:rPr>
        <w:t>ny m</w:t>
      </w:r>
      <w:r w:rsidRPr="6880B369" w:rsidR="00FD1F66">
        <w:rPr>
          <w:rFonts w:eastAsia="Arial" w:cs="Arial"/>
          <w:color w:val="000000" w:themeColor="text1"/>
          <w:sz w:val="20"/>
          <w:szCs w:val="20"/>
          <w:lang w:val="en-GB"/>
        </w:rPr>
        <w:t>alware executable file (.exe, .dll)</w:t>
      </w:r>
      <w:r w:rsidRPr="6880B369" w:rsidR="03D2D64D">
        <w:rPr>
          <w:rFonts w:eastAsia="Arial" w:cs="Arial"/>
          <w:color w:val="000000" w:themeColor="text1"/>
          <w:sz w:val="20"/>
          <w:szCs w:val="20"/>
          <w:lang w:val="en-GB"/>
        </w:rPr>
        <w:t>.</w:t>
      </w:r>
    </w:p>
    <w:p w:rsidR="00FD1F66" w:rsidP="2838F44F" w:rsidRDefault="00FD1F66" w14:paraId="18EE3A83" w14:textId="6C1F010A">
      <w:pPr>
        <w:rPr>
          <w:rFonts w:eastAsia="Arial" w:cs="Arial"/>
          <w:b/>
          <w:bCs/>
          <w:color w:val="000000" w:themeColor="text1"/>
          <w:sz w:val="20"/>
          <w:szCs w:val="20"/>
          <w:u w:val="single"/>
          <w:lang w:val="en-GB"/>
        </w:rPr>
      </w:pPr>
      <w:r w:rsidRPr="2838F44F">
        <w:rPr>
          <w:rFonts w:eastAsia="Arial" w:cs="Arial"/>
          <w:b/>
          <w:bCs/>
          <w:color w:val="000000" w:themeColor="text1"/>
          <w:sz w:val="20"/>
          <w:szCs w:val="20"/>
          <w:u w:val="single"/>
          <w:lang w:val="en-GB"/>
        </w:rPr>
        <w:t>Analysis</w:t>
      </w:r>
    </w:p>
    <w:p w:rsidRPr="0073455D" w:rsidR="00FD1F66" w:rsidP="0073455D" w:rsidRDefault="00FD1F66" w14:paraId="28FE6E4A" w14:textId="0CC6B07A">
      <w:pPr>
        <w:rPr>
          <w:rFonts w:eastAsia="Arial" w:cs="Arial"/>
          <w:color w:val="000000" w:themeColor="text1"/>
          <w:sz w:val="20"/>
          <w:szCs w:val="20"/>
          <w:lang w:val="en-GB"/>
        </w:rPr>
      </w:pPr>
      <w:r w:rsidRPr="6880B369">
        <w:rPr>
          <w:rFonts w:eastAsia="Arial" w:cs="Arial"/>
          <w:color w:val="000000" w:themeColor="text1"/>
          <w:sz w:val="20"/>
          <w:szCs w:val="20"/>
          <w:lang w:val="en-GB"/>
        </w:rPr>
        <w:t xml:space="preserve">Static analysis will provide useful metadata and </w:t>
      </w:r>
      <w:r w:rsidRPr="6880B369" w:rsidR="0073455D">
        <w:rPr>
          <w:rFonts w:eastAsia="Arial" w:cs="Arial"/>
          <w:color w:val="000000" w:themeColor="text1"/>
          <w:sz w:val="20"/>
          <w:szCs w:val="20"/>
          <w:lang w:val="en-GB"/>
        </w:rPr>
        <w:t>information</w:t>
      </w:r>
      <w:r w:rsidRPr="6880B369">
        <w:rPr>
          <w:rFonts w:eastAsia="Arial" w:cs="Arial"/>
          <w:color w:val="000000" w:themeColor="text1"/>
          <w:sz w:val="20"/>
          <w:szCs w:val="20"/>
          <w:lang w:val="en-GB"/>
        </w:rPr>
        <w:t xml:space="preserve"> which </w:t>
      </w:r>
      <w:r w:rsidRPr="6880B369" w:rsidR="5D2166B1">
        <w:rPr>
          <w:rFonts w:eastAsia="Arial" w:cs="Arial"/>
          <w:color w:val="000000" w:themeColor="text1"/>
          <w:sz w:val="20"/>
          <w:szCs w:val="20"/>
          <w:lang w:val="en-GB"/>
        </w:rPr>
        <w:t>can</w:t>
      </w:r>
      <w:r w:rsidRPr="6880B369">
        <w:rPr>
          <w:rFonts w:eastAsia="Arial" w:cs="Arial"/>
          <w:color w:val="000000" w:themeColor="text1"/>
          <w:sz w:val="20"/>
          <w:szCs w:val="20"/>
          <w:lang w:val="en-GB"/>
        </w:rPr>
        <w:t xml:space="preserve"> be used</w:t>
      </w:r>
      <w:r w:rsidRPr="6880B369" w:rsidR="0073455D">
        <w:rPr>
          <w:rFonts w:eastAsia="Arial" w:cs="Arial"/>
          <w:color w:val="000000" w:themeColor="text1"/>
          <w:sz w:val="20"/>
          <w:szCs w:val="20"/>
          <w:lang w:val="en-GB"/>
        </w:rPr>
        <w:t xml:space="preserve"> </w:t>
      </w:r>
      <w:r w:rsidRPr="6880B369">
        <w:rPr>
          <w:rFonts w:eastAsia="Arial" w:cs="Arial"/>
          <w:color w:val="000000" w:themeColor="text1"/>
          <w:sz w:val="20"/>
          <w:szCs w:val="20"/>
          <w:lang w:val="en-GB"/>
        </w:rPr>
        <w:t xml:space="preserve">as </w:t>
      </w:r>
      <w:r w:rsidRPr="6880B369" w:rsidR="0073455D">
        <w:rPr>
          <w:rFonts w:eastAsia="Arial" w:cs="Arial"/>
          <w:color w:val="000000" w:themeColor="text1"/>
          <w:sz w:val="20"/>
          <w:szCs w:val="20"/>
          <w:lang w:val="en-GB"/>
        </w:rPr>
        <w:t xml:space="preserve">an </w:t>
      </w:r>
      <w:r w:rsidRPr="6880B369">
        <w:rPr>
          <w:rFonts w:eastAsia="Arial" w:cs="Arial"/>
          <w:color w:val="000000" w:themeColor="text1"/>
          <w:sz w:val="20"/>
          <w:szCs w:val="20"/>
          <w:lang w:val="en-GB"/>
        </w:rPr>
        <w:t>input in the final malware analysis report</w:t>
      </w:r>
      <w:r w:rsidRPr="6880B369" w:rsidR="0073455D">
        <w:rPr>
          <w:rFonts w:eastAsia="Arial" w:cs="Arial"/>
          <w:color w:val="000000" w:themeColor="text1"/>
          <w:sz w:val="20"/>
          <w:szCs w:val="20"/>
          <w:lang w:val="en-GB"/>
        </w:rPr>
        <w:t xml:space="preserve">. </w:t>
      </w:r>
    </w:p>
    <w:p w:rsidR="00FD1F66" w:rsidP="6880B369" w:rsidRDefault="0073455D" w14:paraId="23EB41D5" w14:textId="6DF7A8C4">
      <w:pPr>
        <w:rPr>
          <w:rFonts w:eastAsia="Arial" w:cs="Arial"/>
          <w:color w:val="000000" w:themeColor="text1"/>
          <w:sz w:val="20"/>
          <w:szCs w:val="20"/>
          <w:lang w:val="en-GB"/>
        </w:rPr>
      </w:pPr>
      <w:r w:rsidRPr="6880B369">
        <w:rPr>
          <w:rFonts w:eastAsia="Arial" w:cs="Arial"/>
          <w:color w:val="000000" w:themeColor="text1"/>
          <w:sz w:val="20"/>
          <w:szCs w:val="20"/>
          <w:lang w:val="en-GB"/>
        </w:rPr>
        <w:t>The reported information</w:t>
      </w:r>
      <w:r w:rsidRPr="6880B369" w:rsidR="00FD1F66">
        <w:rPr>
          <w:rFonts w:eastAsia="Arial" w:cs="Arial"/>
          <w:color w:val="000000" w:themeColor="text1"/>
          <w:sz w:val="20"/>
          <w:szCs w:val="20"/>
          <w:lang w:val="en-GB"/>
        </w:rPr>
        <w:t xml:space="preserve"> </w:t>
      </w:r>
      <w:r w:rsidRPr="6880B369">
        <w:rPr>
          <w:rFonts w:eastAsia="Arial" w:cs="Arial"/>
          <w:color w:val="000000" w:themeColor="text1"/>
          <w:sz w:val="20"/>
          <w:szCs w:val="20"/>
          <w:lang w:val="en-GB"/>
        </w:rPr>
        <w:t xml:space="preserve">will </w:t>
      </w:r>
      <w:r w:rsidRPr="6880B369" w:rsidR="00FD1F66">
        <w:rPr>
          <w:rFonts w:eastAsia="Arial" w:cs="Arial"/>
          <w:color w:val="000000" w:themeColor="text1"/>
          <w:sz w:val="20"/>
          <w:szCs w:val="20"/>
          <w:lang w:val="en-GB"/>
        </w:rPr>
        <w:t>include:</w:t>
      </w:r>
    </w:p>
    <w:p w:rsidR="00FD1F66" w:rsidP="6165CF6D" w:rsidRDefault="00FD1F66" w14:paraId="7E76C8EF" w14:textId="654A0313">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Entropy calculation of the executable file.</w:t>
      </w:r>
    </w:p>
    <w:p w:rsidR="00FD1F66" w:rsidP="6165CF6D" w:rsidRDefault="00FD1F66" w14:paraId="16060D8F" w14:textId="0EA0DA71">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MD5, SHA1, SHA256 hash calculation of the malware.</w:t>
      </w:r>
    </w:p>
    <w:p w:rsidR="00FD1F66" w:rsidP="6165CF6D" w:rsidRDefault="00FD1F66" w14:paraId="6338533D" w14:textId="5579ECCB">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Extraction of textual features of the executable file.</w:t>
      </w:r>
    </w:p>
    <w:p w:rsidR="00FD1F66" w:rsidP="6880B369" w:rsidRDefault="49A86411" w14:paraId="620E46E0" w14:textId="37871223">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 xml:space="preserve">The </w:t>
      </w:r>
      <w:r w:rsidRPr="6880B369" w:rsidR="00FD1F66">
        <w:rPr>
          <w:rFonts w:eastAsia="Arial" w:cs="Arial"/>
          <w:color w:val="000000" w:themeColor="text1"/>
          <w:sz w:val="20"/>
          <w:szCs w:val="20"/>
          <w:lang w:val="en-GB"/>
        </w:rPr>
        <w:t>impfuzzy library, calculate hashes from import API of PE files.</w:t>
      </w:r>
    </w:p>
    <w:p w:rsidR="00FD1F66" w:rsidP="6880B369" w:rsidRDefault="10BFA884" w14:paraId="3430D2E4" w14:textId="088366A8">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E</w:t>
      </w:r>
      <w:r w:rsidRPr="6880B369" w:rsidR="00FD1F66">
        <w:rPr>
          <w:rFonts w:eastAsia="Arial" w:cs="Arial"/>
          <w:color w:val="000000" w:themeColor="text1"/>
          <w:sz w:val="20"/>
          <w:szCs w:val="20"/>
          <w:lang w:val="en-GB"/>
        </w:rPr>
        <w:t>xtract</w:t>
      </w:r>
      <w:r w:rsidRPr="6880B369" w:rsidR="649DED74">
        <w:rPr>
          <w:rFonts w:eastAsia="Arial" w:cs="Arial"/>
          <w:color w:val="000000" w:themeColor="text1"/>
          <w:sz w:val="20"/>
          <w:szCs w:val="20"/>
          <w:lang w:val="en-GB"/>
        </w:rPr>
        <w:t>ion of</w:t>
      </w:r>
      <w:r w:rsidRPr="6880B369" w:rsidR="00FD1F66">
        <w:rPr>
          <w:rFonts w:eastAsia="Arial" w:cs="Arial"/>
          <w:color w:val="000000" w:themeColor="text1"/>
          <w:sz w:val="20"/>
          <w:szCs w:val="20"/>
          <w:lang w:val="en-GB"/>
        </w:rPr>
        <w:t xml:space="preserve"> metadata from </w:t>
      </w:r>
      <w:r w:rsidRPr="6880B369" w:rsidR="0E621B7F">
        <w:rPr>
          <w:rFonts w:eastAsia="Arial" w:cs="Arial"/>
          <w:color w:val="000000" w:themeColor="text1"/>
          <w:sz w:val="20"/>
          <w:szCs w:val="20"/>
          <w:lang w:val="en-GB"/>
        </w:rPr>
        <w:t>Microsoft</w:t>
      </w:r>
      <w:r w:rsidRPr="6880B369" w:rsidR="00FD1F66">
        <w:rPr>
          <w:rFonts w:eastAsia="Arial" w:cs="Arial"/>
          <w:color w:val="000000" w:themeColor="text1"/>
          <w:sz w:val="20"/>
          <w:szCs w:val="20"/>
          <w:lang w:val="en-GB"/>
        </w:rPr>
        <w:t xml:space="preserve"> office documents, pdf files using the libraries pdfinfo, officemeta.</w:t>
      </w:r>
    </w:p>
    <w:p w:rsidRPr="00915D65" w:rsidR="0073455D" w:rsidP="6880B369" w:rsidRDefault="00FD1F66" w14:paraId="67E68425" w14:textId="56DDB522">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 xml:space="preserve">Cross-checking </w:t>
      </w:r>
      <w:r w:rsidRPr="6880B369" w:rsidR="113DB61A">
        <w:rPr>
          <w:rFonts w:eastAsia="Arial" w:cs="Arial"/>
          <w:color w:val="000000" w:themeColor="text1"/>
          <w:sz w:val="20"/>
          <w:szCs w:val="20"/>
          <w:lang w:val="en-GB"/>
        </w:rPr>
        <w:t xml:space="preserve">of </w:t>
      </w:r>
      <w:r w:rsidRPr="6880B369">
        <w:rPr>
          <w:rFonts w:eastAsia="Arial" w:cs="Arial"/>
          <w:color w:val="000000" w:themeColor="text1"/>
          <w:sz w:val="20"/>
          <w:szCs w:val="20"/>
          <w:lang w:val="en-GB"/>
        </w:rPr>
        <w:t>OSINT with extracted binary hashes.</w:t>
      </w:r>
    </w:p>
    <w:p w:rsidR="00FD1F66" w:rsidP="6880B369" w:rsidRDefault="00FD1F66" w14:paraId="16CB7623" w14:textId="615E3CBA">
      <w:p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 xml:space="preserve">Dynamic analysis will provide useful metadata and </w:t>
      </w:r>
      <w:r w:rsidRPr="6880B369" w:rsidR="0073455D">
        <w:rPr>
          <w:rFonts w:eastAsia="Arial" w:cs="Arial"/>
          <w:color w:val="000000" w:themeColor="text1"/>
          <w:sz w:val="20"/>
          <w:szCs w:val="20"/>
          <w:lang w:val="en-GB"/>
        </w:rPr>
        <w:t>information</w:t>
      </w:r>
      <w:r w:rsidRPr="6880B369">
        <w:rPr>
          <w:rFonts w:eastAsia="Arial" w:cs="Arial"/>
          <w:color w:val="000000" w:themeColor="text1"/>
          <w:sz w:val="20"/>
          <w:szCs w:val="20"/>
          <w:lang w:val="en-GB"/>
        </w:rPr>
        <w:t xml:space="preserve"> on malware execution and behaviour. The</w:t>
      </w:r>
      <w:r w:rsidRPr="6880B369" w:rsidR="0073455D">
        <w:rPr>
          <w:rFonts w:eastAsia="Arial" w:cs="Arial"/>
          <w:color w:val="000000" w:themeColor="text1"/>
          <w:sz w:val="20"/>
          <w:szCs w:val="20"/>
          <w:lang w:val="en-GB"/>
        </w:rPr>
        <w:t xml:space="preserve"> information collected </w:t>
      </w:r>
      <w:r w:rsidRPr="6880B369" w:rsidR="141EA589">
        <w:rPr>
          <w:rFonts w:eastAsia="Arial" w:cs="Arial"/>
          <w:color w:val="000000" w:themeColor="text1"/>
          <w:sz w:val="20"/>
          <w:szCs w:val="20"/>
          <w:lang w:val="en-GB"/>
        </w:rPr>
        <w:t xml:space="preserve">can </w:t>
      </w:r>
      <w:r w:rsidRPr="6880B369">
        <w:rPr>
          <w:rFonts w:eastAsia="Arial" w:cs="Arial"/>
          <w:color w:val="000000" w:themeColor="text1"/>
          <w:sz w:val="20"/>
          <w:szCs w:val="20"/>
          <w:lang w:val="en-GB"/>
        </w:rPr>
        <w:t>be used</w:t>
      </w:r>
      <w:r w:rsidRPr="6880B369" w:rsidR="0073455D">
        <w:rPr>
          <w:rFonts w:eastAsia="Arial" w:cs="Arial"/>
          <w:color w:val="000000" w:themeColor="text1"/>
          <w:sz w:val="20"/>
          <w:szCs w:val="20"/>
          <w:lang w:val="en-GB"/>
        </w:rPr>
        <w:t xml:space="preserve"> </w:t>
      </w:r>
      <w:r w:rsidRPr="6880B369">
        <w:rPr>
          <w:rFonts w:eastAsia="Arial" w:cs="Arial"/>
          <w:color w:val="000000" w:themeColor="text1"/>
          <w:sz w:val="20"/>
          <w:szCs w:val="20"/>
          <w:lang w:val="en-GB"/>
        </w:rPr>
        <w:t>as input in the final malware analysis report</w:t>
      </w:r>
      <w:r w:rsidRPr="6880B369" w:rsidR="0073455D">
        <w:rPr>
          <w:rFonts w:eastAsia="Arial" w:cs="Arial"/>
          <w:color w:val="000000" w:themeColor="text1"/>
          <w:sz w:val="20"/>
          <w:szCs w:val="20"/>
          <w:lang w:val="en-GB"/>
        </w:rPr>
        <w:t>.</w:t>
      </w:r>
    </w:p>
    <w:p w:rsidR="00FD1F66" w:rsidP="6880B369" w:rsidRDefault="0073455D" w14:paraId="2F3BAFE1" w14:textId="3CB3F8AE">
      <w:pPr>
        <w:rPr>
          <w:rFonts w:eastAsia="Arial" w:cs="Arial"/>
          <w:color w:val="000000" w:themeColor="text1"/>
          <w:sz w:val="20"/>
          <w:szCs w:val="20"/>
          <w:lang w:val="en-GB"/>
        </w:rPr>
      </w:pPr>
      <w:r w:rsidRPr="6880B369">
        <w:rPr>
          <w:rFonts w:eastAsia="Arial" w:cs="Arial"/>
          <w:color w:val="000000" w:themeColor="text1"/>
          <w:sz w:val="20"/>
          <w:szCs w:val="20"/>
          <w:lang w:val="en-GB"/>
        </w:rPr>
        <w:t>The reported information will include</w:t>
      </w:r>
      <w:r w:rsidRPr="6880B369" w:rsidR="00FD1F66">
        <w:rPr>
          <w:rFonts w:eastAsia="Arial" w:cs="Arial"/>
          <w:color w:val="000000" w:themeColor="text1"/>
          <w:sz w:val="20"/>
          <w:szCs w:val="20"/>
          <w:lang w:val="en-GB"/>
        </w:rPr>
        <w:t>:</w:t>
      </w:r>
    </w:p>
    <w:p w:rsidR="00FD1F66" w:rsidP="6165CF6D" w:rsidRDefault="00FD1F66" w14:paraId="5DB314A5" w14:textId="2793DD19">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Cuckoo sandbox analysis results.</w:t>
      </w:r>
    </w:p>
    <w:p w:rsidR="00FD1F66" w:rsidP="6165CF6D" w:rsidRDefault="00FD1F66" w14:paraId="3A349F78" w14:textId="5E26A89B">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Network monitoring</w:t>
      </w:r>
      <w:r w:rsidRPr="6165CF6D" w:rsidR="0073455D">
        <w:rPr>
          <w:rFonts w:eastAsia="Arial" w:cs="Arial"/>
          <w:color w:val="000000" w:themeColor="text1"/>
          <w:sz w:val="20"/>
          <w:szCs w:val="20"/>
          <w:lang w:val="en-GB"/>
        </w:rPr>
        <w:t xml:space="preserve"> and C&amp;C communication</w:t>
      </w:r>
      <w:r w:rsidRPr="6165CF6D">
        <w:rPr>
          <w:rFonts w:eastAsia="Arial" w:cs="Arial"/>
          <w:color w:val="000000" w:themeColor="text1"/>
          <w:sz w:val="20"/>
          <w:szCs w:val="20"/>
          <w:lang w:val="en-GB"/>
        </w:rPr>
        <w:t xml:space="preserve"> results.</w:t>
      </w:r>
    </w:p>
    <w:p w:rsidR="00FD1F66" w:rsidP="6165CF6D" w:rsidRDefault="00FD1F66" w14:paraId="573B2E14" w14:textId="3CC6B645">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Disk and function-call usage monitoring results.</w:t>
      </w:r>
    </w:p>
    <w:p w:rsidR="00FD1F66" w:rsidP="6165CF6D" w:rsidRDefault="00FD1F66" w14:paraId="4FE592C4" w14:textId="723001C7">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DLL library injects information.</w:t>
      </w:r>
    </w:p>
    <w:p w:rsidRPr="0073455D" w:rsidR="00FD1F66" w:rsidP="6165CF6D" w:rsidRDefault="00FD1F66" w14:paraId="2B269355" w14:textId="6E95E045">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Memory injection analysis and inspection results.</w:t>
      </w:r>
    </w:p>
    <w:p w:rsidRPr="0073455D" w:rsidR="0073455D" w:rsidP="6165CF6D" w:rsidRDefault="0073455D" w14:paraId="06C9AF41" w14:textId="00AA00AB">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Packing/obfuscation/encryption information</w:t>
      </w:r>
    </w:p>
    <w:p w:rsidRPr="0073455D" w:rsidR="0073455D" w:rsidP="6165CF6D" w:rsidRDefault="0073455D" w14:paraId="47CDCE49" w14:textId="272BEEBF">
      <w:pPr>
        <w:pStyle w:val="ListParagraph"/>
        <w:numPr>
          <w:ilvl w:val="0"/>
          <w:numId w:val="3"/>
        </w:numPr>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Downloaded external malicious files</w:t>
      </w:r>
    </w:p>
    <w:p w:rsidR="7069D89C" w:rsidP="2838F44F" w:rsidRDefault="0073455D" w14:paraId="58E1D479" w14:textId="161474B8">
      <w:pPr>
        <w:rPr>
          <w:rFonts w:eastAsia="Arial" w:cs="Arial"/>
          <w:color w:val="000000" w:themeColor="text1"/>
          <w:sz w:val="20"/>
          <w:szCs w:val="20"/>
          <w:lang w:val="en-GB"/>
        </w:rPr>
      </w:pPr>
      <w:r>
        <w:rPr>
          <w:rFonts w:eastAsia="Arial" w:cs="Arial"/>
          <w:b/>
          <w:bCs/>
          <w:color w:val="000000" w:themeColor="text1"/>
          <w:sz w:val="20"/>
          <w:szCs w:val="20"/>
          <w:lang w:val="en-GB"/>
        </w:rPr>
        <w:lastRenderedPageBreak/>
        <w:t>Collecting Cyber Threat Intelligence</w:t>
      </w:r>
      <w:r w:rsidRPr="2838F44F" w:rsidR="7069D89C">
        <w:rPr>
          <w:rFonts w:eastAsia="Arial" w:cs="Arial"/>
          <w:color w:val="000000" w:themeColor="text1"/>
          <w:sz w:val="20"/>
          <w:szCs w:val="20"/>
          <w:lang w:val="en-GB"/>
        </w:rPr>
        <w:t xml:space="preserve"> </w:t>
      </w:r>
    </w:p>
    <w:p w:rsidRPr="004261F9" w:rsidR="004261F9" w:rsidP="6880B369" w:rsidRDefault="004261F9" w14:paraId="086C1958" w14:textId="77777777">
      <w:pPr>
        <w:rPr>
          <w:sz w:val="20"/>
          <w:szCs w:val="20"/>
        </w:rPr>
      </w:pPr>
      <w:r w:rsidRPr="6880B369">
        <w:rPr>
          <w:sz w:val="20"/>
          <w:szCs w:val="20"/>
        </w:rPr>
        <w:t>The constantly changing threat landscape and the evolving TTPs of the adversaries require a vigilant stance and increased information-sharing between entities that are affected by cyberattacks. The purpose of malware intelligence is to disseminate the information produced by malware analysis among security teams and organisations. This technical (or non-technical) information, when shared timely and appropriately can provide answers to the following issues</w:t>
      </w:r>
      <w:r w:rsidRPr="6880B369">
        <w:rPr>
          <w:rStyle w:val="FootnoteReference"/>
          <w:sz w:val="20"/>
          <w:szCs w:val="20"/>
        </w:rPr>
        <w:footnoteReference w:id="2"/>
      </w:r>
      <w:r w:rsidRPr="6880B369">
        <w:rPr>
          <w:sz w:val="20"/>
          <w:szCs w:val="20"/>
        </w:rPr>
        <w:t>;</w:t>
      </w:r>
    </w:p>
    <w:p w:rsidRPr="004261F9" w:rsidR="004261F9" w:rsidP="004261F9" w:rsidRDefault="004261F9" w14:paraId="3614FBBE" w14:textId="77777777">
      <w:pPr>
        <w:pStyle w:val="ListParagraph"/>
        <w:numPr>
          <w:ilvl w:val="0"/>
          <w:numId w:val="24"/>
        </w:numPr>
        <w:spacing w:before="0" w:beforeAutospacing="0" w:after="160" w:line="259" w:lineRule="auto"/>
        <w:jc w:val="left"/>
        <w:rPr>
          <w:sz w:val="20"/>
        </w:rPr>
      </w:pPr>
      <w:r w:rsidRPr="004261F9">
        <w:rPr>
          <w:sz w:val="20"/>
        </w:rPr>
        <w:t>The timeliness and the source of the malware data</w:t>
      </w:r>
    </w:p>
    <w:p w:rsidRPr="004261F9" w:rsidR="004261F9" w:rsidP="6880B369" w:rsidRDefault="004261F9" w14:paraId="5E0A7965" w14:textId="672090BA">
      <w:pPr>
        <w:pStyle w:val="ListParagraph"/>
        <w:numPr>
          <w:ilvl w:val="0"/>
          <w:numId w:val="24"/>
        </w:numPr>
        <w:spacing w:before="0" w:beforeAutospacing="0" w:after="160" w:line="259" w:lineRule="auto"/>
        <w:jc w:val="left"/>
        <w:rPr>
          <w:sz w:val="20"/>
          <w:szCs w:val="20"/>
        </w:rPr>
      </w:pPr>
      <w:r w:rsidRPr="6880B369">
        <w:rPr>
          <w:sz w:val="20"/>
          <w:szCs w:val="20"/>
        </w:rPr>
        <w:t xml:space="preserve">The contemporary state of the malware </w:t>
      </w:r>
      <w:r w:rsidRPr="6880B369" w:rsidR="036BEDA8">
        <w:rPr>
          <w:sz w:val="20"/>
          <w:szCs w:val="20"/>
        </w:rPr>
        <w:t xml:space="preserve">and the status of its use </w:t>
      </w:r>
      <w:r w:rsidRPr="6880B369">
        <w:rPr>
          <w:sz w:val="20"/>
          <w:szCs w:val="20"/>
        </w:rPr>
        <w:t>cybercriminals</w:t>
      </w:r>
    </w:p>
    <w:p w:rsidRPr="004261F9" w:rsidR="004261F9" w:rsidP="004261F9" w:rsidRDefault="004261F9" w14:paraId="52DFFB92" w14:textId="77777777">
      <w:pPr>
        <w:pStyle w:val="ListParagraph"/>
        <w:numPr>
          <w:ilvl w:val="0"/>
          <w:numId w:val="24"/>
        </w:numPr>
        <w:spacing w:before="0" w:beforeAutospacing="0" w:after="160" w:line="259" w:lineRule="auto"/>
        <w:jc w:val="left"/>
        <w:rPr>
          <w:sz w:val="20"/>
        </w:rPr>
      </w:pPr>
      <w:r w:rsidRPr="004261F9">
        <w:rPr>
          <w:sz w:val="20"/>
        </w:rPr>
        <w:t>The expiration of the intelligence</w:t>
      </w:r>
    </w:p>
    <w:p w:rsidRPr="004261F9" w:rsidR="004261F9" w:rsidP="004261F9" w:rsidRDefault="004261F9" w14:paraId="75C2EEBF" w14:textId="77777777">
      <w:pPr>
        <w:pStyle w:val="ListParagraph"/>
        <w:numPr>
          <w:ilvl w:val="0"/>
          <w:numId w:val="24"/>
        </w:numPr>
        <w:spacing w:before="0" w:beforeAutospacing="0" w:after="160" w:line="259" w:lineRule="auto"/>
        <w:jc w:val="left"/>
        <w:rPr>
          <w:sz w:val="20"/>
        </w:rPr>
      </w:pPr>
      <w:r w:rsidRPr="004261F9">
        <w:rPr>
          <w:sz w:val="20"/>
        </w:rPr>
        <w:t>Appropriate incident response</w:t>
      </w:r>
    </w:p>
    <w:p w:rsidRPr="004261F9" w:rsidR="004261F9" w:rsidP="6880B369" w:rsidRDefault="004261F9" w14:paraId="524E0601" w14:textId="17A4CD50">
      <w:pPr>
        <w:rPr>
          <w:sz w:val="20"/>
          <w:szCs w:val="20"/>
        </w:rPr>
      </w:pPr>
      <w:r w:rsidRPr="6880B369">
        <w:rPr>
          <w:sz w:val="20"/>
          <w:szCs w:val="20"/>
        </w:rPr>
        <w:t>The deployment and proper use of platforms and tools can extract and share malware related information that will create an identity for the malware, using attributes (e.g. Indicators of Compromise) and proceed into making automatic correlations with other malware or attack campaigns/incidents</w:t>
      </w:r>
      <w:r w:rsidRPr="6880B369" w:rsidR="5914ADB9">
        <w:rPr>
          <w:sz w:val="20"/>
          <w:szCs w:val="20"/>
        </w:rPr>
        <w:t>;</w:t>
      </w:r>
      <w:r w:rsidRPr="6880B369">
        <w:rPr>
          <w:sz w:val="20"/>
          <w:szCs w:val="20"/>
        </w:rPr>
        <w:t xml:space="preserve"> according to taxonomies and frameworks like MITRE ATT&amp;CK</w:t>
      </w:r>
      <w:r w:rsidRPr="6880B369">
        <w:rPr>
          <w:rStyle w:val="FootnoteReference"/>
          <w:sz w:val="20"/>
          <w:szCs w:val="20"/>
        </w:rPr>
        <w:footnoteReference w:id="3"/>
      </w:r>
      <w:r w:rsidRPr="6880B369">
        <w:rPr>
          <w:sz w:val="20"/>
          <w:szCs w:val="20"/>
        </w:rPr>
        <w:t xml:space="preserve"> that ease the communication with other cooperating entities. </w:t>
      </w:r>
    </w:p>
    <w:p w:rsidRPr="004261F9" w:rsidR="004261F9" w:rsidP="6880B369" w:rsidRDefault="004261F9" w14:paraId="29CE6ED1" w14:textId="2FE6249B">
      <w:pPr>
        <w:rPr>
          <w:sz w:val="20"/>
          <w:szCs w:val="20"/>
        </w:rPr>
      </w:pPr>
      <w:r w:rsidRPr="6880B369">
        <w:rPr>
          <w:sz w:val="20"/>
          <w:szCs w:val="20"/>
        </w:rPr>
        <w:t xml:space="preserve">Applying malware intelligence and identifying the aforementioned interrelationships can </w:t>
      </w:r>
      <w:r w:rsidRPr="6880B369" w:rsidR="0654A95B">
        <w:rPr>
          <w:sz w:val="20"/>
          <w:szCs w:val="20"/>
        </w:rPr>
        <w:t>aid in</w:t>
      </w:r>
      <w:r w:rsidRPr="6880B369">
        <w:rPr>
          <w:sz w:val="20"/>
          <w:szCs w:val="20"/>
        </w:rPr>
        <w:t xml:space="preserve"> establish</w:t>
      </w:r>
      <w:r w:rsidRPr="6880B369" w:rsidR="67178230">
        <w:rPr>
          <w:sz w:val="20"/>
          <w:szCs w:val="20"/>
        </w:rPr>
        <w:t>ing</w:t>
      </w:r>
      <w:r w:rsidRPr="6880B369">
        <w:rPr>
          <w:sz w:val="20"/>
          <w:szCs w:val="20"/>
        </w:rPr>
        <w:t xml:space="preserve"> shared behavior, authorship, and provenance, evolutionary artifacts and lineage, author profiles</w:t>
      </w:r>
      <w:r w:rsidRPr="6880B369">
        <w:rPr>
          <w:rStyle w:val="FootnoteReference"/>
          <w:sz w:val="20"/>
          <w:szCs w:val="20"/>
        </w:rPr>
        <w:footnoteReference w:id="4"/>
      </w:r>
      <w:r w:rsidRPr="6880B369">
        <w:rPr>
          <w:sz w:val="20"/>
          <w:szCs w:val="20"/>
        </w:rPr>
        <w:t>, follow the trends in malware and possibly designate relationships between attack groups</w:t>
      </w:r>
      <w:r w:rsidRPr="6880B369" w:rsidR="7634FC0C">
        <w:rPr>
          <w:sz w:val="20"/>
          <w:szCs w:val="20"/>
        </w:rPr>
        <w:t>;</w:t>
      </w:r>
      <w:r w:rsidRPr="6880B369">
        <w:rPr>
          <w:sz w:val="20"/>
          <w:szCs w:val="20"/>
        </w:rPr>
        <w:t xml:space="preserve"> leading to cyber attribution and deterrence</w:t>
      </w:r>
      <w:r w:rsidRPr="6880B369">
        <w:rPr>
          <w:rStyle w:val="FootnoteReference"/>
          <w:sz w:val="20"/>
          <w:szCs w:val="20"/>
        </w:rPr>
        <w:footnoteReference w:id="5"/>
      </w:r>
      <w:r w:rsidRPr="6880B369">
        <w:rPr>
          <w:sz w:val="20"/>
          <w:szCs w:val="20"/>
        </w:rPr>
        <w:t xml:space="preserve">. </w:t>
      </w:r>
    </w:p>
    <w:p w:rsidR="00810FD2" w:rsidP="2838F44F" w:rsidRDefault="00926A31" w14:paraId="3CF6E663" w14:textId="7FA9804A">
      <w:pPr>
        <w:rPr>
          <w:rFonts w:eastAsia="Arial" w:cs="Arial"/>
          <w:color w:val="000000" w:themeColor="text1"/>
          <w:sz w:val="20"/>
          <w:szCs w:val="20"/>
          <w:lang w:val="en-GB"/>
        </w:rPr>
      </w:pPr>
      <w:r w:rsidRPr="6880B369">
        <w:rPr>
          <w:rFonts w:eastAsia="Arial" w:cs="Arial"/>
          <w:color w:val="000000" w:themeColor="text1"/>
          <w:sz w:val="20"/>
          <w:szCs w:val="20"/>
          <w:lang w:val="en-GB"/>
        </w:rPr>
        <w:t xml:space="preserve">Based on extracted </w:t>
      </w:r>
      <w:r w:rsidRPr="6880B369" w:rsidR="00284E6C">
        <w:rPr>
          <w:rFonts w:eastAsia="Arial" w:cs="Arial"/>
          <w:color w:val="000000" w:themeColor="text1"/>
          <w:sz w:val="20"/>
          <w:szCs w:val="20"/>
          <w:lang w:val="en-GB"/>
        </w:rPr>
        <w:t>data</w:t>
      </w:r>
      <w:r w:rsidRPr="6880B369">
        <w:rPr>
          <w:rFonts w:eastAsia="Arial" w:cs="Arial"/>
          <w:color w:val="000000" w:themeColor="text1"/>
          <w:sz w:val="20"/>
          <w:szCs w:val="20"/>
          <w:lang w:val="en-GB"/>
        </w:rPr>
        <w:t xml:space="preserve"> (resulting from static and dynamic analysis) and identified attack vectors (resulting from dynamic analysis)</w:t>
      </w:r>
      <w:r w:rsidRPr="6880B369" w:rsidR="468BC2C0">
        <w:rPr>
          <w:rFonts w:eastAsia="Arial" w:cs="Arial"/>
          <w:color w:val="000000" w:themeColor="text1"/>
          <w:sz w:val="20"/>
          <w:szCs w:val="20"/>
          <w:lang w:val="en-GB"/>
        </w:rPr>
        <w:t xml:space="preserve"> the</w:t>
      </w:r>
      <w:r w:rsidRPr="6880B369">
        <w:rPr>
          <w:rFonts w:eastAsia="Arial" w:cs="Arial"/>
          <w:color w:val="000000" w:themeColor="text1"/>
          <w:sz w:val="20"/>
          <w:szCs w:val="20"/>
          <w:lang w:val="en-GB"/>
        </w:rPr>
        <w:t xml:space="preserve"> following malware intelligence </w:t>
      </w:r>
      <w:r w:rsidRPr="6880B369" w:rsidR="212D8ACE">
        <w:rPr>
          <w:rFonts w:eastAsia="Arial" w:cs="Arial"/>
          <w:color w:val="000000" w:themeColor="text1"/>
          <w:sz w:val="20"/>
          <w:szCs w:val="20"/>
          <w:lang w:val="en-GB"/>
        </w:rPr>
        <w:t xml:space="preserve">can </w:t>
      </w:r>
      <w:r w:rsidRPr="6880B369">
        <w:rPr>
          <w:rFonts w:eastAsia="Arial" w:cs="Arial"/>
          <w:color w:val="000000" w:themeColor="text1"/>
          <w:sz w:val="20"/>
          <w:szCs w:val="20"/>
          <w:lang w:val="en-GB"/>
        </w:rPr>
        <w:t xml:space="preserve">be extracted and reported. </w:t>
      </w:r>
    </w:p>
    <w:p w:rsidRPr="00A63FA9" w:rsidR="7069D89C" w:rsidP="6880B369" w:rsidRDefault="51C85190" w14:paraId="66DD52D6" w14:textId="5CFD2AC1">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Crosschecked h</w:t>
      </w:r>
      <w:r w:rsidRPr="6880B369" w:rsidR="7069D89C">
        <w:rPr>
          <w:rFonts w:eastAsia="Arial" w:cs="Arial"/>
          <w:color w:val="000000" w:themeColor="text1"/>
          <w:sz w:val="20"/>
          <w:szCs w:val="20"/>
          <w:lang w:val="en-GB"/>
        </w:rPr>
        <w:t xml:space="preserve">ashes in the </w:t>
      </w:r>
      <w:hyperlink r:id="rId17">
        <w:r w:rsidRPr="6880B369" w:rsidR="7069D89C">
          <w:rPr>
            <w:rStyle w:val="Hyperlink"/>
            <w:rFonts w:eastAsia="Arial" w:cs="Arial"/>
            <w:color w:val="1155CC"/>
            <w:sz w:val="20"/>
            <w:szCs w:val="20"/>
            <w:lang w:val="en-GB"/>
          </w:rPr>
          <w:t>National Software Reference Library</w:t>
        </w:r>
      </w:hyperlink>
      <w:r w:rsidRPr="6880B369" w:rsidR="7069D89C">
        <w:rPr>
          <w:rFonts w:eastAsia="Arial" w:cs="Arial"/>
          <w:color w:val="404040" w:themeColor="text1" w:themeTint="BF"/>
          <w:sz w:val="20"/>
          <w:szCs w:val="20"/>
          <w:lang w:val="en-GB"/>
        </w:rPr>
        <w:t>.</w:t>
      </w:r>
      <w:r w:rsidRPr="6880B369" w:rsidR="7069D89C">
        <w:rPr>
          <w:rFonts w:eastAsia="Arial" w:cs="Arial"/>
          <w:color w:val="000000" w:themeColor="text1"/>
          <w:sz w:val="20"/>
          <w:szCs w:val="20"/>
          <w:lang w:val="en-GB"/>
        </w:rPr>
        <w:t xml:space="preserve"> database.</w:t>
      </w:r>
    </w:p>
    <w:p w:rsidRPr="00A63FA9" w:rsidR="7069D89C" w:rsidP="6880B369" w:rsidRDefault="04B093A9" w14:paraId="311CEF2F" w14:textId="61E96AEB">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 xml:space="preserve">Results from </w:t>
      </w:r>
      <w:r w:rsidRPr="6880B369" w:rsidR="7069D89C">
        <w:rPr>
          <w:rFonts w:eastAsia="Arial" w:cs="Arial"/>
          <w:color w:val="000000" w:themeColor="text1"/>
          <w:sz w:val="20"/>
          <w:szCs w:val="20"/>
          <w:lang w:val="en-GB"/>
        </w:rPr>
        <w:t>scan</w:t>
      </w:r>
      <w:r w:rsidRPr="6880B369" w:rsidR="1C783255">
        <w:rPr>
          <w:rFonts w:eastAsia="Arial" w:cs="Arial"/>
          <w:color w:val="000000" w:themeColor="text1"/>
          <w:sz w:val="20"/>
          <w:szCs w:val="20"/>
          <w:lang w:val="en-GB"/>
        </w:rPr>
        <w:t>ning</w:t>
      </w:r>
      <w:r w:rsidRPr="6880B369" w:rsidR="7069D89C">
        <w:rPr>
          <w:rFonts w:eastAsia="Arial" w:cs="Arial"/>
          <w:color w:val="000000" w:themeColor="text1"/>
          <w:sz w:val="20"/>
          <w:szCs w:val="20"/>
          <w:lang w:val="en-GB"/>
        </w:rPr>
        <w:t xml:space="preserve"> the sample in antiviruses, ClamAVscan, Virustotal, Hybrid analysis, vtsearch, metadefender.</w:t>
      </w:r>
    </w:p>
    <w:p w:rsidRPr="00BC1F96" w:rsidR="7069D89C" w:rsidP="6880B369" w:rsidRDefault="7069D89C" w14:paraId="0406A60C" w14:textId="70E7B676">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MITRE | ATT&amp;CK methodologie</w:t>
      </w:r>
      <w:r w:rsidRPr="6880B369" w:rsidR="210D18B3">
        <w:rPr>
          <w:rFonts w:eastAsia="Arial" w:cs="Arial"/>
          <w:color w:val="000000" w:themeColor="text1"/>
          <w:sz w:val="20"/>
          <w:szCs w:val="20"/>
          <w:lang w:val="en-GB"/>
        </w:rPr>
        <w:t>s</w:t>
      </w:r>
      <w:r w:rsidRPr="6880B369" w:rsidR="2723FEAF">
        <w:rPr>
          <w:rFonts w:eastAsia="Arial" w:cs="Arial"/>
          <w:color w:val="000000" w:themeColor="text1"/>
          <w:sz w:val="20"/>
          <w:szCs w:val="20"/>
          <w:lang w:val="en-GB"/>
        </w:rPr>
        <w:t>,</w:t>
      </w:r>
      <w:r w:rsidRPr="6880B369">
        <w:rPr>
          <w:rFonts w:eastAsia="Arial" w:cs="Arial"/>
          <w:color w:val="000000" w:themeColor="text1"/>
          <w:sz w:val="20"/>
          <w:szCs w:val="20"/>
          <w:lang w:val="en-GB"/>
        </w:rPr>
        <w:t xml:space="preserve"> mapp</w:t>
      </w:r>
      <w:r w:rsidRPr="6880B369" w:rsidR="431C4643">
        <w:rPr>
          <w:rFonts w:eastAsia="Arial" w:cs="Arial"/>
          <w:color w:val="000000" w:themeColor="text1"/>
          <w:sz w:val="20"/>
          <w:szCs w:val="20"/>
          <w:lang w:val="en-GB"/>
        </w:rPr>
        <w:t>ed</w:t>
      </w:r>
      <w:r w:rsidRPr="6880B369">
        <w:rPr>
          <w:rFonts w:eastAsia="Arial" w:cs="Arial"/>
          <w:color w:val="000000" w:themeColor="text1"/>
          <w:sz w:val="20"/>
          <w:szCs w:val="20"/>
          <w:lang w:val="en-GB"/>
        </w:rPr>
        <w:t xml:space="preserve"> to malware functionality (table in last page)</w:t>
      </w:r>
    </w:p>
    <w:p w:rsidRPr="00BC1F96" w:rsidR="00BC1F96" w:rsidP="00BC1F96" w:rsidRDefault="00BC1F96" w14:paraId="322FC6E1" w14:textId="77777777">
      <w:pPr>
        <w:pStyle w:val="ListParagraph"/>
        <w:numPr>
          <w:ilvl w:val="0"/>
          <w:numId w:val="3"/>
        </w:numPr>
        <w:spacing w:before="0" w:beforeAutospacing="0" w:after="120"/>
        <w:rPr>
          <w:sz w:val="20"/>
          <w:szCs w:val="20"/>
          <w:lang w:val="en-GB"/>
        </w:rPr>
      </w:pPr>
      <w:r w:rsidRPr="6165CF6D">
        <w:rPr>
          <w:sz w:val="20"/>
          <w:szCs w:val="20"/>
          <w:lang w:val="en-GB"/>
        </w:rPr>
        <w:t xml:space="preserve">Chronological data about the malicious file, i.e. first appearance, increase in time </w:t>
      </w:r>
    </w:p>
    <w:p w:rsidRPr="00BC1F96" w:rsidR="00BC1F96" w:rsidP="6880B369" w:rsidRDefault="3FC51A85" w14:paraId="6DED8532" w14:textId="3F6800CB">
      <w:pPr>
        <w:pStyle w:val="ListParagraph"/>
        <w:numPr>
          <w:ilvl w:val="0"/>
          <w:numId w:val="3"/>
        </w:numPr>
        <w:spacing w:before="0" w:beforeAutospacing="0" w:after="120"/>
        <w:rPr>
          <w:sz w:val="20"/>
          <w:szCs w:val="20"/>
          <w:lang w:val="en-GB"/>
        </w:rPr>
      </w:pPr>
      <w:r w:rsidRPr="6880B369">
        <w:rPr>
          <w:sz w:val="20"/>
          <w:szCs w:val="20"/>
          <w:lang w:val="en-GB"/>
        </w:rPr>
        <w:t>P</w:t>
      </w:r>
      <w:r w:rsidRPr="6880B369" w:rsidR="00915D65">
        <w:rPr>
          <w:sz w:val="20"/>
          <w:szCs w:val="20"/>
          <w:lang w:val="en-GB"/>
        </w:rPr>
        <w:t xml:space="preserve">ublicly available </w:t>
      </w:r>
      <w:r w:rsidRPr="6880B369" w:rsidR="00BC1F96">
        <w:rPr>
          <w:sz w:val="20"/>
          <w:szCs w:val="20"/>
          <w:lang w:val="en-GB"/>
        </w:rPr>
        <w:t xml:space="preserve">weaponisation in any APT campaigns </w:t>
      </w:r>
    </w:p>
    <w:p w:rsidRPr="00BC1F96" w:rsidR="00BC1F96" w:rsidP="00BC1F96" w:rsidRDefault="00BC1F96" w14:paraId="4C1BB8BD" w14:textId="28DE16D9">
      <w:pPr>
        <w:pStyle w:val="ListParagraph"/>
        <w:numPr>
          <w:ilvl w:val="0"/>
          <w:numId w:val="3"/>
        </w:numPr>
        <w:spacing w:before="0" w:beforeAutospacing="0" w:after="120"/>
        <w:rPr>
          <w:sz w:val="20"/>
          <w:szCs w:val="20"/>
          <w:lang w:val="en-GB"/>
        </w:rPr>
      </w:pPr>
      <w:r w:rsidRPr="6165CF6D">
        <w:rPr>
          <w:sz w:val="20"/>
          <w:szCs w:val="20"/>
          <w:lang w:val="en-GB"/>
        </w:rPr>
        <w:t>Public</w:t>
      </w:r>
      <w:r w:rsidRPr="6165CF6D" w:rsidR="00926A31">
        <w:rPr>
          <w:sz w:val="20"/>
          <w:szCs w:val="20"/>
          <w:lang w:val="en-GB"/>
        </w:rPr>
        <w:t>ly available</w:t>
      </w:r>
      <w:r w:rsidRPr="6165CF6D">
        <w:rPr>
          <w:sz w:val="20"/>
          <w:szCs w:val="20"/>
          <w:lang w:val="en-GB"/>
        </w:rPr>
        <w:t xml:space="preserve"> information on cyber attribution</w:t>
      </w:r>
      <w:r w:rsidRPr="6165CF6D" w:rsidR="00926A31">
        <w:rPr>
          <w:sz w:val="20"/>
          <w:szCs w:val="20"/>
          <w:lang w:val="en-GB"/>
        </w:rPr>
        <w:t xml:space="preserve"> </w:t>
      </w:r>
    </w:p>
    <w:p w:rsidRPr="00BC1F96" w:rsidR="00BC1F96" w:rsidP="00BC1F96" w:rsidRDefault="00BC1F96" w14:paraId="5E8B01F3" w14:textId="06E25947">
      <w:pPr>
        <w:pStyle w:val="ListParagraph"/>
        <w:numPr>
          <w:ilvl w:val="0"/>
          <w:numId w:val="3"/>
        </w:numPr>
        <w:spacing w:before="0" w:beforeAutospacing="0" w:after="120"/>
        <w:rPr>
          <w:sz w:val="20"/>
          <w:szCs w:val="20"/>
          <w:lang w:val="en-GB"/>
        </w:rPr>
      </w:pPr>
      <w:r w:rsidRPr="6165CF6D">
        <w:rPr>
          <w:sz w:val="20"/>
          <w:szCs w:val="20"/>
          <w:lang w:val="en-GB"/>
        </w:rPr>
        <w:t>Related vulnerabilities and information on relevance</w:t>
      </w:r>
    </w:p>
    <w:p w:rsidRPr="000D105F" w:rsidR="00926A31" w:rsidP="6880B369" w:rsidRDefault="00926A31" w14:paraId="1E86D470" w14:textId="34287207">
      <w:pPr>
        <w:pStyle w:val="ListParagraph"/>
        <w:numPr>
          <w:ilvl w:val="0"/>
          <w:numId w:val="3"/>
        </w:numPr>
        <w:spacing w:before="0" w:beforeAutospacing="0" w:after="120"/>
        <w:rPr>
          <w:sz w:val="20"/>
          <w:szCs w:val="20"/>
          <w:lang w:val="en-GB"/>
        </w:rPr>
      </w:pPr>
      <w:r w:rsidRPr="6880B369">
        <w:rPr>
          <w:sz w:val="20"/>
          <w:szCs w:val="20"/>
          <w:lang w:val="en-GB"/>
        </w:rPr>
        <w:t>Digital Sign</w:t>
      </w:r>
      <w:r w:rsidRPr="6880B369" w:rsidR="22174309">
        <w:rPr>
          <w:sz w:val="20"/>
          <w:szCs w:val="20"/>
          <w:lang w:val="en-GB"/>
        </w:rPr>
        <w:t>atures</w:t>
      </w:r>
      <w:r w:rsidRPr="6880B369">
        <w:rPr>
          <w:sz w:val="20"/>
          <w:szCs w:val="20"/>
          <w:lang w:val="en-GB"/>
        </w:rPr>
        <w:t xml:space="preserve"> of the malicious </w:t>
      </w:r>
      <w:r w:rsidRPr="6880B369" w:rsidR="000D105F">
        <w:rPr>
          <w:sz w:val="20"/>
          <w:szCs w:val="20"/>
          <w:lang w:val="en-GB"/>
        </w:rPr>
        <w:t>executable</w:t>
      </w:r>
    </w:p>
    <w:p w:rsidR="7069D89C" w:rsidP="2838F44F" w:rsidRDefault="7069D89C" w14:paraId="1F12F51A" w14:textId="2C1E8526">
      <w:pPr>
        <w:rPr>
          <w:rFonts w:eastAsia="Arial" w:cs="Arial"/>
          <w:b/>
          <w:bCs/>
          <w:color w:val="000000" w:themeColor="text1"/>
          <w:sz w:val="20"/>
          <w:szCs w:val="20"/>
          <w:u w:val="single"/>
          <w:lang w:val="en-GB"/>
        </w:rPr>
      </w:pPr>
      <w:r w:rsidRPr="2838F44F">
        <w:rPr>
          <w:rFonts w:eastAsia="Arial" w:cs="Arial"/>
          <w:b/>
          <w:bCs/>
          <w:color w:val="000000" w:themeColor="text1"/>
          <w:sz w:val="20"/>
          <w:szCs w:val="20"/>
          <w:u w:val="single"/>
          <w:lang w:val="en-GB"/>
        </w:rPr>
        <w:t>Attack visibility-Out</w:t>
      </w:r>
    </w:p>
    <w:p w:rsidR="7069D89C" w:rsidP="6880B369" w:rsidRDefault="140655D3" w14:paraId="4F6618F9" w14:textId="0FAC5F5B">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 xml:space="preserve">Illustrates </w:t>
      </w:r>
      <w:r w:rsidRPr="6880B369" w:rsidR="7069D89C">
        <w:rPr>
          <w:rFonts w:eastAsia="Arial" w:cs="Arial"/>
          <w:color w:val="000000" w:themeColor="text1"/>
          <w:sz w:val="20"/>
          <w:szCs w:val="20"/>
          <w:lang w:val="en-GB"/>
        </w:rPr>
        <w:t>the entire attack (path) of a malware in the system in a process tree</w:t>
      </w:r>
      <w:r w:rsidRPr="6880B369" w:rsidR="2D4731B5">
        <w:rPr>
          <w:rFonts w:eastAsia="Arial" w:cs="Arial"/>
          <w:color w:val="000000" w:themeColor="text1"/>
          <w:sz w:val="20"/>
          <w:szCs w:val="20"/>
          <w:lang w:val="en-GB"/>
        </w:rPr>
        <w:t>,</w:t>
      </w:r>
      <w:r w:rsidRPr="6880B369" w:rsidR="7069D89C">
        <w:rPr>
          <w:rFonts w:eastAsia="Arial" w:cs="Arial"/>
          <w:color w:val="000000" w:themeColor="text1"/>
          <w:sz w:val="20"/>
          <w:szCs w:val="20"/>
          <w:lang w:val="en-GB"/>
        </w:rPr>
        <w:t xml:space="preserve"> enriched with contextual and threat intelligence data.</w:t>
      </w:r>
    </w:p>
    <w:p w:rsidR="7069D89C" w:rsidP="6880B369" w:rsidRDefault="49244E2F" w14:paraId="054194C5" w14:textId="0533AFBD">
      <w:pPr>
        <w:pStyle w:val="ListParagraph"/>
        <w:numPr>
          <w:ilvl w:val="0"/>
          <w:numId w:val="3"/>
        </w:numPr>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lastRenderedPageBreak/>
        <w:t>Provides with an a</w:t>
      </w:r>
      <w:r w:rsidRPr="6880B369" w:rsidR="7069D89C">
        <w:rPr>
          <w:rFonts w:eastAsia="Arial" w:cs="Arial"/>
          <w:color w:val="000000" w:themeColor="text1"/>
          <w:sz w:val="20"/>
          <w:szCs w:val="20"/>
          <w:lang w:val="en-GB"/>
        </w:rPr>
        <w:t>nalytical report of the libraries and functions that a malware uses, the network activity of the malware and the files that the malware creates-deletes during its execution.</w:t>
      </w:r>
    </w:p>
    <w:p w:rsidR="00BD65CA" w:rsidP="00BD65CA" w:rsidRDefault="00BD65CA" w14:paraId="15DDACA9" w14:textId="78B538DF">
      <w:pPr>
        <w:pStyle w:val="Heading2"/>
        <w:rPr>
          <w:lang w:val="en-GB"/>
        </w:rPr>
      </w:pPr>
      <w:bookmarkStart w:name="_Toc40704692" w:id="32"/>
      <w:r w:rsidRPr="2838F44F">
        <w:rPr>
          <w:lang w:val="en-GB"/>
        </w:rPr>
        <w:t>Capabilities</w:t>
      </w:r>
      <w:bookmarkEnd w:id="32"/>
    </w:p>
    <w:p w:rsidR="2151952B" w:rsidP="2838F44F" w:rsidRDefault="2151952B" w14:paraId="33B6A5BA" w14:textId="5888FED2">
      <w:pPr>
        <w:spacing w:before="0" w:beforeAutospacing="0" w:after="120"/>
        <w:rPr>
          <w:sz w:val="20"/>
          <w:szCs w:val="20"/>
          <w:highlight w:val="yellow"/>
          <w:lang w:val="en-GB"/>
        </w:rPr>
      </w:pPr>
      <w:r w:rsidRPr="2838F44F">
        <w:rPr>
          <w:sz w:val="20"/>
          <w:szCs w:val="20"/>
          <w:lang w:val="en-GB"/>
        </w:rPr>
        <w:t>The capabilities of the Malware Analysis Tool can be found on the table below.</w:t>
      </w:r>
    </w:p>
    <w:tbl>
      <w:tblPr>
        <w:tblStyle w:val="ListTable4-Accent11"/>
        <w:tblW w:w="5000" w:type="pct"/>
        <w:tblLook w:val="04A0" w:firstRow="1" w:lastRow="0" w:firstColumn="1" w:lastColumn="0" w:noHBand="0" w:noVBand="1"/>
      </w:tblPr>
      <w:tblGrid>
        <w:gridCol w:w="2005"/>
        <w:gridCol w:w="2813"/>
        <w:gridCol w:w="2402"/>
        <w:gridCol w:w="2402"/>
      </w:tblGrid>
      <w:tr w:rsidRPr="00EA2A84" w:rsidR="00106473" w:rsidTr="6880B369" w14:paraId="07CBDDDB" w14:textId="7DE8D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Borders>
              <w:top w:val="single" w:color="FFFFFF" w:themeColor="background1" w:sz="4" w:space="0"/>
              <w:bottom w:val="single" w:color="FFFFFF" w:themeColor="background1" w:sz="4" w:space="0"/>
              <w:right w:val="single" w:color="FFFFFF" w:themeColor="background1" w:sz="4" w:space="0"/>
            </w:tcBorders>
          </w:tcPr>
          <w:p w:rsidRPr="00EA2A84" w:rsidR="00106473" w:rsidP="00F57FC7" w:rsidRDefault="00106473" w14:paraId="7B48244A" w14:textId="21CC4B03">
            <w:pPr>
              <w:spacing w:before="0" w:beforeAutospacing="0" w:after="120"/>
              <w:jc w:val="center"/>
              <w:rPr>
                <w:szCs w:val="20"/>
                <w:lang w:val="en-GB"/>
              </w:rPr>
            </w:pPr>
            <w:r>
              <w:rPr>
                <w:szCs w:val="20"/>
                <w:lang w:val="en-GB"/>
              </w:rPr>
              <w:t>Category</w:t>
            </w:r>
          </w:p>
        </w:tc>
        <w:tc>
          <w:tcPr>
            <w:tcW w:w="1462"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rsidRPr="00EA2A84" w:rsidR="00106473" w:rsidP="00F57FC7" w:rsidRDefault="00106473" w14:paraId="19A51762" w14:textId="5F5B647E">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Functionality</w:t>
            </w:r>
          </w:p>
        </w:tc>
        <w:tc>
          <w:tcPr>
            <w:tcW w:w="1248"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rsidRPr="00EA2A84" w:rsidR="00106473" w:rsidP="00F57FC7" w:rsidRDefault="00106473" w14:paraId="6D7EBEAD" w14:textId="224FE5B0">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Description</w:t>
            </w:r>
          </w:p>
        </w:tc>
        <w:tc>
          <w:tcPr>
            <w:tcW w:w="1248"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rsidR="00106473" w:rsidP="00F57FC7" w:rsidRDefault="00106473" w14:paraId="67CECB08" w14:textId="18CD5709">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Note</w:t>
            </w:r>
          </w:p>
        </w:tc>
      </w:tr>
      <w:tr w:rsidRPr="00EA2A84" w:rsidR="00106473" w:rsidTr="6880B369" w14:paraId="1947DE3F" w14:textId="7153C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Borders>
              <w:top w:val="single" w:color="FFFFFF" w:themeColor="background1" w:sz="4" w:space="0"/>
              <w:bottom w:val="single" w:color="4F81BD" w:themeColor="accent1" w:sz="4" w:space="0"/>
              <w:right w:val="single" w:color="4F81BD" w:themeColor="accent1" w:sz="4" w:space="0"/>
            </w:tcBorders>
          </w:tcPr>
          <w:p w:rsidRPr="00EA2A84" w:rsidR="00106473" w:rsidP="2838F44F" w:rsidRDefault="2A1D64DF" w14:paraId="330AD35B" w14:textId="7D52B6E7">
            <w:pPr>
              <w:spacing w:before="0" w:beforeAutospacing="0" w:after="120"/>
              <w:rPr>
                <w:b w:val="0"/>
                <w:bCs w:val="0"/>
                <w:sz w:val="20"/>
                <w:szCs w:val="20"/>
                <w:lang w:val="en-GB"/>
              </w:rPr>
            </w:pPr>
            <w:r w:rsidRPr="000D105F">
              <w:rPr>
                <w:sz w:val="20"/>
                <w:szCs w:val="20"/>
                <w:lang w:val="en-GB"/>
              </w:rPr>
              <w:t>Static</w:t>
            </w:r>
            <w:r w:rsidRPr="2838F44F">
              <w:rPr>
                <w:b w:val="0"/>
                <w:bCs w:val="0"/>
                <w:sz w:val="20"/>
                <w:szCs w:val="20"/>
                <w:lang w:val="en-GB"/>
              </w:rPr>
              <w:t xml:space="preserve"> </w:t>
            </w:r>
            <w:r w:rsidR="000D105F">
              <w:rPr>
                <w:sz w:val="20"/>
                <w:szCs w:val="20"/>
                <w:lang w:val="en-GB"/>
              </w:rPr>
              <w:t>A</w:t>
            </w:r>
            <w:r w:rsidRPr="000D105F">
              <w:rPr>
                <w:sz w:val="20"/>
                <w:szCs w:val="20"/>
                <w:lang w:val="en-GB"/>
              </w:rPr>
              <w:t>nalysis</w:t>
            </w:r>
          </w:p>
        </w:tc>
        <w:tc>
          <w:tcPr>
            <w:tcW w:w="1462"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Pr>
          <w:p w:rsidRPr="00EA2A84" w:rsidR="00106473" w:rsidP="2838F44F" w:rsidRDefault="00106473" w14:paraId="415B17C2" w14:textId="40B51E6F">
            <w:pPr>
              <w:spacing w:before="0" w:beforeAutospacing="0" w:after="120"/>
              <w:jc w:val="left"/>
              <w:cnfStyle w:val="000000100000" w:firstRow="0" w:lastRow="0" w:firstColumn="0" w:lastColumn="0" w:oddVBand="0" w:evenVBand="0" w:oddHBand="1" w:evenHBand="0" w:firstRowFirstColumn="0" w:firstRowLastColumn="0" w:lastRowFirstColumn="0" w:lastRowLastColumn="0"/>
              <w:rPr>
                <w:b/>
                <w:bCs/>
                <w:sz w:val="20"/>
                <w:szCs w:val="20"/>
                <w:lang w:val="en-GB"/>
              </w:rPr>
            </w:pPr>
          </w:p>
        </w:tc>
        <w:tc>
          <w:tcPr>
            <w:tcW w:w="1248"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Pr>
          <w:p w:rsidRPr="00EA2A84" w:rsidR="00106473" w:rsidP="7DDB1D5A" w:rsidRDefault="0D75B11B" w14:paraId="5EAB552D" w14:textId="2675D6F3">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7DDB1D5A">
              <w:rPr>
                <w:sz w:val="20"/>
                <w:szCs w:val="20"/>
                <w:lang w:val="en-GB"/>
              </w:rPr>
              <w:t xml:space="preserve">Perform static analysis in order to identify </w:t>
            </w:r>
            <w:r w:rsidRPr="7DDB1D5A" w:rsidR="01FDA054">
              <w:rPr>
                <w:sz w:val="20"/>
                <w:szCs w:val="20"/>
                <w:lang w:val="en-GB"/>
              </w:rPr>
              <w:t xml:space="preserve">useful metadata of the executable </w:t>
            </w:r>
            <w:r w:rsidRPr="7DDB1D5A" w:rsidR="7F1EDDC4">
              <w:rPr>
                <w:sz w:val="20"/>
                <w:szCs w:val="20"/>
                <w:lang w:val="en-GB"/>
              </w:rPr>
              <w:t>files</w:t>
            </w:r>
            <w:r w:rsidRPr="7DDB1D5A" w:rsidR="0E532415">
              <w:rPr>
                <w:sz w:val="20"/>
                <w:szCs w:val="20"/>
                <w:lang w:val="en-GB"/>
              </w:rPr>
              <w:t>.</w:t>
            </w:r>
          </w:p>
        </w:tc>
        <w:tc>
          <w:tcPr>
            <w:tcW w:w="1248"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Pr>
          <w:p w:rsidRPr="00EA2A84" w:rsidR="00106473" w:rsidP="7DDB1D5A" w:rsidRDefault="56578206" w14:paraId="2AC60AAE" w14:textId="6135FD2F">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7DDB1D5A">
              <w:rPr>
                <w:sz w:val="20"/>
                <w:szCs w:val="20"/>
                <w:lang w:val="en-GB"/>
              </w:rPr>
              <w:t xml:space="preserve">The tool will try to extract </w:t>
            </w:r>
            <w:r w:rsidRPr="7DDB1D5A" w:rsidR="05A4A371">
              <w:rPr>
                <w:sz w:val="20"/>
                <w:szCs w:val="20"/>
                <w:lang w:val="en-GB"/>
              </w:rPr>
              <w:t>useful</w:t>
            </w:r>
            <w:r w:rsidRPr="7DDB1D5A" w:rsidR="1B421C67">
              <w:rPr>
                <w:sz w:val="20"/>
                <w:szCs w:val="20"/>
                <w:lang w:val="en-GB"/>
              </w:rPr>
              <w:t xml:space="preserve"> information for the .exe file without actually running it. Some features and metadata are:</w:t>
            </w:r>
          </w:p>
          <w:p w:rsidRPr="00EA2A84" w:rsidR="00106473" w:rsidP="6165CF6D" w:rsidRDefault="1B421C67" w14:paraId="3C039934" w14:textId="365ECA28">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Entropy calculation of the executable file.</w:t>
            </w:r>
          </w:p>
          <w:p w:rsidRPr="00EA2A84" w:rsidR="00106473" w:rsidP="6165CF6D" w:rsidRDefault="1B421C67" w14:paraId="5C7A5239" w14:textId="5365FEC9">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MD5, SHA1, SHA256 hash calculation of the malware.</w:t>
            </w:r>
          </w:p>
          <w:p w:rsidRPr="00EA2A84" w:rsidR="00106473" w:rsidP="6165CF6D" w:rsidRDefault="1B421C67" w14:paraId="3C37ABD4" w14:textId="04E277B8">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Extraction of textual features of the executable file.</w:t>
            </w:r>
          </w:p>
          <w:p w:rsidRPr="00EA2A84" w:rsidR="00106473" w:rsidP="6165CF6D" w:rsidRDefault="1B421C67" w14:paraId="36760D85" w14:textId="36DA870E">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impfuzzy library, calculate hashes from import API of PE files.</w:t>
            </w:r>
          </w:p>
        </w:tc>
      </w:tr>
      <w:tr w:rsidRPr="00EA2A84" w:rsidR="00106473" w:rsidTr="6880B369" w14:paraId="42A17F59" w14:textId="6E09ED06">
        <w:tc>
          <w:tcPr>
            <w:cnfStyle w:val="001000000000" w:firstRow="0" w:lastRow="0" w:firstColumn="1" w:lastColumn="0" w:oddVBand="0" w:evenVBand="0" w:oddHBand="0" w:evenHBand="0" w:firstRowFirstColumn="0" w:firstRowLastColumn="0" w:lastRowFirstColumn="0" w:lastRowLastColumn="0"/>
            <w:tcW w:w="1042" w:type="pct"/>
            <w:tcBorders>
              <w:top w:val="single" w:color="4F81BD" w:themeColor="accent1" w:sz="4" w:space="0"/>
              <w:bottom w:val="single" w:color="4F81BD" w:themeColor="accent1" w:sz="4" w:space="0"/>
              <w:right w:val="single" w:color="4F81BD" w:themeColor="accent1" w:sz="4" w:space="0"/>
            </w:tcBorders>
          </w:tcPr>
          <w:p w:rsidRPr="000D105F" w:rsidR="00106473" w:rsidP="2838F44F" w:rsidRDefault="2A1D64DF" w14:paraId="7525DDD7" w14:textId="2AF6D345">
            <w:pPr>
              <w:spacing w:before="0" w:beforeAutospacing="0" w:after="120"/>
              <w:rPr>
                <w:sz w:val="20"/>
                <w:szCs w:val="20"/>
                <w:lang w:val="en-GB"/>
              </w:rPr>
            </w:pPr>
            <w:r w:rsidRPr="000D105F">
              <w:rPr>
                <w:sz w:val="20"/>
                <w:szCs w:val="20"/>
                <w:lang w:val="en-GB"/>
              </w:rPr>
              <w:t>Dynamic analysis</w:t>
            </w:r>
          </w:p>
        </w:tc>
        <w:tc>
          <w:tcPr>
            <w:tcW w:w="1462"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Pr="00EA2A84" w:rsidR="00106473" w:rsidP="2838F44F" w:rsidRDefault="00106473" w14:paraId="48BC81D5" w14:textId="5BF8D60F">
            <w:pPr>
              <w:spacing w:before="0" w:beforeAutospacing="0" w:after="120"/>
              <w:jc w:val="left"/>
              <w:cnfStyle w:val="000000000000" w:firstRow="0" w:lastRow="0" w:firstColumn="0" w:lastColumn="0" w:oddVBand="0" w:evenVBand="0" w:oddHBand="0" w:evenHBand="0" w:firstRowFirstColumn="0" w:firstRowLastColumn="0" w:lastRowFirstColumn="0" w:lastRowLastColumn="0"/>
              <w:rPr>
                <w:b/>
                <w:bCs/>
                <w:sz w:val="20"/>
                <w:szCs w:val="20"/>
                <w:lang w:val="en-GB"/>
              </w:rPr>
            </w:pPr>
          </w:p>
        </w:tc>
        <w:tc>
          <w:tcPr>
            <w:tcW w:w="124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Pr="00EA2A84" w:rsidR="00106473" w:rsidP="6880B369" w:rsidRDefault="0759D970" w14:paraId="02CDA49F" w14:textId="67ED47F7">
            <w:p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880B369">
              <w:rPr>
                <w:sz w:val="20"/>
                <w:szCs w:val="20"/>
                <w:lang w:val="en-GB"/>
              </w:rPr>
              <w:t>Identify</w:t>
            </w:r>
            <w:r w:rsidRPr="6880B369" w:rsidR="755E459F">
              <w:rPr>
                <w:sz w:val="20"/>
                <w:szCs w:val="20"/>
                <w:lang w:val="en-GB"/>
              </w:rPr>
              <w:t xml:space="preserve"> the</w:t>
            </w:r>
            <w:r w:rsidRPr="6880B369">
              <w:rPr>
                <w:sz w:val="20"/>
                <w:szCs w:val="20"/>
                <w:lang w:val="en-GB"/>
              </w:rPr>
              <w:t xml:space="preserve"> processes and </w:t>
            </w:r>
            <w:r w:rsidRPr="6880B369" w:rsidR="60433A72">
              <w:rPr>
                <w:sz w:val="20"/>
                <w:szCs w:val="20"/>
                <w:lang w:val="en-GB"/>
              </w:rPr>
              <w:t>behaviour</w:t>
            </w:r>
            <w:r w:rsidRPr="6880B369" w:rsidR="5D20CC76">
              <w:rPr>
                <w:sz w:val="20"/>
                <w:szCs w:val="20"/>
                <w:lang w:val="en-GB"/>
              </w:rPr>
              <w:t xml:space="preserve"> of the malware by </w:t>
            </w:r>
            <w:r w:rsidRPr="6880B369" w:rsidR="17907EB5">
              <w:rPr>
                <w:sz w:val="20"/>
                <w:szCs w:val="20"/>
                <w:lang w:val="en-GB"/>
              </w:rPr>
              <w:t>running</w:t>
            </w:r>
            <w:r w:rsidRPr="6880B369" w:rsidR="5D20CC76">
              <w:rPr>
                <w:sz w:val="20"/>
                <w:szCs w:val="20"/>
                <w:lang w:val="en-GB"/>
              </w:rPr>
              <w:t xml:space="preserve"> it in a sandbox.</w:t>
            </w:r>
          </w:p>
        </w:tc>
        <w:tc>
          <w:tcPr>
            <w:tcW w:w="124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Pr="00EA2A84" w:rsidR="00106473" w:rsidP="7DDB1D5A" w:rsidRDefault="4EE02799" w14:paraId="47369237" w14:textId="7A8523B3">
            <w:p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DB1D5A">
              <w:rPr>
                <w:sz w:val="20"/>
                <w:szCs w:val="20"/>
                <w:lang w:val="en-GB"/>
              </w:rPr>
              <w:t xml:space="preserve">The tool will run the .exe file in a secure </w:t>
            </w:r>
            <w:r w:rsidRPr="7DDB1D5A" w:rsidR="4D230933">
              <w:rPr>
                <w:sz w:val="20"/>
                <w:szCs w:val="20"/>
                <w:lang w:val="en-GB"/>
              </w:rPr>
              <w:t>environment</w:t>
            </w:r>
            <w:r w:rsidRPr="7DDB1D5A">
              <w:rPr>
                <w:sz w:val="20"/>
                <w:szCs w:val="20"/>
                <w:lang w:val="en-GB"/>
              </w:rPr>
              <w:t xml:space="preserve"> in order to</w:t>
            </w:r>
            <w:r w:rsidRPr="7DDB1D5A" w:rsidR="529402C5">
              <w:rPr>
                <w:sz w:val="20"/>
                <w:szCs w:val="20"/>
                <w:lang w:val="en-GB"/>
              </w:rPr>
              <w:t>:</w:t>
            </w:r>
          </w:p>
          <w:p w:rsidRPr="00EA2A84" w:rsidR="00106473" w:rsidP="7DDB1D5A" w:rsidRDefault="4EE02799" w14:paraId="7529DAD5" w14:textId="02CB0233">
            <w:pPr>
              <w:pStyle w:val="ListParagraph"/>
              <w:numPr>
                <w:ilvl w:val="0"/>
                <w:numId w:val="2"/>
              </w:numPr>
              <w:spacing w:before="0" w:beforeAutospacing="0" w:after="120"/>
              <w:jc w:val="left"/>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sz w:val="20"/>
                <w:szCs w:val="20"/>
                <w:lang w:val="en-GB"/>
              </w:rPr>
            </w:pPr>
            <w:r w:rsidRPr="7DDB1D5A">
              <w:rPr>
                <w:sz w:val="20"/>
                <w:szCs w:val="20"/>
                <w:lang w:val="en-GB"/>
              </w:rPr>
              <w:t>address the ru</w:t>
            </w:r>
            <w:r w:rsidRPr="7DDB1D5A" w:rsidR="62D52FA8">
              <w:rPr>
                <w:sz w:val="20"/>
                <w:szCs w:val="20"/>
                <w:lang w:val="en-GB"/>
              </w:rPr>
              <w:t xml:space="preserve">nning </w:t>
            </w:r>
            <w:r w:rsidRPr="7DDB1D5A">
              <w:rPr>
                <w:sz w:val="20"/>
                <w:szCs w:val="20"/>
                <w:lang w:val="en-GB"/>
              </w:rPr>
              <w:t>procedures</w:t>
            </w:r>
          </w:p>
          <w:p w:rsidRPr="00EA2A84" w:rsidR="00106473" w:rsidP="7DDB1D5A" w:rsidRDefault="5C4A9383" w14:paraId="5C8166AB" w14:textId="1F4F1C7A">
            <w:pPr>
              <w:pStyle w:val="ListParagraph"/>
              <w:numPr>
                <w:ilvl w:val="0"/>
                <w:numId w:val="2"/>
              </w:num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DB1D5A">
              <w:rPr>
                <w:sz w:val="20"/>
                <w:szCs w:val="20"/>
                <w:lang w:val="en-GB"/>
              </w:rPr>
              <w:t xml:space="preserve">monitor the network connections </w:t>
            </w:r>
          </w:p>
          <w:p w:rsidRPr="00EA2A84" w:rsidR="00106473" w:rsidP="7DDB1D5A" w:rsidRDefault="5C4A9383" w14:paraId="0DD6E443" w14:textId="734B8552">
            <w:pPr>
              <w:pStyle w:val="ListParagraph"/>
              <w:numPr>
                <w:ilvl w:val="0"/>
                <w:numId w:val="2"/>
              </w:num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DB1D5A">
              <w:rPr>
                <w:sz w:val="20"/>
                <w:szCs w:val="20"/>
                <w:lang w:val="en-GB"/>
              </w:rPr>
              <w:t>identify the function-calls.</w:t>
            </w:r>
            <w:r w:rsidRPr="7DDB1D5A" w:rsidR="4EE02799">
              <w:rPr>
                <w:sz w:val="20"/>
                <w:szCs w:val="20"/>
                <w:lang w:val="en-GB"/>
              </w:rPr>
              <w:t xml:space="preserve"> </w:t>
            </w:r>
          </w:p>
        </w:tc>
      </w:tr>
      <w:tr w:rsidR="00171F6C" w:rsidTr="6880B369" w14:paraId="020459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Borders>
              <w:top w:val="single" w:color="4F81BD" w:themeColor="accent1" w:sz="4" w:space="0"/>
              <w:bottom w:val="single" w:color="4F81BD" w:themeColor="accent1" w:sz="4" w:space="0"/>
              <w:right w:val="single" w:color="4F81BD" w:themeColor="accent1" w:sz="4" w:space="0"/>
            </w:tcBorders>
          </w:tcPr>
          <w:p w:rsidRPr="000D105F" w:rsidR="00171F6C" w:rsidP="7DDB1D5A" w:rsidRDefault="00810FD2" w14:paraId="2B5F8A20" w14:textId="77777777">
            <w:pPr>
              <w:jc w:val="left"/>
              <w:rPr>
                <w:b w:val="0"/>
                <w:bCs w:val="0"/>
                <w:sz w:val="20"/>
                <w:szCs w:val="20"/>
                <w:lang w:val="en-GB"/>
              </w:rPr>
            </w:pPr>
            <w:r w:rsidRPr="000D105F">
              <w:rPr>
                <w:sz w:val="20"/>
                <w:szCs w:val="20"/>
                <w:lang w:val="en-GB"/>
              </w:rPr>
              <w:t>CTI Collection</w:t>
            </w:r>
          </w:p>
          <w:p w:rsidRPr="00810FD2" w:rsidR="000D105F" w:rsidP="7DDB1D5A" w:rsidRDefault="000D105F" w14:paraId="186EF784" w14:textId="756E8133">
            <w:pPr>
              <w:jc w:val="left"/>
              <w:rPr>
                <w:sz w:val="20"/>
                <w:szCs w:val="20"/>
                <w:highlight w:val="yellow"/>
                <w:lang w:val="en-GB"/>
              </w:rPr>
            </w:pPr>
          </w:p>
        </w:tc>
        <w:tc>
          <w:tcPr>
            <w:tcW w:w="1462"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00171F6C" w:rsidP="7DDB1D5A" w:rsidRDefault="00171F6C" w14:paraId="741A4184" w14:textId="77777777">
            <w:pPr>
              <w:jc w:val="left"/>
              <w:cnfStyle w:val="000000100000" w:firstRow="0" w:lastRow="0" w:firstColumn="0" w:lastColumn="0" w:oddVBand="0" w:evenVBand="0" w:oddHBand="1" w:evenHBand="0" w:firstRowFirstColumn="0" w:firstRowLastColumn="0" w:lastRowFirstColumn="0" w:lastRowLastColumn="0"/>
              <w:rPr>
                <w:b/>
                <w:bCs/>
                <w:sz w:val="20"/>
                <w:szCs w:val="20"/>
                <w:lang w:val="en-GB"/>
              </w:rPr>
            </w:pPr>
          </w:p>
        </w:tc>
        <w:tc>
          <w:tcPr>
            <w:tcW w:w="124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Pr="7DDB1D5A" w:rsidR="00171F6C" w:rsidP="7DDB1D5A" w:rsidRDefault="000D105F" w14:paraId="2E50587E" w14:textId="47D7CDA7">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This component will collect publicly available information on the executable file and store this information safely.</w:t>
            </w:r>
          </w:p>
        </w:tc>
        <w:tc>
          <w:tcPr>
            <w:tcW w:w="124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Pr="000D105F" w:rsidR="000D105F" w:rsidP="6165CF6D" w:rsidRDefault="000D105F" w14:paraId="563DBDCE" w14:textId="75249EB5">
            <w:pPr>
              <w:jc w:val="left"/>
              <w:cnfStyle w:val="000000100000" w:firstRow="0" w:lastRow="0" w:firstColumn="0" w:lastColumn="0" w:oddVBand="0" w:evenVBand="0" w:oddHBand="1" w:evenHBand="0" w:firstRowFirstColumn="0" w:firstRowLastColumn="0" w:lastRowFirstColumn="0" w:lastRowLastColumn="0"/>
              <w:rPr>
                <w:rFonts w:cs="Arial" w:eastAsiaTheme="minorEastAsia"/>
                <w:color w:val="000000" w:themeColor="text1"/>
                <w:sz w:val="20"/>
                <w:szCs w:val="20"/>
              </w:rPr>
            </w:pPr>
            <w:r w:rsidRPr="6165CF6D">
              <w:rPr>
                <w:rFonts w:cs="Arial" w:eastAsiaTheme="minorEastAsia"/>
                <w:color w:val="000000" w:themeColor="text1"/>
                <w:sz w:val="20"/>
                <w:szCs w:val="20"/>
              </w:rPr>
              <w:t>This tool will;</w:t>
            </w:r>
          </w:p>
          <w:p w:rsidRPr="00A63FA9" w:rsidR="000D105F" w:rsidP="6165CF6D" w:rsidRDefault="000D105F" w14:paraId="6753952F" w14:textId="7E4C7552">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165CF6D">
              <w:rPr>
                <w:rFonts w:eastAsia="Arial" w:cs="Arial"/>
                <w:color w:val="000000" w:themeColor="text1"/>
                <w:sz w:val="20"/>
                <w:szCs w:val="20"/>
                <w:lang w:val="en-GB"/>
              </w:rPr>
              <w:t xml:space="preserve">Look for hashes in the </w:t>
            </w:r>
            <w:hyperlink r:id="rId18">
              <w:r w:rsidRPr="6165CF6D">
                <w:rPr>
                  <w:rStyle w:val="Hyperlink"/>
                  <w:rFonts w:eastAsia="Arial" w:cs="Arial"/>
                  <w:color w:val="1155CC"/>
                  <w:sz w:val="20"/>
                  <w:szCs w:val="20"/>
                  <w:lang w:val="en-GB"/>
                </w:rPr>
                <w:t>National Software Reference Library</w:t>
              </w:r>
            </w:hyperlink>
            <w:r w:rsidRPr="6165CF6D">
              <w:rPr>
                <w:rFonts w:eastAsia="Arial" w:cs="Arial"/>
                <w:color w:val="404040" w:themeColor="text1" w:themeTint="BF"/>
                <w:sz w:val="20"/>
                <w:szCs w:val="20"/>
                <w:lang w:val="en-GB"/>
              </w:rPr>
              <w:t>.</w:t>
            </w:r>
            <w:r w:rsidRPr="6165CF6D">
              <w:rPr>
                <w:rFonts w:eastAsia="Arial" w:cs="Arial"/>
                <w:color w:val="000000" w:themeColor="text1"/>
                <w:sz w:val="20"/>
                <w:szCs w:val="20"/>
                <w:lang w:val="en-GB"/>
              </w:rPr>
              <w:t xml:space="preserve"> database.</w:t>
            </w:r>
          </w:p>
          <w:p w:rsidRPr="00A63FA9" w:rsidR="000D105F" w:rsidP="6880B369" w:rsidRDefault="106BF5C5" w14:paraId="0C8F2743" w14:textId="68DA6E86">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S</w:t>
            </w:r>
            <w:r w:rsidRPr="6880B369" w:rsidR="000D105F">
              <w:rPr>
                <w:rFonts w:eastAsia="Arial" w:cs="Arial"/>
                <w:color w:val="000000" w:themeColor="text1"/>
                <w:sz w:val="20"/>
                <w:szCs w:val="20"/>
                <w:lang w:val="en-GB"/>
              </w:rPr>
              <w:t>can the sample in antiviruses</w:t>
            </w:r>
            <w:r w:rsidRPr="6880B369" w:rsidR="5B1C56FD">
              <w:rPr>
                <w:rFonts w:eastAsia="Arial" w:cs="Arial"/>
                <w:color w:val="000000" w:themeColor="text1"/>
                <w:sz w:val="20"/>
                <w:szCs w:val="20"/>
                <w:lang w:val="en-GB"/>
              </w:rPr>
              <w:t xml:space="preserve"> such as</w:t>
            </w:r>
            <w:r w:rsidRPr="6880B369" w:rsidR="000D105F">
              <w:rPr>
                <w:rFonts w:eastAsia="Arial" w:cs="Arial"/>
                <w:color w:val="000000" w:themeColor="text1"/>
                <w:sz w:val="20"/>
                <w:szCs w:val="20"/>
                <w:lang w:val="en-GB"/>
              </w:rPr>
              <w:t xml:space="preserve"> </w:t>
            </w:r>
            <w:r w:rsidRPr="6880B369" w:rsidR="000D105F">
              <w:rPr>
                <w:rFonts w:eastAsia="Arial" w:cs="Arial"/>
                <w:color w:val="000000" w:themeColor="text1"/>
                <w:sz w:val="20"/>
                <w:szCs w:val="20"/>
                <w:lang w:val="en-GB"/>
              </w:rPr>
              <w:lastRenderedPageBreak/>
              <w:t>ClamAVscan, Virustotal, Hybrid analysis, vtsearch, metadefender.</w:t>
            </w:r>
          </w:p>
          <w:p w:rsidRPr="00BC1F96" w:rsidR="000D105F" w:rsidP="6880B369" w:rsidRDefault="72778FD7" w14:paraId="6AE1DA21" w14:textId="4E7726F2">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olor w:val="000000" w:themeColor="text1"/>
                <w:sz w:val="20"/>
                <w:szCs w:val="20"/>
              </w:rPr>
            </w:pPr>
            <w:r w:rsidRPr="6880B369">
              <w:rPr>
                <w:rFonts w:eastAsia="Arial" w:cs="Arial"/>
                <w:color w:val="000000" w:themeColor="text1"/>
                <w:sz w:val="20"/>
                <w:szCs w:val="20"/>
                <w:lang w:val="en-GB"/>
              </w:rPr>
              <w:t xml:space="preserve">Utilisie </w:t>
            </w:r>
            <w:r w:rsidRPr="6880B369" w:rsidR="000D105F">
              <w:rPr>
                <w:rFonts w:eastAsia="Arial" w:cs="Arial"/>
                <w:color w:val="000000" w:themeColor="text1"/>
                <w:sz w:val="20"/>
                <w:szCs w:val="20"/>
                <w:lang w:val="en-GB"/>
              </w:rPr>
              <w:t xml:space="preserve">MITRE ATT&amp;CK methodologies mapping to malware functionality </w:t>
            </w:r>
          </w:p>
          <w:p w:rsidRPr="00BC1F96" w:rsidR="000D105F" w:rsidP="6880B369" w:rsidRDefault="3534662C" w14:paraId="26B1A43D" w14:textId="344CAE91">
            <w:pPr>
              <w:pStyle w:val="ListParagraph"/>
              <w:numPr>
                <w:ilvl w:val="0"/>
                <w:numId w:val="3"/>
              </w:numPr>
              <w:spacing w:before="0" w:beforeAutospacing="0"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sz w:val="20"/>
                <w:szCs w:val="20"/>
                <w:lang w:val="en-GB"/>
              </w:rPr>
            </w:pPr>
            <w:r w:rsidRPr="6880B369">
              <w:rPr>
                <w:sz w:val="20"/>
                <w:szCs w:val="20"/>
                <w:lang w:val="en-GB"/>
              </w:rPr>
              <w:t>Find c</w:t>
            </w:r>
            <w:r w:rsidRPr="6880B369" w:rsidR="000D105F">
              <w:rPr>
                <w:sz w:val="20"/>
                <w:szCs w:val="20"/>
                <w:lang w:val="en-GB"/>
              </w:rPr>
              <w:t>hronological data about the malicious file, i.e. first appearance, increase in time</w:t>
            </w:r>
            <w:r w:rsidRPr="6880B369" w:rsidR="419CC471">
              <w:rPr>
                <w:sz w:val="20"/>
                <w:szCs w:val="20"/>
                <w:lang w:val="en-GB"/>
              </w:rPr>
              <w:t xml:space="preserve">, malware lineage </w:t>
            </w:r>
          </w:p>
          <w:p w:rsidRPr="00BC1F96" w:rsidR="000D105F" w:rsidP="6880B369" w:rsidRDefault="064206D3" w14:paraId="757A04F1" w14:textId="2FC1A064">
            <w:pPr>
              <w:pStyle w:val="ListParagraph"/>
              <w:numPr>
                <w:ilvl w:val="0"/>
                <w:numId w:val="3"/>
              </w:numPr>
              <w:spacing w:before="0" w:beforeAutospacing="0" w:line="276" w:lineRule="auto"/>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880B369">
              <w:rPr>
                <w:sz w:val="20"/>
                <w:szCs w:val="20"/>
                <w:lang w:val="en-GB"/>
              </w:rPr>
              <w:t xml:space="preserve">Utilise </w:t>
            </w:r>
            <w:r w:rsidR="00865CE4">
              <w:rPr>
                <w:sz w:val="20"/>
                <w:szCs w:val="20"/>
                <w:lang w:val="en-GB"/>
              </w:rPr>
              <w:t xml:space="preserve">known </w:t>
            </w:r>
            <w:r w:rsidRPr="6880B369" w:rsidR="37270D56">
              <w:rPr>
                <w:sz w:val="20"/>
                <w:szCs w:val="20"/>
                <w:lang w:val="en-GB"/>
              </w:rPr>
              <w:t>APT and Threat reports that the malware hash is found</w:t>
            </w:r>
            <w:r w:rsidRPr="6880B369" w:rsidR="000D105F">
              <w:rPr>
                <w:sz w:val="20"/>
                <w:szCs w:val="20"/>
                <w:lang w:val="en-GB"/>
              </w:rPr>
              <w:t xml:space="preserve"> </w:t>
            </w:r>
          </w:p>
          <w:p w:rsidR="67D44BDC" w:rsidP="6880B369" w:rsidRDefault="00865CE4" w14:paraId="5C87F1A4" w14:textId="7F42D4B3">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Look for a</w:t>
            </w:r>
            <w:r w:rsidRPr="6880B369" w:rsidR="10EDD003">
              <w:rPr>
                <w:sz w:val="20"/>
                <w:szCs w:val="20"/>
                <w:lang w:val="en-GB"/>
              </w:rPr>
              <w:t>ny other malware that the malware tries to download</w:t>
            </w:r>
          </w:p>
          <w:p w:rsidRPr="00BC1F96" w:rsidR="000D105F" w:rsidP="6880B369" w:rsidRDefault="00865CE4" w14:paraId="651C938D" w14:textId="199D54A4">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Look for a</w:t>
            </w:r>
            <w:r w:rsidRPr="6880B369" w:rsidR="000D105F">
              <w:rPr>
                <w:sz w:val="20"/>
                <w:szCs w:val="20"/>
                <w:lang w:val="en-GB"/>
              </w:rPr>
              <w:t>ny weaponisation in any</w:t>
            </w:r>
            <w:r>
              <w:rPr>
                <w:sz w:val="20"/>
                <w:szCs w:val="20"/>
                <w:lang w:val="en-GB"/>
              </w:rPr>
              <w:t xml:space="preserve"> known</w:t>
            </w:r>
            <w:r w:rsidRPr="6880B369" w:rsidR="000D105F">
              <w:rPr>
                <w:sz w:val="20"/>
                <w:szCs w:val="20"/>
                <w:lang w:val="en-GB"/>
              </w:rPr>
              <w:t xml:space="preserve"> APT campaigns </w:t>
            </w:r>
          </w:p>
          <w:p w:rsidRPr="00BC1F96" w:rsidR="000D105F" w:rsidP="6880B369" w:rsidRDefault="5DB7F78D" w14:paraId="145567C2" w14:textId="70111224">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880B369">
              <w:rPr>
                <w:sz w:val="20"/>
                <w:szCs w:val="20"/>
                <w:lang w:val="en-GB"/>
              </w:rPr>
              <w:t>Use p</w:t>
            </w:r>
            <w:r w:rsidRPr="6880B369" w:rsidR="000D105F">
              <w:rPr>
                <w:sz w:val="20"/>
                <w:szCs w:val="20"/>
                <w:lang w:val="en-GB"/>
              </w:rPr>
              <w:t xml:space="preserve">ublicly available information on cyber attribution </w:t>
            </w:r>
          </w:p>
          <w:p w:rsidRPr="00BC1F96" w:rsidR="000D105F" w:rsidP="6880B369" w:rsidRDefault="00865CE4" w14:paraId="2B7A47A8" w14:textId="7D7B7EE5">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Cross-check r</w:t>
            </w:r>
            <w:r w:rsidRPr="6880B369" w:rsidR="000D105F">
              <w:rPr>
                <w:sz w:val="20"/>
                <w:szCs w:val="20"/>
                <w:lang w:val="en-GB"/>
              </w:rPr>
              <w:t>elated vulnerabilities and information on relevance</w:t>
            </w:r>
          </w:p>
          <w:p w:rsidRPr="000D105F" w:rsidR="000D105F" w:rsidP="6880B369" w:rsidRDefault="3478FFB9" w14:paraId="0D1BCB21" w14:textId="431BB0CB">
            <w:pPr>
              <w:pStyle w:val="ListParagraph"/>
              <w:numPr>
                <w:ilvl w:val="0"/>
                <w:numId w:val="3"/>
              </w:num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880B369">
              <w:rPr>
                <w:sz w:val="20"/>
                <w:szCs w:val="20"/>
                <w:lang w:val="en-GB"/>
              </w:rPr>
              <w:t>Provide with d</w:t>
            </w:r>
            <w:r w:rsidRPr="6880B369" w:rsidR="000D105F">
              <w:rPr>
                <w:sz w:val="20"/>
                <w:szCs w:val="20"/>
                <w:lang w:val="en-GB"/>
              </w:rPr>
              <w:t xml:space="preserve">igital </w:t>
            </w:r>
            <w:r w:rsidRPr="6880B369" w:rsidR="1D7354D8">
              <w:rPr>
                <w:sz w:val="20"/>
                <w:szCs w:val="20"/>
                <w:lang w:val="en-GB"/>
              </w:rPr>
              <w:t>s</w:t>
            </w:r>
            <w:r w:rsidRPr="6880B369" w:rsidR="000D105F">
              <w:rPr>
                <w:sz w:val="20"/>
                <w:szCs w:val="20"/>
                <w:lang w:val="en-GB"/>
              </w:rPr>
              <w:t>igning of the malicious executable</w:t>
            </w:r>
          </w:p>
          <w:p w:rsidRPr="7DDB1D5A" w:rsidR="00171F6C" w:rsidP="6165CF6D" w:rsidRDefault="00171F6C" w14:paraId="5B5FB735" w14:textId="77777777">
            <w:pPr>
              <w:jc w:val="left"/>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00810FD2" w:rsidTr="6880B369" w14:paraId="29B5259B" w14:textId="77777777">
        <w:tc>
          <w:tcPr>
            <w:cnfStyle w:val="001000000000" w:firstRow="0" w:lastRow="0" w:firstColumn="1" w:lastColumn="0" w:oddVBand="0" w:evenVBand="0" w:oddHBand="0" w:evenHBand="0" w:firstRowFirstColumn="0" w:firstRowLastColumn="0" w:lastRowFirstColumn="0" w:lastRowLastColumn="0"/>
            <w:tcW w:w="1042" w:type="pct"/>
            <w:tcBorders>
              <w:top w:val="single" w:color="4F81BD" w:themeColor="accent1" w:sz="4" w:space="0"/>
              <w:bottom w:val="single" w:color="4F81BD" w:themeColor="accent1" w:sz="4" w:space="0"/>
              <w:right w:val="single" w:color="4F81BD" w:themeColor="accent1" w:sz="4" w:space="0"/>
            </w:tcBorders>
          </w:tcPr>
          <w:p w:rsidRPr="00810FD2" w:rsidR="00810FD2" w:rsidP="7DDB1D5A" w:rsidRDefault="00810FD2" w14:paraId="0CF6E731" w14:textId="396A03BC">
            <w:pPr>
              <w:jc w:val="left"/>
              <w:rPr>
                <w:sz w:val="20"/>
                <w:szCs w:val="20"/>
                <w:highlight w:val="yellow"/>
                <w:lang w:val="en-GB"/>
              </w:rPr>
            </w:pPr>
            <w:r w:rsidRPr="000D105F">
              <w:rPr>
                <w:sz w:val="20"/>
                <w:szCs w:val="20"/>
                <w:lang w:val="en-GB"/>
              </w:rPr>
              <w:lastRenderedPageBreak/>
              <w:t>Reporting</w:t>
            </w:r>
          </w:p>
        </w:tc>
        <w:tc>
          <w:tcPr>
            <w:tcW w:w="1462"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00810FD2" w:rsidP="7DDB1D5A" w:rsidRDefault="00810FD2" w14:paraId="77100329" w14:textId="77777777">
            <w:pPr>
              <w:jc w:val="left"/>
              <w:cnfStyle w:val="000000000000" w:firstRow="0" w:lastRow="0" w:firstColumn="0" w:lastColumn="0" w:oddVBand="0" w:evenVBand="0" w:oddHBand="0" w:evenHBand="0" w:firstRowFirstColumn="0" w:firstRowLastColumn="0" w:lastRowFirstColumn="0" w:lastRowLastColumn="0"/>
              <w:rPr>
                <w:b/>
                <w:bCs/>
                <w:sz w:val="20"/>
                <w:szCs w:val="20"/>
                <w:lang w:val="en-GB"/>
              </w:rPr>
            </w:pPr>
          </w:p>
        </w:tc>
        <w:tc>
          <w:tcPr>
            <w:tcW w:w="124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Pr="7DDB1D5A" w:rsidR="00810FD2" w:rsidP="7DDB1D5A" w:rsidRDefault="000D105F" w14:paraId="3C563D39" w14:textId="6094D22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The collected information from static, dynamic analysis and the collected intelligence will be reported and integrated and prepared as ready to share to the EWS system.</w:t>
            </w:r>
          </w:p>
        </w:tc>
        <w:tc>
          <w:tcPr>
            <w:tcW w:w="124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rsidR="798D29DF" w:rsidP="6880B369" w:rsidRDefault="798D29DF" w14:paraId="5F910A04" w14:textId="77CF833C">
            <w:pPr>
              <w:ind w:left="36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880B369">
              <w:rPr>
                <w:sz w:val="20"/>
                <w:szCs w:val="20"/>
                <w:lang w:val="en-GB"/>
              </w:rPr>
              <w:t>The report will contain:</w:t>
            </w:r>
          </w:p>
          <w:p w:rsidR="00810FD2" w:rsidP="6165CF6D" w:rsidRDefault="000D105F" w14:paraId="6A6067AA" w14:textId="77777777">
            <w:pPr>
              <w:pStyle w:val="ListParagraph"/>
              <w:numPr>
                <w:ilvl w:val="0"/>
                <w:numId w:val="23"/>
              </w:num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A MITRE version of the collected intelligence</w:t>
            </w:r>
          </w:p>
          <w:p w:rsidR="000D105F" w:rsidP="6165CF6D" w:rsidRDefault="000D105F" w14:paraId="23B0F33C" w14:textId="77777777">
            <w:pPr>
              <w:pStyle w:val="ListParagraph"/>
              <w:numPr>
                <w:ilvl w:val="0"/>
                <w:numId w:val="23"/>
              </w:num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lastRenderedPageBreak/>
              <w:t xml:space="preserve">An EWS compatible json version of the intelligence </w:t>
            </w:r>
          </w:p>
          <w:p w:rsidR="25C4AC3D" w:rsidP="6165CF6D" w:rsidRDefault="25C4AC3D" w14:paraId="3B255C83" w14:textId="701B5F68">
            <w:pPr>
              <w:pStyle w:val="ListParagraph"/>
              <w:numPr>
                <w:ilvl w:val="0"/>
                <w:numId w:val="23"/>
              </w:num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Collaboration with Trust&amp; Quality Tool (VST)</w:t>
            </w:r>
          </w:p>
          <w:p w:rsidRPr="000D105F" w:rsidR="000D105F" w:rsidP="6165CF6D" w:rsidRDefault="000D105F" w14:paraId="53777AF7" w14:textId="727E84A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 xml:space="preserve">Will be reported after the successful completion of the analysis. </w:t>
            </w:r>
          </w:p>
        </w:tc>
      </w:tr>
    </w:tbl>
    <w:p w:rsidR="00413FB9" w:rsidRDefault="00413FB9" w14:paraId="529DE24C" w14:textId="0D81BB59">
      <w:pPr>
        <w:pStyle w:val="Caption"/>
      </w:pPr>
      <w:bookmarkStart w:name="_Toc25831212" w:id="33"/>
      <w:r>
        <w:lastRenderedPageBreak/>
        <w:t xml:space="preserve">Table </w:t>
      </w:r>
      <w:r>
        <w:fldChar w:fldCharType="begin"/>
      </w:r>
      <w:r>
        <w:instrText xml:space="preserve"> SEQ Table \* ARABIC </w:instrText>
      </w:r>
      <w:r>
        <w:fldChar w:fldCharType="separate"/>
      </w:r>
      <w:r w:rsidR="007D0A15">
        <w:rPr>
          <w:noProof/>
        </w:rPr>
        <w:t>3</w:t>
      </w:r>
      <w:r>
        <w:fldChar w:fldCharType="end"/>
      </w:r>
      <w:r>
        <w:t xml:space="preserve">: </w:t>
      </w:r>
      <w:r w:rsidR="00B14F3B">
        <w:t>PROTOTYPE</w:t>
      </w:r>
      <w:r>
        <w:t xml:space="preserve"> Capabilities</w:t>
      </w:r>
      <w:bookmarkEnd w:id="33"/>
    </w:p>
    <w:p w:rsidRPr="000D105F" w:rsidR="000D105F" w:rsidP="000D105F" w:rsidRDefault="007D0A15" w14:paraId="489C78B7" w14:textId="73551F39">
      <w:pPr>
        <w:pStyle w:val="Heading2"/>
        <w:rPr>
          <w:lang w:val="en-GB"/>
        </w:rPr>
      </w:pPr>
      <w:bookmarkStart w:name="_Toc40704693" w:id="34"/>
      <w:r w:rsidRPr="2838F44F">
        <w:rPr>
          <w:lang w:val="en-GB"/>
        </w:rPr>
        <w:t>High</w:t>
      </w:r>
      <w:r w:rsidRPr="2838F44F" w:rsidR="00BD65CA">
        <w:rPr>
          <w:lang w:val="en-GB"/>
        </w:rPr>
        <w:t xml:space="preserve"> Level Requirements</w:t>
      </w:r>
      <w:bookmarkEnd w:id="34"/>
    </w:p>
    <w:p w:rsidRPr="00915D65" w:rsidR="00915D65" w:rsidP="6165CF6D" w:rsidRDefault="00BD65CA" w14:paraId="249DB82F" w14:textId="56A2DEEF">
      <w:pPr>
        <w:pStyle w:val="Heading3"/>
        <w:rPr>
          <w:lang w:val="en-GB"/>
        </w:rPr>
      </w:pPr>
      <w:r w:rsidRPr="6165CF6D">
        <w:rPr>
          <w:lang w:val="en-GB"/>
        </w:rPr>
        <w:t>Functional Requirements</w:t>
      </w:r>
    </w:p>
    <w:tbl>
      <w:tblPr>
        <w:tblStyle w:val="ListTable4-Accent11"/>
        <w:tblW w:w="5000" w:type="pct"/>
        <w:tblLook w:val="04A0" w:firstRow="1" w:lastRow="0" w:firstColumn="1" w:lastColumn="0" w:noHBand="0" w:noVBand="1"/>
      </w:tblPr>
      <w:tblGrid>
        <w:gridCol w:w="1607"/>
        <w:gridCol w:w="2250"/>
        <w:gridCol w:w="1922"/>
        <w:gridCol w:w="1922"/>
        <w:gridCol w:w="1921"/>
      </w:tblGrid>
      <w:tr w:rsidRPr="00EA2A84" w:rsidR="00F3463F" w:rsidTr="03D075BA" w14:paraId="569328F0" w14:textId="1F18E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color="FFFFFF" w:themeColor="background1" w:sz="4" w:space="0"/>
              <w:bottom w:val="single" w:color="FFFFFF" w:themeColor="background1" w:sz="4" w:space="0"/>
              <w:right w:val="single" w:color="FFFFFF" w:themeColor="background1" w:sz="4" w:space="0"/>
            </w:tcBorders>
            <w:tcMar/>
          </w:tcPr>
          <w:p w:rsidRPr="00EA2A84" w:rsidR="00F3463F" w:rsidP="00F3463F" w:rsidRDefault="00F3463F" w14:paraId="5DE15855" w14:textId="099D05B5">
            <w:pPr>
              <w:spacing w:before="0" w:beforeAutospacing="0" w:after="120"/>
              <w:jc w:val="center"/>
              <w:rPr>
                <w:szCs w:val="20"/>
                <w:lang w:val="en-GB"/>
              </w:rPr>
            </w:pPr>
            <w:r>
              <w:rPr>
                <w:szCs w:val="20"/>
                <w:lang w:val="en-GB"/>
              </w:rPr>
              <w:t>Identifier</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Pr="00EA2A84" w:rsidR="00F3463F" w:rsidP="0012752A" w:rsidRDefault="00F3463F" w14:paraId="2906ADAA" w14:textId="6AD827B4">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Title</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Pr="00EA2A84" w:rsidR="00F3463F" w:rsidP="0012752A" w:rsidRDefault="00F3463F" w14:paraId="0041251C" w14:textId="177AD11D">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Description</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00F3463F" w:rsidP="0012752A" w:rsidRDefault="00F3463F" w14:paraId="5E39482F" w14:textId="17032610">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Priority</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00F3463F" w:rsidP="0012752A" w:rsidRDefault="00F3463F" w14:paraId="18723669" w14:textId="48107641">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Difficulty</w:t>
            </w:r>
          </w:p>
        </w:tc>
      </w:tr>
      <w:tr w:rsidRPr="00EA2A84" w:rsidR="00F3463F" w:rsidTr="03D075BA" w14:paraId="700E077E" w14:textId="4E2A0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color="FFFFFF" w:themeColor="background1" w:sz="4" w:space="0"/>
              <w:bottom w:val="single" w:color="4F81BD" w:themeColor="accent1" w:sz="4" w:space="0"/>
              <w:right w:val="single" w:color="4F81BD" w:themeColor="accent1" w:sz="4" w:space="0"/>
            </w:tcBorders>
            <w:tcMar/>
          </w:tcPr>
          <w:p w:rsidRPr="00EA2A84" w:rsidR="00F3463F" w:rsidP="321C0544" w:rsidRDefault="754E97ED" w14:paraId="66965CB2" w14:textId="0EFD49C2">
            <w:pPr>
              <w:spacing w:before="0" w:beforeAutospacing="off" w:after="120"/>
              <w:rPr>
                <w:b w:val="0"/>
                <w:bCs w:val="0"/>
                <w:sz w:val="20"/>
                <w:szCs w:val="20"/>
                <w:lang w:val="en-GB"/>
              </w:rPr>
            </w:pPr>
            <w:r w:rsidRPr="03D075BA" w:rsidR="754E97ED">
              <w:rPr>
                <w:b w:val="0"/>
                <w:bCs w:val="0"/>
                <w:sz w:val="20"/>
                <w:szCs w:val="20"/>
                <w:lang w:val="en-GB"/>
              </w:rPr>
              <w:t>E</w:t>
            </w:r>
            <w:r w:rsidRPr="03D075BA" w:rsidR="1833706B">
              <w:rPr>
                <w:b w:val="0"/>
                <w:bCs w:val="0"/>
                <w:sz w:val="20"/>
                <w:szCs w:val="20"/>
                <w:lang w:val="en-GB"/>
              </w:rPr>
              <w:t>CHO</w:t>
            </w:r>
            <w:r w:rsidRPr="03D075BA" w:rsidR="754E97ED">
              <w:rPr>
                <w:b w:val="0"/>
                <w:bCs w:val="0"/>
                <w:sz w:val="20"/>
                <w:szCs w:val="20"/>
                <w:lang w:val="en-GB"/>
              </w:rPr>
              <w:t>-</w:t>
            </w:r>
            <w:r w:rsidRPr="03D075BA" w:rsidR="5DF726E5">
              <w:rPr>
                <w:b w:val="0"/>
                <w:bCs w:val="0"/>
                <w:sz w:val="20"/>
                <w:szCs w:val="20"/>
                <w:lang w:val="en-GB"/>
              </w:rPr>
              <w:t>MAIT-</w:t>
            </w:r>
            <w:r w:rsidRPr="03D075BA" w:rsidR="754E97ED">
              <w:rPr>
                <w:b w:val="0"/>
                <w:bCs w:val="0"/>
                <w:sz w:val="20"/>
                <w:szCs w:val="20"/>
                <w:lang w:val="en-GB"/>
              </w:rPr>
              <w:t>F</w:t>
            </w:r>
            <w:r w:rsidRPr="03D075BA" w:rsidR="6CD2C42E">
              <w:rPr>
                <w:b w:val="0"/>
                <w:bCs w:val="0"/>
                <w:sz w:val="20"/>
                <w:szCs w:val="20"/>
                <w:lang w:val="en-GB"/>
              </w:rPr>
              <w:t>UNC-</w:t>
            </w:r>
            <w:r w:rsidRPr="03D075BA" w:rsidR="754E97ED">
              <w:rPr>
                <w:b w:val="0"/>
                <w:bCs w:val="0"/>
                <w:sz w:val="20"/>
                <w:szCs w:val="20"/>
                <w:lang w:val="en-GB"/>
              </w:rPr>
              <w:t>0</w:t>
            </w:r>
            <w:r w:rsidRPr="03D075BA" w:rsidR="418BEF79">
              <w:rPr>
                <w:b w:val="0"/>
                <w:bCs w:val="0"/>
                <w:sz w:val="20"/>
                <w:szCs w:val="20"/>
                <w:lang w:val="en-GB"/>
              </w:rPr>
              <w:t>0</w:t>
            </w:r>
            <w:r w:rsidRPr="03D075BA" w:rsidR="754E97ED">
              <w:rPr>
                <w:b w:val="0"/>
                <w:bCs w:val="0"/>
                <w:sz w:val="20"/>
                <w:szCs w:val="20"/>
                <w:lang w:val="en-GB"/>
              </w:rPr>
              <w:t>10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754E97ED" w14:paraId="316F0CE1" w14:textId="6CF6DE79">
            <w:pPr>
              <w:spacing w:before="0" w:beforeAutospacing="0" w:after="120"/>
              <w:cnfStyle w:val="000000100000" w:firstRow="0" w:lastRow="0" w:firstColumn="0" w:lastColumn="0" w:oddVBand="0" w:evenVBand="0" w:oddHBand="1" w:evenHBand="0" w:firstRowFirstColumn="0" w:firstRowLastColumn="0" w:lastRowFirstColumn="0" w:lastRowLastColumn="0"/>
              <w:rPr>
                <w:b/>
                <w:bCs/>
                <w:sz w:val="20"/>
                <w:szCs w:val="20"/>
                <w:lang w:val="en-GB"/>
              </w:rPr>
            </w:pPr>
            <w:r w:rsidRPr="6165CF6D">
              <w:rPr>
                <w:b/>
                <w:bCs/>
                <w:sz w:val="20"/>
                <w:szCs w:val="20"/>
                <w:lang w:val="en-GB"/>
              </w:rPr>
              <w:t>Static analysis</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754E97ED" w14:paraId="0C4DE304" w14:textId="47F7785F">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 xml:space="preserve">The tool </w:t>
            </w:r>
            <w:r w:rsidRPr="6165CF6D" w:rsidR="50B9AB20">
              <w:rPr>
                <w:sz w:val="20"/>
                <w:szCs w:val="20"/>
                <w:lang w:val="en-GB"/>
              </w:rPr>
              <w:t xml:space="preserve">MUST be </w:t>
            </w:r>
            <w:r w:rsidRPr="6165CF6D">
              <w:rPr>
                <w:sz w:val="20"/>
                <w:szCs w:val="20"/>
                <w:lang w:val="en-GB"/>
              </w:rPr>
              <w:t>capable of analysing a malicious file without running it and extract information from its binary form.</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754E97ED" w14:paraId="230ACAAD" w14:textId="01A8211F">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High</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754E97ED" w14:paraId="3C79E04C" w14:textId="57AF7378">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Low</w:t>
            </w:r>
          </w:p>
        </w:tc>
      </w:tr>
      <w:tr w:rsidRPr="00EA2A84" w:rsidR="00F3463F" w:rsidTr="03D075BA" w14:paraId="124F6898" w14:textId="12A26377">
        <w:tc>
          <w:tcPr>
            <w:cnfStyle w:val="001000000000" w:firstRow="0" w:lastRow="0" w:firstColumn="1" w:lastColumn="0" w:oddVBand="0" w:evenVBand="0" w:oddHBand="0" w:evenHBand="0" w:firstRowFirstColumn="0" w:firstRowLastColumn="0" w:lastRowFirstColumn="0" w:lastRowLastColumn="0"/>
            <w:tcW w:w="835" w:type="pct"/>
            <w:tcBorders>
              <w:top w:val="single" w:color="4F81BD" w:themeColor="accent1" w:sz="4" w:space="0"/>
              <w:bottom w:val="single" w:color="4F81BD" w:themeColor="accent1" w:sz="4" w:space="0"/>
              <w:right w:val="single" w:color="4F81BD" w:themeColor="accent1" w:sz="4" w:space="0"/>
            </w:tcBorders>
            <w:tcMar/>
          </w:tcPr>
          <w:p w:rsidRPr="00EA2A84" w:rsidR="00F3463F" w:rsidP="321C0544" w:rsidRDefault="754E97ED" w14:paraId="654252E6" w14:textId="414B8940">
            <w:pPr>
              <w:spacing w:before="0" w:beforeAutospacing="off" w:after="120"/>
              <w:rPr>
                <w:b w:val="0"/>
                <w:bCs w:val="0"/>
                <w:sz w:val="20"/>
                <w:szCs w:val="20"/>
                <w:lang w:val="en-GB"/>
              </w:rPr>
            </w:pPr>
            <w:r w:rsidRPr="03D075BA" w:rsidR="754E97ED">
              <w:rPr>
                <w:b w:val="0"/>
                <w:bCs w:val="0"/>
                <w:sz w:val="20"/>
                <w:szCs w:val="20"/>
                <w:lang w:val="en-GB"/>
              </w:rPr>
              <w:t>E</w:t>
            </w:r>
            <w:r w:rsidRPr="03D075BA" w:rsidR="242B2829">
              <w:rPr>
                <w:b w:val="0"/>
                <w:bCs w:val="0"/>
                <w:sz w:val="20"/>
                <w:szCs w:val="20"/>
                <w:lang w:val="en-GB"/>
              </w:rPr>
              <w:t>CHO</w:t>
            </w:r>
            <w:r w:rsidRPr="03D075BA" w:rsidR="754E97ED">
              <w:rPr>
                <w:b w:val="0"/>
                <w:bCs w:val="0"/>
                <w:sz w:val="20"/>
                <w:szCs w:val="20"/>
                <w:lang w:val="en-GB"/>
              </w:rPr>
              <w:t>-</w:t>
            </w:r>
            <w:r w:rsidRPr="03D075BA" w:rsidR="14ADF80F">
              <w:rPr>
                <w:b w:val="0"/>
                <w:bCs w:val="0"/>
                <w:sz w:val="20"/>
                <w:szCs w:val="20"/>
                <w:lang w:val="en-GB"/>
              </w:rPr>
              <w:t>MAIT-</w:t>
            </w:r>
            <w:r w:rsidRPr="03D075BA" w:rsidR="754E97ED">
              <w:rPr>
                <w:b w:val="0"/>
                <w:bCs w:val="0"/>
                <w:sz w:val="20"/>
                <w:szCs w:val="20"/>
                <w:lang w:val="en-GB"/>
              </w:rPr>
              <w:t>F</w:t>
            </w:r>
            <w:r w:rsidRPr="03D075BA" w:rsidR="00774AA1">
              <w:rPr>
                <w:b w:val="0"/>
                <w:bCs w:val="0"/>
                <w:sz w:val="20"/>
                <w:szCs w:val="20"/>
                <w:lang w:val="en-GB"/>
              </w:rPr>
              <w:t>UNC</w:t>
            </w:r>
            <w:r w:rsidRPr="03D075BA" w:rsidR="521408F0">
              <w:rPr>
                <w:b w:val="0"/>
                <w:bCs w:val="0"/>
                <w:sz w:val="20"/>
                <w:szCs w:val="20"/>
                <w:lang w:val="en-GB"/>
              </w:rPr>
              <w:t>-</w:t>
            </w:r>
            <w:r w:rsidRPr="03D075BA" w:rsidR="754E97ED">
              <w:rPr>
                <w:b w:val="0"/>
                <w:bCs w:val="0"/>
                <w:sz w:val="20"/>
                <w:szCs w:val="20"/>
                <w:lang w:val="en-GB"/>
              </w:rPr>
              <w:t>0</w:t>
            </w:r>
            <w:r w:rsidRPr="03D075BA" w:rsidR="11D1DC69">
              <w:rPr>
                <w:b w:val="0"/>
                <w:bCs w:val="0"/>
                <w:sz w:val="20"/>
                <w:szCs w:val="20"/>
                <w:lang w:val="en-GB"/>
              </w:rPr>
              <w:t>0</w:t>
            </w:r>
            <w:r w:rsidRPr="03D075BA" w:rsidR="754E97ED">
              <w:rPr>
                <w:b w:val="0"/>
                <w:bCs w:val="0"/>
                <w:sz w:val="20"/>
                <w:szCs w:val="20"/>
                <w:lang w:val="en-GB"/>
              </w:rPr>
              <w:t>20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754E97ED" w14:paraId="3C733193" w14:textId="5A5E48C6">
            <w:pPr>
              <w:spacing w:before="0" w:beforeAutospacing="0" w:after="120"/>
              <w:cnfStyle w:val="000000000000" w:firstRow="0" w:lastRow="0" w:firstColumn="0" w:lastColumn="0" w:oddVBand="0" w:evenVBand="0" w:oddHBand="0" w:evenHBand="0" w:firstRowFirstColumn="0" w:firstRowLastColumn="0" w:lastRowFirstColumn="0" w:lastRowLastColumn="0"/>
              <w:rPr>
                <w:b/>
                <w:bCs/>
                <w:sz w:val="20"/>
                <w:szCs w:val="20"/>
                <w:lang w:val="en-GB"/>
              </w:rPr>
            </w:pPr>
            <w:r w:rsidRPr="6165CF6D">
              <w:rPr>
                <w:b/>
                <w:bCs/>
                <w:sz w:val="20"/>
                <w:szCs w:val="20"/>
                <w:lang w:val="en-GB"/>
              </w:rPr>
              <w:t>Dynamic Analysis Network simulation</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880B369" w:rsidRDefault="60200FD4" w14:paraId="2A419D16" w14:textId="2BFAD7CD">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880B369">
              <w:rPr>
                <w:sz w:val="20"/>
                <w:szCs w:val="20"/>
                <w:lang w:val="en-GB"/>
              </w:rPr>
              <w:t>The tool</w:t>
            </w:r>
            <w:r w:rsidRPr="6880B369" w:rsidR="1A5E3A43">
              <w:rPr>
                <w:sz w:val="20"/>
                <w:szCs w:val="20"/>
                <w:lang w:val="en-GB"/>
              </w:rPr>
              <w:t>’</w:t>
            </w:r>
            <w:r w:rsidRPr="6880B369">
              <w:rPr>
                <w:sz w:val="20"/>
                <w:szCs w:val="20"/>
                <w:lang w:val="en-GB"/>
              </w:rPr>
              <w:t xml:space="preserve">s connection with the open source dynamic analysis tool </w:t>
            </w:r>
            <w:r w:rsidRPr="6880B369" w:rsidR="7C1C7436">
              <w:rPr>
                <w:sz w:val="20"/>
                <w:szCs w:val="20"/>
                <w:lang w:val="en-GB"/>
              </w:rPr>
              <w:t xml:space="preserve">MUST </w:t>
            </w:r>
            <w:r w:rsidRPr="6880B369">
              <w:rPr>
                <w:sz w:val="20"/>
                <w:szCs w:val="20"/>
                <w:lang w:val="en-GB"/>
              </w:rPr>
              <w:t>involve a network simulator such as INetSim to reveal network communications of the binary.</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6E3AD064" w14:paraId="32340FD0" w14:textId="4F04F19A">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High</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6E3AD064" w14:paraId="7ACE9296" w14:textId="3D679455">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Medium</w:t>
            </w:r>
          </w:p>
        </w:tc>
      </w:tr>
      <w:tr w:rsidRPr="00EA2A84" w:rsidR="00F3463F" w:rsidTr="03D075BA" w14:paraId="7E12EB19" w14:textId="0D4ED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color="4F81BD" w:themeColor="accent1" w:sz="4" w:space="0"/>
              <w:bottom w:val="single" w:color="4F81BD" w:themeColor="accent1" w:sz="4" w:space="0"/>
              <w:right w:val="single" w:color="4F81BD" w:themeColor="accent1" w:sz="4" w:space="0"/>
            </w:tcBorders>
            <w:tcMar/>
          </w:tcPr>
          <w:p w:rsidRPr="00EA2A84" w:rsidR="00F3463F" w:rsidP="321C0544" w:rsidRDefault="2900984F" w14:paraId="0B6C5462" w14:textId="783D0A73">
            <w:pPr>
              <w:spacing w:before="0" w:beforeAutospacing="off" w:after="120"/>
              <w:rPr>
                <w:b w:val="0"/>
                <w:bCs w:val="0"/>
                <w:sz w:val="20"/>
                <w:szCs w:val="20"/>
                <w:lang w:val="en-GB"/>
              </w:rPr>
            </w:pPr>
            <w:r w:rsidRPr="03D075BA" w:rsidR="2900984F">
              <w:rPr>
                <w:b w:val="0"/>
                <w:bCs w:val="0"/>
                <w:sz w:val="20"/>
                <w:szCs w:val="20"/>
                <w:lang w:val="en-GB"/>
              </w:rPr>
              <w:t>E</w:t>
            </w:r>
            <w:r w:rsidRPr="03D075BA" w:rsidR="14EEE2A1">
              <w:rPr>
                <w:b w:val="0"/>
                <w:bCs w:val="0"/>
                <w:sz w:val="20"/>
                <w:szCs w:val="20"/>
                <w:lang w:val="en-GB"/>
              </w:rPr>
              <w:t>CHO</w:t>
            </w:r>
            <w:r w:rsidRPr="03D075BA" w:rsidR="2900984F">
              <w:rPr>
                <w:b w:val="0"/>
                <w:bCs w:val="0"/>
                <w:sz w:val="20"/>
                <w:szCs w:val="20"/>
                <w:lang w:val="en-GB"/>
              </w:rPr>
              <w:t>-MAIT-FUNC-0</w:t>
            </w:r>
            <w:r w:rsidRPr="03D075BA" w:rsidR="6168B583">
              <w:rPr>
                <w:b w:val="0"/>
                <w:bCs w:val="0"/>
                <w:sz w:val="20"/>
                <w:szCs w:val="20"/>
                <w:lang w:val="en-GB"/>
              </w:rPr>
              <w:t>0</w:t>
            </w:r>
            <w:r w:rsidRPr="03D075BA" w:rsidR="2900984F">
              <w:rPr>
                <w:b w:val="0"/>
                <w:bCs w:val="0"/>
                <w:sz w:val="20"/>
                <w:szCs w:val="20"/>
                <w:lang w:val="en-GB"/>
              </w:rPr>
              <w:t>30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2900984F" w14:paraId="55EDD9D0" w14:textId="79D5DFA3">
            <w:pPr>
              <w:spacing w:before="0" w:beforeAutospacing="0" w:after="120"/>
              <w:cnfStyle w:val="000000100000" w:firstRow="0" w:lastRow="0" w:firstColumn="0" w:lastColumn="0" w:oddVBand="0" w:evenVBand="0" w:oddHBand="1" w:evenHBand="0" w:firstRowFirstColumn="0" w:firstRowLastColumn="0" w:lastRowFirstColumn="0" w:lastRowLastColumn="0"/>
              <w:rPr>
                <w:b/>
                <w:bCs/>
                <w:sz w:val="20"/>
                <w:szCs w:val="20"/>
                <w:lang w:val="en-GB"/>
              </w:rPr>
            </w:pPr>
            <w:r w:rsidRPr="6165CF6D">
              <w:rPr>
                <w:b/>
                <w:bCs/>
                <w:sz w:val="20"/>
                <w:szCs w:val="20"/>
                <w:lang w:val="en-GB"/>
              </w:rPr>
              <w:t>CTI Collection – Analysis</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880B369" w:rsidRDefault="778D4B6A" w14:paraId="20C9F2D5" w14:textId="1F9E9B0D">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880B369">
              <w:rPr>
                <w:sz w:val="20"/>
                <w:szCs w:val="20"/>
                <w:lang w:val="en-GB"/>
              </w:rPr>
              <w:t xml:space="preserve">The tool MUST be able to </w:t>
            </w:r>
            <w:r w:rsidRPr="6880B369" w:rsidR="0F064FA4">
              <w:rPr>
                <w:sz w:val="20"/>
                <w:szCs w:val="20"/>
                <w:lang w:val="en-GB"/>
              </w:rPr>
              <w:t xml:space="preserve">accomplish the aforementioned analyses </w:t>
            </w:r>
            <w:r w:rsidRPr="6880B369" w:rsidR="46DB5151">
              <w:rPr>
                <w:sz w:val="20"/>
                <w:szCs w:val="20"/>
                <w:lang w:val="en-GB"/>
              </w:rPr>
              <w:t>with</w:t>
            </w:r>
            <w:r w:rsidRPr="6880B369" w:rsidR="0F064FA4">
              <w:rPr>
                <w:sz w:val="20"/>
                <w:szCs w:val="20"/>
                <w:lang w:val="en-GB"/>
              </w:rPr>
              <w:t>in the capabilities.</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0EA211D1" w14:paraId="7E7588ED" w14:textId="475E8F88">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High</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0EA211D1" w14:paraId="244D393D" w14:textId="5E154CD5">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Hard</w:t>
            </w:r>
          </w:p>
        </w:tc>
      </w:tr>
      <w:tr w:rsidRPr="00EA2A84" w:rsidR="00F3463F" w:rsidTr="03D075BA" w14:paraId="27483D5C" w14:textId="720440B0">
        <w:tc>
          <w:tcPr>
            <w:cnfStyle w:val="001000000000" w:firstRow="0" w:lastRow="0" w:firstColumn="1" w:lastColumn="0" w:oddVBand="0" w:evenVBand="0" w:oddHBand="0" w:evenHBand="0" w:firstRowFirstColumn="0" w:firstRowLastColumn="0" w:lastRowFirstColumn="0" w:lastRowLastColumn="0"/>
            <w:tcW w:w="835" w:type="pct"/>
            <w:tcBorders>
              <w:top w:val="single" w:color="4F81BD" w:themeColor="accent1" w:sz="4" w:space="0"/>
              <w:bottom w:val="single" w:color="4F81BD" w:themeColor="accent1" w:sz="4" w:space="0"/>
              <w:right w:val="single" w:color="4F81BD" w:themeColor="accent1" w:sz="4" w:space="0"/>
            </w:tcBorders>
            <w:tcMar/>
          </w:tcPr>
          <w:p w:rsidRPr="008B3E18" w:rsidR="00F3463F" w:rsidP="321C0544" w:rsidRDefault="0EA211D1" w14:paraId="36D219CA" w14:textId="178B9B4F">
            <w:pPr>
              <w:spacing w:before="0" w:beforeAutospacing="off" w:after="120"/>
              <w:rPr>
                <w:b w:val="0"/>
                <w:bCs w:val="0"/>
                <w:sz w:val="20"/>
                <w:szCs w:val="20"/>
                <w:lang w:val="en-GB"/>
              </w:rPr>
            </w:pPr>
            <w:r w:rsidRPr="03D075BA" w:rsidR="0EA211D1">
              <w:rPr>
                <w:b w:val="0"/>
                <w:bCs w:val="0"/>
                <w:sz w:val="20"/>
                <w:szCs w:val="20"/>
                <w:lang w:val="en-GB"/>
              </w:rPr>
              <w:t>E</w:t>
            </w:r>
            <w:r w:rsidRPr="03D075BA" w:rsidR="4544EE75">
              <w:rPr>
                <w:b w:val="0"/>
                <w:bCs w:val="0"/>
                <w:sz w:val="20"/>
                <w:szCs w:val="20"/>
                <w:lang w:val="en-GB"/>
              </w:rPr>
              <w:t>CHO</w:t>
            </w:r>
            <w:r w:rsidRPr="03D075BA" w:rsidR="0EA211D1">
              <w:rPr>
                <w:b w:val="0"/>
                <w:bCs w:val="0"/>
                <w:sz w:val="20"/>
                <w:szCs w:val="20"/>
                <w:lang w:val="en-GB"/>
              </w:rPr>
              <w:t>-MAIT-FUNC-0</w:t>
            </w:r>
            <w:r w:rsidRPr="03D075BA" w:rsidR="45887ABB">
              <w:rPr>
                <w:b w:val="0"/>
                <w:bCs w:val="0"/>
                <w:sz w:val="20"/>
                <w:szCs w:val="20"/>
                <w:lang w:val="en-GB"/>
              </w:rPr>
              <w:t>0</w:t>
            </w:r>
            <w:r w:rsidRPr="03D075BA" w:rsidR="0EA211D1">
              <w:rPr>
                <w:b w:val="0"/>
                <w:bCs w:val="0"/>
                <w:sz w:val="20"/>
                <w:szCs w:val="20"/>
                <w:lang w:val="en-GB"/>
              </w:rPr>
              <w:t>40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8B3E18" w:rsidR="00F3463F" w:rsidP="6165CF6D" w:rsidRDefault="0EA211D1" w14:paraId="35343007" w14:textId="18CE39C2">
            <w:pPr>
              <w:spacing w:before="0" w:beforeAutospacing="0" w:after="120"/>
              <w:cnfStyle w:val="000000000000" w:firstRow="0" w:lastRow="0" w:firstColumn="0" w:lastColumn="0" w:oddVBand="0" w:evenVBand="0" w:oddHBand="0" w:evenHBand="0" w:firstRowFirstColumn="0" w:firstRowLastColumn="0" w:lastRowFirstColumn="0" w:lastRowLastColumn="0"/>
              <w:rPr>
                <w:b/>
                <w:bCs/>
                <w:sz w:val="20"/>
                <w:szCs w:val="20"/>
                <w:lang w:val="en-GB"/>
              </w:rPr>
            </w:pPr>
            <w:r w:rsidRPr="6165CF6D">
              <w:rPr>
                <w:b/>
                <w:bCs/>
                <w:sz w:val="20"/>
                <w:szCs w:val="20"/>
                <w:lang w:val="en-GB"/>
              </w:rPr>
              <w:t>MITRE Export</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0EA211D1" w14:paraId="2E23479F" w14:textId="2230D906">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The tool SHOULD be able to export STIX v2.0</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0EA211D1" w14:paraId="1A7F78C1" w14:textId="57B71D98">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Medium</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F3463F" w:rsidP="6165CF6D" w:rsidRDefault="0EA211D1" w14:paraId="2832829F" w14:textId="6B8A8497">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Medium</w:t>
            </w:r>
          </w:p>
        </w:tc>
      </w:tr>
      <w:tr w:rsidR="6165CF6D" w:rsidTr="03D075BA" w14:paraId="541EB6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Borders>
              <w:top w:val="single" w:color="4F81BD" w:themeColor="accent1" w:sz="4" w:space="0"/>
              <w:bottom w:val="single" w:color="4F81BD" w:themeColor="accent1" w:sz="4" w:space="0"/>
              <w:right w:val="single" w:color="4F81BD" w:themeColor="accent1" w:sz="4" w:space="0"/>
            </w:tcBorders>
            <w:tcMar/>
          </w:tcPr>
          <w:p w:rsidR="0EA211D1" w:rsidP="6165CF6D" w:rsidRDefault="0EA211D1" w14:paraId="105EADA7" w14:textId="7B0C0DCD">
            <w:pPr>
              <w:rPr>
                <w:b w:val="0"/>
                <w:bCs w:val="0"/>
                <w:sz w:val="20"/>
                <w:szCs w:val="20"/>
                <w:lang w:val="en-GB"/>
              </w:rPr>
            </w:pPr>
            <w:r w:rsidRPr="03D075BA" w:rsidR="0EA211D1">
              <w:rPr>
                <w:b w:val="0"/>
                <w:bCs w:val="0"/>
                <w:sz w:val="20"/>
                <w:szCs w:val="20"/>
                <w:lang w:val="en-GB"/>
              </w:rPr>
              <w:t>E</w:t>
            </w:r>
            <w:r w:rsidRPr="03D075BA" w:rsidR="70415006">
              <w:rPr>
                <w:b w:val="0"/>
                <w:bCs w:val="0"/>
                <w:sz w:val="20"/>
                <w:szCs w:val="20"/>
                <w:lang w:val="en-GB"/>
              </w:rPr>
              <w:t>CHO</w:t>
            </w:r>
            <w:r w:rsidRPr="03D075BA" w:rsidR="0EA211D1">
              <w:rPr>
                <w:b w:val="0"/>
                <w:bCs w:val="0"/>
                <w:sz w:val="20"/>
                <w:szCs w:val="20"/>
                <w:lang w:val="en-GB"/>
              </w:rPr>
              <w:t>-MAIT-FUNC-0</w:t>
            </w:r>
            <w:r w:rsidRPr="03D075BA" w:rsidR="645C7D11">
              <w:rPr>
                <w:b w:val="0"/>
                <w:bCs w:val="0"/>
                <w:sz w:val="20"/>
                <w:szCs w:val="20"/>
                <w:lang w:val="en-GB"/>
              </w:rPr>
              <w:t>0</w:t>
            </w:r>
            <w:r w:rsidRPr="03D075BA" w:rsidR="0EA211D1">
              <w:rPr>
                <w:b w:val="0"/>
                <w:bCs w:val="0"/>
                <w:sz w:val="20"/>
                <w:szCs w:val="20"/>
                <w:lang w:val="en-GB"/>
              </w:rPr>
              <w:t>50</w:t>
            </w:r>
          </w:p>
        </w:tc>
        <w:tc>
          <w:tcPr>
            <w:cnfStyle w:val="000000000000" w:firstRow="0" w:lastRow="0" w:firstColumn="0" w:lastColumn="0" w:oddVBand="0" w:evenVBand="0" w:oddHBand="0" w:evenHBand="0" w:firstRowFirstColumn="0" w:firstRowLastColumn="0" w:lastRowFirstColumn="0" w:lastRowLastColumn="0"/>
            <w:tcW w:w="2250"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2DE1AA10" w14:textId="6685350C">
            <w:pP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6165CF6D">
              <w:rPr>
                <w:b/>
                <w:bCs/>
                <w:sz w:val="20"/>
                <w:szCs w:val="20"/>
                <w:lang w:val="en-GB"/>
              </w:rPr>
              <w:t>EWS Export</w:t>
            </w:r>
          </w:p>
        </w:tc>
        <w:tc>
          <w:tcPr>
            <w:cnfStyle w:val="000000000000" w:firstRow="0" w:lastRow="0" w:firstColumn="0" w:lastColumn="0" w:oddVBand="0" w:evenVBand="0" w:oddHBand="0" w:evenHBand="0" w:firstRowFirstColumn="0" w:firstRowLastColumn="0" w:lastRowFirstColumn="0" w:lastRowLastColumn="0"/>
            <w:tcW w:w="192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093C1970" w14:textId="6C3AEE89">
            <w:pPr>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The tool MUST be able to export reports to EWS.</w:t>
            </w:r>
          </w:p>
        </w:tc>
        <w:tc>
          <w:tcPr>
            <w:cnfStyle w:val="000000000000" w:firstRow="0" w:lastRow="0" w:firstColumn="0" w:lastColumn="0" w:oddVBand="0" w:evenVBand="0" w:oddHBand="0" w:evenHBand="0" w:firstRowFirstColumn="0" w:firstRowLastColumn="0" w:lastRowFirstColumn="0" w:lastRowLastColumn="0"/>
            <w:tcW w:w="192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0A65EBEA" w14:textId="13854B21">
            <w:pPr>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High</w:t>
            </w:r>
          </w:p>
        </w:tc>
        <w:tc>
          <w:tcPr>
            <w:cnfStyle w:val="000000000000" w:firstRow="0" w:lastRow="0" w:firstColumn="0" w:lastColumn="0" w:oddVBand="0" w:evenVBand="0" w:oddHBand="0" w:evenHBand="0" w:firstRowFirstColumn="0" w:firstRowLastColumn="0" w:lastRowFirstColumn="0" w:lastRowLastColumn="0"/>
            <w:tcW w:w="192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6A388353" w14:textId="28ABBA56">
            <w:pPr>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Medium</w:t>
            </w:r>
          </w:p>
        </w:tc>
      </w:tr>
      <w:tr w:rsidR="6165CF6D" w:rsidTr="03D075BA" w14:paraId="197534AD" w14:textId="77777777">
        <w:tc>
          <w:tcPr>
            <w:cnfStyle w:val="001000000000" w:firstRow="0" w:lastRow="0" w:firstColumn="1" w:lastColumn="0" w:oddVBand="0" w:evenVBand="0" w:oddHBand="0" w:evenHBand="0" w:firstRowFirstColumn="0" w:firstRowLastColumn="0" w:lastRowFirstColumn="0" w:lastRowLastColumn="0"/>
            <w:tcW w:w="1607" w:type="dxa"/>
            <w:tcBorders>
              <w:top w:val="single" w:color="4F81BD" w:themeColor="accent1" w:sz="4" w:space="0"/>
              <w:bottom w:val="single" w:color="4F81BD" w:themeColor="accent1" w:sz="4" w:space="0"/>
              <w:right w:val="single" w:color="4F81BD" w:themeColor="accent1" w:sz="4" w:space="0"/>
            </w:tcBorders>
            <w:tcMar/>
          </w:tcPr>
          <w:p w:rsidR="0EA211D1" w:rsidP="6165CF6D" w:rsidRDefault="0EA211D1" w14:paraId="1FCC6659" w14:textId="185B5975">
            <w:pPr>
              <w:rPr>
                <w:b w:val="0"/>
                <w:bCs w:val="0"/>
                <w:sz w:val="20"/>
                <w:szCs w:val="20"/>
                <w:lang w:val="en-GB"/>
              </w:rPr>
            </w:pPr>
            <w:r w:rsidRPr="03D075BA" w:rsidR="0EA211D1">
              <w:rPr>
                <w:b w:val="0"/>
                <w:bCs w:val="0"/>
                <w:sz w:val="20"/>
                <w:szCs w:val="20"/>
                <w:lang w:val="en-GB"/>
              </w:rPr>
              <w:t>E</w:t>
            </w:r>
            <w:r w:rsidRPr="03D075BA" w:rsidR="17852308">
              <w:rPr>
                <w:b w:val="0"/>
                <w:bCs w:val="0"/>
                <w:sz w:val="20"/>
                <w:szCs w:val="20"/>
                <w:lang w:val="en-GB"/>
              </w:rPr>
              <w:t>CHO</w:t>
            </w:r>
            <w:r w:rsidRPr="03D075BA" w:rsidR="0EA211D1">
              <w:rPr>
                <w:b w:val="0"/>
                <w:bCs w:val="0"/>
                <w:sz w:val="20"/>
                <w:szCs w:val="20"/>
                <w:lang w:val="en-GB"/>
              </w:rPr>
              <w:t>-MAIT-FUNC-0</w:t>
            </w:r>
            <w:r w:rsidRPr="03D075BA" w:rsidR="012739F3">
              <w:rPr>
                <w:b w:val="0"/>
                <w:bCs w:val="0"/>
                <w:sz w:val="20"/>
                <w:szCs w:val="20"/>
                <w:lang w:val="en-GB"/>
              </w:rPr>
              <w:t>0</w:t>
            </w:r>
            <w:r w:rsidRPr="03D075BA" w:rsidR="0EA211D1">
              <w:rPr>
                <w:b w:val="0"/>
                <w:bCs w:val="0"/>
                <w:sz w:val="20"/>
                <w:szCs w:val="20"/>
                <w:lang w:val="en-GB"/>
              </w:rPr>
              <w:t>60</w:t>
            </w:r>
          </w:p>
        </w:tc>
        <w:tc>
          <w:tcPr>
            <w:cnfStyle w:val="000000000000" w:firstRow="0" w:lastRow="0" w:firstColumn="0" w:lastColumn="0" w:oddVBand="0" w:evenVBand="0" w:oddHBand="0" w:evenHBand="0" w:firstRowFirstColumn="0" w:firstRowLastColumn="0" w:lastRowFirstColumn="0" w:lastRowLastColumn="0"/>
            <w:tcW w:w="2250"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507A096F" w14:textId="04103AC5">
            <w:pP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6165CF6D">
              <w:rPr>
                <w:b/>
                <w:bCs/>
                <w:sz w:val="20"/>
                <w:szCs w:val="20"/>
                <w:lang w:val="en-GB"/>
              </w:rPr>
              <w:t xml:space="preserve">Collaboration with TQM tool. </w:t>
            </w:r>
          </w:p>
        </w:tc>
        <w:tc>
          <w:tcPr>
            <w:cnfStyle w:val="000000000000" w:firstRow="0" w:lastRow="0" w:firstColumn="0" w:lastColumn="0" w:oddVBand="0" w:evenVBand="0" w:oddHBand="0" w:evenHBand="0" w:firstRowFirstColumn="0" w:firstRowLastColumn="0" w:lastRowFirstColumn="0" w:lastRowLastColumn="0"/>
            <w:tcW w:w="192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14D48F70" w14:textId="461A3406">
            <w:pPr>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 xml:space="preserve">The tool COULD communicate with TQM tool to assess </w:t>
            </w:r>
            <w:r w:rsidRPr="6165CF6D">
              <w:rPr>
                <w:sz w:val="20"/>
                <w:szCs w:val="20"/>
                <w:lang w:val="en-GB"/>
              </w:rPr>
              <w:lastRenderedPageBreak/>
              <w:t>the reports quality measures.</w:t>
            </w:r>
          </w:p>
        </w:tc>
        <w:tc>
          <w:tcPr>
            <w:cnfStyle w:val="000000000000" w:firstRow="0" w:lastRow="0" w:firstColumn="0" w:lastColumn="0" w:oddVBand="0" w:evenVBand="0" w:oddHBand="0" w:evenHBand="0" w:firstRowFirstColumn="0" w:firstRowLastColumn="0" w:lastRowFirstColumn="0" w:lastRowLastColumn="0"/>
            <w:tcW w:w="192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7DA3C788" w14:textId="02789534">
            <w:pPr>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lastRenderedPageBreak/>
              <w:t>Low</w:t>
            </w:r>
          </w:p>
        </w:tc>
        <w:tc>
          <w:tcPr>
            <w:cnfStyle w:val="000000000000" w:firstRow="0" w:lastRow="0" w:firstColumn="0" w:lastColumn="0" w:oddVBand="0" w:evenVBand="0" w:oddHBand="0" w:evenHBand="0" w:firstRowFirstColumn="0" w:firstRowLastColumn="0" w:lastRowFirstColumn="0" w:lastRowLastColumn="0"/>
            <w:tcW w:w="192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0EA211D1" w:rsidP="6165CF6D" w:rsidRDefault="0EA211D1" w14:paraId="312B1FE8" w14:textId="65965C2A">
            <w:pPr>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Medium</w:t>
            </w:r>
          </w:p>
        </w:tc>
      </w:tr>
    </w:tbl>
    <w:p w:rsidR="75AA4DC0" w:rsidRDefault="75AA4DC0" w14:paraId="0D3B78C8" w14:textId="324F9FE2"/>
    <w:p w:rsidRPr="00BD65CA" w:rsidR="00BD65CA" w:rsidP="00F3463F" w:rsidRDefault="00F3463F" w14:paraId="206CECAB" w14:textId="4C4116E0">
      <w:pPr>
        <w:pStyle w:val="Caption"/>
      </w:pPr>
      <w:bookmarkStart w:name="_Toc25831213" w:id="35"/>
      <w:r>
        <w:t xml:space="preserve">Table </w:t>
      </w:r>
      <w:r>
        <w:fldChar w:fldCharType="begin"/>
      </w:r>
      <w:r>
        <w:instrText xml:space="preserve"> SEQ Table \* ARABIC </w:instrText>
      </w:r>
      <w:r>
        <w:fldChar w:fldCharType="separate"/>
      </w:r>
      <w:r w:rsidR="007D0A15">
        <w:rPr>
          <w:noProof/>
        </w:rPr>
        <w:t>4</w:t>
      </w:r>
      <w:r>
        <w:fldChar w:fldCharType="end"/>
      </w:r>
      <w:r>
        <w:t>: Functional Requirements</w:t>
      </w:r>
      <w:bookmarkEnd w:id="35"/>
    </w:p>
    <w:p w:rsidR="001172CC" w:rsidP="001172CC" w:rsidRDefault="00BD65CA" w14:paraId="41E6996B" w14:textId="1D752486">
      <w:pPr>
        <w:pStyle w:val="Heading3"/>
        <w:rPr>
          <w:lang w:val="en-GB"/>
        </w:rPr>
      </w:pPr>
      <w:bookmarkStart w:name="_Toc40704695" w:id="36"/>
      <w:r w:rsidRPr="6165CF6D">
        <w:rPr>
          <w:lang w:val="en-GB"/>
        </w:rPr>
        <w:t>Non-Functional Requirements</w:t>
      </w:r>
      <w:bookmarkEnd w:id="36"/>
    </w:p>
    <w:tbl>
      <w:tblPr>
        <w:tblStyle w:val="ListTable4-Accent11"/>
        <w:tblW w:w="5000" w:type="pct"/>
        <w:tblLook w:val="04A0" w:firstRow="1" w:lastRow="0" w:firstColumn="1" w:lastColumn="0" w:noHBand="0" w:noVBand="1"/>
      </w:tblPr>
      <w:tblGrid>
        <w:gridCol w:w="1607"/>
        <w:gridCol w:w="2250"/>
        <w:gridCol w:w="1922"/>
        <w:gridCol w:w="1922"/>
        <w:gridCol w:w="1921"/>
      </w:tblGrid>
      <w:tr w:rsidRPr="00EA2A84" w:rsidR="001172CC" w:rsidTr="03D075BA" w14:paraId="7064366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color="FFFFFF" w:themeColor="background1" w:sz="4" w:space="0"/>
              <w:bottom w:val="single" w:color="FFFFFF" w:themeColor="background1" w:sz="4" w:space="0"/>
              <w:right w:val="single" w:color="FFFFFF" w:themeColor="background1" w:sz="4" w:space="0"/>
            </w:tcBorders>
            <w:tcMar/>
          </w:tcPr>
          <w:p w:rsidRPr="00EA2A84" w:rsidR="001172CC" w:rsidP="00171F6C" w:rsidRDefault="001172CC" w14:paraId="19840873" w14:textId="77777777">
            <w:pPr>
              <w:spacing w:before="0" w:beforeAutospacing="0" w:after="120"/>
              <w:jc w:val="center"/>
              <w:rPr>
                <w:szCs w:val="20"/>
                <w:lang w:val="en-GB"/>
              </w:rPr>
            </w:pPr>
            <w:r>
              <w:rPr>
                <w:szCs w:val="20"/>
                <w:lang w:val="en-GB"/>
              </w:rPr>
              <w:t>Identifier</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Pr="00EA2A84" w:rsidR="001172CC" w:rsidP="00171F6C" w:rsidRDefault="001172CC" w14:paraId="7944D90C" w14:textId="77777777">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Title</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Pr="00EA2A84" w:rsidR="001172CC" w:rsidP="00171F6C" w:rsidRDefault="001172CC" w14:paraId="6147A72E" w14:textId="77777777">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Description</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001172CC" w:rsidP="00171F6C" w:rsidRDefault="001172CC" w14:paraId="14E57970" w14:textId="77777777">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Priority</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tcPr>
          <w:p w:rsidR="001172CC" w:rsidP="00171F6C" w:rsidRDefault="001172CC" w14:paraId="42707C7A" w14:textId="77777777">
            <w:pPr>
              <w:spacing w:before="0" w:beforeAutospacing="0" w:after="120"/>
              <w:jc w:val="center"/>
              <w:cnfStyle w:val="100000000000" w:firstRow="1" w:lastRow="0" w:firstColumn="0" w:lastColumn="0" w:oddVBand="0" w:evenVBand="0" w:oddHBand="0" w:evenHBand="0" w:firstRowFirstColumn="0" w:firstRowLastColumn="0" w:lastRowFirstColumn="0" w:lastRowLastColumn="0"/>
              <w:rPr>
                <w:szCs w:val="20"/>
                <w:lang w:val="en-GB"/>
              </w:rPr>
            </w:pPr>
            <w:r>
              <w:rPr>
                <w:szCs w:val="20"/>
                <w:lang w:val="en-GB"/>
              </w:rPr>
              <w:t>Difficulty</w:t>
            </w:r>
          </w:p>
        </w:tc>
      </w:tr>
      <w:tr w:rsidRPr="00EA2A84" w:rsidR="001172CC" w:rsidTr="03D075BA" w14:paraId="15546B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color="FFFFFF" w:themeColor="background1" w:sz="4" w:space="0"/>
              <w:bottom w:val="single" w:color="4F81BD" w:themeColor="accent1" w:sz="4" w:space="0"/>
              <w:right w:val="single" w:color="4F81BD" w:themeColor="accent1" w:sz="4" w:space="0"/>
            </w:tcBorders>
            <w:tcMar/>
          </w:tcPr>
          <w:p w:rsidRPr="00EA2A84" w:rsidR="001172CC" w:rsidP="321C0544" w:rsidRDefault="7993E032" w14:paraId="4F87DE57" w14:textId="141EC56A">
            <w:pPr>
              <w:spacing w:before="0" w:beforeAutospacing="off" w:after="120"/>
              <w:rPr>
                <w:b w:val="0"/>
                <w:bCs w:val="0"/>
                <w:sz w:val="20"/>
                <w:szCs w:val="20"/>
                <w:lang w:val="en-GB"/>
              </w:rPr>
            </w:pPr>
            <w:r w:rsidRPr="03D075BA" w:rsidR="7993E032">
              <w:rPr>
                <w:b w:val="0"/>
                <w:bCs w:val="0"/>
                <w:sz w:val="20"/>
                <w:szCs w:val="20"/>
                <w:lang w:val="en-GB"/>
              </w:rPr>
              <w:t>E</w:t>
            </w:r>
            <w:r w:rsidRPr="03D075BA" w:rsidR="1BCBF1A1">
              <w:rPr>
                <w:b w:val="0"/>
                <w:bCs w:val="0"/>
                <w:sz w:val="20"/>
                <w:szCs w:val="20"/>
                <w:lang w:val="en-GB"/>
              </w:rPr>
              <w:t>CHO</w:t>
            </w:r>
            <w:r w:rsidRPr="03D075BA" w:rsidR="7993E032">
              <w:rPr>
                <w:b w:val="0"/>
                <w:bCs w:val="0"/>
                <w:sz w:val="20"/>
                <w:szCs w:val="20"/>
                <w:lang w:val="en-GB"/>
              </w:rPr>
              <w:t>-MAIT-NFUNC-0</w:t>
            </w:r>
            <w:r w:rsidRPr="03D075BA" w:rsidR="2528DC34">
              <w:rPr>
                <w:b w:val="0"/>
                <w:bCs w:val="0"/>
                <w:sz w:val="20"/>
                <w:szCs w:val="20"/>
                <w:lang w:val="en-GB"/>
              </w:rPr>
              <w:t>0</w:t>
            </w:r>
            <w:r w:rsidRPr="03D075BA" w:rsidR="7993E032">
              <w:rPr>
                <w:b w:val="0"/>
                <w:bCs w:val="0"/>
                <w:sz w:val="20"/>
                <w:szCs w:val="20"/>
                <w:lang w:val="en-GB"/>
              </w:rPr>
              <w:t>10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020D0948" w14:paraId="2A69900A" w14:textId="62231F96">
            <w:pPr>
              <w:spacing w:before="0" w:beforeAutospacing="0" w:after="120"/>
              <w:cnfStyle w:val="000000100000" w:firstRow="0" w:lastRow="0" w:firstColumn="0" w:lastColumn="0" w:oddVBand="0" w:evenVBand="0" w:oddHBand="1" w:evenHBand="0" w:firstRowFirstColumn="0" w:firstRowLastColumn="0" w:lastRowFirstColumn="0" w:lastRowLastColumn="0"/>
              <w:rPr>
                <w:b/>
                <w:bCs/>
                <w:sz w:val="20"/>
                <w:szCs w:val="20"/>
                <w:lang w:val="en-GB"/>
              </w:rPr>
            </w:pPr>
            <w:r w:rsidRPr="6165CF6D">
              <w:rPr>
                <w:b/>
                <w:bCs/>
                <w:sz w:val="20"/>
                <w:szCs w:val="20"/>
                <w:lang w:val="en-GB"/>
              </w:rPr>
              <w:t>Tool adaptation</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993E032" w14:paraId="2EC7A0B5" w14:textId="1C591A76">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 xml:space="preserve">The sandbox </w:t>
            </w:r>
            <w:r w:rsidRPr="6165CF6D" w:rsidR="059991CB">
              <w:rPr>
                <w:sz w:val="20"/>
                <w:szCs w:val="20"/>
                <w:lang w:val="en-GB"/>
              </w:rPr>
              <w:t xml:space="preserve">SHOULD </w:t>
            </w:r>
            <w:r w:rsidRPr="6165CF6D">
              <w:rPr>
                <w:sz w:val="20"/>
                <w:szCs w:val="20"/>
                <w:lang w:val="en-GB"/>
              </w:rPr>
              <w:t>to be as close to a real environment as possible</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2C26954E" w14:paraId="3B6D07C3" w14:textId="5AC3A00D">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High</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FFFFFF" w:themeColor="background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2C26954E" w14:paraId="60CF8CAB" w14:textId="5127BD0D">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High</w:t>
            </w:r>
          </w:p>
        </w:tc>
      </w:tr>
      <w:tr w:rsidRPr="00EA2A84" w:rsidR="001172CC" w:rsidTr="03D075BA" w14:paraId="02BA7924" w14:textId="77777777">
        <w:tc>
          <w:tcPr>
            <w:cnfStyle w:val="001000000000" w:firstRow="0" w:lastRow="0" w:firstColumn="1" w:lastColumn="0" w:oddVBand="0" w:evenVBand="0" w:oddHBand="0" w:evenHBand="0" w:firstRowFirstColumn="0" w:firstRowLastColumn="0" w:lastRowFirstColumn="0" w:lastRowLastColumn="0"/>
            <w:tcW w:w="835" w:type="pct"/>
            <w:tcBorders>
              <w:top w:val="single" w:color="4F81BD" w:themeColor="accent1" w:sz="4" w:space="0"/>
              <w:bottom w:val="single" w:color="4F81BD" w:themeColor="accent1" w:sz="4" w:space="0"/>
              <w:right w:val="single" w:color="4F81BD" w:themeColor="accent1" w:sz="4" w:space="0"/>
            </w:tcBorders>
            <w:tcMar/>
          </w:tcPr>
          <w:p w:rsidRPr="00EA2A84" w:rsidR="001172CC" w:rsidP="321C0544" w:rsidRDefault="7FD3E945" w14:paraId="2685030F" w14:textId="01FC091E">
            <w:pPr>
              <w:spacing w:before="0" w:beforeAutospacing="off" w:after="120"/>
              <w:rPr>
                <w:b w:val="0"/>
                <w:bCs w:val="0"/>
                <w:sz w:val="20"/>
                <w:szCs w:val="20"/>
                <w:lang w:val="en-GB"/>
              </w:rPr>
            </w:pPr>
            <w:r w:rsidRPr="03D075BA" w:rsidR="7FD3E945">
              <w:rPr>
                <w:b w:val="0"/>
                <w:bCs w:val="0"/>
                <w:sz w:val="20"/>
                <w:szCs w:val="20"/>
                <w:lang w:val="en-GB"/>
              </w:rPr>
              <w:t>E</w:t>
            </w:r>
            <w:r w:rsidRPr="03D075BA" w:rsidR="3304012B">
              <w:rPr>
                <w:b w:val="0"/>
                <w:bCs w:val="0"/>
                <w:sz w:val="20"/>
                <w:szCs w:val="20"/>
                <w:lang w:val="en-GB"/>
              </w:rPr>
              <w:t>CHO</w:t>
            </w:r>
            <w:r w:rsidRPr="03D075BA" w:rsidR="7FD3E945">
              <w:rPr>
                <w:b w:val="0"/>
                <w:bCs w:val="0"/>
                <w:sz w:val="20"/>
                <w:szCs w:val="20"/>
                <w:lang w:val="en-GB"/>
              </w:rPr>
              <w:t>-MAIT-NFUNC-0</w:t>
            </w:r>
            <w:r w:rsidRPr="03D075BA" w:rsidR="0566DA24">
              <w:rPr>
                <w:b w:val="0"/>
                <w:bCs w:val="0"/>
                <w:sz w:val="20"/>
                <w:szCs w:val="20"/>
                <w:lang w:val="en-GB"/>
              </w:rPr>
              <w:t>0</w:t>
            </w:r>
            <w:r w:rsidRPr="03D075BA" w:rsidR="7FD3E945">
              <w:rPr>
                <w:b w:val="0"/>
                <w:bCs w:val="0"/>
                <w:sz w:val="20"/>
                <w:szCs w:val="20"/>
                <w:lang w:val="en-GB"/>
              </w:rPr>
              <w:t>20</w:t>
            </w:r>
          </w:p>
          <w:p w:rsidRPr="00EA2A84" w:rsidR="001172CC" w:rsidP="6165CF6D" w:rsidRDefault="001172CC" w14:paraId="62A2EB4F" w14:textId="7F9CF5C9">
            <w:pPr>
              <w:spacing w:before="0" w:beforeAutospacing="0" w:after="120"/>
              <w:rPr>
                <w:b w:val="0"/>
                <w:bCs w:val="0"/>
                <w:sz w:val="20"/>
                <w:szCs w:val="20"/>
                <w:lang w:val="en-GB"/>
              </w:rPr>
            </w:pPr>
          </w:p>
        </w:tc>
        <w:tc>
          <w:tcPr>
            <w:cnfStyle w:val="000000000000" w:firstRow="0" w:lastRow="0" w:firstColumn="0" w:lastColumn="0" w:oddVBand="0" w:evenVBand="0" w:oddHBand="0" w:evenHBand="0" w:firstRowFirstColumn="0" w:firstRowLastColumn="0" w:lastRowFirstColumn="0" w:lastRowLastColumn="0"/>
            <w:tcW w:w="116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3D76E82B" w14:paraId="1F2A21F9" w14:textId="6AC475AA">
            <w:pPr>
              <w:spacing w:before="0" w:beforeAutospacing="0" w:after="120"/>
              <w:cnfStyle w:val="000000000000" w:firstRow="0" w:lastRow="0" w:firstColumn="0" w:lastColumn="0" w:oddVBand="0" w:evenVBand="0" w:oddHBand="0" w:evenHBand="0" w:firstRowFirstColumn="0" w:firstRowLastColumn="0" w:lastRowFirstColumn="0" w:lastRowLastColumn="0"/>
              <w:rPr>
                <w:b/>
                <w:bCs/>
                <w:sz w:val="20"/>
                <w:szCs w:val="20"/>
                <w:lang w:val="en-GB"/>
              </w:rPr>
            </w:pPr>
            <w:r w:rsidRPr="6165CF6D">
              <w:rPr>
                <w:b/>
                <w:bCs/>
                <w:sz w:val="20"/>
                <w:szCs w:val="20"/>
                <w:lang w:val="en-GB"/>
              </w:rPr>
              <w:t>Analysis Avoidance Awareness</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D3E945" w14:paraId="2E6612FE" w14:textId="149CB473">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General analysis avoidance techniques of malware SHOULD be considered.</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42D092" w14:paraId="1CF36355" w14:textId="78575401">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High</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42D092" w14:paraId="40366B2D" w14:textId="7676CC4B">
            <w:pPr>
              <w:spacing w:before="0" w:beforeAutospacing="0" w:after="120"/>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High</w:t>
            </w:r>
          </w:p>
        </w:tc>
      </w:tr>
      <w:tr w:rsidRPr="00EA2A84" w:rsidR="001172CC" w:rsidTr="03D075BA" w14:paraId="116F5E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color="4F81BD" w:themeColor="accent1" w:sz="4" w:space="0"/>
              <w:bottom w:val="single" w:color="4F81BD" w:themeColor="accent1" w:sz="4" w:space="0"/>
              <w:right w:val="single" w:color="4F81BD" w:themeColor="accent1" w:sz="4" w:space="0"/>
            </w:tcBorders>
            <w:tcMar/>
          </w:tcPr>
          <w:p w:rsidRPr="00EA2A84" w:rsidR="001172CC" w:rsidP="321C0544" w:rsidRDefault="7F42D092" w14:paraId="46C5FABF" w14:textId="04FDB79B">
            <w:pPr>
              <w:spacing w:before="0" w:beforeAutospacing="off" w:after="120"/>
              <w:rPr>
                <w:b w:val="0"/>
                <w:bCs w:val="0"/>
                <w:sz w:val="20"/>
                <w:szCs w:val="20"/>
                <w:lang w:val="en-GB"/>
              </w:rPr>
            </w:pPr>
            <w:r w:rsidRPr="03D075BA" w:rsidR="7F42D092">
              <w:rPr>
                <w:b w:val="0"/>
                <w:bCs w:val="0"/>
                <w:sz w:val="20"/>
                <w:szCs w:val="20"/>
                <w:lang w:val="en-GB"/>
              </w:rPr>
              <w:t>E</w:t>
            </w:r>
            <w:r w:rsidRPr="03D075BA" w:rsidR="0C689AEF">
              <w:rPr>
                <w:b w:val="0"/>
                <w:bCs w:val="0"/>
                <w:sz w:val="20"/>
                <w:szCs w:val="20"/>
                <w:lang w:val="en-GB"/>
              </w:rPr>
              <w:t>CHO</w:t>
            </w:r>
            <w:r w:rsidRPr="03D075BA" w:rsidR="7F42D092">
              <w:rPr>
                <w:b w:val="0"/>
                <w:bCs w:val="0"/>
                <w:sz w:val="20"/>
                <w:szCs w:val="20"/>
                <w:lang w:val="en-GB"/>
              </w:rPr>
              <w:t>-MAIT-NFUNC-0</w:t>
            </w:r>
            <w:r w:rsidRPr="03D075BA" w:rsidR="71FDBE7D">
              <w:rPr>
                <w:b w:val="0"/>
                <w:bCs w:val="0"/>
                <w:sz w:val="20"/>
                <w:szCs w:val="20"/>
                <w:lang w:val="en-GB"/>
              </w:rPr>
              <w:t>0</w:t>
            </w:r>
            <w:r w:rsidRPr="03D075BA" w:rsidR="7F42D092">
              <w:rPr>
                <w:b w:val="0"/>
                <w:bCs w:val="0"/>
                <w:sz w:val="20"/>
                <w:szCs w:val="20"/>
                <w:lang w:val="en-GB"/>
              </w:rPr>
              <w:t>30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42D092" w14:paraId="343152B9" w14:textId="558AC06A">
            <w:pPr>
              <w:spacing w:before="0" w:beforeAutospacing="0" w:after="120"/>
              <w:cnfStyle w:val="000000100000" w:firstRow="0" w:lastRow="0" w:firstColumn="0" w:lastColumn="0" w:oddVBand="0" w:evenVBand="0" w:oddHBand="1" w:evenHBand="0" w:firstRowFirstColumn="0" w:firstRowLastColumn="0" w:lastRowFirstColumn="0" w:lastRowLastColumn="0"/>
              <w:rPr>
                <w:b/>
                <w:bCs/>
                <w:sz w:val="20"/>
                <w:szCs w:val="20"/>
                <w:lang w:val="en-GB"/>
              </w:rPr>
            </w:pPr>
            <w:r w:rsidRPr="6165CF6D">
              <w:rPr>
                <w:b/>
                <w:bCs/>
                <w:sz w:val="20"/>
                <w:szCs w:val="20"/>
                <w:lang w:val="en-GB"/>
              </w:rPr>
              <w:t>CTI completeness</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42D092" w14:paraId="633F4BD0" w14:textId="772331D5">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 xml:space="preserve">The generated CTI COULD be as complete as possible. </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42D092" w14:paraId="0E4C44C8" w14:textId="5E9195AF">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Medium</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Pr="00EA2A84" w:rsidR="001172CC" w:rsidP="6165CF6D" w:rsidRDefault="7F42D092" w14:paraId="1EF75472" w14:textId="0B9001AF">
            <w:pPr>
              <w:spacing w:before="0" w:beforeAutospacing="0" w:after="120"/>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Medium</w:t>
            </w:r>
          </w:p>
        </w:tc>
      </w:tr>
      <w:tr w:rsidRPr="00EA2A84" w:rsidR="001172CC" w:rsidTr="03D075BA" w14:paraId="00582E32" w14:textId="77777777">
        <w:tc>
          <w:tcPr>
            <w:cnfStyle w:val="001000000000" w:firstRow="0" w:lastRow="0" w:firstColumn="1" w:lastColumn="0" w:oddVBand="0" w:evenVBand="0" w:oddHBand="0" w:evenHBand="0" w:firstRowFirstColumn="0" w:firstRowLastColumn="0" w:lastRowFirstColumn="0" w:lastRowLastColumn="0"/>
            <w:tcW w:w="835" w:type="pct"/>
            <w:tcBorders>
              <w:top w:val="single" w:color="4F81BD" w:themeColor="accent1" w:sz="4" w:space="0"/>
              <w:bottom w:val="single" w:color="4F81BD" w:themeColor="accent1" w:sz="4" w:space="0"/>
              <w:right w:val="single" w:color="4F81BD" w:themeColor="accent1" w:sz="4" w:space="0"/>
            </w:tcBorders>
            <w:tcMar/>
          </w:tcPr>
          <w:p w:rsidR="6165CF6D" w:rsidP="321C0544" w:rsidRDefault="6165CF6D" w14:paraId="643A680A" w14:textId="09E95F58">
            <w:pPr>
              <w:spacing w:before="0" w:beforeAutospacing="off" w:after="120"/>
              <w:rPr>
                <w:b w:val="0"/>
                <w:bCs w:val="0"/>
                <w:sz w:val="20"/>
                <w:szCs w:val="20"/>
                <w:lang w:val="en-GB"/>
              </w:rPr>
            </w:pPr>
            <w:r w:rsidRPr="03D075BA" w:rsidR="6165CF6D">
              <w:rPr>
                <w:b w:val="0"/>
                <w:bCs w:val="0"/>
                <w:sz w:val="20"/>
                <w:szCs w:val="20"/>
                <w:lang w:val="en-GB"/>
              </w:rPr>
              <w:t>E</w:t>
            </w:r>
            <w:r w:rsidRPr="03D075BA" w:rsidR="36BF3E1B">
              <w:rPr>
                <w:b w:val="0"/>
                <w:bCs w:val="0"/>
                <w:sz w:val="20"/>
                <w:szCs w:val="20"/>
                <w:lang w:val="en-GB"/>
              </w:rPr>
              <w:t>CHO</w:t>
            </w:r>
            <w:r w:rsidRPr="03D075BA" w:rsidR="6165CF6D">
              <w:rPr>
                <w:b w:val="0"/>
                <w:bCs w:val="0"/>
                <w:sz w:val="20"/>
                <w:szCs w:val="20"/>
                <w:lang w:val="en-GB"/>
              </w:rPr>
              <w:t>-MAIT-NFUNC-0</w:t>
            </w:r>
            <w:r w:rsidRPr="03D075BA" w:rsidR="71FDBE7D">
              <w:rPr>
                <w:b w:val="0"/>
                <w:bCs w:val="0"/>
                <w:sz w:val="20"/>
                <w:szCs w:val="20"/>
                <w:lang w:val="en-GB"/>
              </w:rPr>
              <w:t>0</w:t>
            </w:r>
            <w:r w:rsidRPr="03D075BA" w:rsidR="4D9BA7EF">
              <w:rPr>
                <w:b w:val="0"/>
                <w:bCs w:val="0"/>
                <w:sz w:val="20"/>
                <w:szCs w:val="20"/>
                <w:lang w:val="en-GB"/>
              </w:rPr>
              <w:t>40</w:t>
            </w:r>
          </w:p>
        </w:tc>
        <w:tc>
          <w:tcPr>
            <w:cnfStyle w:val="000000000000" w:firstRow="0" w:lastRow="0" w:firstColumn="0" w:lastColumn="0" w:oddVBand="0" w:evenVBand="0" w:oddHBand="0" w:evenHBand="0" w:firstRowFirstColumn="0" w:firstRowLastColumn="0" w:lastRowFirstColumn="0" w:lastRowLastColumn="0"/>
            <w:tcW w:w="116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6165CF6D" w:rsidP="6165CF6D" w:rsidRDefault="6165CF6D" w14:paraId="4CA3D7DC" w14:textId="19385415">
            <w:pPr>
              <w:spacing w:before="0" w:beforeAutospacing="0" w:after="120"/>
              <w:cnfStyle w:val="000000000000" w:firstRow="0" w:lastRow="0" w:firstColumn="0" w:lastColumn="0" w:oddVBand="0" w:evenVBand="0" w:oddHBand="0" w:evenHBand="0" w:firstRowFirstColumn="0" w:firstRowLastColumn="0" w:lastRowFirstColumn="0" w:lastRowLastColumn="0"/>
              <w:rPr>
                <w:b/>
                <w:bCs/>
                <w:sz w:val="20"/>
                <w:szCs w:val="20"/>
                <w:lang w:val="en-GB"/>
              </w:rPr>
            </w:pPr>
            <w:r w:rsidRPr="6165CF6D">
              <w:rPr>
                <w:b/>
                <w:bCs/>
                <w:sz w:val="20"/>
                <w:szCs w:val="20"/>
                <w:lang w:val="en-GB"/>
              </w:rPr>
              <w:t xml:space="preserve">CTI </w:t>
            </w:r>
            <w:r w:rsidRPr="6165CF6D" w:rsidR="5B103231">
              <w:rPr>
                <w:b/>
                <w:bCs/>
                <w:sz w:val="20"/>
                <w:szCs w:val="20"/>
                <w:lang w:val="en-GB"/>
              </w:rPr>
              <w:t>timeliness</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6165CF6D" w:rsidP="6165CF6D" w:rsidRDefault="6165CF6D" w14:paraId="64C404D8" w14:textId="0D3B1391">
            <w:p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 xml:space="preserve">The generated CTI COULD be as </w:t>
            </w:r>
            <w:r w:rsidRPr="6165CF6D" w:rsidR="78C67425">
              <w:rPr>
                <w:sz w:val="20"/>
                <w:szCs w:val="20"/>
                <w:lang w:val="en-GB"/>
              </w:rPr>
              <w:t xml:space="preserve">timely/fresh </w:t>
            </w:r>
            <w:r w:rsidRPr="6165CF6D">
              <w:rPr>
                <w:sz w:val="20"/>
                <w:szCs w:val="20"/>
                <w:lang w:val="en-GB"/>
              </w:rPr>
              <w:t xml:space="preserve">as possible. </w:t>
            </w:r>
          </w:p>
        </w:tc>
        <w:tc>
          <w:tcPr>
            <w:cnfStyle w:val="000000000000" w:firstRow="0" w:lastRow="0" w:firstColumn="0" w:lastColumn="0" w:oddVBand="0" w:evenVBand="0" w:oddHBand="0" w:evenHBand="0" w:firstRowFirstColumn="0" w:firstRowLastColumn="0" w:lastRowFirstColumn="0" w:lastRowLastColumn="0"/>
            <w:tcW w:w="999"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6165CF6D" w:rsidP="6165CF6D" w:rsidRDefault="6165CF6D" w14:paraId="01F8625B" w14:textId="5E9195AF">
            <w:p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Medium</w:t>
            </w:r>
          </w:p>
        </w:tc>
        <w:tc>
          <w:tcPr>
            <w:cnfStyle w:val="000000000000" w:firstRow="0" w:lastRow="0" w:firstColumn="0" w:lastColumn="0" w:oddVBand="0" w:evenVBand="0" w:oddHBand="0" w:evenHBand="0" w:firstRowFirstColumn="0" w:firstRowLastColumn="0" w:lastRowFirstColumn="0" w:lastRowLastColumn="0"/>
            <w:tcW w:w="998" w:type="pct"/>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6165CF6D" w:rsidP="6165CF6D" w:rsidRDefault="6165CF6D" w14:paraId="00A33D18" w14:textId="0B9001AF">
            <w:pPr>
              <w:spacing w:before="0" w:beforeAutospacing="0" w:after="120"/>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6165CF6D">
              <w:rPr>
                <w:sz w:val="20"/>
                <w:szCs w:val="20"/>
                <w:lang w:val="en-GB"/>
              </w:rPr>
              <w:t>Medium</w:t>
            </w:r>
          </w:p>
        </w:tc>
      </w:tr>
      <w:tr w:rsidR="6165CF6D" w:rsidTr="03D075BA" w14:paraId="5D5214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Borders>
              <w:top w:val="single" w:color="4F81BD" w:themeColor="accent1" w:sz="4" w:space="0"/>
              <w:bottom w:val="single" w:color="4F81BD" w:themeColor="accent1" w:sz="4" w:space="0"/>
              <w:right w:val="single" w:color="4F81BD" w:themeColor="accent1" w:sz="4" w:space="0"/>
            </w:tcBorders>
            <w:tcMar/>
          </w:tcPr>
          <w:p w:rsidR="3970B96B" w:rsidP="6165CF6D" w:rsidRDefault="3970B96B" w14:paraId="089B0395" w14:textId="65FAA125">
            <w:pPr>
              <w:rPr>
                <w:b w:val="0"/>
                <w:bCs w:val="0"/>
                <w:sz w:val="20"/>
                <w:szCs w:val="20"/>
                <w:lang w:val="en-GB"/>
              </w:rPr>
            </w:pPr>
            <w:r w:rsidRPr="03D075BA" w:rsidR="3970B96B">
              <w:rPr>
                <w:b w:val="0"/>
                <w:bCs w:val="0"/>
                <w:sz w:val="20"/>
                <w:szCs w:val="20"/>
                <w:lang w:val="en-GB"/>
              </w:rPr>
              <w:t>E</w:t>
            </w:r>
            <w:r w:rsidRPr="03D075BA" w:rsidR="00773D12">
              <w:rPr>
                <w:b w:val="0"/>
                <w:bCs w:val="0"/>
                <w:sz w:val="20"/>
                <w:szCs w:val="20"/>
                <w:lang w:val="en-GB"/>
              </w:rPr>
              <w:t>CHO</w:t>
            </w:r>
            <w:r w:rsidRPr="03D075BA" w:rsidR="3970B96B">
              <w:rPr>
                <w:b w:val="0"/>
                <w:bCs w:val="0"/>
                <w:sz w:val="20"/>
                <w:szCs w:val="20"/>
                <w:lang w:val="en-GB"/>
              </w:rPr>
              <w:t>-MAIT-NFUNC-0</w:t>
            </w:r>
            <w:r w:rsidRPr="03D075BA" w:rsidR="32D2556B">
              <w:rPr>
                <w:b w:val="0"/>
                <w:bCs w:val="0"/>
                <w:sz w:val="20"/>
                <w:szCs w:val="20"/>
                <w:lang w:val="en-GB"/>
              </w:rPr>
              <w:t>0</w:t>
            </w:r>
            <w:r w:rsidRPr="03D075BA" w:rsidR="3970B96B">
              <w:rPr>
                <w:b w:val="0"/>
                <w:bCs w:val="0"/>
                <w:sz w:val="20"/>
                <w:szCs w:val="20"/>
                <w:lang w:val="en-GB"/>
              </w:rPr>
              <w:t>50</w:t>
            </w:r>
          </w:p>
        </w:tc>
        <w:tc>
          <w:tcPr>
            <w:cnfStyle w:val="000000000000" w:firstRow="0" w:lastRow="0" w:firstColumn="0" w:lastColumn="0" w:oddVBand="0" w:evenVBand="0" w:oddHBand="0" w:evenHBand="0" w:firstRowFirstColumn="0" w:firstRowLastColumn="0" w:lastRowFirstColumn="0" w:lastRowLastColumn="0"/>
            <w:tcW w:w="2250"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3970B96B" w:rsidP="6165CF6D" w:rsidRDefault="3970B96B" w14:paraId="6F2D1278" w14:textId="5326D810">
            <w:pP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6165CF6D">
              <w:rPr>
                <w:b/>
                <w:bCs/>
                <w:sz w:val="20"/>
                <w:szCs w:val="20"/>
                <w:lang w:val="en-GB"/>
              </w:rPr>
              <w:t>PDF Reports Output</w:t>
            </w:r>
          </w:p>
        </w:tc>
        <w:tc>
          <w:tcPr>
            <w:cnfStyle w:val="000000000000" w:firstRow="0" w:lastRow="0" w:firstColumn="0" w:lastColumn="0" w:oddVBand="0" w:evenVBand="0" w:oddHBand="0" w:evenHBand="0" w:firstRowFirstColumn="0" w:firstRowLastColumn="0" w:lastRowFirstColumn="0" w:lastRowLastColumn="0"/>
            <w:tcW w:w="192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3970B96B" w:rsidP="6165CF6D" w:rsidRDefault="3970B96B" w14:paraId="400F0B8E" w14:textId="631E39B4">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Automated output of the report SHOULD be produced.</w:t>
            </w:r>
          </w:p>
        </w:tc>
        <w:tc>
          <w:tcPr>
            <w:cnfStyle w:val="000000000000" w:firstRow="0" w:lastRow="0" w:firstColumn="0" w:lastColumn="0" w:oddVBand="0" w:evenVBand="0" w:oddHBand="0" w:evenHBand="0" w:firstRowFirstColumn="0" w:firstRowLastColumn="0" w:lastRowFirstColumn="0" w:lastRowLastColumn="0"/>
            <w:tcW w:w="192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3970B96B" w:rsidP="6165CF6D" w:rsidRDefault="3970B96B" w14:paraId="52458D1E" w14:textId="3DC787F9">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Medium</w:t>
            </w:r>
          </w:p>
        </w:tc>
        <w:tc>
          <w:tcPr>
            <w:cnfStyle w:val="000000000000" w:firstRow="0" w:lastRow="0" w:firstColumn="0" w:lastColumn="0" w:oddVBand="0" w:evenVBand="0" w:oddHBand="0" w:evenHBand="0" w:firstRowFirstColumn="0" w:firstRowLastColumn="0" w:lastRowFirstColumn="0" w:lastRowLastColumn="0"/>
            <w:tcW w:w="192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Mar/>
          </w:tcPr>
          <w:p w:rsidR="3970B96B" w:rsidP="6165CF6D" w:rsidRDefault="3970B96B" w14:paraId="2D956B75" w14:textId="22F00B87">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sidRPr="6165CF6D">
              <w:rPr>
                <w:sz w:val="20"/>
                <w:szCs w:val="20"/>
                <w:lang w:val="en-GB"/>
              </w:rPr>
              <w:t>Low</w:t>
            </w:r>
          </w:p>
        </w:tc>
      </w:tr>
    </w:tbl>
    <w:p w:rsidR="00D517BF" w:rsidP="501D6E64" w:rsidRDefault="00D517BF" w14:paraId="0BF72983" w14:textId="750F796B">
      <w:pPr>
        <w:pStyle w:val="Heading2"/>
        <w:rPr>
          <w:lang w:val="en-GB"/>
        </w:rPr>
      </w:pPr>
      <w:r w:rsidRPr="501D6E64">
        <w:rPr>
          <w:lang w:val="en-GB"/>
        </w:rPr>
        <w:t>Components Requirements</w:t>
      </w:r>
    </w:p>
    <w:p w:rsidR="007C1D1C" w:rsidP="00D517BF" w:rsidRDefault="007C1D1C" w14:paraId="31E6E445" w14:textId="77777777">
      <w:pPr>
        <w:pStyle w:val="Heading3"/>
        <w:rPr>
          <w:lang w:val="en-GB"/>
        </w:rPr>
      </w:pPr>
      <w:bookmarkStart w:name="_Toc40704697" w:id="37"/>
      <w:r w:rsidRPr="501D6E64">
        <w:rPr>
          <w:lang w:val="en-GB"/>
        </w:rPr>
        <w:t>Component A</w:t>
      </w:r>
      <w:bookmarkEnd w:id="37"/>
    </w:p>
    <w:p w:rsidRPr="004C52C1" w:rsidR="004C52C1" w:rsidP="000D105F" w:rsidRDefault="00D517BF" w14:paraId="043CB8E0" w14:textId="35CFE4EA">
      <w:pPr>
        <w:pStyle w:val="Heading4"/>
        <w:rPr>
          <w:lang w:val="en-GB"/>
        </w:rPr>
      </w:pPr>
      <w:bookmarkStart w:name="_Toc40704698" w:id="38"/>
      <w:r>
        <w:rPr>
          <w:lang w:val="en-GB"/>
        </w:rPr>
        <w:t>Functional Requirements</w:t>
      </w:r>
      <w:bookmarkEnd w:id="38"/>
    </w:p>
    <w:p w:rsidRPr="000D105F" w:rsidR="00BD65CA" w:rsidP="000D105F" w:rsidRDefault="00D517BF" w14:paraId="451A6578" w14:textId="038DB616">
      <w:pPr>
        <w:pStyle w:val="Heading4"/>
        <w:rPr>
          <w:lang w:val="en-GB"/>
        </w:rPr>
      </w:pPr>
      <w:bookmarkStart w:name="_Toc40704699" w:id="39"/>
      <w:r>
        <w:rPr>
          <w:lang w:val="en-GB"/>
        </w:rPr>
        <w:t>Non-Functional Requirements</w:t>
      </w:r>
      <w:bookmarkEnd w:id="39"/>
    </w:p>
    <w:p w:rsidRPr="00FE2443" w:rsidR="00FE2443" w:rsidP="00FE2443" w:rsidRDefault="00520258" w14:paraId="6C280168" w14:textId="37A28033">
      <w:pPr>
        <w:pStyle w:val="Heading2"/>
      </w:pPr>
      <w:bookmarkStart w:name="_Toc40704700" w:id="40"/>
      <w:r w:rsidRPr="501D6E64">
        <w:rPr>
          <w:lang w:val="en-GB"/>
        </w:rPr>
        <w:t>State of the art analysis</w:t>
      </w:r>
      <w:r w:rsidR="00FE2443">
        <w:t xml:space="preserve"> </w:t>
      </w:r>
      <w:bookmarkEnd w:id="40"/>
    </w:p>
    <w:p w:rsidR="00B04017" w:rsidP="6880B369" w:rsidRDefault="6CE5C540" w14:paraId="3DA8E8D7" w14:textId="1205CB31">
      <w:pPr>
        <w:spacing w:before="0" w:beforeAutospacing="0" w:after="120"/>
        <w:rPr>
          <w:sz w:val="20"/>
          <w:szCs w:val="20"/>
        </w:rPr>
      </w:pPr>
      <w:r w:rsidRPr="6880B369">
        <w:rPr>
          <w:sz w:val="20"/>
          <w:szCs w:val="20"/>
        </w:rPr>
        <w:t xml:space="preserve">A </w:t>
      </w:r>
      <w:r w:rsidRPr="6880B369" w:rsidR="00915D65">
        <w:rPr>
          <w:sz w:val="20"/>
          <w:szCs w:val="20"/>
        </w:rPr>
        <w:t>state-of-the-art</w:t>
      </w:r>
      <w:r w:rsidRPr="6880B369">
        <w:rPr>
          <w:sz w:val="20"/>
          <w:szCs w:val="20"/>
        </w:rPr>
        <w:t xml:space="preserve"> analysis can be found on the table below.</w:t>
      </w:r>
      <w:r w:rsidRPr="6880B369" w:rsidR="00B04017">
        <w:rPr>
          <w:sz w:val="20"/>
          <w:szCs w:val="20"/>
        </w:rPr>
        <w:t xml:space="preserve"> As the tool to be developed is aimed at providing an intelligence report on top of the malware analysis, there are limited competitors on the market.</w:t>
      </w:r>
      <w:r w:rsidRPr="6880B369">
        <w:rPr>
          <w:sz w:val="20"/>
          <w:szCs w:val="20"/>
        </w:rPr>
        <w:t xml:space="preserve"> </w:t>
      </w:r>
      <w:r w:rsidRPr="6880B369" w:rsidR="00B04017">
        <w:rPr>
          <w:sz w:val="20"/>
          <w:szCs w:val="20"/>
        </w:rPr>
        <w:t>The features are selected based on the CTI sharing properties of the tools</w:t>
      </w:r>
      <w:r w:rsidRPr="6880B369" w:rsidR="56E9B4DA">
        <w:rPr>
          <w:sz w:val="20"/>
          <w:szCs w:val="20"/>
        </w:rPr>
        <w:t xml:space="preserve">, </w:t>
      </w:r>
      <w:r w:rsidRPr="6880B369" w:rsidR="00B04017">
        <w:rPr>
          <w:sz w:val="20"/>
          <w:szCs w:val="20"/>
        </w:rPr>
        <w:t xml:space="preserve">as open source sandboxing solutions are expected to be used in this project. </w:t>
      </w:r>
    </w:p>
    <w:p w:rsidR="00810FD2" w:rsidP="7DDB1D5A" w:rsidRDefault="00810FD2" w14:paraId="26A0EA42" w14:textId="0647A991">
      <w:pPr>
        <w:spacing w:before="0" w:beforeAutospacing="0" w:after="120"/>
        <w:rPr>
          <w:sz w:val="20"/>
          <w:szCs w:val="20"/>
        </w:rPr>
      </w:pPr>
    </w:p>
    <w:tbl>
      <w:tblPr>
        <w:tblStyle w:val="ListTable4-Accent110"/>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35"/>
        <w:gridCol w:w="1453"/>
        <w:gridCol w:w="1139"/>
        <w:gridCol w:w="1182"/>
        <w:gridCol w:w="1563"/>
        <w:gridCol w:w="1072"/>
        <w:gridCol w:w="1078"/>
      </w:tblGrid>
      <w:tr w:rsidRPr="00D110E4" w:rsidR="00A63FA9" w:rsidTr="486B76B8" w14:paraId="55B75A6D" w14:textId="77777777">
        <w:trPr>
          <w:cnfStyle w:val="100000000000" w:firstRow="1" w:lastRow="0" w:firstColumn="0" w:lastColumn="0" w:oddVBand="0" w:evenVBand="0" w:oddHBand="0"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56FBCCA4"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lastRenderedPageBreak/>
              <w:t>Malware Intelligence Tool/ Capability</w:t>
            </w:r>
          </w:p>
        </w:tc>
        <w:tc>
          <w:tcPr>
            <w:tcW w:w="755" w:type="pct"/>
            <w:hideMark/>
          </w:tcPr>
          <w:p w:rsidRPr="00D110E4" w:rsidR="00A63FA9" w:rsidP="486B76B8" w:rsidRDefault="3D4796D4" w14:paraId="14E684ED" w14:textId="77777777">
            <w:pPr>
              <w:spacing w:before="0" w:beforeAutospacing="0"/>
              <w:jc w:val="left"/>
              <w:cnfStyle w:val="100000000000" w:firstRow="1"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MISP</w:t>
            </w:r>
          </w:p>
        </w:tc>
        <w:tc>
          <w:tcPr>
            <w:tcW w:w="592" w:type="pct"/>
            <w:hideMark/>
          </w:tcPr>
          <w:p w:rsidRPr="00D110E4" w:rsidR="00A63FA9" w:rsidP="486B76B8" w:rsidRDefault="3D4796D4" w14:paraId="6A86274D" w14:textId="77777777">
            <w:pPr>
              <w:spacing w:before="0" w:beforeAutospacing="0"/>
              <w:jc w:val="left"/>
              <w:cnfStyle w:val="100000000000" w:firstRow="1"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The-Hive</w:t>
            </w:r>
          </w:p>
        </w:tc>
        <w:tc>
          <w:tcPr>
            <w:tcW w:w="614" w:type="pct"/>
            <w:hideMark/>
          </w:tcPr>
          <w:p w:rsidRPr="00D110E4" w:rsidR="00A63FA9" w:rsidP="486B76B8" w:rsidRDefault="3D4796D4" w14:paraId="379E9F72" w14:textId="77777777">
            <w:pPr>
              <w:spacing w:before="0" w:beforeAutospacing="0"/>
              <w:jc w:val="left"/>
              <w:cnfStyle w:val="100000000000" w:firstRow="1"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Google Rapid Response</w:t>
            </w:r>
          </w:p>
        </w:tc>
        <w:tc>
          <w:tcPr>
            <w:tcW w:w="812" w:type="pct"/>
            <w:hideMark/>
          </w:tcPr>
          <w:p w:rsidRPr="00D110E4" w:rsidR="00A63FA9" w:rsidP="486B76B8" w:rsidRDefault="3D4796D4" w14:paraId="5B57B686" w14:textId="77777777">
            <w:pPr>
              <w:spacing w:before="0" w:beforeAutospacing="0"/>
              <w:jc w:val="left"/>
              <w:cnfStyle w:val="100000000000" w:firstRow="1"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VT Intelligence (Commercial)</w:t>
            </w:r>
          </w:p>
        </w:tc>
        <w:tc>
          <w:tcPr>
            <w:tcW w:w="557" w:type="pct"/>
            <w:hideMark/>
          </w:tcPr>
          <w:p w:rsidRPr="00D110E4" w:rsidR="00A63FA9" w:rsidP="486B76B8" w:rsidRDefault="3D4796D4" w14:paraId="4F0211EA" w14:textId="77777777">
            <w:pPr>
              <w:spacing w:before="0" w:beforeAutospacing="0"/>
              <w:jc w:val="left"/>
              <w:cnfStyle w:val="100000000000" w:firstRow="1"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Any.Run</w:t>
            </w:r>
          </w:p>
        </w:tc>
        <w:tc>
          <w:tcPr>
            <w:tcW w:w="560" w:type="pct"/>
            <w:hideMark/>
          </w:tcPr>
          <w:p w:rsidRPr="00D110E4" w:rsidR="00A63FA9" w:rsidP="486B76B8" w:rsidRDefault="3D4796D4" w14:paraId="1D7612AE" w14:textId="77777777">
            <w:pPr>
              <w:spacing w:before="0" w:beforeAutospacing="0"/>
              <w:jc w:val="left"/>
              <w:cnfStyle w:val="100000000000" w:firstRow="1"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OpenCTI</w:t>
            </w:r>
          </w:p>
        </w:tc>
      </w:tr>
      <w:tr w:rsidRPr="00D110E4" w:rsidR="00A63FA9" w:rsidTr="486B76B8" w14:paraId="072BF7BD"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7614F0CB"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Database/Elastic Search</w:t>
            </w:r>
          </w:p>
        </w:tc>
        <w:tc>
          <w:tcPr>
            <w:tcW w:w="755" w:type="pct"/>
            <w:hideMark/>
          </w:tcPr>
          <w:p w:rsidRPr="00D110E4" w:rsidR="00A63FA9" w:rsidP="486B76B8" w:rsidRDefault="3D4796D4" w14:paraId="1C669CDA"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279C0979"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28243C3A"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812" w:type="pct"/>
            <w:hideMark/>
          </w:tcPr>
          <w:p w:rsidRPr="00D110E4" w:rsidR="00A63FA9" w:rsidP="486B76B8" w:rsidRDefault="3D4796D4" w14:paraId="11274BAC"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2B8ECDB8"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2076C338"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50FECFCE" w14:textId="77777777">
        <w:trPr>
          <w:trHeight w:val="864"/>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3CCBD092"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Correlations within attributes and indicators</w:t>
            </w:r>
          </w:p>
        </w:tc>
        <w:tc>
          <w:tcPr>
            <w:tcW w:w="755" w:type="pct"/>
            <w:hideMark/>
          </w:tcPr>
          <w:p w:rsidRPr="00D110E4" w:rsidR="00A63FA9" w:rsidP="486B76B8" w:rsidRDefault="3D4796D4" w14:paraId="720D52BE"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042C3DD6"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304CE321"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812" w:type="pct"/>
            <w:hideMark/>
          </w:tcPr>
          <w:p w:rsidRPr="00D110E4" w:rsidR="00A63FA9" w:rsidP="486B76B8" w:rsidRDefault="3D4796D4" w14:paraId="10B23F29"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212DB707"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560" w:type="pct"/>
            <w:hideMark/>
          </w:tcPr>
          <w:p w:rsidRPr="00D110E4" w:rsidR="00A63FA9" w:rsidP="486B76B8" w:rsidRDefault="3D4796D4" w14:paraId="71D344AF"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7415D45E"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5A76F0C5"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GUI</w:t>
            </w:r>
          </w:p>
        </w:tc>
        <w:tc>
          <w:tcPr>
            <w:tcW w:w="755" w:type="pct"/>
            <w:hideMark/>
          </w:tcPr>
          <w:p w:rsidRPr="00D110E4" w:rsidR="00A63FA9" w:rsidP="486B76B8" w:rsidRDefault="3D4796D4" w14:paraId="1FFF94BA"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2AF97146"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3E7B4BC5"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812" w:type="pct"/>
            <w:hideMark/>
          </w:tcPr>
          <w:p w:rsidRPr="00D110E4" w:rsidR="00A63FA9" w:rsidP="486B76B8" w:rsidRDefault="3D4796D4" w14:paraId="1B168708"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4A46F5CD"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1F50A6A5"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0EF695B4" w14:textId="77777777">
        <w:trPr>
          <w:trHeight w:val="576"/>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0480FE7B"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Sharing Functionalities</w:t>
            </w:r>
          </w:p>
        </w:tc>
        <w:tc>
          <w:tcPr>
            <w:tcW w:w="755" w:type="pct"/>
            <w:hideMark/>
          </w:tcPr>
          <w:p w:rsidRPr="00D110E4" w:rsidR="00A63FA9" w:rsidP="486B76B8" w:rsidRDefault="3D4796D4" w14:paraId="63AF708D"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5C7DB015"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 (with MISP)</w:t>
            </w:r>
          </w:p>
        </w:tc>
        <w:tc>
          <w:tcPr>
            <w:tcW w:w="614" w:type="pct"/>
            <w:hideMark/>
          </w:tcPr>
          <w:p w:rsidRPr="00D110E4" w:rsidR="00A63FA9" w:rsidP="486B76B8" w:rsidRDefault="3D4796D4" w14:paraId="5CD8EDD1"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812" w:type="pct"/>
            <w:hideMark/>
          </w:tcPr>
          <w:p w:rsidRPr="00D110E4" w:rsidR="00A63FA9" w:rsidP="486B76B8" w:rsidRDefault="3D4796D4" w14:paraId="0928631D"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6D6F107F"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 (with MISP)</w:t>
            </w:r>
          </w:p>
        </w:tc>
        <w:tc>
          <w:tcPr>
            <w:tcW w:w="560" w:type="pct"/>
            <w:hideMark/>
          </w:tcPr>
          <w:p w:rsidRPr="00D110E4" w:rsidR="00A63FA9" w:rsidP="486B76B8" w:rsidRDefault="3D4796D4" w14:paraId="58D8C47B"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51F0110C" w14:textId="7777777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24D9C6E6"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Synchronisation w Feeds/sources</w:t>
            </w:r>
          </w:p>
        </w:tc>
        <w:tc>
          <w:tcPr>
            <w:tcW w:w="755" w:type="pct"/>
            <w:hideMark/>
          </w:tcPr>
          <w:p w:rsidRPr="00D110E4" w:rsidR="00A63FA9" w:rsidP="486B76B8" w:rsidRDefault="3D4796D4" w14:paraId="51B03B59"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70E19E58"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 with Multiple instances of Cortex)</w:t>
            </w:r>
          </w:p>
        </w:tc>
        <w:tc>
          <w:tcPr>
            <w:tcW w:w="614" w:type="pct"/>
            <w:hideMark/>
          </w:tcPr>
          <w:p w:rsidRPr="00D110E4" w:rsidR="00A63FA9" w:rsidP="486B76B8" w:rsidRDefault="3D4796D4" w14:paraId="1A848E15"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812" w:type="pct"/>
            <w:hideMark/>
          </w:tcPr>
          <w:p w:rsidRPr="00D110E4" w:rsidR="00A63FA9" w:rsidP="486B76B8" w:rsidRDefault="3D4796D4" w14:paraId="6A4B75B2"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6BEF2519"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506F1E73"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38E412FF" w14:textId="77777777">
        <w:trPr>
          <w:trHeight w:val="576"/>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01CAC916" w14:textId="3120C1A6">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Pushing/Publishing CTI</w:t>
            </w:r>
          </w:p>
        </w:tc>
        <w:tc>
          <w:tcPr>
            <w:tcW w:w="755" w:type="pct"/>
            <w:hideMark/>
          </w:tcPr>
          <w:p w:rsidRPr="00D110E4" w:rsidR="00A63FA9" w:rsidP="486B76B8" w:rsidRDefault="3D4796D4" w14:paraId="5B910EA8"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66EC2FAD"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 (with MISP)</w:t>
            </w:r>
          </w:p>
        </w:tc>
        <w:tc>
          <w:tcPr>
            <w:tcW w:w="614" w:type="pct"/>
            <w:hideMark/>
          </w:tcPr>
          <w:p w:rsidRPr="00D110E4" w:rsidR="00A63FA9" w:rsidP="486B76B8" w:rsidRDefault="3D4796D4" w14:paraId="0DEDFF3B"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812" w:type="pct"/>
            <w:hideMark/>
          </w:tcPr>
          <w:p w:rsidRPr="00D110E4" w:rsidR="00A63FA9" w:rsidP="486B76B8" w:rsidRDefault="3D4796D4" w14:paraId="7E6525D0"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0968A34A"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0E4CF1C7"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4FE47BB6" w14:textId="77777777">
        <w:trPr>
          <w:cnfStyle w:val="000000100000" w:firstRow="0" w:lastRow="0" w:firstColumn="0" w:lastColumn="0" w:oddVBand="0" w:evenVBand="0" w:oddHBand="1"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20B980DA"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Following a Taxonomy</w:t>
            </w:r>
          </w:p>
        </w:tc>
        <w:tc>
          <w:tcPr>
            <w:tcW w:w="755" w:type="pct"/>
            <w:hideMark/>
          </w:tcPr>
          <w:p w:rsidRPr="00D110E4" w:rsidR="00A63FA9" w:rsidP="486B76B8" w:rsidRDefault="3D4796D4" w14:paraId="0790F83A"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Several Taxonomies are followed, provided functionality by tags</w:t>
            </w:r>
          </w:p>
        </w:tc>
        <w:tc>
          <w:tcPr>
            <w:tcW w:w="592" w:type="pct"/>
            <w:hideMark/>
          </w:tcPr>
          <w:p w:rsidRPr="00D110E4" w:rsidR="00A63FA9" w:rsidP="486B76B8" w:rsidRDefault="3D4796D4" w14:paraId="5F8F720E"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1D176AA4"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 (aimed at computer forensics practices)</w:t>
            </w:r>
          </w:p>
        </w:tc>
        <w:tc>
          <w:tcPr>
            <w:tcW w:w="812" w:type="pct"/>
            <w:hideMark/>
          </w:tcPr>
          <w:p w:rsidRPr="00D110E4" w:rsidR="00A63FA9" w:rsidP="486B76B8" w:rsidRDefault="3D4796D4" w14:paraId="2662CA1B"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36F02DF3"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371F8956"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27F6FED1" w14:textId="77777777">
        <w:trPr>
          <w:trHeight w:val="2592"/>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0B6ADC4C"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STIX/MITRE support</w:t>
            </w:r>
          </w:p>
        </w:tc>
        <w:tc>
          <w:tcPr>
            <w:tcW w:w="755" w:type="pct"/>
            <w:hideMark/>
          </w:tcPr>
          <w:p w:rsidRPr="00D110E4" w:rsidR="00A63FA9" w:rsidP="486B76B8" w:rsidRDefault="3D4796D4" w14:paraId="1D9207A8"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063C8CC7"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5BF1727A"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 (aimed at computer forensics practices)</w:t>
            </w:r>
          </w:p>
        </w:tc>
        <w:tc>
          <w:tcPr>
            <w:tcW w:w="812" w:type="pct"/>
            <w:hideMark/>
          </w:tcPr>
          <w:p w:rsidRPr="00D110E4" w:rsidR="00A63FA9" w:rsidP="486B76B8" w:rsidRDefault="3D4796D4" w14:paraId="58C19766"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15D9FF2C"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671EE9AA"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3AB41FC2" w14:textId="7777777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499A6C85"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Alert Management</w:t>
            </w:r>
          </w:p>
        </w:tc>
        <w:tc>
          <w:tcPr>
            <w:tcW w:w="755" w:type="pct"/>
            <w:hideMark/>
          </w:tcPr>
          <w:p w:rsidRPr="00D110E4" w:rsidR="00A63FA9" w:rsidP="486B76B8" w:rsidRDefault="3D4796D4" w14:paraId="444206EE"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 (in the form of events)</w:t>
            </w:r>
          </w:p>
        </w:tc>
        <w:tc>
          <w:tcPr>
            <w:tcW w:w="592" w:type="pct"/>
            <w:hideMark/>
          </w:tcPr>
          <w:p w:rsidRPr="00D110E4" w:rsidR="00A63FA9" w:rsidP="486B76B8" w:rsidRDefault="3D4796D4" w14:paraId="34109F6B"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7CC0A63B"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812" w:type="pct"/>
            <w:hideMark/>
          </w:tcPr>
          <w:p w:rsidRPr="00D110E4" w:rsidR="00A63FA9" w:rsidP="486B76B8" w:rsidRDefault="3D4796D4" w14:paraId="05B627E3"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557" w:type="pct"/>
            <w:hideMark/>
          </w:tcPr>
          <w:p w:rsidRPr="00D110E4" w:rsidR="00A63FA9" w:rsidP="486B76B8" w:rsidRDefault="3D4796D4" w14:paraId="3824EC15"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 </w:t>
            </w:r>
          </w:p>
        </w:tc>
        <w:tc>
          <w:tcPr>
            <w:tcW w:w="560" w:type="pct"/>
            <w:hideMark/>
          </w:tcPr>
          <w:p w:rsidRPr="00D110E4" w:rsidR="00A63FA9" w:rsidP="486B76B8" w:rsidRDefault="3D4796D4" w14:paraId="7B81B971"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66CF3A5B" w14:textId="77777777">
        <w:trPr>
          <w:trHeight w:val="288"/>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2B332B1F"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Dashboarding</w:t>
            </w:r>
          </w:p>
        </w:tc>
        <w:tc>
          <w:tcPr>
            <w:tcW w:w="755" w:type="pct"/>
            <w:hideMark/>
          </w:tcPr>
          <w:p w:rsidRPr="00D110E4" w:rsidR="00A63FA9" w:rsidP="486B76B8" w:rsidRDefault="3D4796D4" w14:paraId="650A0F57"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4DFB5698"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3E35E4D4"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812" w:type="pct"/>
            <w:hideMark/>
          </w:tcPr>
          <w:p w:rsidRPr="00D110E4" w:rsidR="00A63FA9" w:rsidP="486B76B8" w:rsidRDefault="3D4796D4" w14:paraId="34986A2A"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57" w:type="pct"/>
            <w:hideMark/>
          </w:tcPr>
          <w:p w:rsidRPr="00D110E4" w:rsidR="00A63FA9" w:rsidP="486B76B8" w:rsidRDefault="3D4796D4" w14:paraId="562D9C3B"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60" w:type="pct"/>
            <w:hideMark/>
          </w:tcPr>
          <w:p w:rsidRPr="00D110E4" w:rsidR="00A63FA9" w:rsidP="486B76B8" w:rsidRDefault="3D4796D4" w14:paraId="2ECF6E82" w14:textId="77777777">
            <w:pPr>
              <w:spacing w:before="0" w:beforeAutospacing="0"/>
              <w:cnfStyle w:val="000000000000" w:firstRow="0" w:lastRow="0" w:firstColumn="0" w:lastColumn="0" w:oddVBand="0" w:evenVBand="0" w:oddHBand="0"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r>
      <w:tr w:rsidRPr="00D110E4" w:rsidR="00A63FA9" w:rsidTr="486B76B8" w14:paraId="6CBC2546"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09" w:type="pct"/>
            <w:hideMark/>
          </w:tcPr>
          <w:p w:rsidRPr="00D110E4" w:rsidR="00A63FA9" w:rsidP="486B76B8" w:rsidRDefault="3D4796D4" w14:paraId="36FE99B0" w14:textId="77777777">
            <w:pPr>
              <w:spacing w:before="0" w:beforeAutospacing="0"/>
              <w:jc w:val="left"/>
              <w:rPr>
                <w:rFonts w:eastAsia="Arial" w:cs="Arial"/>
                <w:color w:val="000000"/>
                <w:sz w:val="20"/>
                <w:szCs w:val="20"/>
                <w:lang w:val="en-GB" w:eastAsia="en-GB"/>
              </w:rPr>
            </w:pPr>
            <w:r w:rsidRPr="00D110E4">
              <w:rPr>
                <w:rFonts w:eastAsia="Arial" w:cs="Arial"/>
                <w:color w:val="000000" w:themeColor="text1"/>
                <w:sz w:val="20"/>
                <w:szCs w:val="20"/>
                <w:lang w:val="en-GB" w:eastAsia="en-GB"/>
              </w:rPr>
              <w:t>CTI Metric Management</w:t>
            </w:r>
          </w:p>
        </w:tc>
        <w:tc>
          <w:tcPr>
            <w:tcW w:w="755" w:type="pct"/>
            <w:hideMark/>
          </w:tcPr>
          <w:p w:rsidRPr="00D110E4" w:rsidR="00A63FA9" w:rsidP="486B76B8" w:rsidRDefault="3D4796D4" w14:paraId="605ACC9A"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592" w:type="pct"/>
            <w:hideMark/>
          </w:tcPr>
          <w:p w:rsidRPr="00D110E4" w:rsidR="00A63FA9" w:rsidP="486B76B8" w:rsidRDefault="3D4796D4" w14:paraId="16681DB8"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Yes</w:t>
            </w:r>
          </w:p>
        </w:tc>
        <w:tc>
          <w:tcPr>
            <w:tcW w:w="614" w:type="pct"/>
            <w:hideMark/>
          </w:tcPr>
          <w:p w:rsidRPr="00D110E4" w:rsidR="00A63FA9" w:rsidP="486B76B8" w:rsidRDefault="3D4796D4" w14:paraId="3348D34B"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812" w:type="pct"/>
            <w:hideMark/>
          </w:tcPr>
          <w:p w:rsidRPr="00D110E4" w:rsidR="00A63FA9" w:rsidP="486B76B8" w:rsidRDefault="3D4796D4" w14:paraId="0BDEA79C"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557" w:type="pct"/>
            <w:hideMark/>
          </w:tcPr>
          <w:p w:rsidRPr="00D110E4" w:rsidR="00A63FA9" w:rsidP="486B76B8" w:rsidRDefault="3D4796D4" w14:paraId="77D0CA75"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c>
          <w:tcPr>
            <w:tcW w:w="560" w:type="pct"/>
            <w:hideMark/>
          </w:tcPr>
          <w:p w:rsidRPr="00D110E4" w:rsidR="00A63FA9" w:rsidP="486B76B8" w:rsidRDefault="3D4796D4" w14:paraId="1FF3F2F3" w14:textId="77777777">
            <w:pPr>
              <w:spacing w:before="0" w:beforeAutospacing="0"/>
              <w:cnfStyle w:val="000000100000" w:firstRow="0" w:lastRow="0" w:firstColumn="0" w:lastColumn="0" w:oddVBand="0" w:evenVBand="0" w:oddHBand="1" w:evenHBand="0" w:firstRowFirstColumn="0" w:firstRowLastColumn="0" w:lastRowFirstColumn="0" w:lastRowLastColumn="0"/>
              <w:rPr>
                <w:rFonts w:eastAsia="Arial" w:cs="Arial"/>
                <w:color w:val="000000"/>
                <w:sz w:val="20"/>
                <w:szCs w:val="20"/>
                <w:lang w:val="en-GB" w:eastAsia="en-GB"/>
              </w:rPr>
            </w:pPr>
            <w:r w:rsidRPr="00D110E4">
              <w:rPr>
                <w:rFonts w:eastAsia="Arial" w:cs="Arial"/>
                <w:color w:val="000000" w:themeColor="text1"/>
                <w:sz w:val="20"/>
                <w:szCs w:val="20"/>
                <w:lang w:val="en-GB" w:eastAsia="en-GB"/>
              </w:rPr>
              <w:t>No</w:t>
            </w:r>
          </w:p>
        </w:tc>
      </w:tr>
    </w:tbl>
    <w:p w:rsidR="00915D65" w:rsidP="2838F44F" w:rsidRDefault="00915D65" w14:paraId="6615E81C" w14:textId="58803184">
      <w:pPr>
        <w:spacing w:before="0" w:beforeAutospacing="0" w:after="120"/>
        <w:rPr>
          <w:sz w:val="20"/>
          <w:szCs w:val="20"/>
        </w:rPr>
      </w:pPr>
    </w:p>
    <w:p w:rsidR="00CA7748" w:rsidP="2838F44F" w:rsidRDefault="00CA7748" w14:paraId="48F88738" w14:textId="01684943">
      <w:pPr>
        <w:spacing w:before="0" w:beforeAutospacing="0" w:after="120"/>
        <w:rPr>
          <w:sz w:val="20"/>
          <w:szCs w:val="20"/>
        </w:rPr>
      </w:pPr>
    </w:p>
    <w:p w:rsidR="00CA7748" w:rsidP="2838F44F" w:rsidRDefault="00CA7748" w14:paraId="18CF419F" w14:textId="69A40A9F">
      <w:pPr>
        <w:spacing w:before="0" w:beforeAutospacing="0" w:after="120"/>
        <w:rPr>
          <w:sz w:val="20"/>
          <w:szCs w:val="20"/>
        </w:rPr>
      </w:pPr>
    </w:p>
    <w:p w:rsidR="00CA7748" w:rsidP="2838F44F" w:rsidRDefault="00CA7748" w14:paraId="55386A93" w14:textId="75B5E2AD">
      <w:pPr>
        <w:spacing w:before="0" w:beforeAutospacing="0" w:after="120"/>
        <w:rPr>
          <w:sz w:val="20"/>
          <w:szCs w:val="20"/>
        </w:rPr>
      </w:pPr>
    </w:p>
    <w:p w:rsidR="00CA7748" w:rsidP="2838F44F" w:rsidRDefault="00CA7748" w14:paraId="5DC5FE22" w14:textId="43CB3EBA">
      <w:pPr>
        <w:spacing w:before="0" w:beforeAutospacing="0" w:after="120"/>
        <w:rPr>
          <w:sz w:val="20"/>
          <w:szCs w:val="20"/>
        </w:rPr>
      </w:pPr>
    </w:p>
    <w:p w:rsidR="00CA7748" w:rsidP="2838F44F" w:rsidRDefault="00CA7748" w14:paraId="67322E66" w14:textId="5E92629F">
      <w:pPr>
        <w:spacing w:before="0" w:beforeAutospacing="0" w:after="120"/>
        <w:rPr>
          <w:sz w:val="20"/>
          <w:szCs w:val="20"/>
        </w:rPr>
      </w:pPr>
    </w:p>
    <w:p w:rsidR="00CA7748" w:rsidP="2838F44F" w:rsidRDefault="00CA7748" w14:paraId="30DE59A9" w14:textId="493A7279">
      <w:pPr>
        <w:spacing w:before="0" w:beforeAutospacing="0" w:after="120"/>
        <w:rPr>
          <w:sz w:val="20"/>
          <w:szCs w:val="20"/>
        </w:rPr>
      </w:pPr>
    </w:p>
    <w:p w:rsidR="00CA7748" w:rsidP="2838F44F" w:rsidRDefault="00CA7748" w14:paraId="6246795A" w14:textId="77777777">
      <w:pPr>
        <w:spacing w:before="0" w:beforeAutospacing="0" w:after="120"/>
        <w:rPr>
          <w:sz w:val="20"/>
          <w:szCs w:val="20"/>
        </w:rPr>
      </w:pPr>
    </w:p>
    <w:p w:rsidR="00BD65CA" w:rsidP="00BD65CA" w:rsidRDefault="008443A4" w14:paraId="6430A6C9" w14:textId="2F82DAC4">
      <w:pPr>
        <w:pStyle w:val="Heading1"/>
        <w:rPr>
          <w:lang w:val="en-GB"/>
        </w:rPr>
      </w:pPr>
      <w:bookmarkStart w:name="_Ref25826412" w:id="41"/>
      <w:bookmarkStart w:name="_Toc40704701" w:id="42"/>
      <w:r w:rsidRPr="2838F44F">
        <w:rPr>
          <w:lang w:val="en-GB"/>
        </w:rPr>
        <w:t>ECHO</w:t>
      </w:r>
      <w:r w:rsidRPr="2838F44F" w:rsidR="00BD65CA">
        <w:rPr>
          <w:lang w:val="en-GB"/>
        </w:rPr>
        <w:t xml:space="preserve"> </w:t>
      </w:r>
      <w:r w:rsidRPr="2838F44F" w:rsidR="720E6B8A">
        <w:rPr>
          <w:lang w:val="en-GB"/>
        </w:rPr>
        <w:t xml:space="preserve">Malware Analysis Tool </w:t>
      </w:r>
      <w:r w:rsidRPr="2838F44F" w:rsidR="2838F44F">
        <w:rPr>
          <w:lang w:val="en-GB"/>
        </w:rPr>
        <w:t>D</w:t>
      </w:r>
      <w:r w:rsidRPr="2838F44F" w:rsidR="00BD65CA">
        <w:rPr>
          <w:lang w:val="en-GB"/>
        </w:rPr>
        <w:t>esign</w:t>
      </w:r>
      <w:bookmarkEnd w:id="41"/>
      <w:bookmarkEnd w:id="42"/>
    </w:p>
    <w:p w:rsidR="00D517BF" w:rsidP="2838F44F" w:rsidRDefault="00D517BF" w14:paraId="0D489934" w14:textId="2EF6E879">
      <w:pPr>
        <w:pStyle w:val="Heading2"/>
        <w:rPr>
          <w:lang w:val="en-GB"/>
        </w:rPr>
      </w:pPr>
      <w:r w:rsidRPr="501D6E64">
        <w:rPr>
          <w:lang w:val="en-GB"/>
        </w:rPr>
        <w:t>High-Level Structure View</w:t>
      </w:r>
    </w:p>
    <w:p w:rsidRPr="000D105F" w:rsidR="000D105F" w:rsidP="00681211" w:rsidRDefault="00CA7748" w14:paraId="3AF45298" w14:textId="5A65B795">
      <w:pPr>
        <w:jc w:val="center"/>
        <w:rPr>
          <w:lang w:val="en-GB"/>
        </w:rPr>
      </w:pPr>
      <w:r>
        <w:rPr>
          <w:noProof/>
          <w:lang w:val="en-GB" w:eastAsia="en-GB"/>
        </w:rPr>
        <w:drawing>
          <wp:inline distT="0" distB="0" distL="0" distR="0" wp14:anchorId="668CA17B" wp14:editId="46520637">
            <wp:extent cx="4652596" cy="3998686"/>
            <wp:effectExtent l="19050" t="19050" r="1524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9500" cy="4004620"/>
                    </a:xfrm>
                    <a:prstGeom prst="rect">
                      <a:avLst/>
                    </a:prstGeom>
                    <a:noFill/>
                    <a:ln w="12700">
                      <a:solidFill>
                        <a:schemeClr val="tx1"/>
                      </a:solidFill>
                    </a:ln>
                  </pic:spPr>
                </pic:pic>
              </a:graphicData>
            </a:graphic>
          </wp:inline>
        </w:drawing>
      </w:r>
    </w:p>
    <w:p w:rsidR="00D517BF" w:rsidP="00D517BF" w:rsidRDefault="00B14F3B" w14:paraId="79CE9EEA" w14:textId="247839DC">
      <w:pPr>
        <w:pStyle w:val="Heading2"/>
        <w:rPr>
          <w:lang w:val="en-GB"/>
        </w:rPr>
      </w:pPr>
      <w:bookmarkStart w:name="_Toc40704703" w:id="43"/>
      <w:r w:rsidRPr="2838F44F">
        <w:rPr>
          <w:lang w:val="en-GB"/>
        </w:rPr>
        <w:lastRenderedPageBreak/>
        <w:t>PROTOTYPE</w:t>
      </w:r>
      <w:r w:rsidRPr="2838F44F" w:rsidR="00D517BF">
        <w:rPr>
          <w:lang w:val="en-GB"/>
        </w:rPr>
        <w:t xml:space="preserve"> Structure View</w:t>
      </w:r>
      <w:bookmarkEnd w:id="43"/>
    </w:p>
    <w:p w:rsidR="00031AB9" w:rsidP="0027454C" w:rsidRDefault="1F3E7BA9" w14:paraId="627EEE25" w14:textId="1E62AC34">
      <w:pPr>
        <w:jc w:val="center"/>
      </w:pPr>
      <w:r>
        <w:rPr>
          <w:noProof/>
          <w:lang w:val="en-GB" w:eastAsia="en-GB"/>
        </w:rPr>
        <w:drawing>
          <wp:inline distT="0" distB="0" distL="0" distR="0" wp14:anchorId="53A9436C" wp14:editId="7FF2BDA7">
            <wp:extent cx="4067175" cy="4572000"/>
            <wp:effectExtent l="19050" t="19050" r="28575" b="19050"/>
            <wp:docPr id="1326526401" name="Picture 132652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67175" cy="4572000"/>
                    </a:xfrm>
                    <a:prstGeom prst="rect">
                      <a:avLst/>
                    </a:prstGeom>
                    <a:ln w="12700">
                      <a:solidFill>
                        <a:schemeClr val="tx1"/>
                      </a:solidFill>
                    </a:ln>
                  </pic:spPr>
                </pic:pic>
              </a:graphicData>
            </a:graphic>
          </wp:inline>
        </w:drawing>
      </w:r>
    </w:p>
    <w:p w:rsidR="00A9668E" w:rsidP="0027454C" w:rsidRDefault="00A9668E" w14:paraId="1EF76F67" w14:textId="6D932B3A">
      <w:pPr>
        <w:pStyle w:val="ListParagraph"/>
        <w:numPr>
          <w:ilvl w:val="0"/>
          <w:numId w:val="25"/>
        </w:numPr>
      </w:pPr>
      <w:r w:rsidRPr="6880B369">
        <w:rPr>
          <w:b/>
          <w:bCs/>
        </w:rPr>
        <w:t>Dispatcher</w:t>
      </w:r>
      <w:r>
        <w:t xml:space="preserve">: This class will be the main class to define </w:t>
      </w:r>
      <w:r w:rsidR="00002985">
        <w:t>and operate the workflow between packages. This will also be the class t</w:t>
      </w:r>
      <w:r w:rsidR="00865CE4">
        <w:t>hat g</w:t>
      </w:r>
      <w:r w:rsidR="00002985">
        <w:t>reet</w:t>
      </w:r>
      <w:r w:rsidR="00865CE4">
        <w:t xml:space="preserve">s web hooks and </w:t>
      </w:r>
      <w:r w:rsidR="00002985">
        <w:t>receives the files</w:t>
      </w:r>
      <w:r w:rsidR="00865CE4">
        <w:t xml:space="preserve"> that are uploaded for analysis</w:t>
      </w:r>
      <w:r w:rsidR="00002985">
        <w:t xml:space="preserve">. </w:t>
      </w:r>
    </w:p>
    <w:p w:rsidR="0027454C" w:rsidP="0027454C" w:rsidRDefault="0027454C" w14:paraId="4A74F62C" w14:textId="2CAB917A">
      <w:pPr>
        <w:pStyle w:val="ListParagraph"/>
        <w:numPr>
          <w:ilvl w:val="0"/>
          <w:numId w:val="25"/>
        </w:numPr>
      </w:pPr>
      <w:r w:rsidRPr="6880B369">
        <w:rPr>
          <w:b/>
          <w:bCs/>
        </w:rPr>
        <w:t>Analysis Package</w:t>
      </w:r>
      <w:r w:rsidRPr="6880B369" w:rsidR="00A9668E">
        <w:rPr>
          <w:b/>
          <w:bCs/>
        </w:rPr>
        <w:t>:</w:t>
      </w:r>
      <w:r w:rsidR="00A9668E">
        <w:t xml:space="preserve"> This package will contain the interfaces with the selected tool</w:t>
      </w:r>
      <w:r w:rsidR="6BE44382">
        <w:t>s</w:t>
      </w:r>
      <w:r w:rsidR="00A9668E">
        <w:t xml:space="preserve"> </w:t>
      </w:r>
      <w:r w:rsidR="47CCDBA9">
        <w:t>for</w:t>
      </w:r>
      <w:r w:rsidR="00A9668E">
        <w:t xml:space="preserve"> sandboxing and analysis. The interfaces will also contain the necessary scripts to administer the virtualisation tool for the sandboxing. </w:t>
      </w:r>
    </w:p>
    <w:p w:rsidR="0027454C" w:rsidP="0027454C" w:rsidRDefault="0027454C" w14:paraId="48B6F828" w14:textId="49BEB29B">
      <w:pPr>
        <w:pStyle w:val="ListParagraph"/>
        <w:numPr>
          <w:ilvl w:val="0"/>
          <w:numId w:val="25"/>
        </w:numPr>
      </w:pPr>
      <w:r w:rsidRPr="6880B369">
        <w:rPr>
          <w:b/>
          <w:bCs/>
        </w:rPr>
        <w:t>Reporting Package</w:t>
      </w:r>
      <w:r w:rsidRPr="6880B369" w:rsidR="00A9668E">
        <w:rPr>
          <w:b/>
          <w:bCs/>
        </w:rPr>
        <w:t>:</w:t>
      </w:r>
      <w:r w:rsidR="00A9668E">
        <w:t xml:space="preserve"> </w:t>
      </w:r>
      <w:r w:rsidR="00002985">
        <w:t xml:space="preserve">This package will be responsible for creating a cyberticket inside the EWS environment with the collected and correlated results of the analyses. A PDF report will also be generated depending on the configuration of the plugin. </w:t>
      </w:r>
    </w:p>
    <w:p w:rsidR="00002985" w:rsidP="00002985" w:rsidRDefault="0027454C" w14:paraId="7AA9D4AB" w14:textId="3875D359">
      <w:pPr>
        <w:pStyle w:val="ListParagraph"/>
        <w:numPr>
          <w:ilvl w:val="0"/>
          <w:numId w:val="25"/>
        </w:numPr>
      </w:pPr>
      <w:r w:rsidRPr="6880B369">
        <w:rPr>
          <w:b/>
          <w:bCs/>
        </w:rPr>
        <w:t>CTI Generator</w:t>
      </w:r>
      <w:r w:rsidRPr="6880B369" w:rsidR="00002985">
        <w:rPr>
          <w:b/>
          <w:bCs/>
        </w:rPr>
        <w:t>:</w:t>
      </w:r>
      <w:r w:rsidR="00002985">
        <w:t xml:space="preserve"> This package will contain the novelty of this tool;</w:t>
      </w:r>
      <w:r w:rsidR="7B3B4318">
        <w:t xml:space="preserve"> </w:t>
      </w:r>
      <w:r w:rsidR="00002985">
        <w:t>all the malware intelligence collections including URL intelligence, APT campaign and attribution challenges, chronological threat intelligence of the malicious file and the mapping of this file to the ATT&amp;CK interface will be handled and tackled within this package.</w:t>
      </w:r>
    </w:p>
    <w:p w:rsidRPr="006830D4" w:rsidR="0027454C" w:rsidP="0027454C" w:rsidRDefault="0027454C" w14:paraId="6DD2377B" w14:textId="77777777"/>
    <w:p w:rsidR="00D517BF" w:rsidP="00D517BF" w:rsidRDefault="00B14F3B" w14:paraId="0317B04A" w14:textId="2E88C247">
      <w:pPr>
        <w:pStyle w:val="Heading2"/>
        <w:rPr>
          <w:lang w:val="en-GB"/>
        </w:rPr>
      </w:pPr>
      <w:bookmarkStart w:name="_Toc40704704" w:id="44"/>
      <w:r w:rsidRPr="2838F44F">
        <w:rPr>
          <w:lang w:val="en-GB"/>
        </w:rPr>
        <w:lastRenderedPageBreak/>
        <w:t>PROTOTYPE</w:t>
      </w:r>
      <w:r w:rsidRPr="2838F44F" w:rsidR="00D517BF">
        <w:rPr>
          <w:lang w:val="en-GB"/>
        </w:rPr>
        <w:t xml:space="preserve"> Data View</w:t>
      </w:r>
      <w:bookmarkEnd w:id="44"/>
    </w:p>
    <w:p w:rsidR="5EB49808" w:rsidP="24D11899" w:rsidRDefault="7D11CDEF" w14:paraId="4BD3F983" w14:textId="15AD5D87">
      <w:pPr>
        <w:rPr>
          <w:sz w:val="20"/>
          <w:szCs w:val="20"/>
          <w:lang w:val="en-GB"/>
        </w:rPr>
      </w:pPr>
      <w:r w:rsidRPr="6880B369">
        <w:rPr>
          <w:sz w:val="20"/>
          <w:szCs w:val="20"/>
          <w:lang w:val="en-GB"/>
        </w:rPr>
        <w:t xml:space="preserve">The </w:t>
      </w:r>
      <w:r w:rsidRPr="6880B369" w:rsidR="5EB49808">
        <w:rPr>
          <w:sz w:val="20"/>
          <w:szCs w:val="20"/>
          <w:lang w:val="en-GB"/>
        </w:rPr>
        <w:t xml:space="preserve">MAIT tool will be working on malicious files and their </w:t>
      </w:r>
      <w:r w:rsidRPr="6880B369" w:rsidR="4F5E3462">
        <w:rPr>
          <w:sz w:val="20"/>
          <w:szCs w:val="20"/>
          <w:lang w:val="en-GB"/>
        </w:rPr>
        <w:t xml:space="preserve">artefacts found online. The application server and open-source sandbox instance will be tightly coupled. The data view and </w:t>
      </w:r>
      <w:r w:rsidRPr="6880B369" w:rsidR="69987FAD">
        <w:rPr>
          <w:sz w:val="20"/>
          <w:szCs w:val="20"/>
          <w:lang w:val="en-GB"/>
        </w:rPr>
        <w:t xml:space="preserve">the information flow will be implemented depending on the sandbox tools and the generated CTI content. </w:t>
      </w:r>
      <w:r w:rsidRPr="6880B369" w:rsidR="00D110E4">
        <w:rPr>
          <w:sz w:val="20"/>
          <w:szCs w:val="20"/>
          <w:lang w:val="en-GB"/>
        </w:rPr>
        <w:t xml:space="preserve">However, for the first version of this tool, a database implementation is not foreseen, therefore the data view is left empty. </w:t>
      </w:r>
    </w:p>
    <w:p w:rsidR="00D517BF" w:rsidP="00D517BF" w:rsidRDefault="00B14F3B" w14:paraId="72E2D1BE" w14:textId="4E8675EE">
      <w:pPr>
        <w:pStyle w:val="Heading2"/>
        <w:rPr>
          <w:lang w:val="en-GB"/>
        </w:rPr>
      </w:pPr>
      <w:bookmarkStart w:name="_Toc40704705" w:id="45"/>
      <w:r w:rsidRPr="2838F44F">
        <w:rPr>
          <w:lang w:val="en-GB"/>
        </w:rPr>
        <w:t>PROTOTYPE</w:t>
      </w:r>
      <w:r w:rsidRPr="2838F44F" w:rsidR="00D517BF">
        <w:rPr>
          <w:lang w:val="en-GB"/>
        </w:rPr>
        <w:t xml:space="preserve"> Behavioural View</w:t>
      </w:r>
      <w:bookmarkEnd w:id="45"/>
    </w:p>
    <w:p w:rsidRPr="006830D4" w:rsidR="006830D4" w:rsidP="0027454C" w:rsidRDefault="14473585" w14:paraId="37993C07" w14:textId="6B32DFE4">
      <w:pPr>
        <w:jc w:val="center"/>
        <w:rPr>
          <w:sz w:val="20"/>
          <w:szCs w:val="20"/>
          <w:lang w:val="en-GB"/>
        </w:rPr>
      </w:pPr>
      <w:r>
        <w:rPr>
          <w:noProof/>
          <w:lang w:val="en-GB" w:eastAsia="en-GB"/>
        </w:rPr>
        <w:drawing>
          <wp:inline distT="0" distB="0" distL="0" distR="0" wp14:anchorId="52E1BBFC" wp14:editId="5CA50CD6">
            <wp:extent cx="4572000" cy="3067050"/>
            <wp:effectExtent l="19050" t="19050" r="19050" b="19050"/>
            <wp:docPr id="1869478605" name="Picture 1869478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067050"/>
                    </a:xfrm>
                    <a:prstGeom prst="rect">
                      <a:avLst/>
                    </a:prstGeom>
                    <a:ln w="12700">
                      <a:solidFill>
                        <a:schemeClr val="tx1"/>
                      </a:solidFill>
                    </a:ln>
                  </pic:spPr>
                </pic:pic>
              </a:graphicData>
            </a:graphic>
          </wp:inline>
        </w:drawing>
      </w:r>
    </w:p>
    <w:p w:rsidR="00D517BF" w:rsidP="00D517BF" w:rsidRDefault="00B14F3B" w14:paraId="5E6F8F56" w14:textId="408D08CC">
      <w:pPr>
        <w:pStyle w:val="Heading2"/>
        <w:rPr>
          <w:lang w:val="en-GB"/>
        </w:rPr>
      </w:pPr>
      <w:bookmarkStart w:name="_Toc40704706" w:id="46"/>
      <w:r w:rsidRPr="2838F44F">
        <w:rPr>
          <w:lang w:val="en-GB"/>
        </w:rPr>
        <w:t>PROTOTYPE</w:t>
      </w:r>
      <w:r w:rsidRPr="2838F44F" w:rsidR="00D517BF">
        <w:rPr>
          <w:lang w:val="en-GB"/>
        </w:rPr>
        <w:t xml:space="preserve"> Deployment View</w:t>
      </w:r>
      <w:bookmarkEnd w:id="46"/>
    </w:p>
    <w:p w:rsidR="0027454C" w:rsidP="0027454C" w:rsidRDefault="0027454C" w14:paraId="0E393745" w14:textId="3BF4E3D3">
      <w:pPr>
        <w:ind w:firstLine="432"/>
        <w:rPr>
          <w:lang w:val="en-GB"/>
        </w:rPr>
      </w:pPr>
      <w:r w:rsidRPr="6880B369">
        <w:rPr>
          <w:lang w:val="en-GB"/>
        </w:rPr>
        <w:t xml:space="preserve">The application will be deployed to a lab environment where the open source sandbox server will be within the same network perimeter. The MAIT application will receive the file to be examined from the EWS server (attachments and file uploads), and then the file is transferred to the sandbox server for static and dynamic analysis. The results and collected artefacts </w:t>
      </w:r>
      <w:r w:rsidRPr="6880B369" w:rsidR="142A16F0">
        <w:rPr>
          <w:lang w:val="en-GB"/>
        </w:rPr>
        <w:t>will</w:t>
      </w:r>
      <w:r w:rsidRPr="6880B369">
        <w:rPr>
          <w:lang w:val="en-GB"/>
        </w:rPr>
        <w:t xml:space="preserve"> be investigated on the application server for further CTI extraction.</w:t>
      </w:r>
    </w:p>
    <w:p w:rsidR="0027454C" w:rsidP="0027454C" w:rsidRDefault="0027454C" w14:paraId="426915AA" w14:textId="75F5FB7C">
      <w:pPr>
        <w:ind w:firstLine="432"/>
        <w:rPr>
          <w:lang w:val="en-GB"/>
        </w:rPr>
      </w:pPr>
      <w:r w:rsidRPr="6880B369">
        <w:rPr>
          <w:lang w:val="en-GB"/>
        </w:rPr>
        <w:t xml:space="preserve">The communication of the files from EWS server to the application will be </w:t>
      </w:r>
      <w:r w:rsidR="00865CE4">
        <w:rPr>
          <w:lang w:val="en-GB"/>
        </w:rPr>
        <w:t>established</w:t>
      </w:r>
      <w:r w:rsidRPr="6880B369">
        <w:rPr>
          <w:lang w:val="en-GB"/>
        </w:rPr>
        <w:t xml:space="preserve"> by the web</w:t>
      </w:r>
      <w:r w:rsidR="00865CE4">
        <w:rPr>
          <w:lang w:val="en-GB"/>
        </w:rPr>
        <w:t xml:space="preserve"> </w:t>
      </w:r>
      <w:r w:rsidRPr="6880B369">
        <w:rPr>
          <w:lang w:val="en-GB"/>
        </w:rPr>
        <w:t xml:space="preserve">hooks that </w:t>
      </w:r>
      <w:r w:rsidRPr="6880B369" w:rsidR="08318BD6">
        <w:rPr>
          <w:lang w:val="en-GB"/>
        </w:rPr>
        <w:t>will have</w:t>
      </w:r>
      <w:r w:rsidRPr="6880B369">
        <w:rPr>
          <w:lang w:val="en-GB"/>
        </w:rPr>
        <w:t xml:space="preserve"> been provided by the EWS API. The results and the created CTI ticket will be shared utilising SDK. </w:t>
      </w:r>
    </w:p>
    <w:p w:rsidR="0027454C" w:rsidP="0027454C" w:rsidRDefault="0027454C" w14:paraId="5B2BBA07" w14:textId="50CFE5CE">
      <w:pPr>
        <w:ind w:firstLine="432"/>
        <w:rPr>
          <w:lang w:val="en-GB"/>
        </w:rPr>
      </w:pPr>
      <w:r w:rsidRPr="6880B369">
        <w:rPr>
          <w:lang w:val="en-GB"/>
        </w:rPr>
        <w:t>The planned TRL of this tool will be</w:t>
      </w:r>
      <w:r w:rsidRPr="6880B369" w:rsidR="45352DA6">
        <w:rPr>
          <w:lang w:val="en-GB"/>
        </w:rPr>
        <w:t xml:space="preserve"> level</w:t>
      </w:r>
      <w:r w:rsidRPr="6880B369">
        <w:rPr>
          <w:lang w:val="en-GB"/>
        </w:rPr>
        <w:t xml:space="preserve"> 4 which is the proof-of-concept level development of the MAIT</w:t>
      </w:r>
      <w:r w:rsidRPr="6880B369" w:rsidR="0E6B677D">
        <w:rPr>
          <w:lang w:val="en-GB"/>
        </w:rPr>
        <w:t xml:space="preserve"> tool</w:t>
      </w:r>
      <w:r w:rsidRPr="6880B369">
        <w:rPr>
          <w:lang w:val="en-GB"/>
        </w:rPr>
        <w:t xml:space="preserve">. Therefore, a one-to-one plugin integration is not </w:t>
      </w:r>
      <w:r w:rsidRPr="6880B369" w:rsidR="16883BA4">
        <w:rPr>
          <w:lang w:val="en-GB"/>
        </w:rPr>
        <w:t>planned,</w:t>
      </w:r>
      <w:r w:rsidRPr="6880B369">
        <w:rPr>
          <w:lang w:val="en-GB"/>
        </w:rPr>
        <w:t xml:space="preserve"> and the demonstrations will be done with the servers that are available to Bournemouth University Cyber Security Research Lab and the development server of the EWS. </w:t>
      </w:r>
    </w:p>
    <w:p w:rsidRPr="006830D4" w:rsidR="00031AB9" w:rsidP="0027454C" w:rsidRDefault="2D2EA789" w14:paraId="01926A31" w14:textId="0C77635E">
      <w:pPr>
        <w:ind w:firstLine="432"/>
        <w:jc w:val="center"/>
        <w:rPr>
          <w:sz w:val="20"/>
          <w:szCs w:val="20"/>
          <w:lang w:val="en-GB"/>
        </w:rPr>
      </w:pPr>
      <w:r w:rsidR="2D2EA789">
        <w:drawing>
          <wp:inline wp14:editId="16C5F9EA" wp14:anchorId="47134E2D">
            <wp:extent cx="3622430" cy="1547079"/>
            <wp:effectExtent l="0" t="0" r="0" b="0"/>
            <wp:docPr id="40196803" name="Picture 40196803" title=""/>
            <wp:cNvGraphicFramePr>
              <a:graphicFrameLocks noChangeAspect="1"/>
            </wp:cNvGraphicFramePr>
            <a:graphic>
              <a:graphicData uri="http://schemas.openxmlformats.org/drawingml/2006/picture">
                <pic:pic>
                  <pic:nvPicPr>
                    <pic:cNvPr id="0" name="Picture 40196803"/>
                    <pic:cNvPicPr/>
                  </pic:nvPicPr>
                  <pic:blipFill>
                    <a:blip r:embed="Rb7f24f91532e43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2430" cy="1547079"/>
                    </a:xfrm>
                    <a:prstGeom prst="rect">
                      <a:avLst/>
                    </a:prstGeom>
                  </pic:spPr>
                </pic:pic>
              </a:graphicData>
            </a:graphic>
          </wp:inline>
        </w:drawing>
      </w:r>
    </w:p>
    <w:p w:rsidR="00B97DCA" w:rsidP="00031AB9" w:rsidRDefault="00B14F3B" w14:paraId="31D4F3BC" w14:textId="1F4745BA">
      <w:pPr>
        <w:pStyle w:val="Heading2"/>
        <w:rPr>
          <w:lang w:val="en-GB"/>
        </w:rPr>
      </w:pPr>
      <w:bookmarkStart w:name="_Toc40704707" w:id="47"/>
      <w:r w:rsidRPr="2838F44F">
        <w:rPr>
          <w:lang w:val="en-GB"/>
        </w:rPr>
        <w:t>PROTOTYPE</w:t>
      </w:r>
      <w:r w:rsidRPr="2838F44F" w:rsidR="00D517BF">
        <w:rPr>
          <w:lang w:val="en-GB"/>
        </w:rPr>
        <w:t xml:space="preserve"> Technology View</w:t>
      </w:r>
      <w:bookmarkEnd w:id="47"/>
    </w:p>
    <w:p w:rsidR="00A9668E" w:rsidP="00A9668E" w:rsidRDefault="00B907BA" w14:paraId="0C4AC23F" w14:textId="34AFE950">
      <w:pPr>
        <w:rPr>
          <w:lang w:val="en-GB"/>
        </w:rPr>
      </w:pPr>
      <w:r>
        <w:rPr>
          <w:lang w:val="en-GB"/>
        </w:rPr>
        <w:t xml:space="preserve">The application will be developed using the following technologies: </w:t>
      </w:r>
    </w:p>
    <w:p w:rsidR="00B907BA" w:rsidP="00B907BA" w:rsidRDefault="00B907BA" w14:paraId="532B7C0D" w14:textId="28A4A828">
      <w:pPr>
        <w:pStyle w:val="ListParagraph"/>
        <w:numPr>
          <w:ilvl w:val="0"/>
          <w:numId w:val="26"/>
        </w:numPr>
        <w:rPr>
          <w:lang w:val="en-GB"/>
        </w:rPr>
      </w:pPr>
      <w:r>
        <w:rPr>
          <w:lang w:val="en-GB"/>
        </w:rPr>
        <w:t>Python 3.8</w:t>
      </w:r>
    </w:p>
    <w:p w:rsidR="00B907BA" w:rsidP="00B907BA" w:rsidRDefault="00B907BA" w14:paraId="4FD3DC53" w14:textId="1D20A77D">
      <w:pPr>
        <w:pStyle w:val="ListParagraph"/>
        <w:numPr>
          <w:ilvl w:val="0"/>
          <w:numId w:val="26"/>
        </w:numPr>
        <w:rPr>
          <w:lang w:val="en-GB"/>
        </w:rPr>
      </w:pPr>
      <w:r>
        <w:rPr>
          <w:lang w:val="en-GB"/>
        </w:rPr>
        <w:t>Flask App for Web</w:t>
      </w:r>
      <w:r w:rsidR="000A2059">
        <w:rPr>
          <w:lang w:val="en-GB"/>
        </w:rPr>
        <w:t xml:space="preserve"> </w:t>
      </w:r>
      <w:r>
        <w:rPr>
          <w:lang w:val="en-GB"/>
        </w:rPr>
        <w:t>hooks</w:t>
      </w:r>
    </w:p>
    <w:p w:rsidR="00B907BA" w:rsidP="00B907BA" w:rsidRDefault="00B907BA" w14:paraId="3664F2AA" w14:textId="624CF450">
      <w:pPr>
        <w:pStyle w:val="ListParagraph"/>
        <w:numPr>
          <w:ilvl w:val="0"/>
          <w:numId w:val="26"/>
        </w:numPr>
        <w:rPr>
          <w:lang w:val="en-GB"/>
        </w:rPr>
      </w:pPr>
      <w:r>
        <w:rPr>
          <w:lang w:val="en-GB"/>
        </w:rPr>
        <w:t>Cuckoo Sandbox for analysis</w:t>
      </w:r>
    </w:p>
    <w:p w:rsidR="00B907BA" w:rsidP="00B907BA" w:rsidRDefault="00B907BA" w14:paraId="3D458CCF" w14:textId="7216F34B">
      <w:pPr>
        <w:pStyle w:val="ListParagraph"/>
        <w:numPr>
          <w:ilvl w:val="0"/>
          <w:numId w:val="26"/>
        </w:numPr>
        <w:rPr>
          <w:lang w:val="en-GB"/>
        </w:rPr>
      </w:pPr>
      <w:r>
        <w:rPr>
          <w:lang w:val="en-GB"/>
        </w:rPr>
        <w:t>Radare2 and Python Interface of Radare2 for static analysis</w:t>
      </w:r>
    </w:p>
    <w:p w:rsidR="00B907BA" w:rsidP="00B907BA" w:rsidRDefault="00B907BA" w14:paraId="75808B44" w14:textId="243E9262">
      <w:pPr>
        <w:pStyle w:val="ListParagraph"/>
        <w:numPr>
          <w:ilvl w:val="0"/>
          <w:numId w:val="26"/>
        </w:numPr>
        <w:rPr>
          <w:lang w:val="en-GB"/>
        </w:rPr>
      </w:pPr>
      <w:r>
        <w:rPr>
          <w:lang w:val="en-GB"/>
        </w:rPr>
        <w:t>Virtual</w:t>
      </w:r>
      <w:r w:rsidR="000A2059">
        <w:rPr>
          <w:lang w:val="en-GB"/>
        </w:rPr>
        <w:t xml:space="preserve"> </w:t>
      </w:r>
      <w:r>
        <w:rPr>
          <w:lang w:val="en-GB"/>
        </w:rPr>
        <w:t>box API for operating virtual machines</w:t>
      </w:r>
    </w:p>
    <w:p w:rsidR="00B907BA" w:rsidP="00B907BA" w:rsidRDefault="00B907BA" w14:paraId="6EF5A446" w14:textId="6DDF5B83">
      <w:pPr>
        <w:pStyle w:val="ListParagraph"/>
        <w:numPr>
          <w:ilvl w:val="0"/>
          <w:numId w:val="26"/>
        </w:numPr>
        <w:rPr>
          <w:lang w:val="en-GB"/>
        </w:rPr>
      </w:pPr>
      <w:r>
        <w:rPr>
          <w:lang w:val="en-GB"/>
        </w:rPr>
        <w:t xml:space="preserve">Ubuntu 20.04 for host operating system. </w:t>
      </w:r>
    </w:p>
    <w:p w:rsidRPr="00B907BA" w:rsidR="00B907BA" w:rsidP="00B907BA" w:rsidRDefault="00B907BA" w14:paraId="2CC6B54A" w14:textId="0355A50E">
      <w:pPr>
        <w:pStyle w:val="ListParagraph"/>
        <w:numPr>
          <w:ilvl w:val="0"/>
          <w:numId w:val="26"/>
        </w:numPr>
        <w:rPr>
          <w:lang w:val="en-GB"/>
        </w:rPr>
      </w:pPr>
      <w:r>
        <w:rPr>
          <w:lang w:val="en-GB"/>
        </w:rPr>
        <w:t>EWS development environment and web</w:t>
      </w:r>
      <w:r w:rsidR="000A2059">
        <w:rPr>
          <w:lang w:val="en-GB"/>
        </w:rPr>
        <w:t xml:space="preserve"> </w:t>
      </w:r>
      <w:r>
        <w:rPr>
          <w:lang w:val="en-GB"/>
        </w:rPr>
        <w:t>hooks will be tested utilising ngrok.io</w:t>
      </w:r>
    </w:p>
    <w:p w:rsidR="009A5C65" w:rsidP="009A5C65" w:rsidRDefault="009A5C65" w14:paraId="7C645B85" w14:textId="06766439">
      <w:pPr>
        <w:pStyle w:val="Heading2"/>
        <w:rPr>
          <w:lang w:val="en-GB"/>
        </w:rPr>
      </w:pPr>
      <w:bookmarkStart w:name="_Toc40704708" w:id="48"/>
      <w:r w:rsidRPr="6165CF6D">
        <w:rPr>
          <w:lang w:val="en-GB"/>
        </w:rPr>
        <w:t>Graphical User Interface Mock-ups</w:t>
      </w:r>
      <w:bookmarkEnd w:id="48"/>
    </w:p>
    <w:p w:rsidR="00B907BA" w:rsidP="6165CF6D" w:rsidRDefault="00B907BA" w14:paraId="770A3D44" w14:textId="08A4761B">
      <w:pPr>
        <w:rPr>
          <w:lang w:val="en-GB"/>
        </w:rPr>
      </w:pPr>
      <w:r w:rsidRPr="6880B369">
        <w:rPr>
          <w:lang w:val="en-GB"/>
        </w:rPr>
        <w:t>The application will not have a specific GUI and will be following a sequential process for the analysis. This flow is given in the behavioural model of the tool and will be implemented within the dispatcher</w:t>
      </w:r>
      <w:r w:rsidRPr="6880B369" w:rsidR="2A2C00DE">
        <w:rPr>
          <w:lang w:val="en-GB"/>
        </w:rPr>
        <w:t>’s</w:t>
      </w:r>
      <w:r w:rsidRPr="6880B369">
        <w:rPr>
          <w:lang w:val="en-GB"/>
        </w:rPr>
        <w:t xml:space="preserve"> class. The output of the tool will be a downloadable PDF report and a cyberticket added into the EWS system. The report and the ticket will be generated by the Reporting package and will be accessible within the EWS dashboard. </w:t>
      </w:r>
    </w:p>
    <w:p w:rsidRPr="00B907BA" w:rsidR="00B907BA" w:rsidP="00B907BA" w:rsidRDefault="0009136E" w14:paraId="417555BC" w14:textId="395A45E2">
      <w:pPr>
        <w:pStyle w:val="Heading2"/>
        <w:rPr>
          <w:lang w:val="en-GB"/>
        </w:rPr>
      </w:pPr>
      <w:bookmarkStart w:name="_Toc40704709" w:id="49"/>
      <w:r w:rsidRPr="6165CF6D">
        <w:rPr>
          <w:lang w:val="en-GB"/>
        </w:rPr>
        <w:t>Architectural Design Decisions</w:t>
      </w:r>
      <w:bookmarkEnd w:id="49"/>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670"/>
        <w:gridCol w:w="3735"/>
        <w:gridCol w:w="3195"/>
      </w:tblGrid>
      <w:tr w:rsidRPr="00B907BA" w:rsidR="00B907BA" w:rsidTr="6880B369" w14:paraId="094F31FF" w14:textId="77777777">
        <w:tc>
          <w:tcPr>
            <w:tcW w:w="2670" w:type="dxa"/>
            <w:tcBorders>
              <w:top w:val="single" w:color="FFFFFF" w:themeColor="background1" w:sz="6" w:space="0"/>
              <w:left w:val="single" w:color="4F81BD" w:themeColor="accent1" w:sz="6" w:space="0"/>
              <w:bottom w:val="single" w:color="FFFFFF" w:themeColor="background1" w:sz="6" w:space="0"/>
              <w:right w:val="single" w:color="FFFFFF" w:themeColor="background1" w:sz="6" w:space="0"/>
            </w:tcBorders>
            <w:shd w:val="clear" w:color="auto" w:fill="4F81BD" w:themeFill="accent1"/>
            <w:hideMark/>
          </w:tcPr>
          <w:p w:rsidRPr="00B907BA" w:rsidR="00B907BA" w:rsidP="00B907BA" w:rsidRDefault="00B907BA" w14:paraId="4D66DF45" w14:textId="77777777">
            <w:pPr>
              <w:spacing w:after="100" w:afterAutospacing="1" w:line="240" w:lineRule="auto"/>
              <w:jc w:val="center"/>
              <w:textAlignment w:val="baseline"/>
              <w:rPr>
                <w:rFonts w:ascii="Times New Roman" w:hAnsi="Times New Roman" w:eastAsia="Times New Roman" w:cs="Times New Roman"/>
                <w:b/>
                <w:bCs/>
                <w:color w:val="FFFFFF"/>
                <w:sz w:val="24"/>
                <w:szCs w:val="24"/>
                <w:lang w:val="en-GB" w:eastAsia="en-GB"/>
              </w:rPr>
            </w:pPr>
            <w:r w:rsidRPr="00B907BA">
              <w:rPr>
                <w:rFonts w:eastAsia="Times New Roman" w:cs="Arial"/>
                <w:b/>
                <w:bCs/>
                <w:color w:val="FFFFFF"/>
                <w:lang w:val="en-GB" w:eastAsia="en-GB"/>
              </w:rPr>
              <w:t>Design Decision </w:t>
            </w:r>
          </w:p>
        </w:tc>
        <w:tc>
          <w:tcPr>
            <w:tcW w:w="373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F81BD" w:themeFill="accent1"/>
            <w:hideMark/>
          </w:tcPr>
          <w:p w:rsidRPr="00B907BA" w:rsidR="00B907BA" w:rsidP="00B907BA" w:rsidRDefault="00B907BA" w14:paraId="7E9028F6" w14:textId="77777777">
            <w:pPr>
              <w:spacing w:after="100" w:afterAutospacing="1" w:line="240" w:lineRule="auto"/>
              <w:jc w:val="center"/>
              <w:textAlignment w:val="baseline"/>
              <w:rPr>
                <w:rFonts w:ascii="Times New Roman" w:hAnsi="Times New Roman" w:eastAsia="Times New Roman" w:cs="Times New Roman"/>
                <w:b/>
                <w:bCs/>
                <w:color w:val="FFFFFF"/>
                <w:sz w:val="24"/>
                <w:szCs w:val="24"/>
                <w:lang w:val="en-GB" w:eastAsia="en-GB"/>
              </w:rPr>
            </w:pPr>
            <w:r w:rsidRPr="00B907BA">
              <w:rPr>
                <w:rFonts w:eastAsia="Times New Roman" w:cs="Arial"/>
                <w:b/>
                <w:bCs/>
                <w:color w:val="FFFFFF"/>
                <w:lang w:val="en-GB" w:eastAsia="en-GB"/>
              </w:rPr>
              <w:t>Rationale </w:t>
            </w:r>
          </w:p>
        </w:tc>
        <w:tc>
          <w:tcPr>
            <w:tcW w:w="319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4F81BD" w:themeFill="accent1"/>
            <w:hideMark/>
          </w:tcPr>
          <w:p w:rsidRPr="00B907BA" w:rsidR="00B907BA" w:rsidP="00B907BA" w:rsidRDefault="00B907BA" w14:paraId="7B806FD5" w14:textId="77777777">
            <w:pPr>
              <w:spacing w:after="100" w:afterAutospacing="1" w:line="240" w:lineRule="auto"/>
              <w:jc w:val="center"/>
              <w:textAlignment w:val="baseline"/>
              <w:rPr>
                <w:rFonts w:ascii="Times New Roman" w:hAnsi="Times New Roman" w:eastAsia="Times New Roman" w:cs="Times New Roman"/>
                <w:b/>
                <w:bCs/>
                <w:color w:val="FFFFFF"/>
                <w:sz w:val="24"/>
                <w:szCs w:val="24"/>
                <w:lang w:val="en-GB" w:eastAsia="en-GB"/>
              </w:rPr>
            </w:pPr>
            <w:r w:rsidRPr="00B907BA">
              <w:rPr>
                <w:rFonts w:eastAsia="Times New Roman" w:cs="Arial"/>
                <w:b/>
                <w:bCs/>
                <w:color w:val="FFFFFF"/>
                <w:lang w:val="en-GB" w:eastAsia="en-GB"/>
              </w:rPr>
              <w:t>Iteration </w:t>
            </w:r>
          </w:p>
        </w:tc>
      </w:tr>
      <w:tr w:rsidRPr="00B907BA" w:rsidR="00B907BA" w:rsidTr="6880B369" w14:paraId="5B13538D" w14:textId="77777777">
        <w:tc>
          <w:tcPr>
            <w:tcW w:w="2670" w:type="dxa"/>
            <w:tcBorders>
              <w:top w:val="single" w:color="FFFFFF" w:themeColor="background1" w:sz="6" w:space="0"/>
              <w:left w:val="single" w:color="95B3D7" w:themeColor="accent1" w:themeTint="99" w:sz="6" w:space="0"/>
              <w:bottom w:val="single" w:color="4F81BD" w:themeColor="accent1" w:sz="6" w:space="0"/>
              <w:right w:val="single" w:color="4F81BD" w:themeColor="accent1" w:sz="6" w:space="0"/>
            </w:tcBorders>
            <w:shd w:val="clear" w:color="auto" w:fill="DBE5F1" w:themeFill="accent1" w:themeFillTint="33"/>
            <w:hideMark/>
          </w:tcPr>
          <w:p w:rsidRPr="00B907BA" w:rsidR="00B907BA" w:rsidP="00B907BA" w:rsidRDefault="00B907BA" w14:paraId="3E3DC19A" w14:textId="2DF7EC65">
            <w:pPr>
              <w:spacing w:after="100" w:afterAutospacing="1" w:line="240" w:lineRule="auto"/>
              <w:jc w:val="center"/>
              <w:textAlignment w:val="baseline"/>
              <w:rPr>
                <w:rFonts w:eastAsia="Times New Roman" w:cs="Arial"/>
                <w:b/>
                <w:bCs/>
                <w:sz w:val="20"/>
                <w:szCs w:val="20"/>
                <w:lang w:val="en-GB" w:eastAsia="en-GB"/>
              </w:rPr>
            </w:pPr>
            <w:r w:rsidRPr="00681211">
              <w:rPr>
                <w:rFonts w:eastAsia="Times New Roman" w:cs="Arial"/>
                <w:sz w:val="16"/>
                <w:szCs w:val="16"/>
                <w:lang w:val="en-GB" w:eastAsia="en-GB"/>
              </w:rPr>
              <w:t>EWS Integration</w:t>
            </w:r>
            <w:r w:rsidRPr="00B907BA">
              <w:rPr>
                <w:rFonts w:eastAsia="Times New Roman" w:cs="Arial"/>
                <w:sz w:val="16"/>
                <w:szCs w:val="16"/>
                <w:lang w:val="en-GB" w:eastAsia="en-GB"/>
              </w:rPr>
              <w:t> </w:t>
            </w:r>
            <w:r w:rsidRPr="00681211">
              <w:rPr>
                <w:rFonts w:eastAsia="Times New Roman" w:cs="Arial"/>
                <w:sz w:val="16"/>
                <w:szCs w:val="16"/>
                <w:lang w:val="en-GB" w:eastAsia="en-GB"/>
              </w:rPr>
              <w:t>for Reporting</w:t>
            </w:r>
          </w:p>
        </w:tc>
        <w:tc>
          <w:tcPr>
            <w:tcW w:w="3735" w:type="dxa"/>
            <w:tcBorders>
              <w:top w:val="single" w:color="FFFFFF" w:themeColor="background1" w:sz="6" w:space="0"/>
              <w:left w:val="single" w:color="4F81BD" w:themeColor="accent1" w:sz="6" w:space="0"/>
              <w:bottom w:val="single" w:color="4F81BD" w:themeColor="accent1" w:sz="6" w:space="0"/>
              <w:right w:val="single" w:color="4F81BD" w:themeColor="accent1" w:sz="6" w:space="0"/>
            </w:tcBorders>
            <w:shd w:val="clear" w:color="auto" w:fill="DBE5F1" w:themeFill="accent1" w:themeFillTint="33"/>
          </w:tcPr>
          <w:p w:rsidRPr="00B907BA" w:rsidR="00B907BA" w:rsidP="6880B369" w:rsidRDefault="00B907BA" w14:paraId="6239131A" w14:textId="0736FDAC">
            <w:pPr>
              <w:spacing w:after="100" w:afterAutospacing="1" w:line="240" w:lineRule="auto"/>
              <w:textAlignment w:val="baseline"/>
              <w:rPr>
                <w:rFonts w:eastAsia="Times New Roman" w:cs="Arial"/>
                <w:sz w:val="20"/>
                <w:szCs w:val="20"/>
                <w:lang w:val="en-GB" w:eastAsia="en-GB"/>
              </w:rPr>
            </w:pPr>
            <w:r w:rsidRPr="6880B369">
              <w:rPr>
                <w:rFonts w:eastAsia="Times New Roman" w:cs="Arial"/>
                <w:sz w:val="20"/>
                <w:szCs w:val="20"/>
                <w:lang w:val="en-GB" w:eastAsia="en-GB"/>
              </w:rPr>
              <w:t xml:space="preserve">Instead of generating a separate GUI for this plugin, </w:t>
            </w:r>
            <w:r w:rsidRPr="6880B369" w:rsidR="00681211">
              <w:rPr>
                <w:rFonts w:eastAsia="Times New Roman" w:cs="Arial"/>
                <w:sz w:val="20"/>
                <w:szCs w:val="20"/>
                <w:lang w:val="en-GB" w:eastAsia="en-GB"/>
              </w:rPr>
              <w:t>the EWS cyberticket GUI will be utilised to increase the efficiency. This will also allow the user t</w:t>
            </w:r>
            <w:r w:rsidRPr="6880B369" w:rsidR="3138818A">
              <w:rPr>
                <w:rFonts w:eastAsia="Times New Roman" w:cs="Arial"/>
                <w:sz w:val="20"/>
                <w:szCs w:val="20"/>
                <w:lang w:val="en-GB" w:eastAsia="en-GB"/>
              </w:rPr>
              <w:t>o</w:t>
            </w:r>
            <w:r w:rsidRPr="6880B369" w:rsidR="00681211">
              <w:rPr>
                <w:rFonts w:eastAsia="Times New Roman" w:cs="Arial"/>
                <w:sz w:val="20"/>
                <w:szCs w:val="20"/>
                <w:lang w:val="en-GB" w:eastAsia="en-GB"/>
              </w:rPr>
              <w:t xml:space="preserve"> further edit, annotate or manage the collected information. </w:t>
            </w:r>
          </w:p>
        </w:tc>
        <w:tc>
          <w:tcPr>
            <w:tcW w:w="3195" w:type="dxa"/>
            <w:tcBorders>
              <w:top w:val="single" w:color="FFFFFF" w:themeColor="background1" w:sz="6" w:space="0"/>
              <w:left w:val="single" w:color="4F81BD" w:themeColor="accent1" w:sz="6" w:space="0"/>
              <w:bottom w:val="single" w:color="4F81BD" w:themeColor="accent1" w:sz="6" w:space="0"/>
              <w:right w:val="single" w:color="4F81BD" w:themeColor="accent1" w:sz="6" w:space="0"/>
            </w:tcBorders>
            <w:shd w:val="clear" w:color="auto" w:fill="DBE5F1" w:themeFill="accent1" w:themeFillTint="33"/>
            <w:hideMark/>
          </w:tcPr>
          <w:p w:rsidRPr="00B907BA" w:rsidR="00B907BA" w:rsidP="00B907BA" w:rsidRDefault="00B907BA" w14:paraId="429EA456" w14:textId="77777777">
            <w:pPr>
              <w:spacing w:after="100" w:afterAutospacing="1" w:line="240" w:lineRule="auto"/>
              <w:jc w:val="center"/>
              <w:textAlignment w:val="baseline"/>
              <w:rPr>
                <w:rFonts w:eastAsia="Times New Roman" w:cs="Arial"/>
                <w:sz w:val="20"/>
                <w:szCs w:val="20"/>
                <w:lang w:val="en-GB" w:eastAsia="en-GB"/>
              </w:rPr>
            </w:pPr>
            <w:r w:rsidRPr="00B907BA">
              <w:rPr>
                <w:rFonts w:eastAsia="Times New Roman" w:cs="Arial"/>
                <w:sz w:val="16"/>
                <w:szCs w:val="16"/>
                <w:lang w:val="en-GB" w:eastAsia="en-GB"/>
              </w:rPr>
              <w:t>1 </w:t>
            </w:r>
          </w:p>
        </w:tc>
      </w:tr>
      <w:tr w:rsidRPr="00B907BA" w:rsidR="00B907BA" w:rsidTr="6880B369" w14:paraId="4094B705" w14:textId="77777777">
        <w:tc>
          <w:tcPr>
            <w:tcW w:w="2670" w:type="dxa"/>
            <w:tcBorders>
              <w:top w:val="single" w:color="4F81BD" w:themeColor="accent1" w:sz="6" w:space="0"/>
              <w:left w:val="single" w:color="95B3D7" w:themeColor="accent1" w:themeTint="99" w:sz="6" w:space="0"/>
              <w:bottom w:val="single" w:color="4F81BD" w:themeColor="accent1" w:sz="6" w:space="0"/>
              <w:right w:val="single" w:color="4F81BD" w:themeColor="accent1" w:sz="6" w:space="0"/>
            </w:tcBorders>
            <w:shd w:val="clear" w:color="auto" w:fill="auto"/>
            <w:hideMark/>
          </w:tcPr>
          <w:p w:rsidRPr="00B907BA" w:rsidR="00B907BA" w:rsidP="00B907BA" w:rsidRDefault="00B907BA" w14:paraId="0F794009" w14:textId="09775F7A">
            <w:pPr>
              <w:spacing w:after="100" w:afterAutospacing="1" w:line="240" w:lineRule="auto"/>
              <w:jc w:val="center"/>
              <w:textAlignment w:val="baseline"/>
              <w:rPr>
                <w:rFonts w:eastAsia="Times New Roman" w:cs="Arial"/>
                <w:b/>
                <w:bCs/>
                <w:sz w:val="20"/>
                <w:szCs w:val="20"/>
                <w:lang w:val="en-GB" w:eastAsia="en-GB"/>
              </w:rPr>
            </w:pPr>
            <w:r w:rsidRPr="00681211">
              <w:rPr>
                <w:rFonts w:eastAsia="Times New Roman" w:cs="Arial"/>
                <w:sz w:val="16"/>
                <w:szCs w:val="16"/>
                <w:lang w:val="en-GB" w:eastAsia="en-GB"/>
              </w:rPr>
              <w:t>No Data Storage</w:t>
            </w:r>
            <w:r w:rsidRPr="00B907BA">
              <w:rPr>
                <w:rFonts w:eastAsia="Times New Roman" w:cs="Arial"/>
                <w:b/>
                <w:bCs/>
                <w:sz w:val="16"/>
                <w:szCs w:val="16"/>
                <w:lang w:val="en-GB" w:eastAsia="en-GB"/>
              </w:rPr>
              <w:t> </w:t>
            </w:r>
          </w:p>
        </w:tc>
        <w:tc>
          <w:tcPr>
            <w:tcW w:w="3735" w:type="dxa"/>
            <w:tcBorders>
              <w:top w:val="single" w:color="4F81BD" w:themeColor="accent1" w:sz="6" w:space="0"/>
              <w:left w:val="single" w:color="4F81BD" w:themeColor="accent1" w:sz="6" w:space="0"/>
              <w:bottom w:val="single" w:color="4F81BD" w:themeColor="accent1" w:sz="6" w:space="0"/>
              <w:right w:val="single" w:color="4F81BD" w:themeColor="accent1" w:sz="6" w:space="0"/>
            </w:tcBorders>
            <w:shd w:val="clear" w:color="auto" w:fill="auto"/>
          </w:tcPr>
          <w:p w:rsidRPr="00B907BA" w:rsidR="00B907BA" w:rsidP="00B907BA" w:rsidRDefault="00681211" w14:paraId="399A5DC1" w14:textId="66556754">
            <w:pPr>
              <w:spacing w:after="100" w:afterAutospacing="1" w:line="240" w:lineRule="auto"/>
              <w:textAlignment w:val="baseline"/>
              <w:rPr>
                <w:rFonts w:eastAsia="Times New Roman" w:cs="Arial"/>
                <w:sz w:val="20"/>
                <w:szCs w:val="20"/>
                <w:lang w:val="en-GB" w:eastAsia="en-GB"/>
              </w:rPr>
            </w:pPr>
            <w:r w:rsidRPr="00681211">
              <w:rPr>
                <w:rFonts w:eastAsia="Times New Roman" w:cs="Arial"/>
                <w:sz w:val="20"/>
                <w:szCs w:val="20"/>
                <w:lang w:val="en-GB" w:eastAsia="en-GB"/>
              </w:rPr>
              <w:t xml:space="preserve">The plugin does not aim to store any of the collected information for the proof-of-concept version. After the successful development in this TRL level, the malware information will be stored for machine learning dataset generation. </w:t>
            </w:r>
          </w:p>
        </w:tc>
        <w:tc>
          <w:tcPr>
            <w:tcW w:w="3195" w:type="dxa"/>
            <w:tcBorders>
              <w:top w:val="single" w:color="4F81BD" w:themeColor="accent1" w:sz="6" w:space="0"/>
              <w:left w:val="single" w:color="4F81BD" w:themeColor="accent1" w:sz="6" w:space="0"/>
              <w:bottom w:val="single" w:color="4F81BD" w:themeColor="accent1" w:sz="6" w:space="0"/>
              <w:right w:val="single" w:color="4F81BD" w:themeColor="accent1" w:sz="6" w:space="0"/>
            </w:tcBorders>
            <w:shd w:val="clear" w:color="auto" w:fill="auto"/>
            <w:hideMark/>
          </w:tcPr>
          <w:p w:rsidRPr="00B907BA" w:rsidR="00B907BA" w:rsidP="00B907BA" w:rsidRDefault="00B907BA" w14:paraId="720B8FB3" w14:textId="77777777">
            <w:pPr>
              <w:spacing w:after="100" w:afterAutospacing="1" w:line="240" w:lineRule="auto"/>
              <w:jc w:val="center"/>
              <w:textAlignment w:val="baseline"/>
              <w:rPr>
                <w:rFonts w:eastAsia="Times New Roman" w:cs="Arial"/>
                <w:sz w:val="20"/>
                <w:szCs w:val="20"/>
                <w:lang w:val="en-GB" w:eastAsia="en-GB"/>
              </w:rPr>
            </w:pPr>
            <w:r w:rsidRPr="00B907BA">
              <w:rPr>
                <w:rFonts w:eastAsia="Times New Roman" w:cs="Arial"/>
                <w:sz w:val="16"/>
                <w:szCs w:val="16"/>
                <w:lang w:val="en-GB" w:eastAsia="en-GB"/>
              </w:rPr>
              <w:t>1 </w:t>
            </w:r>
          </w:p>
        </w:tc>
      </w:tr>
    </w:tbl>
    <w:p w:rsidRPr="00681211" w:rsidR="00E036A7" w:rsidP="009B2064" w:rsidRDefault="00993826" w14:paraId="791D5BBD" w14:textId="2042978A">
      <w:pPr>
        <w:pStyle w:val="Caption"/>
        <w:rPr>
          <w:rFonts w:cs="Arial"/>
          <w:sz w:val="16"/>
          <w:szCs w:val="16"/>
        </w:rPr>
      </w:pPr>
      <w:bookmarkStart w:name="_Toc25831214" w:id="50"/>
      <w:r w:rsidRPr="00681211">
        <w:rPr>
          <w:rFonts w:cs="Arial"/>
          <w:sz w:val="16"/>
          <w:szCs w:val="16"/>
        </w:rPr>
        <w:t xml:space="preserve">Table </w:t>
      </w:r>
      <w:r w:rsidRPr="00681211">
        <w:rPr>
          <w:rFonts w:cs="Arial"/>
          <w:sz w:val="16"/>
          <w:szCs w:val="16"/>
        </w:rPr>
        <w:fldChar w:fldCharType="begin"/>
      </w:r>
      <w:r w:rsidRPr="00681211">
        <w:rPr>
          <w:rFonts w:cs="Arial"/>
          <w:sz w:val="16"/>
          <w:szCs w:val="16"/>
        </w:rPr>
        <w:instrText xml:space="preserve"> SEQ Table \* ARABIC </w:instrText>
      </w:r>
      <w:r w:rsidRPr="00681211">
        <w:rPr>
          <w:rFonts w:cs="Arial"/>
          <w:sz w:val="16"/>
          <w:szCs w:val="16"/>
        </w:rPr>
        <w:fldChar w:fldCharType="separate"/>
      </w:r>
      <w:r w:rsidRPr="00681211" w:rsidR="007D0A15">
        <w:rPr>
          <w:rFonts w:cs="Arial"/>
          <w:noProof/>
          <w:sz w:val="16"/>
          <w:szCs w:val="16"/>
        </w:rPr>
        <w:t>5</w:t>
      </w:r>
      <w:r w:rsidRPr="00681211">
        <w:rPr>
          <w:rFonts w:cs="Arial"/>
          <w:sz w:val="16"/>
          <w:szCs w:val="16"/>
        </w:rPr>
        <w:fldChar w:fldCharType="end"/>
      </w:r>
      <w:r w:rsidRPr="00681211">
        <w:rPr>
          <w:rFonts w:cs="Arial"/>
          <w:sz w:val="16"/>
          <w:szCs w:val="16"/>
        </w:rPr>
        <w:t xml:space="preserve">: </w:t>
      </w:r>
      <w:r w:rsidRPr="00681211" w:rsidR="00E036A7">
        <w:rPr>
          <w:rFonts w:cs="Arial"/>
          <w:sz w:val="16"/>
          <w:szCs w:val="16"/>
        </w:rPr>
        <w:t>Most Relevant Decisions</w:t>
      </w:r>
      <w:bookmarkEnd w:id="50"/>
    </w:p>
    <w:p w:rsidRPr="00953AB9" w:rsidR="00953AB9" w:rsidP="00953AB9" w:rsidRDefault="009A5C65" w14:paraId="7CA069A8" w14:textId="25C28D40">
      <w:pPr>
        <w:pStyle w:val="Heading2"/>
        <w:rPr>
          <w:lang w:val="en-GB"/>
        </w:rPr>
      </w:pPr>
      <w:bookmarkStart w:name="_Toc40704710" w:id="51"/>
      <w:r w:rsidRPr="6165CF6D">
        <w:rPr>
          <w:lang w:val="en-GB"/>
        </w:rPr>
        <w:lastRenderedPageBreak/>
        <w:t>Architecture Validation</w:t>
      </w:r>
      <w:bookmarkEnd w:id="51"/>
    </w:p>
    <w:p w:rsidRPr="00D778D3" w:rsidR="00BB3E54" w:rsidP="00B907BA" w:rsidRDefault="00681211" w14:paraId="33AFDC6B" w14:textId="4977F38B">
      <w:pPr>
        <w:pStyle w:val="paragraph"/>
        <w:jc w:val="both"/>
        <w:textAlignment w:val="baseline"/>
        <w:rPr>
          <w:sz w:val="20"/>
          <w:szCs w:val="20"/>
        </w:rPr>
      </w:pPr>
      <w:r w:rsidRPr="6880B369">
        <w:rPr>
          <w:rStyle w:val="normaltextrun"/>
          <w:rFonts w:ascii="Arial" w:hAnsi="Arial" w:cs="Arial"/>
          <w:sz w:val="20"/>
          <w:szCs w:val="20"/>
        </w:rPr>
        <w:t>With the completion of the aforementioned architecture, the validation will be done by a series of demonstration and presentation of the showcases</w:t>
      </w:r>
      <w:r w:rsidR="00865CE4">
        <w:rPr>
          <w:rStyle w:val="normaltextrun"/>
          <w:rFonts w:ascii="Arial" w:hAnsi="Arial" w:cs="Arial"/>
          <w:sz w:val="20"/>
          <w:szCs w:val="20"/>
        </w:rPr>
        <w:t xml:space="preserve"> for all the use</w:t>
      </w:r>
      <w:r w:rsidR="005D453A">
        <w:rPr>
          <w:rStyle w:val="normaltextrun"/>
          <w:rFonts w:ascii="Arial" w:hAnsi="Arial" w:cs="Arial"/>
          <w:sz w:val="20"/>
          <w:szCs w:val="20"/>
        </w:rPr>
        <w:t xml:space="preserve"> </w:t>
      </w:r>
      <w:r w:rsidR="00865CE4">
        <w:rPr>
          <w:rStyle w:val="normaltextrun"/>
          <w:rFonts w:ascii="Arial" w:hAnsi="Arial" w:cs="Arial"/>
          <w:sz w:val="20"/>
          <w:szCs w:val="20"/>
        </w:rPr>
        <w:t>cases</w:t>
      </w:r>
      <w:r w:rsidRPr="6880B369">
        <w:rPr>
          <w:rStyle w:val="normaltextrun"/>
          <w:rFonts w:ascii="Arial" w:hAnsi="Arial" w:cs="Arial"/>
          <w:sz w:val="20"/>
          <w:szCs w:val="20"/>
        </w:rPr>
        <w:t xml:space="preserve">. </w:t>
      </w:r>
      <w:r w:rsidR="005D453A">
        <w:rPr>
          <w:rStyle w:val="normaltextrun"/>
          <w:rFonts w:ascii="Arial" w:hAnsi="Arial" w:cs="Arial"/>
          <w:sz w:val="20"/>
          <w:szCs w:val="20"/>
        </w:rPr>
        <w:t xml:space="preserve">Test modules </w:t>
      </w:r>
      <w:r w:rsidRPr="6880B369">
        <w:rPr>
          <w:rStyle w:val="normaltextrun"/>
          <w:rFonts w:ascii="Arial" w:hAnsi="Arial" w:cs="Arial"/>
          <w:sz w:val="20"/>
          <w:szCs w:val="20"/>
        </w:rPr>
        <w:t xml:space="preserve">for Static and Dynamic analysis </w:t>
      </w:r>
      <w:r w:rsidRPr="6880B369" w:rsidR="00B907BA">
        <w:rPr>
          <w:rStyle w:val="normaltextrun"/>
          <w:rFonts w:ascii="Arial" w:hAnsi="Arial" w:cs="Arial"/>
          <w:sz w:val="20"/>
          <w:szCs w:val="20"/>
        </w:rPr>
        <w:t>will be further described in the deliverable D4.6 Inter-sector prototype verification plan.</w:t>
      </w:r>
      <w:r w:rsidRPr="6880B369">
        <w:rPr>
          <w:rStyle w:val="normaltextrun"/>
          <w:rFonts w:ascii="Arial" w:hAnsi="Arial" w:cs="Arial"/>
          <w:sz w:val="20"/>
          <w:szCs w:val="20"/>
        </w:rPr>
        <w:t xml:space="preserve"> However, the collection of CTI is highly </w:t>
      </w:r>
      <w:r w:rsidRPr="6880B369" w:rsidR="005D453A">
        <w:rPr>
          <w:rStyle w:val="normaltextrun"/>
          <w:rFonts w:ascii="Arial" w:hAnsi="Arial" w:cs="Arial"/>
          <w:sz w:val="20"/>
          <w:szCs w:val="20"/>
        </w:rPr>
        <w:t>dependent</w:t>
      </w:r>
      <w:r w:rsidRPr="6880B369">
        <w:rPr>
          <w:rStyle w:val="normaltextrun"/>
          <w:rFonts w:ascii="Arial" w:hAnsi="Arial" w:cs="Arial"/>
          <w:sz w:val="20"/>
          <w:szCs w:val="20"/>
        </w:rPr>
        <w:t xml:space="preserve"> on the availability of the publicly available resources therefore only demonstrations are planned for the CTI generation tests. </w:t>
      </w:r>
    </w:p>
    <w:sectPr w:rsidRPr="00D778D3" w:rsidR="00BB3E54" w:rsidSect="00950EB7">
      <w:headerReference w:type="first" r:id="rId23"/>
      <w:pgSz w:w="11900" w:h="16820" w:orient="portrait"/>
      <w:pgMar w:top="1417" w:right="1134" w:bottom="1134" w:left="1134"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023883" w16cid:durableId="263FBF62"/>
  <w16cid:commentId w16cid:paraId="4CB87970" w16cid:durableId="3AD5806F"/>
  <w16cid:commentId w16cid:paraId="2F5F0EED" w16cid:durableId="46622BB6"/>
  <w16cid:commentId w16cid:paraId="60073241" w16cid:durableId="194083BB"/>
  <w16cid:commentId w16cid:paraId="1A39A974" w16cid:durableId="1D8C6D7E"/>
  <w16cid:commentId w16cid:paraId="284E25D8" w16cid:durableId="365522DC"/>
  <w16cid:commentId w16cid:paraId="0F0C9F16" w16cid:durableId="7BF3B2B7"/>
  <w16cid:commentId w16cid:paraId="4ECFE4EB" w16cid:durableId="2501A96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604" w:rsidP="006E53E3" w:rsidRDefault="00613604" w14:paraId="6DD2CBE8" w14:textId="77777777">
      <w:r>
        <w:separator/>
      </w:r>
    </w:p>
  </w:endnote>
  <w:endnote w:type="continuationSeparator" w:id="0">
    <w:p w:rsidR="00613604" w:rsidP="006E53E3" w:rsidRDefault="00613604" w14:paraId="620BDC8E" w14:textId="77777777">
      <w:r>
        <w:continuationSeparator/>
      </w:r>
    </w:p>
  </w:endnote>
  <w:endnote w:type="continuationNotice" w:id="1">
    <w:p w:rsidR="00613604" w:rsidRDefault="00613604" w14:paraId="68447ED8"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 w:name="Arial Narrow">
    <w:altName w:val="Arial"/>
    <w:panose1 w:val="020B0606020202030204"/>
    <w:charset w:val="A2"/>
    <w:family w:val="swiss"/>
    <w:pitch w:val="variable"/>
    <w:sig w:usb0="00000287" w:usb1="000008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name="_Hlk526244970" w:id="3"/>
  <w:p w:rsidRPr="000A426F" w:rsidR="00865CE4" w:rsidP="00950EB7" w:rsidRDefault="00865CE4" w14:paraId="4B2C124F" w14:textId="314BF090">
    <w:pPr>
      <w:pStyle w:val="Footer"/>
      <w:tabs>
        <w:tab w:val="clear" w:pos="8504"/>
      </w:tabs>
      <w:rPr>
        <w:rFonts w:ascii="Arial Narrow" w:hAnsi="Arial Narrow"/>
        <w:b/>
        <w:bCs/>
        <w:color w:val="4F81BD" w:themeColor="accent1"/>
        <w:sz w:val="18"/>
      </w:rPr>
    </w:pPr>
    <w:sdt>
      <w:sdtPr>
        <w:rPr>
          <w:rFonts w:ascii="Arial Narrow" w:hAnsi="Arial Narrow"/>
          <w:b/>
          <w:bCs/>
          <w:color w:val="4F81BD" w:themeColor="accent1"/>
          <w:sz w:val="18"/>
          <w:lang w:val="it-IT"/>
        </w:rPr>
        <w:id w:val="-2068174422"/>
        <w:docPartObj>
          <w:docPartGallery w:val="Page Numbers (Bottom of Page)"/>
          <w:docPartUnique/>
        </w:docPartObj>
      </w:sdtPr>
      <w:sdtContent>
        <w:r>
          <w:rPr>
            <w:rFonts w:ascii="Arial Narrow" w:hAnsi="Arial Narrow"/>
            <w:b/>
            <w:bCs/>
            <w:color w:val="4F81BD" w:themeColor="accent1"/>
            <w:sz w:val="18"/>
          </w:rPr>
          <w:t>www.echonetwork.eu - @ECHOcybersec</w:t>
        </w:r>
        <w:r w:rsidRPr="000A426F">
          <w:rPr>
            <w:rFonts w:ascii="Arial Narrow" w:hAnsi="Arial Narrow"/>
            <w:b/>
            <w:bCs/>
            <w:color w:val="4F81BD" w:themeColor="accent1"/>
            <w:sz w:val="18"/>
          </w:rPr>
          <w:t xml:space="preserve"> </w:t>
        </w:r>
        <w:bookmarkEnd w:id="3"/>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ab/>
        </w:r>
        <w:r w:rsidRPr="000A426F">
          <w:rPr>
            <w:rFonts w:ascii="Arial Narrow" w:hAnsi="Arial Narrow"/>
            <w:b/>
            <w:bCs/>
            <w:color w:val="4F81BD" w:themeColor="accent1"/>
            <w:sz w:val="18"/>
          </w:rPr>
          <w:t xml:space="preserve">page </w:t>
        </w:r>
        <w:r w:rsidRPr="000A426F">
          <w:rPr>
            <w:rFonts w:ascii="Arial Narrow" w:hAnsi="Arial Narrow"/>
            <w:b/>
            <w:bCs/>
            <w:color w:val="4F81BD" w:themeColor="accent1"/>
            <w:sz w:val="18"/>
            <w:lang w:val="it-IT"/>
          </w:rPr>
          <w:fldChar w:fldCharType="begin"/>
        </w:r>
        <w:r w:rsidRPr="000A426F">
          <w:rPr>
            <w:rFonts w:ascii="Arial Narrow" w:hAnsi="Arial Narrow"/>
            <w:b/>
            <w:bCs/>
            <w:color w:val="4F81BD" w:themeColor="accent1"/>
            <w:sz w:val="18"/>
          </w:rPr>
          <w:instrText xml:space="preserve"> PAGE  \* MERGEFORMAT </w:instrText>
        </w:r>
        <w:r w:rsidRPr="000A426F">
          <w:rPr>
            <w:rFonts w:ascii="Arial Narrow" w:hAnsi="Arial Narrow"/>
            <w:b/>
            <w:bCs/>
            <w:color w:val="4F81BD" w:themeColor="accent1"/>
            <w:sz w:val="18"/>
            <w:lang w:val="it-IT"/>
          </w:rPr>
          <w:fldChar w:fldCharType="separate"/>
        </w:r>
        <w:r w:rsidR="001E186A">
          <w:rPr>
            <w:rFonts w:ascii="Arial Narrow" w:hAnsi="Arial Narrow"/>
            <w:b/>
            <w:bCs/>
            <w:noProof/>
            <w:color w:val="4F81BD" w:themeColor="accent1"/>
            <w:sz w:val="18"/>
          </w:rPr>
          <w:t>2</w:t>
        </w:r>
        <w:r w:rsidRPr="000A426F">
          <w:rPr>
            <w:rFonts w:ascii="Arial Narrow" w:hAnsi="Arial Narrow"/>
            <w:b/>
            <w:bCs/>
            <w:color w:val="4F81BD" w:themeColor="accent1"/>
            <w:sz w:val="18"/>
            <w:lang w:val="it-IT"/>
          </w:rPr>
          <w:fldChar w:fldCharType="end"/>
        </w:r>
        <w:r w:rsidRPr="000A426F">
          <w:rPr>
            <w:rFonts w:ascii="Arial Narrow" w:hAnsi="Arial Narrow"/>
            <w:b/>
            <w:bCs/>
            <w:color w:val="4F81BD" w:themeColor="accent1"/>
            <w:sz w:val="18"/>
          </w:rPr>
          <w:t xml:space="preserve"> of </w:t>
        </w:r>
        <w:r w:rsidRPr="000A426F">
          <w:rPr>
            <w:rFonts w:ascii="Arial Narrow" w:hAnsi="Arial Narrow"/>
            <w:b/>
            <w:bCs/>
            <w:color w:val="4F81BD" w:themeColor="accent1"/>
            <w:sz w:val="18"/>
            <w:lang w:val="it-IT"/>
          </w:rPr>
          <w:fldChar w:fldCharType="begin"/>
        </w:r>
        <w:r w:rsidRPr="000A426F">
          <w:rPr>
            <w:rFonts w:ascii="Arial Narrow" w:hAnsi="Arial Narrow"/>
            <w:b/>
            <w:bCs/>
            <w:color w:val="4F81BD" w:themeColor="accent1"/>
            <w:sz w:val="18"/>
          </w:rPr>
          <w:instrText xml:space="preserve"> NUMPAGES  \* MERGEFORMAT </w:instrText>
        </w:r>
        <w:r w:rsidRPr="000A426F">
          <w:rPr>
            <w:rFonts w:ascii="Arial Narrow" w:hAnsi="Arial Narrow"/>
            <w:b/>
            <w:bCs/>
            <w:color w:val="4F81BD" w:themeColor="accent1"/>
            <w:sz w:val="18"/>
            <w:lang w:val="it-IT"/>
          </w:rPr>
          <w:fldChar w:fldCharType="separate"/>
        </w:r>
        <w:r w:rsidR="001E186A">
          <w:rPr>
            <w:rFonts w:ascii="Arial Narrow" w:hAnsi="Arial Narrow"/>
            <w:b/>
            <w:bCs/>
            <w:noProof/>
            <w:color w:val="4F81BD" w:themeColor="accent1"/>
            <w:sz w:val="18"/>
          </w:rPr>
          <w:t>18</w:t>
        </w:r>
        <w:r w:rsidRPr="000A426F">
          <w:rPr>
            <w:rFonts w:ascii="Arial Narrow" w:hAnsi="Arial Narrow"/>
            <w:b/>
            <w:bCs/>
            <w:color w:val="4F81BD" w:themeColor="accent1"/>
            <w:sz w:val="18"/>
            <w:lang w:val="it-IT"/>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0" w:type="auto"/>
      <w:tblLook w:val="00A0" w:firstRow="1" w:lastRow="0" w:firstColumn="1" w:lastColumn="0" w:noHBand="0" w:noVBand="0"/>
    </w:tblPr>
    <w:tblGrid>
      <w:gridCol w:w="1242"/>
      <w:gridCol w:w="7478"/>
    </w:tblGrid>
    <w:tr w:rsidRPr="00727A7D" w:rsidR="00865CE4" w:rsidTr="03D075BA" w14:paraId="3467F451" w14:textId="77777777">
      <w:tc>
        <w:tcPr>
          <w:tcW w:w="1242" w:type="dxa"/>
          <w:tcMar/>
        </w:tcPr>
        <w:p w:rsidRPr="00A53DE5" w:rsidR="00865CE4" w:rsidP="006E53E3" w:rsidRDefault="00865CE4" w14:paraId="1890E3A8" w14:textId="77777777">
          <w:bookmarkStart w:name="_Hlk526244847" w:id="4"/>
          <w:r w:rsidR="03D075BA">
            <w:drawing>
              <wp:inline wp14:editId="622D08F2" wp14:anchorId="4F1F6031">
                <wp:extent cx="627993" cy="444190"/>
                <wp:effectExtent l="0" t="0" r="1270" b="0"/>
                <wp:docPr id="442348536" name="Imagen 3" title=""/>
                <wp:cNvGraphicFramePr>
                  <a:graphicFrameLocks noChangeAspect="1"/>
                </wp:cNvGraphicFramePr>
                <a:graphic>
                  <a:graphicData uri="http://schemas.openxmlformats.org/drawingml/2006/picture">
                    <pic:pic>
                      <pic:nvPicPr>
                        <pic:cNvPr id="0" name="Imagen 3"/>
                        <pic:cNvPicPr/>
                      </pic:nvPicPr>
                      <pic:blipFill>
                        <a:blip r:embed="R5e006fbbb7f246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7993" cy="444190"/>
                        </a:xfrm>
                        <a:prstGeom prst="rect">
                          <a:avLst/>
                        </a:prstGeom>
                      </pic:spPr>
                    </pic:pic>
                  </a:graphicData>
                </a:graphic>
              </wp:inline>
            </w:drawing>
          </w:r>
        </w:p>
      </w:tc>
      <w:tc>
        <w:tcPr>
          <w:tcW w:w="7478" w:type="dxa"/>
          <w:tcMar/>
          <w:vAlign w:val="center"/>
        </w:tcPr>
        <w:p w:rsidRPr="002E3169" w:rsidR="00865CE4" w:rsidP="00375F29" w:rsidRDefault="00865CE4" w14:paraId="097A5051" w14:textId="3041B17F">
          <w:pPr>
            <w:rPr>
              <w:sz w:val="18"/>
              <w:szCs w:val="18"/>
            </w:rPr>
          </w:pPr>
          <w:r w:rsidRPr="002E3169">
            <w:rPr>
              <w:sz w:val="18"/>
              <w:szCs w:val="18"/>
            </w:rPr>
            <w:t xml:space="preserve">The work described in this document has been conducted within the </w:t>
          </w:r>
          <w:r>
            <w:rPr>
              <w:sz w:val="18"/>
              <w:szCs w:val="18"/>
            </w:rPr>
            <w:t>ECHO</w:t>
          </w:r>
          <w:r w:rsidRPr="002E3169">
            <w:rPr>
              <w:sz w:val="18"/>
              <w:szCs w:val="18"/>
            </w:rPr>
            <w:t xml:space="preserve"> project. This project has received funding by the European Union’s Horizon 2020 research and innovation programme under grant agreement No. </w:t>
          </w:r>
          <w:r w:rsidRPr="00375F29">
            <w:rPr>
              <w:sz w:val="18"/>
              <w:szCs w:val="18"/>
            </w:rPr>
            <w:t>830943</w:t>
          </w:r>
        </w:p>
      </w:tc>
    </w:tr>
    <w:bookmarkEnd w:id="4"/>
  </w:tbl>
  <w:p w:rsidR="00865CE4" w:rsidP="002E3169" w:rsidRDefault="00865CE4" w14:paraId="13148672"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604" w:rsidP="006E53E3" w:rsidRDefault="00613604" w14:paraId="6D1D1331" w14:textId="77777777">
      <w:r>
        <w:separator/>
      </w:r>
    </w:p>
  </w:footnote>
  <w:footnote w:type="continuationSeparator" w:id="0">
    <w:p w:rsidR="00613604" w:rsidP="006E53E3" w:rsidRDefault="00613604" w14:paraId="41D84F19" w14:textId="77777777">
      <w:r>
        <w:continuationSeparator/>
      </w:r>
    </w:p>
  </w:footnote>
  <w:footnote w:type="continuationNotice" w:id="1">
    <w:p w:rsidR="00613604" w:rsidRDefault="00613604" w14:paraId="3EF8B700" w14:textId="77777777">
      <w:pPr>
        <w:spacing w:before="0" w:after="0" w:line="240" w:lineRule="auto"/>
      </w:pPr>
    </w:p>
  </w:footnote>
  <w:footnote w:id="2">
    <w:p w:rsidRPr="004261F9" w:rsidR="00865CE4" w:rsidP="004261F9" w:rsidRDefault="00865CE4" w14:paraId="1089D20C" w14:textId="77777777">
      <w:pPr>
        <w:pStyle w:val="FootnoteText"/>
        <w:rPr>
          <w:sz w:val="18"/>
        </w:rPr>
      </w:pPr>
      <w:r w:rsidRPr="004261F9">
        <w:rPr>
          <w:rStyle w:val="FootnoteReference"/>
          <w:sz w:val="18"/>
        </w:rPr>
        <w:footnoteRef/>
      </w:r>
      <w:r w:rsidRPr="004261F9">
        <w:rPr>
          <w:sz w:val="18"/>
        </w:rPr>
        <w:t xml:space="preserve"> https://intel471.com/Malware%20Intelligence%20-%20Mar%202019.pdf</w:t>
      </w:r>
    </w:p>
  </w:footnote>
  <w:footnote w:id="3">
    <w:p w:rsidRPr="004261F9" w:rsidR="00865CE4" w:rsidP="004261F9" w:rsidRDefault="00865CE4" w14:paraId="124BDF45" w14:textId="77777777">
      <w:pPr>
        <w:pStyle w:val="FootnoteText"/>
        <w:rPr>
          <w:sz w:val="18"/>
        </w:rPr>
      </w:pPr>
      <w:r w:rsidRPr="004261F9">
        <w:rPr>
          <w:rStyle w:val="FootnoteReference"/>
          <w:sz w:val="18"/>
        </w:rPr>
        <w:footnoteRef/>
      </w:r>
      <w:r w:rsidRPr="004261F9">
        <w:rPr>
          <w:sz w:val="18"/>
        </w:rPr>
        <w:t xml:space="preserve"> https://www.misp-project.org/features.html</w:t>
      </w:r>
    </w:p>
  </w:footnote>
  <w:footnote w:id="4">
    <w:p w:rsidRPr="004261F9" w:rsidR="00865CE4" w:rsidP="004261F9" w:rsidRDefault="00865CE4" w14:paraId="03C1036E" w14:textId="77777777">
      <w:pPr>
        <w:pStyle w:val="FootnoteText"/>
        <w:rPr>
          <w:sz w:val="18"/>
        </w:rPr>
      </w:pPr>
      <w:r w:rsidRPr="004261F9">
        <w:rPr>
          <w:rStyle w:val="FootnoteReference"/>
          <w:sz w:val="18"/>
        </w:rPr>
        <w:footnoteRef/>
      </w:r>
      <w:r w:rsidRPr="004261F9">
        <w:rPr>
          <w:sz w:val="18"/>
        </w:rPr>
        <w:t xml:space="preserve"> VirusBattle: State-of-the-art malware analysis for better cyber threat intelligence (Miles et al, 2014)</w:t>
      </w:r>
    </w:p>
  </w:footnote>
  <w:footnote w:id="5">
    <w:p w:rsidRPr="004261F9" w:rsidR="00865CE4" w:rsidP="004261F9" w:rsidRDefault="00865CE4" w14:paraId="1EAD50A1" w14:textId="77777777">
      <w:pPr>
        <w:pStyle w:val="FootnoteText"/>
        <w:rPr>
          <w:sz w:val="18"/>
        </w:rPr>
      </w:pPr>
      <w:r w:rsidRPr="004261F9">
        <w:rPr>
          <w:rStyle w:val="FootnoteReference"/>
          <w:sz w:val="18"/>
        </w:rPr>
        <w:footnoteRef/>
      </w:r>
      <w:r w:rsidRPr="004261F9">
        <w:rPr>
          <w:sz w:val="18"/>
        </w:rPr>
        <w:t xml:space="preserve"> https://www.fireeye.com/blog/threat-research/2019/08/apt41-dual-espionage-and-cyber-crime-operation.html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96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5528"/>
    </w:tblGrid>
    <w:tr w:rsidRPr="00A07CAF" w:rsidR="00865CE4" w:rsidTr="03D075BA" w14:paraId="01FDD0B0" w14:textId="77777777">
      <w:trPr>
        <w:trHeight w:val="835"/>
      </w:trPr>
      <w:tc>
        <w:tcPr>
          <w:tcW w:w="4111" w:type="dxa"/>
          <w:tcMar/>
        </w:tcPr>
        <w:p w:rsidR="00865CE4" w:rsidP="006E53E3" w:rsidRDefault="00865CE4" w14:paraId="32BDDC27" w14:textId="52EDA48D">
          <w:pPr>
            <w:pStyle w:val="Header"/>
            <w:rPr>
              <w:sz w:val="14"/>
            </w:rPr>
          </w:pPr>
          <w:bookmarkStart w:name="_Hlk526245089" w:id="2"/>
          <w:r w:rsidR="03D075BA">
            <w:drawing>
              <wp:inline wp14:editId="2958E064" wp14:anchorId="01CEA731">
                <wp:extent cx="1108723" cy="392430"/>
                <wp:effectExtent l="0" t="0" r="0" b="7620"/>
                <wp:docPr id="829436016" name="Picture 10" title=""/>
                <wp:cNvGraphicFramePr>
                  <a:graphicFrameLocks/>
                </wp:cNvGraphicFramePr>
                <a:graphic>
                  <a:graphicData uri="http://schemas.openxmlformats.org/drawingml/2006/picture">
                    <pic:pic>
                      <pic:nvPicPr>
                        <pic:cNvPr id="0" name="Picture 10"/>
                        <pic:cNvPicPr/>
                      </pic:nvPicPr>
                      <pic:blipFill>
                        <a:blip r:embed="Re54ba399bf1a42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08723" cy="392430"/>
                        </a:xfrm>
                        <a:prstGeom prst="rect">
                          <a:avLst/>
                        </a:prstGeom>
                      </pic:spPr>
                    </pic:pic>
                  </a:graphicData>
                </a:graphic>
              </wp:inline>
            </w:drawing>
          </w:r>
        </w:p>
      </w:tc>
      <w:tc>
        <w:tcPr>
          <w:tcW w:w="5528" w:type="dxa"/>
          <w:tcMar/>
        </w:tcPr>
        <w:p w:rsidRPr="00A07CAF" w:rsidR="00865CE4" w:rsidP="0054535F" w:rsidRDefault="00865CE4" w14:paraId="462061AF" w14:textId="2DE2B594">
          <w:pPr>
            <w:pStyle w:val="Header"/>
            <w:spacing w:before="0" w:beforeAutospacing="0" w:after="60"/>
            <w:jc w:val="right"/>
            <w:rPr>
              <w:color w:val="4F81BD" w:themeColor="accent1"/>
              <w:sz w:val="20"/>
            </w:rPr>
          </w:pPr>
          <w:r w:rsidRPr="00A07CAF">
            <w:rPr>
              <w:color w:val="4F81BD" w:themeColor="accent1"/>
              <w:sz w:val="20"/>
            </w:rPr>
            <w:t xml:space="preserve">Project Number: </w:t>
          </w:r>
          <w:r w:rsidRPr="00A07CAF">
            <w:rPr>
              <w:color w:val="4F81BD" w:themeColor="accent1"/>
              <w:sz w:val="20"/>
            </w:rPr>
            <w:fldChar w:fldCharType="begin"/>
          </w:r>
          <w:r w:rsidRPr="00A07CAF">
            <w:rPr>
              <w:color w:val="4F81BD" w:themeColor="accent1"/>
              <w:sz w:val="20"/>
            </w:rPr>
            <w:instrText xml:space="preserve"> DOCPROPERTY  Project  \* MERGEFORMAT </w:instrText>
          </w:r>
          <w:r w:rsidRPr="00A07CAF">
            <w:rPr>
              <w:color w:val="4F81BD" w:themeColor="accent1"/>
              <w:sz w:val="20"/>
            </w:rPr>
            <w:fldChar w:fldCharType="separate"/>
          </w:r>
          <w:r w:rsidRPr="00A07CAF">
            <w:rPr>
              <w:color w:val="4F81BD" w:themeColor="accent1"/>
              <w:sz w:val="20"/>
            </w:rPr>
            <w:t>826293</w:t>
          </w:r>
          <w:r w:rsidRPr="00A07CAF">
            <w:rPr>
              <w:color w:val="4F81BD" w:themeColor="accent1"/>
              <w:sz w:val="20"/>
            </w:rPr>
            <w:fldChar w:fldCharType="end"/>
          </w:r>
        </w:p>
        <w:p w:rsidRPr="00A07CAF" w:rsidR="00865CE4" w:rsidP="00D778D3" w:rsidRDefault="00865CE4" w14:paraId="1DC4A62E" w14:textId="33E2B6CB">
          <w:pPr>
            <w:pStyle w:val="Header"/>
            <w:tabs>
              <w:tab w:val="clear" w:pos="4252"/>
              <w:tab w:val="clear" w:pos="8504"/>
            </w:tabs>
            <w:spacing w:before="0" w:beforeAutospacing="0" w:after="60"/>
            <w:ind w:right="17"/>
            <w:jc w:val="right"/>
            <w:rPr>
              <w:color w:val="4F81BD" w:themeColor="accent1"/>
              <w:sz w:val="20"/>
            </w:rPr>
          </w:pPr>
          <w:r>
            <w:rPr>
              <w:color w:val="4F81BD" w:themeColor="accent1"/>
              <w:sz w:val="20"/>
            </w:rPr>
            <w:t>ECHO MAIT Concept</w:t>
          </w:r>
        </w:p>
        <w:p w:rsidRPr="00A07CAF" w:rsidR="00865CE4" w:rsidP="00950EB7" w:rsidRDefault="00865CE4" w14:paraId="5B0FA36F" w14:textId="6DB4FDDB">
          <w:pPr>
            <w:pStyle w:val="Header"/>
            <w:spacing w:before="0" w:beforeAutospacing="0" w:after="60"/>
            <w:jc w:val="right"/>
            <w:rPr>
              <w:sz w:val="20"/>
            </w:rPr>
          </w:pPr>
        </w:p>
      </w:tc>
    </w:tr>
    <w:bookmarkEnd w:id="2"/>
  </w:tbl>
  <w:p w:rsidRPr="00CF1433" w:rsidR="00865CE4" w:rsidP="006E53E3" w:rsidRDefault="00865CE4" w14:paraId="013BB0FB"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1"/>
      <w:gridCol w:w="3211"/>
      <w:gridCol w:w="3211"/>
    </w:tblGrid>
    <w:tr w:rsidR="00865CE4" w:rsidTr="61A8BD1F" w14:paraId="449601E2" w14:textId="77777777">
      <w:tc>
        <w:tcPr>
          <w:tcW w:w="3211" w:type="dxa"/>
        </w:tcPr>
        <w:p w:rsidR="00865CE4" w:rsidP="61A8BD1F" w:rsidRDefault="00865CE4" w14:paraId="19A4F349" w14:textId="2AAFDBEF">
          <w:pPr>
            <w:pStyle w:val="Header"/>
            <w:ind w:left="-115"/>
            <w:jc w:val="left"/>
          </w:pPr>
        </w:p>
      </w:tc>
      <w:tc>
        <w:tcPr>
          <w:tcW w:w="3211" w:type="dxa"/>
        </w:tcPr>
        <w:p w:rsidR="00865CE4" w:rsidP="61A8BD1F" w:rsidRDefault="00865CE4" w14:paraId="4B7C9059" w14:textId="623B68C8">
          <w:pPr>
            <w:pStyle w:val="Header"/>
            <w:jc w:val="center"/>
          </w:pPr>
        </w:p>
      </w:tc>
      <w:tc>
        <w:tcPr>
          <w:tcW w:w="3211" w:type="dxa"/>
        </w:tcPr>
        <w:p w:rsidR="00865CE4" w:rsidP="61A8BD1F" w:rsidRDefault="00865CE4" w14:paraId="40F87F80" w14:textId="4F218D26">
          <w:pPr>
            <w:pStyle w:val="Header"/>
            <w:ind w:right="-115"/>
            <w:jc w:val="right"/>
          </w:pPr>
        </w:p>
      </w:tc>
    </w:tr>
  </w:tbl>
  <w:p w:rsidR="00865CE4" w:rsidP="61A8BD1F" w:rsidRDefault="00865CE4" w14:paraId="63222A66" w14:textId="14EC5C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1"/>
      <w:gridCol w:w="3211"/>
      <w:gridCol w:w="3211"/>
    </w:tblGrid>
    <w:tr w:rsidR="00865CE4" w:rsidTr="61A8BD1F" w14:paraId="141C5C1B" w14:textId="77777777">
      <w:tc>
        <w:tcPr>
          <w:tcW w:w="3211" w:type="dxa"/>
        </w:tcPr>
        <w:p w:rsidR="00865CE4" w:rsidP="61A8BD1F" w:rsidRDefault="00865CE4" w14:paraId="7B80D8C4" w14:textId="17372FF2">
          <w:pPr>
            <w:pStyle w:val="Header"/>
            <w:ind w:left="-115"/>
            <w:jc w:val="left"/>
          </w:pPr>
        </w:p>
      </w:tc>
      <w:tc>
        <w:tcPr>
          <w:tcW w:w="3211" w:type="dxa"/>
        </w:tcPr>
        <w:p w:rsidR="00865CE4" w:rsidP="61A8BD1F" w:rsidRDefault="00865CE4" w14:paraId="3DC3D1D7" w14:textId="079550F7">
          <w:pPr>
            <w:pStyle w:val="Header"/>
            <w:jc w:val="center"/>
          </w:pPr>
        </w:p>
      </w:tc>
      <w:tc>
        <w:tcPr>
          <w:tcW w:w="3211" w:type="dxa"/>
        </w:tcPr>
        <w:p w:rsidR="00865CE4" w:rsidP="61A8BD1F" w:rsidRDefault="00865CE4" w14:paraId="457C9F7E" w14:textId="38AEB304">
          <w:pPr>
            <w:pStyle w:val="Header"/>
            <w:ind w:right="-115"/>
            <w:jc w:val="right"/>
          </w:pPr>
        </w:p>
      </w:tc>
    </w:tr>
  </w:tbl>
  <w:p w:rsidR="00865CE4" w:rsidP="61A8BD1F" w:rsidRDefault="00865CE4" w14:paraId="3C3CFDD2" w14:textId="2795CFF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1"/>
      <w:gridCol w:w="3211"/>
      <w:gridCol w:w="3211"/>
    </w:tblGrid>
    <w:tr w:rsidR="00865CE4" w:rsidTr="61A8BD1F" w14:paraId="60995BD5" w14:textId="77777777">
      <w:tc>
        <w:tcPr>
          <w:tcW w:w="3211" w:type="dxa"/>
        </w:tcPr>
        <w:p w:rsidR="00865CE4" w:rsidP="61A8BD1F" w:rsidRDefault="00865CE4" w14:paraId="0EEBDB88" w14:textId="1F6B01E2">
          <w:pPr>
            <w:pStyle w:val="Header"/>
            <w:ind w:left="-115"/>
            <w:jc w:val="left"/>
          </w:pPr>
        </w:p>
      </w:tc>
      <w:tc>
        <w:tcPr>
          <w:tcW w:w="3211" w:type="dxa"/>
        </w:tcPr>
        <w:p w:rsidR="00865CE4" w:rsidP="61A8BD1F" w:rsidRDefault="00865CE4" w14:paraId="33993B5E" w14:textId="6BFDA3B4">
          <w:pPr>
            <w:pStyle w:val="Header"/>
            <w:jc w:val="center"/>
          </w:pPr>
        </w:p>
      </w:tc>
      <w:tc>
        <w:tcPr>
          <w:tcW w:w="3211" w:type="dxa"/>
        </w:tcPr>
        <w:p w:rsidR="00865CE4" w:rsidP="61A8BD1F" w:rsidRDefault="00865CE4" w14:paraId="675EB95F" w14:textId="34E784E2">
          <w:pPr>
            <w:pStyle w:val="Header"/>
            <w:ind w:right="-115"/>
            <w:jc w:val="right"/>
          </w:pPr>
        </w:p>
      </w:tc>
    </w:tr>
  </w:tbl>
  <w:p w:rsidR="00865CE4" w:rsidP="61A8BD1F" w:rsidRDefault="00865CE4" w14:paraId="46CD1B44" w14:textId="5E515C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F53"/>
    <w:multiLevelType w:val="hybridMultilevel"/>
    <w:tmpl w:val="F0465E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921475"/>
    <w:multiLevelType w:val="hybridMultilevel"/>
    <w:tmpl w:val="1F4A9CDA"/>
    <w:lvl w:ilvl="0" w:tplc="D4E61E0A">
      <w:start w:val="1"/>
      <w:numFmt w:val="bullet"/>
      <w:lvlText w:val="•"/>
      <w:lvlJc w:val="left"/>
      <w:pPr>
        <w:tabs>
          <w:tab w:val="num" w:pos="720"/>
        </w:tabs>
        <w:ind w:left="720" w:hanging="360"/>
      </w:pPr>
      <w:rPr>
        <w:rFonts w:hint="default" w:ascii="Arial" w:hAnsi="Arial"/>
      </w:rPr>
    </w:lvl>
    <w:lvl w:ilvl="1" w:tplc="CFB628DA">
      <w:start w:val="244"/>
      <w:numFmt w:val="bullet"/>
      <w:lvlText w:val="•"/>
      <w:lvlJc w:val="left"/>
      <w:pPr>
        <w:tabs>
          <w:tab w:val="num" w:pos="1440"/>
        </w:tabs>
        <w:ind w:left="1440" w:hanging="360"/>
      </w:pPr>
      <w:rPr>
        <w:rFonts w:hint="default" w:ascii="Arial" w:hAnsi="Arial"/>
      </w:rPr>
    </w:lvl>
    <w:lvl w:ilvl="2" w:tplc="A8F40AF2" w:tentative="1">
      <w:start w:val="1"/>
      <w:numFmt w:val="bullet"/>
      <w:lvlText w:val="•"/>
      <w:lvlJc w:val="left"/>
      <w:pPr>
        <w:tabs>
          <w:tab w:val="num" w:pos="2160"/>
        </w:tabs>
        <w:ind w:left="2160" w:hanging="360"/>
      </w:pPr>
      <w:rPr>
        <w:rFonts w:hint="default" w:ascii="Arial" w:hAnsi="Arial"/>
      </w:rPr>
    </w:lvl>
    <w:lvl w:ilvl="3" w:tplc="49F2205E" w:tentative="1">
      <w:start w:val="1"/>
      <w:numFmt w:val="bullet"/>
      <w:lvlText w:val="•"/>
      <w:lvlJc w:val="left"/>
      <w:pPr>
        <w:tabs>
          <w:tab w:val="num" w:pos="2880"/>
        </w:tabs>
        <w:ind w:left="2880" w:hanging="360"/>
      </w:pPr>
      <w:rPr>
        <w:rFonts w:hint="default" w:ascii="Arial" w:hAnsi="Arial"/>
      </w:rPr>
    </w:lvl>
    <w:lvl w:ilvl="4" w:tplc="FE5C9690" w:tentative="1">
      <w:start w:val="1"/>
      <w:numFmt w:val="bullet"/>
      <w:lvlText w:val="•"/>
      <w:lvlJc w:val="left"/>
      <w:pPr>
        <w:tabs>
          <w:tab w:val="num" w:pos="3600"/>
        </w:tabs>
        <w:ind w:left="3600" w:hanging="360"/>
      </w:pPr>
      <w:rPr>
        <w:rFonts w:hint="default" w:ascii="Arial" w:hAnsi="Arial"/>
      </w:rPr>
    </w:lvl>
    <w:lvl w:ilvl="5" w:tplc="A32407B0" w:tentative="1">
      <w:start w:val="1"/>
      <w:numFmt w:val="bullet"/>
      <w:lvlText w:val="•"/>
      <w:lvlJc w:val="left"/>
      <w:pPr>
        <w:tabs>
          <w:tab w:val="num" w:pos="4320"/>
        </w:tabs>
        <w:ind w:left="4320" w:hanging="360"/>
      </w:pPr>
      <w:rPr>
        <w:rFonts w:hint="default" w:ascii="Arial" w:hAnsi="Arial"/>
      </w:rPr>
    </w:lvl>
    <w:lvl w:ilvl="6" w:tplc="41AE3F6C" w:tentative="1">
      <w:start w:val="1"/>
      <w:numFmt w:val="bullet"/>
      <w:lvlText w:val="•"/>
      <w:lvlJc w:val="left"/>
      <w:pPr>
        <w:tabs>
          <w:tab w:val="num" w:pos="5040"/>
        </w:tabs>
        <w:ind w:left="5040" w:hanging="360"/>
      </w:pPr>
      <w:rPr>
        <w:rFonts w:hint="default" w:ascii="Arial" w:hAnsi="Arial"/>
      </w:rPr>
    </w:lvl>
    <w:lvl w:ilvl="7" w:tplc="A08A680A" w:tentative="1">
      <w:start w:val="1"/>
      <w:numFmt w:val="bullet"/>
      <w:lvlText w:val="•"/>
      <w:lvlJc w:val="left"/>
      <w:pPr>
        <w:tabs>
          <w:tab w:val="num" w:pos="5760"/>
        </w:tabs>
        <w:ind w:left="5760" w:hanging="360"/>
      </w:pPr>
      <w:rPr>
        <w:rFonts w:hint="default" w:ascii="Arial" w:hAnsi="Arial"/>
      </w:rPr>
    </w:lvl>
    <w:lvl w:ilvl="8" w:tplc="E7A2EF62"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66D466E"/>
    <w:multiLevelType w:val="hybridMultilevel"/>
    <w:tmpl w:val="75407FA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A69D1"/>
    <w:multiLevelType w:val="hybridMultilevel"/>
    <w:tmpl w:val="35D47A48"/>
    <w:lvl w:ilvl="0" w:tplc="C7386288">
      <w:start w:val="1"/>
      <w:numFmt w:val="bullet"/>
      <w:lvlText w:val="•"/>
      <w:lvlJc w:val="left"/>
      <w:pPr>
        <w:tabs>
          <w:tab w:val="num" w:pos="720"/>
        </w:tabs>
        <w:ind w:left="720" w:hanging="360"/>
      </w:pPr>
      <w:rPr>
        <w:rFonts w:hint="default" w:ascii="Arial" w:hAnsi="Arial"/>
      </w:rPr>
    </w:lvl>
    <w:lvl w:ilvl="1" w:tplc="4FD4FC56">
      <w:start w:val="244"/>
      <w:numFmt w:val="bullet"/>
      <w:lvlText w:val="•"/>
      <w:lvlJc w:val="left"/>
      <w:pPr>
        <w:tabs>
          <w:tab w:val="num" w:pos="1440"/>
        </w:tabs>
        <w:ind w:left="1440" w:hanging="360"/>
      </w:pPr>
      <w:rPr>
        <w:rFonts w:hint="default" w:ascii="Arial" w:hAnsi="Arial"/>
      </w:rPr>
    </w:lvl>
    <w:lvl w:ilvl="2" w:tplc="365E0BA6" w:tentative="1">
      <w:start w:val="1"/>
      <w:numFmt w:val="bullet"/>
      <w:lvlText w:val="•"/>
      <w:lvlJc w:val="left"/>
      <w:pPr>
        <w:tabs>
          <w:tab w:val="num" w:pos="2160"/>
        </w:tabs>
        <w:ind w:left="2160" w:hanging="360"/>
      </w:pPr>
      <w:rPr>
        <w:rFonts w:hint="default" w:ascii="Arial" w:hAnsi="Arial"/>
      </w:rPr>
    </w:lvl>
    <w:lvl w:ilvl="3" w:tplc="42529E22" w:tentative="1">
      <w:start w:val="1"/>
      <w:numFmt w:val="bullet"/>
      <w:lvlText w:val="•"/>
      <w:lvlJc w:val="left"/>
      <w:pPr>
        <w:tabs>
          <w:tab w:val="num" w:pos="2880"/>
        </w:tabs>
        <w:ind w:left="2880" w:hanging="360"/>
      </w:pPr>
      <w:rPr>
        <w:rFonts w:hint="default" w:ascii="Arial" w:hAnsi="Arial"/>
      </w:rPr>
    </w:lvl>
    <w:lvl w:ilvl="4" w:tplc="0EA08E7E" w:tentative="1">
      <w:start w:val="1"/>
      <w:numFmt w:val="bullet"/>
      <w:lvlText w:val="•"/>
      <w:lvlJc w:val="left"/>
      <w:pPr>
        <w:tabs>
          <w:tab w:val="num" w:pos="3600"/>
        </w:tabs>
        <w:ind w:left="3600" w:hanging="360"/>
      </w:pPr>
      <w:rPr>
        <w:rFonts w:hint="default" w:ascii="Arial" w:hAnsi="Arial"/>
      </w:rPr>
    </w:lvl>
    <w:lvl w:ilvl="5" w:tplc="1B225306" w:tentative="1">
      <w:start w:val="1"/>
      <w:numFmt w:val="bullet"/>
      <w:lvlText w:val="•"/>
      <w:lvlJc w:val="left"/>
      <w:pPr>
        <w:tabs>
          <w:tab w:val="num" w:pos="4320"/>
        </w:tabs>
        <w:ind w:left="4320" w:hanging="360"/>
      </w:pPr>
      <w:rPr>
        <w:rFonts w:hint="default" w:ascii="Arial" w:hAnsi="Arial"/>
      </w:rPr>
    </w:lvl>
    <w:lvl w:ilvl="6" w:tplc="8F16E8C0" w:tentative="1">
      <w:start w:val="1"/>
      <w:numFmt w:val="bullet"/>
      <w:lvlText w:val="•"/>
      <w:lvlJc w:val="left"/>
      <w:pPr>
        <w:tabs>
          <w:tab w:val="num" w:pos="5040"/>
        </w:tabs>
        <w:ind w:left="5040" w:hanging="360"/>
      </w:pPr>
      <w:rPr>
        <w:rFonts w:hint="default" w:ascii="Arial" w:hAnsi="Arial"/>
      </w:rPr>
    </w:lvl>
    <w:lvl w:ilvl="7" w:tplc="94ACF338" w:tentative="1">
      <w:start w:val="1"/>
      <w:numFmt w:val="bullet"/>
      <w:lvlText w:val="•"/>
      <w:lvlJc w:val="left"/>
      <w:pPr>
        <w:tabs>
          <w:tab w:val="num" w:pos="5760"/>
        </w:tabs>
        <w:ind w:left="5760" w:hanging="360"/>
      </w:pPr>
      <w:rPr>
        <w:rFonts w:hint="default" w:ascii="Arial" w:hAnsi="Arial"/>
      </w:rPr>
    </w:lvl>
    <w:lvl w:ilvl="8" w:tplc="3BCEA2F8"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0D577ACA"/>
    <w:multiLevelType w:val="multilevel"/>
    <w:tmpl w:val="E286B44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B66CB8"/>
    <w:multiLevelType w:val="hybridMultilevel"/>
    <w:tmpl w:val="555C19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6B37905"/>
    <w:multiLevelType w:val="hybridMultilevel"/>
    <w:tmpl w:val="18E6AB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D020CC"/>
    <w:multiLevelType w:val="hybridMultilevel"/>
    <w:tmpl w:val="F7D2B4F2"/>
    <w:lvl w:ilvl="0" w:tplc="1D664856">
      <w:start w:val="1"/>
      <w:numFmt w:val="bullet"/>
      <w:lvlText w:val=""/>
      <w:lvlJc w:val="left"/>
      <w:pPr>
        <w:ind w:left="720" w:hanging="360"/>
      </w:pPr>
      <w:rPr>
        <w:rFonts w:hint="default" w:ascii="Symbol" w:hAnsi="Symbol"/>
      </w:rPr>
    </w:lvl>
    <w:lvl w:ilvl="1" w:tplc="617E8B94">
      <w:start w:val="1"/>
      <w:numFmt w:val="bullet"/>
      <w:lvlText w:val="o"/>
      <w:lvlJc w:val="left"/>
      <w:pPr>
        <w:ind w:left="1440" w:hanging="360"/>
      </w:pPr>
      <w:rPr>
        <w:rFonts w:hint="default" w:ascii="Courier New" w:hAnsi="Courier New"/>
      </w:rPr>
    </w:lvl>
    <w:lvl w:ilvl="2" w:tplc="28CC630C">
      <w:start w:val="1"/>
      <w:numFmt w:val="bullet"/>
      <w:lvlText w:val=""/>
      <w:lvlJc w:val="left"/>
      <w:pPr>
        <w:ind w:left="2160" w:hanging="360"/>
      </w:pPr>
      <w:rPr>
        <w:rFonts w:hint="default" w:ascii="Wingdings" w:hAnsi="Wingdings"/>
      </w:rPr>
    </w:lvl>
    <w:lvl w:ilvl="3" w:tplc="240AFC00">
      <w:start w:val="1"/>
      <w:numFmt w:val="bullet"/>
      <w:lvlText w:val=""/>
      <w:lvlJc w:val="left"/>
      <w:pPr>
        <w:ind w:left="2880" w:hanging="360"/>
      </w:pPr>
      <w:rPr>
        <w:rFonts w:hint="default" w:ascii="Symbol" w:hAnsi="Symbol"/>
      </w:rPr>
    </w:lvl>
    <w:lvl w:ilvl="4" w:tplc="266A0766">
      <w:start w:val="1"/>
      <w:numFmt w:val="bullet"/>
      <w:lvlText w:val="o"/>
      <w:lvlJc w:val="left"/>
      <w:pPr>
        <w:ind w:left="3600" w:hanging="360"/>
      </w:pPr>
      <w:rPr>
        <w:rFonts w:hint="default" w:ascii="Courier New" w:hAnsi="Courier New"/>
      </w:rPr>
    </w:lvl>
    <w:lvl w:ilvl="5" w:tplc="24AC4B32">
      <w:start w:val="1"/>
      <w:numFmt w:val="bullet"/>
      <w:lvlText w:val=""/>
      <w:lvlJc w:val="left"/>
      <w:pPr>
        <w:ind w:left="4320" w:hanging="360"/>
      </w:pPr>
      <w:rPr>
        <w:rFonts w:hint="default" w:ascii="Wingdings" w:hAnsi="Wingdings"/>
      </w:rPr>
    </w:lvl>
    <w:lvl w:ilvl="6" w:tplc="2476262C">
      <w:start w:val="1"/>
      <w:numFmt w:val="bullet"/>
      <w:lvlText w:val=""/>
      <w:lvlJc w:val="left"/>
      <w:pPr>
        <w:ind w:left="5040" w:hanging="360"/>
      </w:pPr>
      <w:rPr>
        <w:rFonts w:hint="default" w:ascii="Symbol" w:hAnsi="Symbol"/>
      </w:rPr>
    </w:lvl>
    <w:lvl w:ilvl="7" w:tplc="F2A664A4">
      <w:start w:val="1"/>
      <w:numFmt w:val="bullet"/>
      <w:lvlText w:val="o"/>
      <w:lvlJc w:val="left"/>
      <w:pPr>
        <w:ind w:left="5760" w:hanging="360"/>
      </w:pPr>
      <w:rPr>
        <w:rFonts w:hint="default" w:ascii="Courier New" w:hAnsi="Courier New"/>
      </w:rPr>
    </w:lvl>
    <w:lvl w:ilvl="8" w:tplc="7A1C0810">
      <w:start w:val="1"/>
      <w:numFmt w:val="bullet"/>
      <w:lvlText w:val=""/>
      <w:lvlJc w:val="left"/>
      <w:pPr>
        <w:ind w:left="6480" w:hanging="360"/>
      </w:pPr>
      <w:rPr>
        <w:rFonts w:hint="default" w:ascii="Wingdings" w:hAnsi="Wingdings"/>
      </w:rPr>
    </w:lvl>
  </w:abstractNum>
  <w:abstractNum w:abstractNumId="8" w15:restartNumberingAfterBreak="0">
    <w:nsid w:val="266C3EAF"/>
    <w:multiLevelType w:val="hybridMultilevel"/>
    <w:tmpl w:val="F5902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A220975"/>
    <w:multiLevelType w:val="hybridMultilevel"/>
    <w:tmpl w:val="E530F0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AE42DDB"/>
    <w:multiLevelType w:val="hybridMultilevel"/>
    <w:tmpl w:val="C46E55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D1E20C4"/>
    <w:multiLevelType w:val="hybridMultilevel"/>
    <w:tmpl w:val="2924C0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DC81F0A"/>
    <w:multiLevelType w:val="hybridMultilevel"/>
    <w:tmpl w:val="6DBAF7F8"/>
    <w:lvl w:ilvl="0" w:tplc="C65C3CB6">
      <w:start w:val="5"/>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B28350A"/>
    <w:multiLevelType w:val="hybridMultilevel"/>
    <w:tmpl w:val="7848F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CF84480"/>
    <w:multiLevelType w:val="hybridMultilevel"/>
    <w:tmpl w:val="5D0272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3F18D6"/>
    <w:multiLevelType w:val="hybridMultilevel"/>
    <w:tmpl w:val="0F7432C8"/>
    <w:lvl w:ilvl="0" w:tplc="364EE074">
      <w:start w:val="1"/>
      <w:numFmt w:val="bullet"/>
      <w:pStyle w:val="List2"/>
      <w:lvlText w:val="-"/>
      <w:lvlJc w:val="left"/>
      <w:pPr>
        <w:tabs>
          <w:tab w:val="num" w:pos="360"/>
        </w:tabs>
        <w:ind w:left="360" w:hanging="360"/>
      </w:pPr>
      <w:rPr>
        <w:sz w:val="16"/>
      </w:rPr>
    </w:lvl>
    <w:lvl w:ilvl="1" w:tplc="43A46540">
      <w:numFmt w:val="decimal"/>
      <w:lvlText w:val=""/>
      <w:lvlJc w:val="left"/>
    </w:lvl>
    <w:lvl w:ilvl="2" w:tplc="C0AAE78A">
      <w:numFmt w:val="decimal"/>
      <w:lvlText w:val=""/>
      <w:lvlJc w:val="left"/>
    </w:lvl>
    <w:lvl w:ilvl="3" w:tplc="591C1C52">
      <w:numFmt w:val="decimal"/>
      <w:lvlText w:val=""/>
      <w:lvlJc w:val="left"/>
    </w:lvl>
    <w:lvl w:ilvl="4" w:tplc="F766A9CA">
      <w:numFmt w:val="decimal"/>
      <w:lvlText w:val=""/>
      <w:lvlJc w:val="left"/>
    </w:lvl>
    <w:lvl w:ilvl="5" w:tplc="2BCEFAA2">
      <w:numFmt w:val="decimal"/>
      <w:lvlText w:val=""/>
      <w:lvlJc w:val="left"/>
    </w:lvl>
    <w:lvl w:ilvl="6" w:tplc="E4AAFDB4">
      <w:numFmt w:val="decimal"/>
      <w:lvlText w:val=""/>
      <w:lvlJc w:val="left"/>
    </w:lvl>
    <w:lvl w:ilvl="7" w:tplc="95123E66">
      <w:numFmt w:val="decimal"/>
      <w:lvlText w:val=""/>
      <w:lvlJc w:val="left"/>
    </w:lvl>
    <w:lvl w:ilvl="8" w:tplc="3B3E02CA">
      <w:numFmt w:val="decimal"/>
      <w:lvlText w:val=""/>
      <w:lvlJc w:val="left"/>
    </w:lvl>
  </w:abstractNum>
  <w:abstractNum w:abstractNumId="16" w15:restartNumberingAfterBreak="0">
    <w:nsid w:val="412603E1"/>
    <w:multiLevelType w:val="hybridMultilevel"/>
    <w:tmpl w:val="147AF7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6420DED"/>
    <w:multiLevelType w:val="hybridMultilevel"/>
    <w:tmpl w:val="F14462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64458C5"/>
    <w:multiLevelType w:val="hybridMultilevel"/>
    <w:tmpl w:val="6684500E"/>
    <w:lvl w:ilvl="0" w:tplc="9C2E0462">
      <w:start w:val="1"/>
      <w:numFmt w:val="bullet"/>
      <w:lvlText w:val=""/>
      <w:lvlJc w:val="left"/>
      <w:pPr>
        <w:ind w:left="720" w:hanging="360"/>
      </w:pPr>
      <w:rPr>
        <w:rFonts w:hint="default" w:ascii="Symbol" w:hAnsi="Symbol"/>
      </w:rPr>
    </w:lvl>
    <w:lvl w:ilvl="1" w:tplc="63DA339E">
      <w:start w:val="1"/>
      <w:numFmt w:val="bullet"/>
      <w:lvlText w:val="o"/>
      <w:lvlJc w:val="left"/>
      <w:pPr>
        <w:ind w:left="1440" w:hanging="360"/>
      </w:pPr>
      <w:rPr>
        <w:rFonts w:hint="default" w:ascii="Courier New" w:hAnsi="Courier New"/>
      </w:rPr>
    </w:lvl>
    <w:lvl w:ilvl="2" w:tplc="B67E7F70">
      <w:start w:val="1"/>
      <w:numFmt w:val="bullet"/>
      <w:lvlText w:val=""/>
      <w:lvlJc w:val="left"/>
      <w:pPr>
        <w:ind w:left="2160" w:hanging="360"/>
      </w:pPr>
      <w:rPr>
        <w:rFonts w:hint="default" w:ascii="Wingdings" w:hAnsi="Wingdings"/>
      </w:rPr>
    </w:lvl>
    <w:lvl w:ilvl="3" w:tplc="7460F90C">
      <w:start w:val="1"/>
      <w:numFmt w:val="bullet"/>
      <w:lvlText w:val=""/>
      <w:lvlJc w:val="left"/>
      <w:pPr>
        <w:ind w:left="2880" w:hanging="360"/>
      </w:pPr>
      <w:rPr>
        <w:rFonts w:hint="default" w:ascii="Symbol" w:hAnsi="Symbol"/>
      </w:rPr>
    </w:lvl>
    <w:lvl w:ilvl="4" w:tplc="E2162520">
      <w:start w:val="1"/>
      <w:numFmt w:val="bullet"/>
      <w:lvlText w:val="o"/>
      <w:lvlJc w:val="left"/>
      <w:pPr>
        <w:ind w:left="3600" w:hanging="360"/>
      </w:pPr>
      <w:rPr>
        <w:rFonts w:hint="default" w:ascii="Courier New" w:hAnsi="Courier New"/>
      </w:rPr>
    </w:lvl>
    <w:lvl w:ilvl="5" w:tplc="9AB481D8">
      <w:start w:val="1"/>
      <w:numFmt w:val="bullet"/>
      <w:lvlText w:val=""/>
      <w:lvlJc w:val="left"/>
      <w:pPr>
        <w:ind w:left="4320" w:hanging="360"/>
      </w:pPr>
      <w:rPr>
        <w:rFonts w:hint="default" w:ascii="Wingdings" w:hAnsi="Wingdings"/>
      </w:rPr>
    </w:lvl>
    <w:lvl w:ilvl="6" w:tplc="9A063E6C">
      <w:start w:val="1"/>
      <w:numFmt w:val="bullet"/>
      <w:lvlText w:val=""/>
      <w:lvlJc w:val="left"/>
      <w:pPr>
        <w:ind w:left="5040" w:hanging="360"/>
      </w:pPr>
      <w:rPr>
        <w:rFonts w:hint="default" w:ascii="Symbol" w:hAnsi="Symbol"/>
      </w:rPr>
    </w:lvl>
    <w:lvl w:ilvl="7" w:tplc="3DE4B3EE">
      <w:start w:val="1"/>
      <w:numFmt w:val="bullet"/>
      <w:lvlText w:val="o"/>
      <w:lvlJc w:val="left"/>
      <w:pPr>
        <w:ind w:left="5760" w:hanging="360"/>
      </w:pPr>
      <w:rPr>
        <w:rFonts w:hint="default" w:ascii="Courier New" w:hAnsi="Courier New"/>
      </w:rPr>
    </w:lvl>
    <w:lvl w:ilvl="8" w:tplc="606C9748">
      <w:start w:val="1"/>
      <w:numFmt w:val="bullet"/>
      <w:lvlText w:val=""/>
      <w:lvlJc w:val="left"/>
      <w:pPr>
        <w:ind w:left="6480" w:hanging="360"/>
      </w:pPr>
      <w:rPr>
        <w:rFonts w:hint="default" w:ascii="Wingdings" w:hAnsi="Wingdings"/>
      </w:rPr>
    </w:lvl>
  </w:abstractNum>
  <w:abstractNum w:abstractNumId="19" w15:restartNumberingAfterBreak="0">
    <w:nsid w:val="484E2D76"/>
    <w:multiLevelType w:val="hybridMultilevel"/>
    <w:tmpl w:val="75EA21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D352E40"/>
    <w:multiLevelType w:val="hybridMultilevel"/>
    <w:tmpl w:val="0C380AB0"/>
    <w:lvl w:ilvl="0" w:tplc="3EBAEAF4">
      <w:start w:val="1"/>
      <w:numFmt w:val="bullet"/>
      <w:lvlText w:val="•"/>
      <w:lvlJc w:val="left"/>
      <w:pPr>
        <w:tabs>
          <w:tab w:val="num" w:pos="720"/>
        </w:tabs>
        <w:ind w:left="720" w:hanging="360"/>
      </w:pPr>
      <w:rPr>
        <w:rFonts w:hint="default" w:ascii="Arial" w:hAnsi="Arial"/>
      </w:rPr>
    </w:lvl>
    <w:lvl w:ilvl="1" w:tplc="1F3A5B68">
      <w:start w:val="244"/>
      <w:numFmt w:val="bullet"/>
      <w:lvlText w:val="•"/>
      <w:lvlJc w:val="left"/>
      <w:pPr>
        <w:tabs>
          <w:tab w:val="num" w:pos="1440"/>
        </w:tabs>
        <w:ind w:left="1440" w:hanging="360"/>
      </w:pPr>
      <w:rPr>
        <w:rFonts w:hint="default" w:ascii="Arial" w:hAnsi="Arial"/>
      </w:rPr>
    </w:lvl>
    <w:lvl w:ilvl="2" w:tplc="39D02A38" w:tentative="1">
      <w:start w:val="1"/>
      <w:numFmt w:val="bullet"/>
      <w:lvlText w:val="•"/>
      <w:lvlJc w:val="left"/>
      <w:pPr>
        <w:tabs>
          <w:tab w:val="num" w:pos="2160"/>
        </w:tabs>
        <w:ind w:left="2160" w:hanging="360"/>
      </w:pPr>
      <w:rPr>
        <w:rFonts w:hint="default" w:ascii="Arial" w:hAnsi="Arial"/>
      </w:rPr>
    </w:lvl>
    <w:lvl w:ilvl="3" w:tplc="EDFEE998" w:tentative="1">
      <w:start w:val="1"/>
      <w:numFmt w:val="bullet"/>
      <w:lvlText w:val="•"/>
      <w:lvlJc w:val="left"/>
      <w:pPr>
        <w:tabs>
          <w:tab w:val="num" w:pos="2880"/>
        </w:tabs>
        <w:ind w:left="2880" w:hanging="360"/>
      </w:pPr>
      <w:rPr>
        <w:rFonts w:hint="default" w:ascii="Arial" w:hAnsi="Arial"/>
      </w:rPr>
    </w:lvl>
    <w:lvl w:ilvl="4" w:tplc="0584FAF8" w:tentative="1">
      <w:start w:val="1"/>
      <w:numFmt w:val="bullet"/>
      <w:lvlText w:val="•"/>
      <w:lvlJc w:val="left"/>
      <w:pPr>
        <w:tabs>
          <w:tab w:val="num" w:pos="3600"/>
        </w:tabs>
        <w:ind w:left="3600" w:hanging="360"/>
      </w:pPr>
      <w:rPr>
        <w:rFonts w:hint="default" w:ascii="Arial" w:hAnsi="Arial"/>
      </w:rPr>
    </w:lvl>
    <w:lvl w:ilvl="5" w:tplc="B1BE695C" w:tentative="1">
      <w:start w:val="1"/>
      <w:numFmt w:val="bullet"/>
      <w:lvlText w:val="•"/>
      <w:lvlJc w:val="left"/>
      <w:pPr>
        <w:tabs>
          <w:tab w:val="num" w:pos="4320"/>
        </w:tabs>
        <w:ind w:left="4320" w:hanging="360"/>
      </w:pPr>
      <w:rPr>
        <w:rFonts w:hint="default" w:ascii="Arial" w:hAnsi="Arial"/>
      </w:rPr>
    </w:lvl>
    <w:lvl w:ilvl="6" w:tplc="5FAE25BA" w:tentative="1">
      <w:start w:val="1"/>
      <w:numFmt w:val="bullet"/>
      <w:lvlText w:val="•"/>
      <w:lvlJc w:val="left"/>
      <w:pPr>
        <w:tabs>
          <w:tab w:val="num" w:pos="5040"/>
        </w:tabs>
        <w:ind w:left="5040" w:hanging="360"/>
      </w:pPr>
      <w:rPr>
        <w:rFonts w:hint="default" w:ascii="Arial" w:hAnsi="Arial"/>
      </w:rPr>
    </w:lvl>
    <w:lvl w:ilvl="7" w:tplc="BF6E53F0" w:tentative="1">
      <w:start w:val="1"/>
      <w:numFmt w:val="bullet"/>
      <w:lvlText w:val="•"/>
      <w:lvlJc w:val="left"/>
      <w:pPr>
        <w:tabs>
          <w:tab w:val="num" w:pos="5760"/>
        </w:tabs>
        <w:ind w:left="5760" w:hanging="360"/>
      </w:pPr>
      <w:rPr>
        <w:rFonts w:hint="default" w:ascii="Arial" w:hAnsi="Arial"/>
      </w:rPr>
    </w:lvl>
    <w:lvl w:ilvl="8" w:tplc="9E8034B4"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4F192EEB"/>
    <w:multiLevelType w:val="multilevel"/>
    <w:tmpl w:val="63EE298E"/>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4F820770"/>
    <w:multiLevelType w:val="hybridMultilevel"/>
    <w:tmpl w:val="AFDC26E2"/>
    <w:lvl w:ilvl="0" w:tplc="7CAAEF44">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BC84976"/>
    <w:multiLevelType w:val="hybridMultilevel"/>
    <w:tmpl w:val="E902A6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05D0D37"/>
    <w:multiLevelType w:val="hybridMultilevel"/>
    <w:tmpl w:val="38B26D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5984181"/>
    <w:multiLevelType w:val="hybridMultilevel"/>
    <w:tmpl w:val="7242B37C"/>
    <w:lvl w:ilvl="0" w:tplc="68E81D92">
      <w:start w:val="1"/>
      <w:numFmt w:val="bullet"/>
      <w:lvlText w:val=""/>
      <w:lvlJc w:val="left"/>
      <w:pPr>
        <w:ind w:left="720" w:hanging="360"/>
      </w:pPr>
      <w:rPr>
        <w:rFonts w:hint="default" w:ascii="Symbol" w:hAnsi="Symbol"/>
      </w:rPr>
    </w:lvl>
    <w:lvl w:ilvl="1" w:tplc="F04ADC4C">
      <w:start w:val="1"/>
      <w:numFmt w:val="bullet"/>
      <w:lvlText w:val="o"/>
      <w:lvlJc w:val="left"/>
      <w:pPr>
        <w:ind w:left="1440" w:hanging="360"/>
      </w:pPr>
      <w:rPr>
        <w:rFonts w:hint="default" w:ascii="Courier New" w:hAnsi="Courier New"/>
      </w:rPr>
    </w:lvl>
    <w:lvl w:ilvl="2" w:tplc="EDDEEA38">
      <w:start w:val="1"/>
      <w:numFmt w:val="bullet"/>
      <w:lvlText w:val=""/>
      <w:lvlJc w:val="left"/>
      <w:pPr>
        <w:ind w:left="2160" w:hanging="360"/>
      </w:pPr>
      <w:rPr>
        <w:rFonts w:hint="default" w:ascii="Wingdings" w:hAnsi="Wingdings"/>
      </w:rPr>
    </w:lvl>
    <w:lvl w:ilvl="3" w:tplc="F8600F42">
      <w:start w:val="1"/>
      <w:numFmt w:val="bullet"/>
      <w:lvlText w:val=""/>
      <w:lvlJc w:val="left"/>
      <w:pPr>
        <w:ind w:left="2880" w:hanging="360"/>
      </w:pPr>
      <w:rPr>
        <w:rFonts w:hint="default" w:ascii="Symbol" w:hAnsi="Symbol"/>
      </w:rPr>
    </w:lvl>
    <w:lvl w:ilvl="4" w:tplc="9CD4EFC8">
      <w:start w:val="1"/>
      <w:numFmt w:val="bullet"/>
      <w:lvlText w:val="o"/>
      <w:lvlJc w:val="left"/>
      <w:pPr>
        <w:ind w:left="3600" w:hanging="360"/>
      </w:pPr>
      <w:rPr>
        <w:rFonts w:hint="default" w:ascii="Courier New" w:hAnsi="Courier New"/>
      </w:rPr>
    </w:lvl>
    <w:lvl w:ilvl="5" w:tplc="91561504">
      <w:start w:val="1"/>
      <w:numFmt w:val="bullet"/>
      <w:lvlText w:val=""/>
      <w:lvlJc w:val="left"/>
      <w:pPr>
        <w:ind w:left="4320" w:hanging="360"/>
      </w:pPr>
      <w:rPr>
        <w:rFonts w:hint="default" w:ascii="Wingdings" w:hAnsi="Wingdings"/>
      </w:rPr>
    </w:lvl>
    <w:lvl w:ilvl="6" w:tplc="AA32D97A">
      <w:start w:val="1"/>
      <w:numFmt w:val="bullet"/>
      <w:lvlText w:val=""/>
      <w:lvlJc w:val="left"/>
      <w:pPr>
        <w:ind w:left="5040" w:hanging="360"/>
      </w:pPr>
      <w:rPr>
        <w:rFonts w:hint="default" w:ascii="Symbol" w:hAnsi="Symbol"/>
      </w:rPr>
    </w:lvl>
    <w:lvl w:ilvl="7" w:tplc="BBF2D058">
      <w:start w:val="1"/>
      <w:numFmt w:val="bullet"/>
      <w:lvlText w:val="o"/>
      <w:lvlJc w:val="left"/>
      <w:pPr>
        <w:ind w:left="5760" w:hanging="360"/>
      </w:pPr>
      <w:rPr>
        <w:rFonts w:hint="default" w:ascii="Courier New" w:hAnsi="Courier New"/>
      </w:rPr>
    </w:lvl>
    <w:lvl w:ilvl="8" w:tplc="5B880B7E">
      <w:start w:val="1"/>
      <w:numFmt w:val="bullet"/>
      <w:lvlText w:val=""/>
      <w:lvlJc w:val="left"/>
      <w:pPr>
        <w:ind w:left="6480" w:hanging="360"/>
      </w:pPr>
      <w:rPr>
        <w:rFonts w:hint="default" w:ascii="Wingdings" w:hAnsi="Wingdings"/>
      </w:rPr>
    </w:lvl>
  </w:abstractNum>
  <w:num w:numId="1">
    <w:abstractNumId w:val="25"/>
  </w:num>
  <w:num w:numId="2">
    <w:abstractNumId w:val="7"/>
  </w:num>
  <w:num w:numId="3">
    <w:abstractNumId w:val="18"/>
  </w:num>
  <w:num w:numId="4">
    <w:abstractNumId w:val="4"/>
  </w:num>
  <w:num w:numId="5">
    <w:abstractNumId w:val="15"/>
  </w:num>
  <w:num w:numId="6">
    <w:abstractNumId w:val="21"/>
  </w:num>
  <w:num w:numId="7">
    <w:abstractNumId w:val="10"/>
  </w:num>
  <w:num w:numId="8">
    <w:abstractNumId w:val="8"/>
  </w:num>
  <w:num w:numId="9">
    <w:abstractNumId w:val="2"/>
  </w:num>
  <w:num w:numId="10">
    <w:abstractNumId w:val="16"/>
  </w:num>
  <w:num w:numId="11">
    <w:abstractNumId w:val="11"/>
  </w:num>
  <w:num w:numId="12">
    <w:abstractNumId w:val="3"/>
  </w:num>
  <w:num w:numId="13">
    <w:abstractNumId w:val="20"/>
  </w:num>
  <w:num w:numId="14">
    <w:abstractNumId w:val="1"/>
  </w:num>
  <w:num w:numId="15">
    <w:abstractNumId w:val="23"/>
  </w:num>
  <w:num w:numId="16">
    <w:abstractNumId w:val="13"/>
  </w:num>
  <w:num w:numId="17">
    <w:abstractNumId w:val="5"/>
  </w:num>
  <w:num w:numId="18">
    <w:abstractNumId w:val="0"/>
  </w:num>
  <w:num w:numId="19">
    <w:abstractNumId w:val="12"/>
  </w:num>
  <w:num w:numId="20">
    <w:abstractNumId w:val="14"/>
  </w:num>
  <w:num w:numId="21">
    <w:abstractNumId w:val="22"/>
  </w:num>
  <w:num w:numId="22">
    <w:abstractNumId w:val="9"/>
  </w:num>
  <w:num w:numId="23">
    <w:abstractNumId w:val="19"/>
  </w:num>
  <w:num w:numId="24">
    <w:abstractNumId w:val="6"/>
  </w:num>
  <w:num w:numId="25">
    <w:abstractNumId w:val="24"/>
  </w:num>
  <w:num w:numId="26">
    <w:abstractNumId w:val="17"/>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removePersonalInformation/>
  <w:removeDateAndTime/>
  <w:activeWritingStyle w:lang="fr-FR" w:vendorID="64" w:dllVersion="6" w:nlCheck="1" w:checkStyle="0" w:appName="MSWord"/>
  <w:activeWritingStyle w:lang="en-GB" w:vendorID="64" w:dllVersion="6" w:nlCheck="1" w:checkStyle="0" w:appName="MSWord"/>
  <w:activeWritingStyle w:lang="en-US" w:vendorID="64" w:dllVersion="6" w:nlCheck="1" w:checkStyle="0" w:appName="MSWord"/>
  <w:activeWritingStyle w:lang="en-GB" w:vendorID="64" w:dllVersion="0" w:nlCheck="1" w:checkStyle="0" w:appName="MSWord"/>
  <w:activeWritingStyle w:lang="en-US" w:vendorID="64" w:dllVersion="0" w:nlCheck="1" w:checkStyle="0" w:appName="MSWord"/>
  <w:activeWritingStyle w:lang="en-GB" w:vendorID="64" w:dllVersion="131078" w:nlCheck="1" w:checkStyle="0" w:appName="MSWord"/>
  <w:activeWritingStyle w:lang="en-US" w:vendorID="64" w:dllVersion="131078" w:nlCheck="1" w:checkStyle="0" w:appName="MSWord"/>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57"/>
    <w:rsid w:val="00002985"/>
    <w:rsid w:val="000033C0"/>
    <w:rsid w:val="00006474"/>
    <w:rsid w:val="00010843"/>
    <w:rsid w:val="00013ECA"/>
    <w:rsid w:val="00016EE8"/>
    <w:rsid w:val="00020CF6"/>
    <w:rsid w:val="00024B26"/>
    <w:rsid w:val="00030BE6"/>
    <w:rsid w:val="00031AB9"/>
    <w:rsid w:val="00033B33"/>
    <w:rsid w:val="00042E6D"/>
    <w:rsid w:val="00044DA9"/>
    <w:rsid w:val="0005048B"/>
    <w:rsid w:val="00051D09"/>
    <w:rsid w:val="000528E1"/>
    <w:rsid w:val="00055612"/>
    <w:rsid w:val="000625FA"/>
    <w:rsid w:val="0006562A"/>
    <w:rsid w:val="000663EB"/>
    <w:rsid w:val="00070349"/>
    <w:rsid w:val="000742B3"/>
    <w:rsid w:val="00076F9D"/>
    <w:rsid w:val="00080272"/>
    <w:rsid w:val="000822B9"/>
    <w:rsid w:val="00086DE6"/>
    <w:rsid w:val="0008712C"/>
    <w:rsid w:val="0009136E"/>
    <w:rsid w:val="000A2059"/>
    <w:rsid w:val="000A426F"/>
    <w:rsid w:val="000A5743"/>
    <w:rsid w:val="000A6598"/>
    <w:rsid w:val="000C3067"/>
    <w:rsid w:val="000C4707"/>
    <w:rsid w:val="000C7618"/>
    <w:rsid w:val="000D105F"/>
    <w:rsid w:val="000D1486"/>
    <w:rsid w:val="000D3B26"/>
    <w:rsid w:val="000D5310"/>
    <w:rsid w:val="000D5E98"/>
    <w:rsid w:val="000D6780"/>
    <w:rsid w:val="000E47FB"/>
    <w:rsid w:val="000E730F"/>
    <w:rsid w:val="000F05E0"/>
    <w:rsid w:val="000F0CC2"/>
    <w:rsid w:val="000F7063"/>
    <w:rsid w:val="000F7582"/>
    <w:rsid w:val="001013B7"/>
    <w:rsid w:val="00103ACE"/>
    <w:rsid w:val="00103E76"/>
    <w:rsid w:val="00106473"/>
    <w:rsid w:val="001122F5"/>
    <w:rsid w:val="00113DF1"/>
    <w:rsid w:val="001172CC"/>
    <w:rsid w:val="00124B16"/>
    <w:rsid w:val="00126652"/>
    <w:rsid w:val="0012752A"/>
    <w:rsid w:val="00130D7F"/>
    <w:rsid w:val="001350A2"/>
    <w:rsid w:val="001362B4"/>
    <w:rsid w:val="00146FEA"/>
    <w:rsid w:val="0015308F"/>
    <w:rsid w:val="00153512"/>
    <w:rsid w:val="00154F62"/>
    <w:rsid w:val="0015706F"/>
    <w:rsid w:val="00165B9D"/>
    <w:rsid w:val="001666D0"/>
    <w:rsid w:val="001670F5"/>
    <w:rsid w:val="001705B6"/>
    <w:rsid w:val="00171F6C"/>
    <w:rsid w:val="001820B3"/>
    <w:rsid w:val="00183B45"/>
    <w:rsid w:val="00183F90"/>
    <w:rsid w:val="00184C03"/>
    <w:rsid w:val="001864AB"/>
    <w:rsid w:val="00187F51"/>
    <w:rsid w:val="00190B8E"/>
    <w:rsid w:val="00194C46"/>
    <w:rsid w:val="00194DA0"/>
    <w:rsid w:val="00196592"/>
    <w:rsid w:val="00196742"/>
    <w:rsid w:val="001967CD"/>
    <w:rsid w:val="001A43C6"/>
    <w:rsid w:val="001A5B10"/>
    <w:rsid w:val="001A6782"/>
    <w:rsid w:val="001A7F64"/>
    <w:rsid w:val="001B3E53"/>
    <w:rsid w:val="001B5144"/>
    <w:rsid w:val="001B6C02"/>
    <w:rsid w:val="001C46B7"/>
    <w:rsid w:val="001D007F"/>
    <w:rsid w:val="001D454D"/>
    <w:rsid w:val="001E04B7"/>
    <w:rsid w:val="001E186A"/>
    <w:rsid w:val="001E293A"/>
    <w:rsid w:val="001E37CB"/>
    <w:rsid w:val="001E48A1"/>
    <w:rsid w:val="001F27DE"/>
    <w:rsid w:val="001F7585"/>
    <w:rsid w:val="001F7A1A"/>
    <w:rsid w:val="002010CE"/>
    <w:rsid w:val="00202097"/>
    <w:rsid w:val="00205186"/>
    <w:rsid w:val="00213A80"/>
    <w:rsid w:val="002237F5"/>
    <w:rsid w:val="002315C6"/>
    <w:rsid w:val="00246BB7"/>
    <w:rsid w:val="002500B4"/>
    <w:rsid w:val="00253145"/>
    <w:rsid w:val="002577E5"/>
    <w:rsid w:val="00261E57"/>
    <w:rsid w:val="0027454C"/>
    <w:rsid w:val="0027691D"/>
    <w:rsid w:val="00276C71"/>
    <w:rsid w:val="00277DF0"/>
    <w:rsid w:val="00280761"/>
    <w:rsid w:val="00281B0B"/>
    <w:rsid w:val="002820EC"/>
    <w:rsid w:val="002834CE"/>
    <w:rsid w:val="00283666"/>
    <w:rsid w:val="00284522"/>
    <w:rsid w:val="00284E6C"/>
    <w:rsid w:val="00284F3D"/>
    <w:rsid w:val="002867D2"/>
    <w:rsid w:val="00291320"/>
    <w:rsid w:val="002942B7"/>
    <w:rsid w:val="002A168B"/>
    <w:rsid w:val="002A19A4"/>
    <w:rsid w:val="002A4BDD"/>
    <w:rsid w:val="002A5F64"/>
    <w:rsid w:val="002A7C65"/>
    <w:rsid w:val="002B487C"/>
    <w:rsid w:val="002B50C1"/>
    <w:rsid w:val="002B57C7"/>
    <w:rsid w:val="002B61F7"/>
    <w:rsid w:val="002B6644"/>
    <w:rsid w:val="002C087F"/>
    <w:rsid w:val="002C19A8"/>
    <w:rsid w:val="002C3A16"/>
    <w:rsid w:val="002D2593"/>
    <w:rsid w:val="002D2B2A"/>
    <w:rsid w:val="002D3C59"/>
    <w:rsid w:val="002D4AA8"/>
    <w:rsid w:val="002D52E5"/>
    <w:rsid w:val="002E3169"/>
    <w:rsid w:val="002E60B2"/>
    <w:rsid w:val="002F0116"/>
    <w:rsid w:val="002F3BCB"/>
    <w:rsid w:val="002F4550"/>
    <w:rsid w:val="00301DE8"/>
    <w:rsid w:val="00302659"/>
    <w:rsid w:val="00307764"/>
    <w:rsid w:val="00310017"/>
    <w:rsid w:val="00313F29"/>
    <w:rsid w:val="00316B44"/>
    <w:rsid w:val="00324ADA"/>
    <w:rsid w:val="003252DA"/>
    <w:rsid w:val="00332ED9"/>
    <w:rsid w:val="00337514"/>
    <w:rsid w:val="0034584C"/>
    <w:rsid w:val="00350A18"/>
    <w:rsid w:val="00355332"/>
    <w:rsid w:val="003606E1"/>
    <w:rsid w:val="0036307E"/>
    <w:rsid w:val="00365066"/>
    <w:rsid w:val="00373E1A"/>
    <w:rsid w:val="00375965"/>
    <w:rsid w:val="00375F29"/>
    <w:rsid w:val="003774E0"/>
    <w:rsid w:val="00386450"/>
    <w:rsid w:val="00386BB7"/>
    <w:rsid w:val="003934FF"/>
    <w:rsid w:val="00395A3C"/>
    <w:rsid w:val="0039618A"/>
    <w:rsid w:val="003A0F78"/>
    <w:rsid w:val="003A4F86"/>
    <w:rsid w:val="003A7731"/>
    <w:rsid w:val="003B46D6"/>
    <w:rsid w:val="003C41D4"/>
    <w:rsid w:val="003C450E"/>
    <w:rsid w:val="003D22D5"/>
    <w:rsid w:val="003D3C5B"/>
    <w:rsid w:val="003E0791"/>
    <w:rsid w:val="003E115A"/>
    <w:rsid w:val="003E1C90"/>
    <w:rsid w:val="003E5033"/>
    <w:rsid w:val="003E759C"/>
    <w:rsid w:val="003F1D48"/>
    <w:rsid w:val="003F2A79"/>
    <w:rsid w:val="003F339E"/>
    <w:rsid w:val="003F6AF0"/>
    <w:rsid w:val="003F7D02"/>
    <w:rsid w:val="00406301"/>
    <w:rsid w:val="004137D3"/>
    <w:rsid w:val="00413FB9"/>
    <w:rsid w:val="004164E6"/>
    <w:rsid w:val="00420F6B"/>
    <w:rsid w:val="004261F9"/>
    <w:rsid w:val="00435070"/>
    <w:rsid w:val="004418F6"/>
    <w:rsid w:val="00442764"/>
    <w:rsid w:val="004458C5"/>
    <w:rsid w:val="00446532"/>
    <w:rsid w:val="00462CAD"/>
    <w:rsid w:val="004656A3"/>
    <w:rsid w:val="00475A49"/>
    <w:rsid w:val="00475F7D"/>
    <w:rsid w:val="00484148"/>
    <w:rsid w:val="00484150"/>
    <w:rsid w:val="00491F28"/>
    <w:rsid w:val="00492C1A"/>
    <w:rsid w:val="00493A01"/>
    <w:rsid w:val="00496BBF"/>
    <w:rsid w:val="00497808"/>
    <w:rsid w:val="004A3A8E"/>
    <w:rsid w:val="004A7939"/>
    <w:rsid w:val="004B0493"/>
    <w:rsid w:val="004B04FF"/>
    <w:rsid w:val="004B06A3"/>
    <w:rsid w:val="004B09A1"/>
    <w:rsid w:val="004B5668"/>
    <w:rsid w:val="004B7AD2"/>
    <w:rsid w:val="004C08D2"/>
    <w:rsid w:val="004C52C1"/>
    <w:rsid w:val="004D1807"/>
    <w:rsid w:val="004D222C"/>
    <w:rsid w:val="004D39AE"/>
    <w:rsid w:val="004D6796"/>
    <w:rsid w:val="004E264D"/>
    <w:rsid w:val="004E452D"/>
    <w:rsid w:val="004E63DE"/>
    <w:rsid w:val="004F0037"/>
    <w:rsid w:val="004F16C1"/>
    <w:rsid w:val="004F2517"/>
    <w:rsid w:val="004F396E"/>
    <w:rsid w:val="00500644"/>
    <w:rsid w:val="00505F71"/>
    <w:rsid w:val="0050643C"/>
    <w:rsid w:val="00510CF0"/>
    <w:rsid w:val="00520258"/>
    <w:rsid w:val="00524517"/>
    <w:rsid w:val="00524A4E"/>
    <w:rsid w:val="00525079"/>
    <w:rsid w:val="00526DD3"/>
    <w:rsid w:val="00526EC8"/>
    <w:rsid w:val="00530D81"/>
    <w:rsid w:val="00531A43"/>
    <w:rsid w:val="0053435F"/>
    <w:rsid w:val="00535CB6"/>
    <w:rsid w:val="00540993"/>
    <w:rsid w:val="00542CFC"/>
    <w:rsid w:val="00543286"/>
    <w:rsid w:val="0054535F"/>
    <w:rsid w:val="00556947"/>
    <w:rsid w:val="00556EB8"/>
    <w:rsid w:val="00561843"/>
    <w:rsid w:val="0056547A"/>
    <w:rsid w:val="00566D97"/>
    <w:rsid w:val="005765E0"/>
    <w:rsid w:val="00580350"/>
    <w:rsid w:val="0058375B"/>
    <w:rsid w:val="0058468B"/>
    <w:rsid w:val="00585C8D"/>
    <w:rsid w:val="0058606A"/>
    <w:rsid w:val="005952A8"/>
    <w:rsid w:val="005A6F8C"/>
    <w:rsid w:val="005B1310"/>
    <w:rsid w:val="005B4A13"/>
    <w:rsid w:val="005B5C65"/>
    <w:rsid w:val="005C17E1"/>
    <w:rsid w:val="005C63A1"/>
    <w:rsid w:val="005C6AD8"/>
    <w:rsid w:val="005C6BDE"/>
    <w:rsid w:val="005D4007"/>
    <w:rsid w:val="005D42F1"/>
    <w:rsid w:val="005D453A"/>
    <w:rsid w:val="005D49F4"/>
    <w:rsid w:val="005E05C7"/>
    <w:rsid w:val="005E5E7F"/>
    <w:rsid w:val="005E6F61"/>
    <w:rsid w:val="005F25F9"/>
    <w:rsid w:val="005F2946"/>
    <w:rsid w:val="005F59A5"/>
    <w:rsid w:val="005F63F7"/>
    <w:rsid w:val="00600417"/>
    <w:rsid w:val="00602F54"/>
    <w:rsid w:val="00613604"/>
    <w:rsid w:val="00616DAB"/>
    <w:rsid w:val="00620AB4"/>
    <w:rsid w:val="00624EC5"/>
    <w:rsid w:val="00630118"/>
    <w:rsid w:val="0063319B"/>
    <w:rsid w:val="00637A8E"/>
    <w:rsid w:val="00643EAE"/>
    <w:rsid w:val="00644673"/>
    <w:rsid w:val="0064541D"/>
    <w:rsid w:val="006525AD"/>
    <w:rsid w:val="00654FEA"/>
    <w:rsid w:val="006554B9"/>
    <w:rsid w:val="006557DF"/>
    <w:rsid w:val="006563BB"/>
    <w:rsid w:val="006602BB"/>
    <w:rsid w:val="00662C01"/>
    <w:rsid w:val="00666529"/>
    <w:rsid w:val="00672A65"/>
    <w:rsid w:val="00674D40"/>
    <w:rsid w:val="00676423"/>
    <w:rsid w:val="0067643B"/>
    <w:rsid w:val="00676D03"/>
    <w:rsid w:val="00681211"/>
    <w:rsid w:val="006830D4"/>
    <w:rsid w:val="00683640"/>
    <w:rsid w:val="00693AF8"/>
    <w:rsid w:val="006A25DC"/>
    <w:rsid w:val="006A34F6"/>
    <w:rsid w:val="006B1699"/>
    <w:rsid w:val="006B4251"/>
    <w:rsid w:val="006B5271"/>
    <w:rsid w:val="006B5457"/>
    <w:rsid w:val="006B6DC2"/>
    <w:rsid w:val="006B764D"/>
    <w:rsid w:val="006B787A"/>
    <w:rsid w:val="006D17F9"/>
    <w:rsid w:val="006D2688"/>
    <w:rsid w:val="006D3533"/>
    <w:rsid w:val="006D43FB"/>
    <w:rsid w:val="006E1CCF"/>
    <w:rsid w:val="006E53E3"/>
    <w:rsid w:val="006E5886"/>
    <w:rsid w:val="006F3DA7"/>
    <w:rsid w:val="00701885"/>
    <w:rsid w:val="00701F23"/>
    <w:rsid w:val="007020B9"/>
    <w:rsid w:val="00710EDB"/>
    <w:rsid w:val="007147B8"/>
    <w:rsid w:val="007151E6"/>
    <w:rsid w:val="00720FB0"/>
    <w:rsid w:val="00733AAB"/>
    <w:rsid w:val="0073455D"/>
    <w:rsid w:val="007345A0"/>
    <w:rsid w:val="007434C6"/>
    <w:rsid w:val="00744F3E"/>
    <w:rsid w:val="00745E67"/>
    <w:rsid w:val="00750306"/>
    <w:rsid w:val="00755CA8"/>
    <w:rsid w:val="00763869"/>
    <w:rsid w:val="00767A70"/>
    <w:rsid w:val="00770D18"/>
    <w:rsid w:val="007735E5"/>
    <w:rsid w:val="00773D12"/>
    <w:rsid w:val="00774775"/>
    <w:rsid w:val="00774AA1"/>
    <w:rsid w:val="00776A5F"/>
    <w:rsid w:val="007771B6"/>
    <w:rsid w:val="0078191E"/>
    <w:rsid w:val="00782551"/>
    <w:rsid w:val="00784E17"/>
    <w:rsid w:val="00785E0B"/>
    <w:rsid w:val="00787AC8"/>
    <w:rsid w:val="00791277"/>
    <w:rsid w:val="0079427D"/>
    <w:rsid w:val="007951BA"/>
    <w:rsid w:val="00795F1E"/>
    <w:rsid w:val="007974E3"/>
    <w:rsid w:val="007A5744"/>
    <w:rsid w:val="007B0871"/>
    <w:rsid w:val="007B1198"/>
    <w:rsid w:val="007C1512"/>
    <w:rsid w:val="007C1D1C"/>
    <w:rsid w:val="007C28B6"/>
    <w:rsid w:val="007D0614"/>
    <w:rsid w:val="007D0A15"/>
    <w:rsid w:val="007D0B44"/>
    <w:rsid w:val="007E66AB"/>
    <w:rsid w:val="007F31EA"/>
    <w:rsid w:val="007F65A9"/>
    <w:rsid w:val="00802491"/>
    <w:rsid w:val="00802642"/>
    <w:rsid w:val="00803AC8"/>
    <w:rsid w:val="00804123"/>
    <w:rsid w:val="00804EB0"/>
    <w:rsid w:val="008057BB"/>
    <w:rsid w:val="008069F6"/>
    <w:rsid w:val="00810FD2"/>
    <w:rsid w:val="008134C0"/>
    <w:rsid w:val="008148A5"/>
    <w:rsid w:val="008179F4"/>
    <w:rsid w:val="00820458"/>
    <w:rsid w:val="00820788"/>
    <w:rsid w:val="00820DCB"/>
    <w:rsid w:val="00824D85"/>
    <w:rsid w:val="0082763E"/>
    <w:rsid w:val="00831A4C"/>
    <w:rsid w:val="0083213A"/>
    <w:rsid w:val="008355AF"/>
    <w:rsid w:val="008420A6"/>
    <w:rsid w:val="008443A4"/>
    <w:rsid w:val="00847484"/>
    <w:rsid w:val="00854D93"/>
    <w:rsid w:val="00855AB3"/>
    <w:rsid w:val="008574BC"/>
    <w:rsid w:val="00857A01"/>
    <w:rsid w:val="00865222"/>
    <w:rsid w:val="00865CE4"/>
    <w:rsid w:val="008661E6"/>
    <w:rsid w:val="00867829"/>
    <w:rsid w:val="00877550"/>
    <w:rsid w:val="00877BB6"/>
    <w:rsid w:val="00880A92"/>
    <w:rsid w:val="00880BC7"/>
    <w:rsid w:val="00884550"/>
    <w:rsid w:val="00884697"/>
    <w:rsid w:val="00893251"/>
    <w:rsid w:val="00897172"/>
    <w:rsid w:val="008A0FF3"/>
    <w:rsid w:val="008A484F"/>
    <w:rsid w:val="008B0152"/>
    <w:rsid w:val="008B1550"/>
    <w:rsid w:val="008B3E18"/>
    <w:rsid w:val="008B6FCF"/>
    <w:rsid w:val="008C664E"/>
    <w:rsid w:val="008C7EFC"/>
    <w:rsid w:val="008D40A5"/>
    <w:rsid w:val="008D5054"/>
    <w:rsid w:val="008D6865"/>
    <w:rsid w:val="008E5DB5"/>
    <w:rsid w:val="008E6686"/>
    <w:rsid w:val="008E6FE1"/>
    <w:rsid w:val="008E7B2D"/>
    <w:rsid w:val="008F7CD8"/>
    <w:rsid w:val="00901B70"/>
    <w:rsid w:val="00911E0F"/>
    <w:rsid w:val="00915D65"/>
    <w:rsid w:val="00916FC4"/>
    <w:rsid w:val="00923ACC"/>
    <w:rsid w:val="009245AE"/>
    <w:rsid w:val="00926A31"/>
    <w:rsid w:val="00950EB7"/>
    <w:rsid w:val="00953AB9"/>
    <w:rsid w:val="0095407B"/>
    <w:rsid w:val="00961416"/>
    <w:rsid w:val="009661B0"/>
    <w:rsid w:val="0096718D"/>
    <w:rsid w:val="0097795E"/>
    <w:rsid w:val="00981CB3"/>
    <w:rsid w:val="00985AFF"/>
    <w:rsid w:val="0098705E"/>
    <w:rsid w:val="00993826"/>
    <w:rsid w:val="009A034B"/>
    <w:rsid w:val="009A14CE"/>
    <w:rsid w:val="009A1DF3"/>
    <w:rsid w:val="009A54DB"/>
    <w:rsid w:val="009A5C65"/>
    <w:rsid w:val="009B2064"/>
    <w:rsid w:val="009B31D5"/>
    <w:rsid w:val="009C1B0C"/>
    <w:rsid w:val="009C6D40"/>
    <w:rsid w:val="009D1274"/>
    <w:rsid w:val="009D1FF6"/>
    <w:rsid w:val="009D242F"/>
    <w:rsid w:val="009E18C9"/>
    <w:rsid w:val="009E190F"/>
    <w:rsid w:val="009E6976"/>
    <w:rsid w:val="009F0CA0"/>
    <w:rsid w:val="009F1AF2"/>
    <w:rsid w:val="009F4D0F"/>
    <w:rsid w:val="009F5D67"/>
    <w:rsid w:val="00A02913"/>
    <w:rsid w:val="00A05560"/>
    <w:rsid w:val="00A062DE"/>
    <w:rsid w:val="00A07CAF"/>
    <w:rsid w:val="00A10F1E"/>
    <w:rsid w:val="00A1614D"/>
    <w:rsid w:val="00A172F3"/>
    <w:rsid w:val="00A178E9"/>
    <w:rsid w:val="00A204B1"/>
    <w:rsid w:val="00A21D33"/>
    <w:rsid w:val="00A40226"/>
    <w:rsid w:val="00A4196E"/>
    <w:rsid w:val="00A46510"/>
    <w:rsid w:val="00A47523"/>
    <w:rsid w:val="00A50A06"/>
    <w:rsid w:val="00A534BB"/>
    <w:rsid w:val="00A53864"/>
    <w:rsid w:val="00A56D94"/>
    <w:rsid w:val="00A624B5"/>
    <w:rsid w:val="00A62C71"/>
    <w:rsid w:val="00A633E0"/>
    <w:rsid w:val="00A63FA9"/>
    <w:rsid w:val="00A650C7"/>
    <w:rsid w:val="00A74084"/>
    <w:rsid w:val="00A74675"/>
    <w:rsid w:val="00A83B01"/>
    <w:rsid w:val="00A83C90"/>
    <w:rsid w:val="00A84A0A"/>
    <w:rsid w:val="00A877C2"/>
    <w:rsid w:val="00A9668E"/>
    <w:rsid w:val="00AA0ECB"/>
    <w:rsid w:val="00AA10B8"/>
    <w:rsid w:val="00AA2695"/>
    <w:rsid w:val="00AA3AEF"/>
    <w:rsid w:val="00AB1622"/>
    <w:rsid w:val="00AB2A1E"/>
    <w:rsid w:val="00AB6BE0"/>
    <w:rsid w:val="00AC1461"/>
    <w:rsid w:val="00AC17A9"/>
    <w:rsid w:val="00AC4F01"/>
    <w:rsid w:val="00AE139B"/>
    <w:rsid w:val="00AE648E"/>
    <w:rsid w:val="00AF3160"/>
    <w:rsid w:val="00AF5120"/>
    <w:rsid w:val="00B01629"/>
    <w:rsid w:val="00B04017"/>
    <w:rsid w:val="00B10896"/>
    <w:rsid w:val="00B10931"/>
    <w:rsid w:val="00B149B1"/>
    <w:rsid w:val="00B14F3B"/>
    <w:rsid w:val="00B15305"/>
    <w:rsid w:val="00B16477"/>
    <w:rsid w:val="00B27C01"/>
    <w:rsid w:val="00B30266"/>
    <w:rsid w:val="00B32AD4"/>
    <w:rsid w:val="00B35F6C"/>
    <w:rsid w:val="00B3630D"/>
    <w:rsid w:val="00B50CC1"/>
    <w:rsid w:val="00B52586"/>
    <w:rsid w:val="00B5623A"/>
    <w:rsid w:val="00B60591"/>
    <w:rsid w:val="00B61876"/>
    <w:rsid w:val="00B639F1"/>
    <w:rsid w:val="00B6665F"/>
    <w:rsid w:val="00B7494C"/>
    <w:rsid w:val="00B763F1"/>
    <w:rsid w:val="00B82229"/>
    <w:rsid w:val="00B826DF"/>
    <w:rsid w:val="00B827C2"/>
    <w:rsid w:val="00B86181"/>
    <w:rsid w:val="00B87CCC"/>
    <w:rsid w:val="00B907BA"/>
    <w:rsid w:val="00B90B52"/>
    <w:rsid w:val="00B914A3"/>
    <w:rsid w:val="00B97957"/>
    <w:rsid w:val="00B97DCA"/>
    <w:rsid w:val="00BA377A"/>
    <w:rsid w:val="00BA752D"/>
    <w:rsid w:val="00BB3E54"/>
    <w:rsid w:val="00BC084E"/>
    <w:rsid w:val="00BC1628"/>
    <w:rsid w:val="00BC1F96"/>
    <w:rsid w:val="00BC2751"/>
    <w:rsid w:val="00BC6C05"/>
    <w:rsid w:val="00BD33A9"/>
    <w:rsid w:val="00BD38DF"/>
    <w:rsid w:val="00BD65CA"/>
    <w:rsid w:val="00BE05E2"/>
    <w:rsid w:val="00BE3ED2"/>
    <w:rsid w:val="00BE5B42"/>
    <w:rsid w:val="00BE6DEE"/>
    <w:rsid w:val="00BF00EB"/>
    <w:rsid w:val="00BF29B3"/>
    <w:rsid w:val="00BF31D8"/>
    <w:rsid w:val="00BF507D"/>
    <w:rsid w:val="00BF6E03"/>
    <w:rsid w:val="00BF6F86"/>
    <w:rsid w:val="00BF7A71"/>
    <w:rsid w:val="00BF7E9E"/>
    <w:rsid w:val="00C027C7"/>
    <w:rsid w:val="00C05585"/>
    <w:rsid w:val="00C073DD"/>
    <w:rsid w:val="00C07705"/>
    <w:rsid w:val="00C13613"/>
    <w:rsid w:val="00C13D3E"/>
    <w:rsid w:val="00C17375"/>
    <w:rsid w:val="00C2597D"/>
    <w:rsid w:val="00C273FC"/>
    <w:rsid w:val="00C31AA6"/>
    <w:rsid w:val="00C3210C"/>
    <w:rsid w:val="00C32639"/>
    <w:rsid w:val="00C33D11"/>
    <w:rsid w:val="00C40408"/>
    <w:rsid w:val="00C432C3"/>
    <w:rsid w:val="00C50698"/>
    <w:rsid w:val="00C51E58"/>
    <w:rsid w:val="00C527A8"/>
    <w:rsid w:val="00C553EC"/>
    <w:rsid w:val="00C5610C"/>
    <w:rsid w:val="00C61C01"/>
    <w:rsid w:val="00C65004"/>
    <w:rsid w:val="00C652BE"/>
    <w:rsid w:val="00C713F3"/>
    <w:rsid w:val="00C71F74"/>
    <w:rsid w:val="00C74D06"/>
    <w:rsid w:val="00C7605A"/>
    <w:rsid w:val="00C80EE9"/>
    <w:rsid w:val="00C85512"/>
    <w:rsid w:val="00CA10D3"/>
    <w:rsid w:val="00CA1B85"/>
    <w:rsid w:val="00CA2621"/>
    <w:rsid w:val="00CA2F26"/>
    <w:rsid w:val="00CA4688"/>
    <w:rsid w:val="00CA671D"/>
    <w:rsid w:val="00CA71F1"/>
    <w:rsid w:val="00CA7748"/>
    <w:rsid w:val="00CB04F7"/>
    <w:rsid w:val="00CB0BF9"/>
    <w:rsid w:val="00CB37DA"/>
    <w:rsid w:val="00CB69A1"/>
    <w:rsid w:val="00CC1ED5"/>
    <w:rsid w:val="00CC2669"/>
    <w:rsid w:val="00CC424C"/>
    <w:rsid w:val="00CC54D5"/>
    <w:rsid w:val="00CC747C"/>
    <w:rsid w:val="00CD31FD"/>
    <w:rsid w:val="00CD747C"/>
    <w:rsid w:val="00CF1433"/>
    <w:rsid w:val="00CF3C01"/>
    <w:rsid w:val="00CF5106"/>
    <w:rsid w:val="00CF5AC1"/>
    <w:rsid w:val="00D045C5"/>
    <w:rsid w:val="00D107E7"/>
    <w:rsid w:val="00D110E4"/>
    <w:rsid w:val="00D13269"/>
    <w:rsid w:val="00D14709"/>
    <w:rsid w:val="00D23A24"/>
    <w:rsid w:val="00D23CC7"/>
    <w:rsid w:val="00D276AD"/>
    <w:rsid w:val="00D27F26"/>
    <w:rsid w:val="00D35A8C"/>
    <w:rsid w:val="00D36305"/>
    <w:rsid w:val="00D45C59"/>
    <w:rsid w:val="00D4655A"/>
    <w:rsid w:val="00D46684"/>
    <w:rsid w:val="00D503EE"/>
    <w:rsid w:val="00D504F4"/>
    <w:rsid w:val="00D517BF"/>
    <w:rsid w:val="00D532B4"/>
    <w:rsid w:val="00D640B2"/>
    <w:rsid w:val="00D722CF"/>
    <w:rsid w:val="00D7774A"/>
    <w:rsid w:val="00D778D3"/>
    <w:rsid w:val="00D817C3"/>
    <w:rsid w:val="00D82CDB"/>
    <w:rsid w:val="00D834B4"/>
    <w:rsid w:val="00D86130"/>
    <w:rsid w:val="00D953B8"/>
    <w:rsid w:val="00D96BEF"/>
    <w:rsid w:val="00DA0BDF"/>
    <w:rsid w:val="00DA0DD9"/>
    <w:rsid w:val="00DA1075"/>
    <w:rsid w:val="00DA6389"/>
    <w:rsid w:val="00DB09AC"/>
    <w:rsid w:val="00DB0B9A"/>
    <w:rsid w:val="00DB26E8"/>
    <w:rsid w:val="00DB66BF"/>
    <w:rsid w:val="00DB7A7E"/>
    <w:rsid w:val="00DC79EE"/>
    <w:rsid w:val="00DC7BA0"/>
    <w:rsid w:val="00DD3799"/>
    <w:rsid w:val="00DD48E3"/>
    <w:rsid w:val="00DD5757"/>
    <w:rsid w:val="00DE24D3"/>
    <w:rsid w:val="00DE2EC9"/>
    <w:rsid w:val="00DE4840"/>
    <w:rsid w:val="00DE4987"/>
    <w:rsid w:val="00DE5B3A"/>
    <w:rsid w:val="00DE7786"/>
    <w:rsid w:val="00DF3B92"/>
    <w:rsid w:val="00DF5E86"/>
    <w:rsid w:val="00E01DC6"/>
    <w:rsid w:val="00E036A7"/>
    <w:rsid w:val="00E05726"/>
    <w:rsid w:val="00E05FE8"/>
    <w:rsid w:val="00E10BFC"/>
    <w:rsid w:val="00E11E57"/>
    <w:rsid w:val="00E135C5"/>
    <w:rsid w:val="00E13BCB"/>
    <w:rsid w:val="00E15A97"/>
    <w:rsid w:val="00E15D06"/>
    <w:rsid w:val="00E2077F"/>
    <w:rsid w:val="00E227D7"/>
    <w:rsid w:val="00E22CE4"/>
    <w:rsid w:val="00E24AD4"/>
    <w:rsid w:val="00E31B08"/>
    <w:rsid w:val="00E349D3"/>
    <w:rsid w:val="00E35BBE"/>
    <w:rsid w:val="00E50536"/>
    <w:rsid w:val="00E539B2"/>
    <w:rsid w:val="00E62166"/>
    <w:rsid w:val="00E65AF0"/>
    <w:rsid w:val="00E667A7"/>
    <w:rsid w:val="00E75B90"/>
    <w:rsid w:val="00E76BAD"/>
    <w:rsid w:val="00E77B19"/>
    <w:rsid w:val="00E8138D"/>
    <w:rsid w:val="00E875FE"/>
    <w:rsid w:val="00E93BA3"/>
    <w:rsid w:val="00E949D3"/>
    <w:rsid w:val="00EA00B8"/>
    <w:rsid w:val="00EA1E73"/>
    <w:rsid w:val="00EA2A84"/>
    <w:rsid w:val="00EB0D89"/>
    <w:rsid w:val="00EC35BD"/>
    <w:rsid w:val="00EC6185"/>
    <w:rsid w:val="00EC61F1"/>
    <w:rsid w:val="00ED3C2F"/>
    <w:rsid w:val="00ED4D3B"/>
    <w:rsid w:val="00ED6BA2"/>
    <w:rsid w:val="00EE113C"/>
    <w:rsid w:val="00EE1FCA"/>
    <w:rsid w:val="00EF0C07"/>
    <w:rsid w:val="00EF21BF"/>
    <w:rsid w:val="00EF2219"/>
    <w:rsid w:val="00EF441D"/>
    <w:rsid w:val="00F00F64"/>
    <w:rsid w:val="00F0267A"/>
    <w:rsid w:val="00F02F60"/>
    <w:rsid w:val="00F0318B"/>
    <w:rsid w:val="00F05AE3"/>
    <w:rsid w:val="00F068DA"/>
    <w:rsid w:val="00F12B78"/>
    <w:rsid w:val="00F14487"/>
    <w:rsid w:val="00F15F50"/>
    <w:rsid w:val="00F2137E"/>
    <w:rsid w:val="00F3463F"/>
    <w:rsid w:val="00F44CB3"/>
    <w:rsid w:val="00F45348"/>
    <w:rsid w:val="00F45932"/>
    <w:rsid w:val="00F45F80"/>
    <w:rsid w:val="00F46B4C"/>
    <w:rsid w:val="00F505FE"/>
    <w:rsid w:val="00F54E60"/>
    <w:rsid w:val="00F57FC7"/>
    <w:rsid w:val="00F63AD8"/>
    <w:rsid w:val="00F64ECA"/>
    <w:rsid w:val="00F6534F"/>
    <w:rsid w:val="00F75BCA"/>
    <w:rsid w:val="00F809EA"/>
    <w:rsid w:val="00F82686"/>
    <w:rsid w:val="00F854C5"/>
    <w:rsid w:val="00F876C3"/>
    <w:rsid w:val="00F91983"/>
    <w:rsid w:val="00F92C1C"/>
    <w:rsid w:val="00F95B0B"/>
    <w:rsid w:val="00FA136A"/>
    <w:rsid w:val="00FA2CCD"/>
    <w:rsid w:val="00FB087C"/>
    <w:rsid w:val="00FB4EEF"/>
    <w:rsid w:val="00FB71AB"/>
    <w:rsid w:val="00FB76EC"/>
    <w:rsid w:val="00FC047F"/>
    <w:rsid w:val="00FC5441"/>
    <w:rsid w:val="00FC634A"/>
    <w:rsid w:val="00FD0B8D"/>
    <w:rsid w:val="00FD1F66"/>
    <w:rsid w:val="00FD5E79"/>
    <w:rsid w:val="00FD7F8E"/>
    <w:rsid w:val="00FE1C8B"/>
    <w:rsid w:val="00FE2443"/>
    <w:rsid w:val="00FE3BCC"/>
    <w:rsid w:val="00FF31C0"/>
    <w:rsid w:val="00FF3E69"/>
    <w:rsid w:val="012739F3"/>
    <w:rsid w:val="0163979B"/>
    <w:rsid w:val="01FDA054"/>
    <w:rsid w:val="020D0948"/>
    <w:rsid w:val="024CFE71"/>
    <w:rsid w:val="02525B46"/>
    <w:rsid w:val="027EBB5F"/>
    <w:rsid w:val="02CAB021"/>
    <w:rsid w:val="02D93CC6"/>
    <w:rsid w:val="02E3F984"/>
    <w:rsid w:val="02F427BA"/>
    <w:rsid w:val="036BEDA8"/>
    <w:rsid w:val="0390EACA"/>
    <w:rsid w:val="03D075BA"/>
    <w:rsid w:val="03D2D64D"/>
    <w:rsid w:val="03D9AAF7"/>
    <w:rsid w:val="03DA5090"/>
    <w:rsid w:val="03DF4A7A"/>
    <w:rsid w:val="0400C903"/>
    <w:rsid w:val="045FA659"/>
    <w:rsid w:val="04B093A9"/>
    <w:rsid w:val="04D17117"/>
    <w:rsid w:val="05175FA8"/>
    <w:rsid w:val="05456AE5"/>
    <w:rsid w:val="0566DA24"/>
    <w:rsid w:val="059184E7"/>
    <w:rsid w:val="059991CB"/>
    <w:rsid w:val="05A4A371"/>
    <w:rsid w:val="05DDDDF5"/>
    <w:rsid w:val="064206D3"/>
    <w:rsid w:val="0654A95B"/>
    <w:rsid w:val="065D90FF"/>
    <w:rsid w:val="06A76EDD"/>
    <w:rsid w:val="0759D970"/>
    <w:rsid w:val="08318BD6"/>
    <w:rsid w:val="08B84EBC"/>
    <w:rsid w:val="08D5BC10"/>
    <w:rsid w:val="08E2CC99"/>
    <w:rsid w:val="094FC030"/>
    <w:rsid w:val="099B4083"/>
    <w:rsid w:val="0A6743B1"/>
    <w:rsid w:val="0A72DAB9"/>
    <w:rsid w:val="0A853D59"/>
    <w:rsid w:val="0AB33A4A"/>
    <w:rsid w:val="0B1647C7"/>
    <w:rsid w:val="0B19601F"/>
    <w:rsid w:val="0BE43DAA"/>
    <w:rsid w:val="0C06966F"/>
    <w:rsid w:val="0C129B6F"/>
    <w:rsid w:val="0C3E162C"/>
    <w:rsid w:val="0C689AEF"/>
    <w:rsid w:val="0CDB3AB6"/>
    <w:rsid w:val="0CE80D23"/>
    <w:rsid w:val="0D050283"/>
    <w:rsid w:val="0D5C216C"/>
    <w:rsid w:val="0D75B11B"/>
    <w:rsid w:val="0DC011F8"/>
    <w:rsid w:val="0E532415"/>
    <w:rsid w:val="0E621B7F"/>
    <w:rsid w:val="0E6B677D"/>
    <w:rsid w:val="0EA211D1"/>
    <w:rsid w:val="0F010E57"/>
    <w:rsid w:val="0F064FA4"/>
    <w:rsid w:val="0F5D210A"/>
    <w:rsid w:val="100CF775"/>
    <w:rsid w:val="10275FC7"/>
    <w:rsid w:val="1060EC0A"/>
    <w:rsid w:val="106BF5C5"/>
    <w:rsid w:val="10BFA884"/>
    <w:rsid w:val="10E6BAA3"/>
    <w:rsid w:val="10EDD003"/>
    <w:rsid w:val="11197F11"/>
    <w:rsid w:val="113DB61A"/>
    <w:rsid w:val="1165DF26"/>
    <w:rsid w:val="11997C3A"/>
    <w:rsid w:val="11D1DC69"/>
    <w:rsid w:val="12267F91"/>
    <w:rsid w:val="127DDAA9"/>
    <w:rsid w:val="13019109"/>
    <w:rsid w:val="133344F2"/>
    <w:rsid w:val="134516B6"/>
    <w:rsid w:val="1356C1C7"/>
    <w:rsid w:val="1363E88C"/>
    <w:rsid w:val="140655D3"/>
    <w:rsid w:val="141EA589"/>
    <w:rsid w:val="142A16F0"/>
    <w:rsid w:val="14350CC1"/>
    <w:rsid w:val="14473585"/>
    <w:rsid w:val="14827E24"/>
    <w:rsid w:val="14ADF80F"/>
    <w:rsid w:val="14D3ACC3"/>
    <w:rsid w:val="14EEE2A1"/>
    <w:rsid w:val="150658DE"/>
    <w:rsid w:val="152C95BC"/>
    <w:rsid w:val="157C8EBB"/>
    <w:rsid w:val="15CDF7BC"/>
    <w:rsid w:val="15E103AA"/>
    <w:rsid w:val="160CD9DC"/>
    <w:rsid w:val="1678B0D4"/>
    <w:rsid w:val="16883BA4"/>
    <w:rsid w:val="172D300C"/>
    <w:rsid w:val="17852308"/>
    <w:rsid w:val="17907EB5"/>
    <w:rsid w:val="179B0133"/>
    <w:rsid w:val="17A12B9F"/>
    <w:rsid w:val="17CCA92D"/>
    <w:rsid w:val="17E7C189"/>
    <w:rsid w:val="1833706B"/>
    <w:rsid w:val="18BDAFDC"/>
    <w:rsid w:val="19019BBA"/>
    <w:rsid w:val="19201DAC"/>
    <w:rsid w:val="199B752C"/>
    <w:rsid w:val="1A1FE231"/>
    <w:rsid w:val="1A5E3A43"/>
    <w:rsid w:val="1AB06FA2"/>
    <w:rsid w:val="1AD581B1"/>
    <w:rsid w:val="1B421C67"/>
    <w:rsid w:val="1BCBF1A1"/>
    <w:rsid w:val="1C445B33"/>
    <w:rsid w:val="1C783255"/>
    <w:rsid w:val="1D140ECC"/>
    <w:rsid w:val="1D44C17C"/>
    <w:rsid w:val="1D7354D8"/>
    <w:rsid w:val="1E4B624F"/>
    <w:rsid w:val="1ECB7A14"/>
    <w:rsid w:val="1F3E7BA9"/>
    <w:rsid w:val="1F4492F8"/>
    <w:rsid w:val="1F89624D"/>
    <w:rsid w:val="20D956F5"/>
    <w:rsid w:val="20F63945"/>
    <w:rsid w:val="20FFE2D2"/>
    <w:rsid w:val="210D18B3"/>
    <w:rsid w:val="212D8ACE"/>
    <w:rsid w:val="2151952B"/>
    <w:rsid w:val="22174309"/>
    <w:rsid w:val="2294C863"/>
    <w:rsid w:val="22B4A512"/>
    <w:rsid w:val="22CCF7AC"/>
    <w:rsid w:val="2324CB8E"/>
    <w:rsid w:val="2371EC66"/>
    <w:rsid w:val="23ADF23C"/>
    <w:rsid w:val="23BBEB41"/>
    <w:rsid w:val="23C7CE45"/>
    <w:rsid w:val="240B5CD6"/>
    <w:rsid w:val="2412E410"/>
    <w:rsid w:val="242B2829"/>
    <w:rsid w:val="24D11899"/>
    <w:rsid w:val="24DF406E"/>
    <w:rsid w:val="24E099ED"/>
    <w:rsid w:val="2528DC34"/>
    <w:rsid w:val="257AAD07"/>
    <w:rsid w:val="25C4AC3D"/>
    <w:rsid w:val="25F04C34"/>
    <w:rsid w:val="26C3A4A6"/>
    <w:rsid w:val="26D6F328"/>
    <w:rsid w:val="27192AB7"/>
    <w:rsid w:val="2723FEAF"/>
    <w:rsid w:val="2795F73F"/>
    <w:rsid w:val="2797BDFE"/>
    <w:rsid w:val="279D35FA"/>
    <w:rsid w:val="27CA8D8B"/>
    <w:rsid w:val="2838F44F"/>
    <w:rsid w:val="286E21FD"/>
    <w:rsid w:val="28A0A75E"/>
    <w:rsid w:val="2900984F"/>
    <w:rsid w:val="2960181C"/>
    <w:rsid w:val="2965C49F"/>
    <w:rsid w:val="29A511E3"/>
    <w:rsid w:val="29C4D586"/>
    <w:rsid w:val="2A1D64DF"/>
    <w:rsid w:val="2A2ACD20"/>
    <w:rsid w:val="2A2C00DE"/>
    <w:rsid w:val="2A4A3657"/>
    <w:rsid w:val="2A571F01"/>
    <w:rsid w:val="2B1D720C"/>
    <w:rsid w:val="2B7EA6A2"/>
    <w:rsid w:val="2C0DCDFE"/>
    <w:rsid w:val="2C1BF6A0"/>
    <w:rsid w:val="2C26954E"/>
    <w:rsid w:val="2D120E9A"/>
    <w:rsid w:val="2D2EA789"/>
    <w:rsid w:val="2D2F253C"/>
    <w:rsid w:val="2D41AA73"/>
    <w:rsid w:val="2D4731B5"/>
    <w:rsid w:val="2E197398"/>
    <w:rsid w:val="2E2EBA07"/>
    <w:rsid w:val="2EA3A8F7"/>
    <w:rsid w:val="2EF2AC19"/>
    <w:rsid w:val="2F10DD27"/>
    <w:rsid w:val="2F1A3F7A"/>
    <w:rsid w:val="2F2B0074"/>
    <w:rsid w:val="2F5B6667"/>
    <w:rsid w:val="2FE489D1"/>
    <w:rsid w:val="300C6355"/>
    <w:rsid w:val="30705D73"/>
    <w:rsid w:val="3089F92C"/>
    <w:rsid w:val="30D4B01E"/>
    <w:rsid w:val="3118F56B"/>
    <w:rsid w:val="3138818A"/>
    <w:rsid w:val="317950E2"/>
    <w:rsid w:val="3187B433"/>
    <w:rsid w:val="3197E813"/>
    <w:rsid w:val="319EBA9B"/>
    <w:rsid w:val="31AD2A82"/>
    <w:rsid w:val="31B379C4"/>
    <w:rsid w:val="31DC79CE"/>
    <w:rsid w:val="31F2AD83"/>
    <w:rsid w:val="321C0544"/>
    <w:rsid w:val="32200289"/>
    <w:rsid w:val="322798CE"/>
    <w:rsid w:val="32D2556B"/>
    <w:rsid w:val="32D4C5EE"/>
    <w:rsid w:val="3304012B"/>
    <w:rsid w:val="3341E54F"/>
    <w:rsid w:val="337E8786"/>
    <w:rsid w:val="338B73E5"/>
    <w:rsid w:val="33938D62"/>
    <w:rsid w:val="33AE9168"/>
    <w:rsid w:val="33D3631E"/>
    <w:rsid w:val="3478FFB9"/>
    <w:rsid w:val="34907F5F"/>
    <w:rsid w:val="3534662C"/>
    <w:rsid w:val="360C887C"/>
    <w:rsid w:val="3623CE6A"/>
    <w:rsid w:val="3650F260"/>
    <w:rsid w:val="36611EB4"/>
    <w:rsid w:val="36BF3E1B"/>
    <w:rsid w:val="36C92A53"/>
    <w:rsid w:val="37270D56"/>
    <w:rsid w:val="37A05201"/>
    <w:rsid w:val="37A3D116"/>
    <w:rsid w:val="388F6A98"/>
    <w:rsid w:val="3970B96B"/>
    <w:rsid w:val="39838040"/>
    <w:rsid w:val="3988BDA4"/>
    <w:rsid w:val="399D8490"/>
    <w:rsid w:val="39D94C12"/>
    <w:rsid w:val="3A7E2FD9"/>
    <w:rsid w:val="3AC5DD95"/>
    <w:rsid w:val="3AD65E2C"/>
    <w:rsid w:val="3B30D054"/>
    <w:rsid w:val="3C2D322C"/>
    <w:rsid w:val="3C7C8803"/>
    <w:rsid w:val="3CB995DE"/>
    <w:rsid w:val="3CE68F20"/>
    <w:rsid w:val="3D4796D4"/>
    <w:rsid w:val="3D593FDA"/>
    <w:rsid w:val="3D76E82B"/>
    <w:rsid w:val="3DB41B05"/>
    <w:rsid w:val="3E73E616"/>
    <w:rsid w:val="3F089A8D"/>
    <w:rsid w:val="3FC51A85"/>
    <w:rsid w:val="4022F2A4"/>
    <w:rsid w:val="406AA186"/>
    <w:rsid w:val="408AB63C"/>
    <w:rsid w:val="40AD6D89"/>
    <w:rsid w:val="40BA3CCC"/>
    <w:rsid w:val="40D3DAA0"/>
    <w:rsid w:val="40DFC4A5"/>
    <w:rsid w:val="41101727"/>
    <w:rsid w:val="41366FD2"/>
    <w:rsid w:val="418B9A94"/>
    <w:rsid w:val="418BEF79"/>
    <w:rsid w:val="419CC471"/>
    <w:rsid w:val="420453C4"/>
    <w:rsid w:val="422F0F5F"/>
    <w:rsid w:val="424BF521"/>
    <w:rsid w:val="431C4643"/>
    <w:rsid w:val="4370758B"/>
    <w:rsid w:val="43F4C73D"/>
    <w:rsid w:val="4497F166"/>
    <w:rsid w:val="45352DA6"/>
    <w:rsid w:val="4544EE75"/>
    <w:rsid w:val="45456A3D"/>
    <w:rsid w:val="458441F1"/>
    <w:rsid w:val="45887ABB"/>
    <w:rsid w:val="467C788C"/>
    <w:rsid w:val="468BC2C0"/>
    <w:rsid w:val="469E6F49"/>
    <w:rsid w:val="46B7DB2C"/>
    <w:rsid w:val="46DB5151"/>
    <w:rsid w:val="47109600"/>
    <w:rsid w:val="4737FA8E"/>
    <w:rsid w:val="47666911"/>
    <w:rsid w:val="47CCDBA9"/>
    <w:rsid w:val="480B18B2"/>
    <w:rsid w:val="4854966C"/>
    <w:rsid w:val="486B76B8"/>
    <w:rsid w:val="48B923DC"/>
    <w:rsid w:val="48E0D089"/>
    <w:rsid w:val="49244E2F"/>
    <w:rsid w:val="4975BB88"/>
    <w:rsid w:val="4988BCA8"/>
    <w:rsid w:val="49912DF0"/>
    <w:rsid w:val="49A86411"/>
    <w:rsid w:val="49B35FFD"/>
    <w:rsid w:val="49E3FFDB"/>
    <w:rsid w:val="4A9F3519"/>
    <w:rsid w:val="4B1688BA"/>
    <w:rsid w:val="4BB09431"/>
    <w:rsid w:val="4BF478AC"/>
    <w:rsid w:val="4BFE850F"/>
    <w:rsid w:val="4C131B97"/>
    <w:rsid w:val="4C328F01"/>
    <w:rsid w:val="4CAC1BD5"/>
    <w:rsid w:val="4CBFE608"/>
    <w:rsid w:val="4CD204FB"/>
    <w:rsid w:val="4D230933"/>
    <w:rsid w:val="4D9BA7EF"/>
    <w:rsid w:val="4DA3C24B"/>
    <w:rsid w:val="4E507218"/>
    <w:rsid w:val="4E98AA73"/>
    <w:rsid w:val="4EE02799"/>
    <w:rsid w:val="4F5E3462"/>
    <w:rsid w:val="501D6E64"/>
    <w:rsid w:val="50B9AB20"/>
    <w:rsid w:val="5103C448"/>
    <w:rsid w:val="51A22C2B"/>
    <w:rsid w:val="51C85190"/>
    <w:rsid w:val="521408F0"/>
    <w:rsid w:val="5233A8D8"/>
    <w:rsid w:val="523B3792"/>
    <w:rsid w:val="5243635F"/>
    <w:rsid w:val="524484D0"/>
    <w:rsid w:val="529402C5"/>
    <w:rsid w:val="53893E2D"/>
    <w:rsid w:val="54544585"/>
    <w:rsid w:val="545B9130"/>
    <w:rsid w:val="54F1C875"/>
    <w:rsid w:val="55021278"/>
    <w:rsid w:val="5575084B"/>
    <w:rsid w:val="558A95D5"/>
    <w:rsid w:val="55954F6E"/>
    <w:rsid w:val="55CFB17A"/>
    <w:rsid w:val="5632B309"/>
    <w:rsid w:val="56354A4C"/>
    <w:rsid w:val="56578206"/>
    <w:rsid w:val="5681EDFC"/>
    <w:rsid w:val="569B083E"/>
    <w:rsid w:val="56E9B4DA"/>
    <w:rsid w:val="56FA9CE6"/>
    <w:rsid w:val="58144ADA"/>
    <w:rsid w:val="58AC6135"/>
    <w:rsid w:val="58C816CC"/>
    <w:rsid w:val="58E6F93C"/>
    <w:rsid w:val="5914ADB9"/>
    <w:rsid w:val="591F3FD8"/>
    <w:rsid w:val="5A5E501E"/>
    <w:rsid w:val="5A89C477"/>
    <w:rsid w:val="5A92A65B"/>
    <w:rsid w:val="5B103231"/>
    <w:rsid w:val="5B1C56FD"/>
    <w:rsid w:val="5B5C3160"/>
    <w:rsid w:val="5BCCF2A9"/>
    <w:rsid w:val="5C04C18C"/>
    <w:rsid w:val="5C0B2590"/>
    <w:rsid w:val="5C4A9383"/>
    <w:rsid w:val="5C99FC6F"/>
    <w:rsid w:val="5D20CC76"/>
    <w:rsid w:val="5D2166B1"/>
    <w:rsid w:val="5D3D0129"/>
    <w:rsid w:val="5D5E508F"/>
    <w:rsid w:val="5D98864D"/>
    <w:rsid w:val="5DAAFF63"/>
    <w:rsid w:val="5DB7F78D"/>
    <w:rsid w:val="5DC0D293"/>
    <w:rsid w:val="5DF726E5"/>
    <w:rsid w:val="5E6AC37F"/>
    <w:rsid w:val="5E6C5525"/>
    <w:rsid w:val="5EB49808"/>
    <w:rsid w:val="5EBACD5B"/>
    <w:rsid w:val="5F9122AB"/>
    <w:rsid w:val="5FBA2C9B"/>
    <w:rsid w:val="60200FD4"/>
    <w:rsid w:val="60433A72"/>
    <w:rsid w:val="6066724D"/>
    <w:rsid w:val="6165CF6D"/>
    <w:rsid w:val="6168B583"/>
    <w:rsid w:val="616AC824"/>
    <w:rsid w:val="61A8BD1F"/>
    <w:rsid w:val="62705534"/>
    <w:rsid w:val="62D52FA8"/>
    <w:rsid w:val="63359965"/>
    <w:rsid w:val="640951AA"/>
    <w:rsid w:val="641EC24C"/>
    <w:rsid w:val="645C7D11"/>
    <w:rsid w:val="649DED74"/>
    <w:rsid w:val="650E17A7"/>
    <w:rsid w:val="65429CF5"/>
    <w:rsid w:val="656A02AF"/>
    <w:rsid w:val="65AA8032"/>
    <w:rsid w:val="65B4F615"/>
    <w:rsid w:val="661AAB2A"/>
    <w:rsid w:val="67178230"/>
    <w:rsid w:val="6722BF66"/>
    <w:rsid w:val="67752D5D"/>
    <w:rsid w:val="67BC9B79"/>
    <w:rsid w:val="67BD0BD6"/>
    <w:rsid w:val="67D44BDC"/>
    <w:rsid w:val="67D547F5"/>
    <w:rsid w:val="680C16C8"/>
    <w:rsid w:val="6880B369"/>
    <w:rsid w:val="689C8320"/>
    <w:rsid w:val="68F45A48"/>
    <w:rsid w:val="693FA262"/>
    <w:rsid w:val="69767B20"/>
    <w:rsid w:val="69987FAD"/>
    <w:rsid w:val="6B17C87F"/>
    <w:rsid w:val="6B19C93D"/>
    <w:rsid w:val="6B4417BB"/>
    <w:rsid w:val="6B65E369"/>
    <w:rsid w:val="6BA2B831"/>
    <w:rsid w:val="6BB21231"/>
    <w:rsid w:val="6BC5EE54"/>
    <w:rsid w:val="6BE44382"/>
    <w:rsid w:val="6C36B256"/>
    <w:rsid w:val="6CD2C42E"/>
    <w:rsid w:val="6CE5C540"/>
    <w:rsid w:val="6D03F41F"/>
    <w:rsid w:val="6D79BF3C"/>
    <w:rsid w:val="6DF2FC4D"/>
    <w:rsid w:val="6E079E1C"/>
    <w:rsid w:val="6E241D1C"/>
    <w:rsid w:val="6E3AD064"/>
    <w:rsid w:val="6EA8573D"/>
    <w:rsid w:val="6EE0DD6E"/>
    <w:rsid w:val="6F6174DA"/>
    <w:rsid w:val="6FA1EB5F"/>
    <w:rsid w:val="6FEF8056"/>
    <w:rsid w:val="6FEFEADE"/>
    <w:rsid w:val="70415006"/>
    <w:rsid w:val="7045CA30"/>
    <w:rsid w:val="7069D89C"/>
    <w:rsid w:val="70927EE2"/>
    <w:rsid w:val="70D4B8D5"/>
    <w:rsid w:val="716806C9"/>
    <w:rsid w:val="71BE289A"/>
    <w:rsid w:val="71FDBE7D"/>
    <w:rsid w:val="720E6B8A"/>
    <w:rsid w:val="720EC89F"/>
    <w:rsid w:val="72778FD7"/>
    <w:rsid w:val="72B784E6"/>
    <w:rsid w:val="72D0EB19"/>
    <w:rsid w:val="732718CC"/>
    <w:rsid w:val="73D5C9CD"/>
    <w:rsid w:val="74280AF8"/>
    <w:rsid w:val="754E97ED"/>
    <w:rsid w:val="755E459F"/>
    <w:rsid w:val="75AA4DC0"/>
    <w:rsid w:val="7634FC0C"/>
    <w:rsid w:val="7674E80E"/>
    <w:rsid w:val="778D4B6A"/>
    <w:rsid w:val="7807AEB9"/>
    <w:rsid w:val="78C3052F"/>
    <w:rsid w:val="78C67425"/>
    <w:rsid w:val="78F8C21B"/>
    <w:rsid w:val="7965E7E1"/>
    <w:rsid w:val="797AF855"/>
    <w:rsid w:val="798D29DF"/>
    <w:rsid w:val="7993E032"/>
    <w:rsid w:val="79C44251"/>
    <w:rsid w:val="7A6C2C58"/>
    <w:rsid w:val="7AA8DFE8"/>
    <w:rsid w:val="7AC23CFF"/>
    <w:rsid w:val="7AD3C94F"/>
    <w:rsid w:val="7AD66EC3"/>
    <w:rsid w:val="7AD95AB7"/>
    <w:rsid w:val="7B3B4318"/>
    <w:rsid w:val="7B75845D"/>
    <w:rsid w:val="7BBB1375"/>
    <w:rsid w:val="7C0E0387"/>
    <w:rsid w:val="7C108333"/>
    <w:rsid w:val="7C1C7436"/>
    <w:rsid w:val="7C482314"/>
    <w:rsid w:val="7C88226F"/>
    <w:rsid w:val="7C95D14A"/>
    <w:rsid w:val="7CEB1E39"/>
    <w:rsid w:val="7D11CDEF"/>
    <w:rsid w:val="7D31AE04"/>
    <w:rsid w:val="7D7A5796"/>
    <w:rsid w:val="7DDB1D5A"/>
    <w:rsid w:val="7E467831"/>
    <w:rsid w:val="7E78072C"/>
    <w:rsid w:val="7ED66BA0"/>
    <w:rsid w:val="7F1EDDC4"/>
    <w:rsid w:val="7F274D13"/>
    <w:rsid w:val="7F42D092"/>
    <w:rsid w:val="7FBDECF2"/>
    <w:rsid w:val="7FD3E945"/>
    <w:rsid w:val="7FD95687"/>
    <w:rsid w:val="7FE4FB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1D80"/>
  <w15:docId w15:val="{8334ba20-5117-4ed4-922f-54c0f60ccc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186A"/>
    <w:pPr>
      <w:spacing w:before="100" w:beforeAutospacing="1"/>
      <w:jc w:val="both"/>
    </w:pPr>
    <w:rPr>
      <w:rFonts w:ascii="Arial" w:hAnsi="Arial"/>
    </w:rPr>
  </w:style>
  <w:style w:type="paragraph" w:styleId="Heading1">
    <w:name w:val="heading 1"/>
    <w:basedOn w:val="Normal"/>
    <w:next w:val="Normal"/>
    <w:link w:val="Heading1Char"/>
    <w:autoRedefine/>
    <w:uiPriority w:val="9"/>
    <w:qFormat/>
    <w:rsid w:val="006B764D"/>
    <w:pPr>
      <w:keepNext/>
      <w:keepLines/>
      <w:numPr>
        <w:numId w:val="4"/>
      </w:numPr>
      <w:spacing w:before="240" w:after="0"/>
      <w:outlineLvl w:val="0"/>
    </w:pPr>
    <w:rPr>
      <w:rFonts w:eastAsiaTheme="majorEastAsia" w:cstheme="majorBidi"/>
      <w:color w:val="4F81BD" w:themeColor="accent1"/>
      <w:sz w:val="32"/>
      <w:szCs w:val="32"/>
    </w:rPr>
  </w:style>
  <w:style w:type="paragraph" w:styleId="Heading2">
    <w:name w:val="heading 2"/>
    <w:basedOn w:val="Normal"/>
    <w:next w:val="Normal"/>
    <w:link w:val="Heading2Char"/>
    <w:autoRedefine/>
    <w:uiPriority w:val="9"/>
    <w:unhideWhenUsed/>
    <w:qFormat/>
    <w:rsid w:val="00154F62"/>
    <w:pPr>
      <w:keepNext/>
      <w:keepLines/>
      <w:numPr>
        <w:ilvl w:val="1"/>
        <w:numId w:val="4"/>
      </w:numPr>
      <w:spacing w:before="40" w:after="0"/>
      <w:ind w:left="432"/>
      <w:outlineLvl w:val="1"/>
    </w:pPr>
    <w:rPr>
      <w:rFonts w:eastAsiaTheme="majorEastAsia" w:cstheme="majorBidi"/>
      <w:color w:val="4F81BD" w:themeColor="accent1"/>
      <w:sz w:val="26"/>
      <w:szCs w:val="26"/>
    </w:rPr>
  </w:style>
  <w:style w:type="paragraph" w:styleId="Heading3">
    <w:name w:val="heading 3"/>
    <w:basedOn w:val="Normal"/>
    <w:next w:val="Normal"/>
    <w:link w:val="Heading3Char"/>
    <w:autoRedefine/>
    <w:uiPriority w:val="9"/>
    <w:unhideWhenUsed/>
    <w:qFormat/>
    <w:rsid w:val="000A426F"/>
    <w:pPr>
      <w:keepNext/>
      <w:keepLines/>
      <w:numPr>
        <w:ilvl w:val="2"/>
        <w:numId w:val="4"/>
      </w:numPr>
      <w:spacing w:before="40" w:after="0"/>
      <w:ind w:left="504"/>
      <w:outlineLvl w:val="2"/>
    </w:pPr>
    <w:rPr>
      <w:rFonts w:eastAsiaTheme="majorEastAsia" w:cstheme="majorBidi"/>
      <w:color w:val="4F81BD" w:themeColor="accent1"/>
      <w:sz w:val="24"/>
      <w:szCs w:val="24"/>
    </w:rPr>
  </w:style>
  <w:style w:type="paragraph" w:styleId="Heading4">
    <w:name w:val="heading 4"/>
    <w:basedOn w:val="Normal"/>
    <w:next w:val="Normal"/>
    <w:link w:val="Heading4Char"/>
    <w:autoRedefine/>
    <w:uiPriority w:val="9"/>
    <w:unhideWhenUsed/>
    <w:qFormat/>
    <w:rsid w:val="009C1B0C"/>
    <w:pPr>
      <w:keepNext/>
      <w:keepLines/>
      <w:spacing w:before="40" w:after="0"/>
      <w:outlineLvl w:val="3"/>
    </w:pPr>
    <w:rPr>
      <w:rFonts w:asciiTheme="majorHAnsi" w:hAnsiTheme="majorHAnsi" w:eastAsiaTheme="majorEastAsia" w:cstheme="majorBidi"/>
      <w:i/>
      <w:iCs/>
      <w:color w:val="4F81BD" w:themeColor="accent1"/>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764D"/>
    <w:rPr>
      <w:rFonts w:ascii="Arial" w:hAnsi="Arial" w:eastAsiaTheme="majorEastAsia" w:cstheme="majorBidi"/>
      <w:color w:val="4F81BD" w:themeColor="accent1"/>
      <w:sz w:val="32"/>
      <w:szCs w:val="32"/>
    </w:rPr>
  </w:style>
  <w:style w:type="character" w:styleId="Heading2Char" w:customStyle="1">
    <w:name w:val="Heading 2 Char"/>
    <w:basedOn w:val="DefaultParagraphFont"/>
    <w:link w:val="Heading2"/>
    <w:uiPriority w:val="9"/>
    <w:rsid w:val="00154F62"/>
    <w:rPr>
      <w:rFonts w:ascii="Arial" w:hAnsi="Arial" w:eastAsiaTheme="majorEastAsia" w:cstheme="majorBidi"/>
      <w:color w:val="4F81BD" w:themeColor="accent1"/>
      <w:sz w:val="26"/>
      <w:szCs w:val="26"/>
    </w:rPr>
  </w:style>
  <w:style w:type="character" w:styleId="Heading3Char" w:customStyle="1">
    <w:name w:val="Heading 3 Char"/>
    <w:basedOn w:val="DefaultParagraphFont"/>
    <w:link w:val="Heading3"/>
    <w:uiPriority w:val="9"/>
    <w:rsid w:val="000A426F"/>
    <w:rPr>
      <w:rFonts w:ascii="Arial" w:hAnsi="Arial" w:eastAsiaTheme="majorEastAsia" w:cstheme="majorBidi"/>
      <w:color w:val="4F81BD" w:themeColor="accent1"/>
      <w:sz w:val="24"/>
      <w:szCs w:val="24"/>
    </w:rPr>
  </w:style>
  <w:style w:type="table" w:styleId="TableGrid">
    <w:name w:val="Table Grid"/>
    <w:basedOn w:val="TableNormal"/>
    <w:uiPriority w:val="39"/>
    <w:rsid w:val="000625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625FA"/>
    <w:pPr>
      <w:tabs>
        <w:tab w:val="center" w:pos="4252"/>
        <w:tab w:val="right" w:pos="8504"/>
      </w:tabs>
      <w:spacing w:after="0" w:line="240" w:lineRule="auto"/>
    </w:pPr>
  </w:style>
  <w:style w:type="character" w:styleId="HeaderChar" w:customStyle="1">
    <w:name w:val="Header Char"/>
    <w:basedOn w:val="DefaultParagraphFont"/>
    <w:link w:val="Header"/>
    <w:uiPriority w:val="99"/>
    <w:rsid w:val="000625FA"/>
  </w:style>
  <w:style w:type="paragraph" w:styleId="Footer">
    <w:name w:val="footer"/>
    <w:basedOn w:val="Normal"/>
    <w:link w:val="FooterChar"/>
    <w:uiPriority w:val="99"/>
    <w:unhideWhenUsed/>
    <w:rsid w:val="000625FA"/>
    <w:pPr>
      <w:tabs>
        <w:tab w:val="center" w:pos="4252"/>
        <w:tab w:val="right" w:pos="8504"/>
      </w:tabs>
      <w:spacing w:after="0" w:line="240" w:lineRule="auto"/>
    </w:pPr>
  </w:style>
  <w:style w:type="character" w:styleId="FooterChar" w:customStyle="1">
    <w:name w:val="Footer Char"/>
    <w:basedOn w:val="DefaultParagraphFont"/>
    <w:link w:val="Footer"/>
    <w:uiPriority w:val="99"/>
    <w:rsid w:val="000625FA"/>
  </w:style>
  <w:style w:type="paragraph" w:styleId="Title">
    <w:name w:val="Title"/>
    <w:basedOn w:val="Normal"/>
    <w:next w:val="Normal"/>
    <w:link w:val="TitleChar"/>
    <w:autoRedefine/>
    <w:uiPriority w:val="10"/>
    <w:qFormat/>
    <w:rsid w:val="00A83C90"/>
    <w:pPr>
      <w:spacing w:after="0" w:line="240" w:lineRule="auto"/>
      <w:contextualSpacing/>
    </w:pPr>
    <w:rPr>
      <w:rFonts w:eastAsiaTheme="majorEastAsia" w:cstheme="majorBidi"/>
      <w:color w:val="4F81BD" w:themeColor="accent1"/>
      <w:spacing w:val="-10"/>
      <w:kern w:val="28"/>
      <w:sz w:val="32"/>
      <w:szCs w:val="56"/>
    </w:rPr>
  </w:style>
  <w:style w:type="character" w:styleId="TitleChar" w:customStyle="1">
    <w:name w:val="Title Char"/>
    <w:basedOn w:val="DefaultParagraphFont"/>
    <w:link w:val="Title"/>
    <w:uiPriority w:val="10"/>
    <w:rsid w:val="00A83C90"/>
    <w:rPr>
      <w:rFonts w:ascii="Arial" w:hAnsi="Arial" w:eastAsiaTheme="majorEastAsia" w:cstheme="majorBidi"/>
      <w:color w:val="4F81BD" w:themeColor="accent1"/>
      <w:spacing w:val="-10"/>
      <w:kern w:val="28"/>
      <w:sz w:val="32"/>
      <w:szCs w:val="56"/>
    </w:rPr>
  </w:style>
  <w:style w:type="table" w:styleId="Table1" w:customStyle="1">
    <w:name w:val="Table1"/>
    <w:basedOn w:val="TableNormal"/>
    <w:uiPriority w:val="99"/>
    <w:rsid w:val="00CF5A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Arial" w:hAnsi="Arial"/>
        <w:sz w:val="24"/>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C6D9F1" w:themeFill="text2" w:themeFillTint="33"/>
      </w:tcPr>
    </w:tblStylePr>
    <w:tblStylePr w:type="lastRow">
      <w:tblPr/>
      <w:tcPr>
        <w:shd w:val="clear" w:color="auto" w:fill="FFFFFF" w:themeFill="background1"/>
      </w:tcPr>
    </w:tblStylePr>
  </w:style>
  <w:style w:type="paragraph" w:styleId="Helptext" w:customStyle="1">
    <w:name w:val="_Help text"/>
    <w:basedOn w:val="Normal"/>
    <w:rsid w:val="00CF5AC1"/>
    <w:pPr>
      <w:suppressAutoHyphens/>
      <w:spacing w:after="120" w:line="240" w:lineRule="auto"/>
    </w:pPr>
    <w:rPr>
      <w:rFonts w:eastAsia="Times New Roman" w:cs="Times New Roman"/>
      <w:i/>
      <w:iCs/>
      <w:color w:val="0070C0"/>
      <w:sz w:val="18"/>
      <w:szCs w:val="20"/>
      <w:lang w:val="en-GB" w:eastAsia="de-DE"/>
    </w:rPr>
  </w:style>
  <w:style w:type="paragraph" w:styleId="Tabletext" w:customStyle="1">
    <w:name w:val="Table text"/>
    <w:basedOn w:val="Normal"/>
    <w:qFormat/>
    <w:rsid w:val="00CF5AC1"/>
    <w:pPr>
      <w:suppressAutoHyphens/>
      <w:spacing w:before="60" w:after="60" w:line="240" w:lineRule="auto"/>
    </w:pPr>
    <w:rPr>
      <w:rFonts w:eastAsia="Times New Roman" w:cs="Times New Roman"/>
      <w:sz w:val="20"/>
      <w:szCs w:val="20"/>
      <w:lang w:val="en-GB" w:eastAsia="de-DE"/>
    </w:rPr>
  </w:style>
  <w:style w:type="paragraph" w:styleId="Tableheader" w:customStyle="1">
    <w:name w:val="Table header"/>
    <w:basedOn w:val="Tabletext"/>
    <w:qFormat/>
    <w:rsid w:val="00CF5AC1"/>
    <w:rPr>
      <w:b/>
      <w:bCs/>
    </w:rPr>
  </w:style>
  <w:style w:type="paragraph" w:styleId="FootnoteText">
    <w:name w:val="footnote text"/>
    <w:basedOn w:val="Normal"/>
    <w:link w:val="FootnoteTextChar"/>
    <w:uiPriority w:val="99"/>
    <w:qFormat/>
    <w:rsid w:val="00C2597D"/>
    <w:pPr>
      <w:widowControl w:val="0"/>
      <w:spacing w:after="0" w:line="240" w:lineRule="auto"/>
    </w:pPr>
    <w:rPr>
      <w:rFonts w:eastAsia="Times New Roman" w:cs="Times New Roman"/>
      <w:sz w:val="20"/>
      <w:szCs w:val="20"/>
      <w:lang w:val="en-GB"/>
    </w:rPr>
  </w:style>
  <w:style w:type="character" w:styleId="FootnoteTextChar" w:customStyle="1">
    <w:name w:val="Footnote Text Char"/>
    <w:basedOn w:val="DefaultParagraphFont"/>
    <w:link w:val="FootnoteText"/>
    <w:uiPriority w:val="99"/>
    <w:rsid w:val="00C2597D"/>
    <w:rPr>
      <w:rFonts w:ascii="Arial" w:hAnsi="Arial" w:eastAsia="Times New Roman" w:cs="Times New Roman"/>
      <w:sz w:val="20"/>
      <w:szCs w:val="20"/>
      <w:lang w:val="en-GB"/>
    </w:rPr>
  </w:style>
  <w:style w:type="character" w:styleId="FootnoteReference">
    <w:name w:val="footnote reference"/>
    <w:uiPriority w:val="99"/>
    <w:rsid w:val="00C2597D"/>
    <w:rPr>
      <w:vertAlign w:val="superscript"/>
    </w:rPr>
  </w:style>
  <w:style w:type="paragraph" w:styleId="TOC1">
    <w:name w:val="toc 1"/>
    <w:aliases w:val="ECHO_TOC"/>
    <w:basedOn w:val="Normal"/>
    <w:next w:val="Normal"/>
    <w:autoRedefine/>
    <w:uiPriority w:val="39"/>
    <w:unhideWhenUsed/>
    <w:qFormat/>
    <w:rsid w:val="00745E67"/>
    <w:pPr>
      <w:tabs>
        <w:tab w:val="right" w:leader="dot" w:pos="9622"/>
      </w:tabs>
      <w:spacing w:before="120" w:beforeAutospacing="0" w:after="120" w:line="240" w:lineRule="auto"/>
      <w:jc w:val="left"/>
    </w:pPr>
    <w:rPr>
      <w:rFonts w:cstheme="minorHAnsi"/>
      <w:b/>
      <w:bCs/>
      <w:caps/>
      <w:sz w:val="20"/>
      <w:szCs w:val="24"/>
    </w:rPr>
  </w:style>
  <w:style w:type="paragraph" w:styleId="TOC2">
    <w:name w:val="toc 2"/>
    <w:basedOn w:val="Normal"/>
    <w:next w:val="Normal"/>
    <w:autoRedefine/>
    <w:uiPriority w:val="39"/>
    <w:unhideWhenUsed/>
    <w:rsid w:val="00313F29"/>
    <w:pPr>
      <w:tabs>
        <w:tab w:val="right" w:leader="dot" w:pos="9622"/>
      </w:tabs>
      <w:spacing w:before="0" w:beforeAutospacing="0" w:after="0" w:line="360" w:lineRule="auto"/>
      <w:ind w:left="216"/>
      <w:jc w:val="left"/>
    </w:pPr>
    <w:rPr>
      <w:rFonts w:cstheme="minorHAnsi"/>
      <w:smallCaps/>
      <w:sz w:val="20"/>
      <w:szCs w:val="24"/>
    </w:rPr>
  </w:style>
  <w:style w:type="character" w:styleId="Hyperlink">
    <w:name w:val="Hyperlink"/>
    <w:basedOn w:val="DefaultParagraphFont"/>
    <w:uiPriority w:val="99"/>
    <w:unhideWhenUsed/>
    <w:rsid w:val="0079427D"/>
    <w:rPr>
      <w:color w:val="0000FF" w:themeColor="hyperlink"/>
      <w:u w:val="single"/>
    </w:rPr>
  </w:style>
  <w:style w:type="paragraph" w:styleId="Tabletextontitlepage" w:customStyle="1">
    <w:name w:val="_Table text on title page"/>
    <w:basedOn w:val="Tabletext"/>
    <w:rsid w:val="00500644"/>
    <w:pPr>
      <w:spacing w:before="20" w:after="20"/>
    </w:pPr>
    <w:rPr>
      <w:rFonts w:ascii="Arial Narrow" w:hAnsi="Arial Narrow"/>
    </w:rPr>
  </w:style>
  <w:style w:type="paragraph" w:styleId="Caption">
    <w:name w:val="caption"/>
    <w:aliases w:val="Legend,Figure reference,Tab_Überschrift,Caption Char1,Caption Char Char,Caption Char1 Char Char Char,Caption Char Char Char Char Char,Caption Char1 Char Char Char Char Char,Caption Char Char Char Char Char Char Char,Leg,Tasks,Légende italique,c"/>
    <w:basedOn w:val="Normal"/>
    <w:next w:val="Normal"/>
    <w:link w:val="CaptionChar"/>
    <w:qFormat/>
    <w:rsid w:val="0095407B"/>
    <w:pPr>
      <w:widowControl w:val="0"/>
      <w:spacing w:before="120" w:after="240" w:line="240" w:lineRule="auto"/>
      <w:jc w:val="center"/>
    </w:pPr>
    <w:rPr>
      <w:rFonts w:eastAsia="Times New Roman" w:cs="Times New Roman"/>
      <w:bCs/>
      <w:sz w:val="20"/>
      <w:szCs w:val="20"/>
      <w:lang w:val="en-GB"/>
    </w:rPr>
  </w:style>
  <w:style w:type="paragraph" w:styleId="TableofFigures">
    <w:name w:val="table of figures"/>
    <w:basedOn w:val="Normal"/>
    <w:next w:val="Normal"/>
    <w:uiPriority w:val="99"/>
    <w:unhideWhenUsed/>
    <w:rsid w:val="00D45C59"/>
    <w:pPr>
      <w:spacing w:before="0" w:beforeAutospacing="0" w:after="0" w:line="360" w:lineRule="auto"/>
    </w:pPr>
    <w:rPr>
      <w:sz w:val="20"/>
    </w:rPr>
  </w:style>
  <w:style w:type="paragraph" w:styleId="BodyText1" w:customStyle="1">
    <w:name w:val="Body Text1"/>
    <w:basedOn w:val="Normal"/>
    <w:link w:val="BodytextChar"/>
    <w:rsid w:val="008B6FCF"/>
    <w:pPr>
      <w:suppressAutoHyphens/>
      <w:spacing w:after="120" w:line="240" w:lineRule="auto"/>
    </w:pPr>
    <w:rPr>
      <w:rFonts w:eastAsia="Times New Roman" w:cs="Times New Roman"/>
      <w:sz w:val="20"/>
      <w:szCs w:val="20"/>
      <w:lang w:val="en-GB" w:eastAsia="de-DE"/>
    </w:rPr>
  </w:style>
  <w:style w:type="character" w:styleId="BodytextChar" w:customStyle="1">
    <w:name w:val="Body text Char"/>
    <w:link w:val="BodyText1"/>
    <w:rsid w:val="008B6FCF"/>
    <w:rPr>
      <w:rFonts w:ascii="Arial" w:hAnsi="Arial" w:eastAsia="Times New Roman" w:cs="Times New Roman"/>
      <w:sz w:val="20"/>
      <w:szCs w:val="20"/>
      <w:lang w:val="en-GB" w:eastAsia="de-DE"/>
    </w:rPr>
  </w:style>
  <w:style w:type="paragraph" w:styleId="ListParagraph">
    <w:name w:val="List Paragraph"/>
    <w:aliases w:val="BullList"/>
    <w:basedOn w:val="Normal"/>
    <w:link w:val="ListParagraphChar"/>
    <w:uiPriority w:val="34"/>
    <w:qFormat/>
    <w:rsid w:val="00F068DA"/>
    <w:pPr>
      <w:ind w:left="720"/>
      <w:contextualSpacing/>
    </w:pPr>
  </w:style>
  <w:style w:type="paragraph" w:styleId="TOC3">
    <w:name w:val="toc 3"/>
    <w:basedOn w:val="Normal"/>
    <w:next w:val="Normal"/>
    <w:autoRedefine/>
    <w:uiPriority w:val="39"/>
    <w:unhideWhenUsed/>
    <w:rsid w:val="00A53864"/>
    <w:pPr>
      <w:spacing w:before="0" w:beforeAutospacing="0" w:after="0" w:line="360" w:lineRule="auto"/>
      <w:ind w:left="446"/>
      <w:jc w:val="left"/>
    </w:pPr>
    <w:rPr>
      <w:rFonts w:cstheme="minorHAnsi"/>
      <w:i/>
      <w:iCs/>
      <w:sz w:val="20"/>
      <w:szCs w:val="24"/>
    </w:rPr>
  </w:style>
  <w:style w:type="paragraph" w:styleId="BalloonText">
    <w:name w:val="Balloon Text"/>
    <w:basedOn w:val="Normal"/>
    <w:link w:val="BalloonTextChar"/>
    <w:uiPriority w:val="99"/>
    <w:semiHidden/>
    <w:unhideWhenUsed/>
    <w:rsid w:val="00A10F1E"/>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10F1E"/>
    <w:rPr>
      <w:rFonts w:ascii="Tahoma" w:hAnsi="Tahoma" w:cs="Tahoma"/>
      <w:sz w:val="16"/>
      <w:szCs w:val="16"/>
    </w:rPr>
  </w:style>
  <w:style w:type="paragraph" w:styleId="List2">
    <w:name w:val="List 2"/>
    <w:basedOn w:val="Normal"/>
    <w:rsid w:val="004D39AE"/>
    <w:pPr>
      <w:numPr>
        <w:numId w:val="5"/>
      </w:numPr>
      <w:tabs>
        <w:tab w:val="clear" w:pos="360"/>
        <w:tab w:val="num" w:pos="1211"/>
      </w:tabs>
      <w:suppressAutoHyphens/>
      <w:spacing w:before="0" w:beforeAutospacing="0" w:after="120" w:line="240" w:lineRule="auto"/>
      <w:ind w:left="1211"/>
    </w:pPr>
    <w:rPr>
      <w:rFonts w:eastAsia="Times New Roman" w:asciiTheme="majorHAnsi" w:hAnsiTheme="majorHAnsi" w:cstheme="majorHAnsi"/>
      <w:iCs/>
      <w:color w:val="1F497D" w:themeColor="text2"/>
      <w:szCs w:val="20"/>
      <w:lang w:val="en-GB" w:eastAsia="de-DE"/>
    </w:rPr>
  </w:style>
  <w:style w:type="character" w:styleId="CommentReference">
    <w:name w:val="annotation reference"/>
    <w:uiPriority w:val="99"/>
    <w:rsid w:val="004D39AE"/>
    <w:rPr>
      <w:sz w:val="16"/>
      <w:szCs w:val="16"/>
    </w:rPr>
  </w:style>
  <w:style w:type="paragraph" w:styleId="CommentText">
    <w:name w:val="annotation text"/>
    <w:basedOn w:val="Normal"/>
    <w:link w:val="CommentTextChar"/>
    <w:uiPriority w:val="99"/>
    <w:rsid w:val="004D39AE"/>
    <w:pPr>
      <w:suppressAutoHyphens/>
      <w:spacing w:before="0" w:beforeAutospacing="0" w:after="120" w:line="240" w:lineRule="auto"/>
    </w:pPr>
    <w:rPr>
      <w:rFonts w:eastAsia="Times New Roman" w:asciiTheme="majorHAnsi" w:hAnsiTheme="majorHAnsi" w:cstheme="majorHAnsi"/>
      <w:iCs/>
      <w:color w:val="1F497D" w:themeColor="text2"/>
      <w:szCs w:val="20"/>
      <w:lang w:val="en-GB" w:eastAsia="de-DE"/>
    </w:rPr>
  </w:style>
  <w:style w:type="character" w:styleId="CommentTextChar" w:customStyle="1">
    <w:name w:val="Comment Text Char"/>
    <w:basedOn w:val="DefaultParagraphFont"/>
    <w:link w:val="CommentText"/>
    <w:uiPriority w:val="99"/>
    <w:rsid w:val="004D39AE"/>
    <w:rPr>
      <w:rFonts w:eastAsia="Times New Roman" w:asciiTheme="majorHAnsi" w:hAnsiTheme="majorHAnsi" w:cstheme="majorHAnsi"/>
      <w:iCs/>
      <w:color w:val="1F497D" w:themeColor="text2"/>
      <w:szCs w:val="20"/>
      <w:lang w:val="en-GB" w:eastAsia="de-DE"/>
    </w:rPr>
  </w:style>
  <w:style w:type="table" w:styleId="Tabellagriglia4-colore11" w:customStyle="1">
    <w:name w:val="Tabella griglia 4 - colore 11"/>
    <w:basedOn w:val="TableNormal"/>
    <w:uiPriority w:val="49"/>
    <w:rsid w:val="004D39AE"/>
    <w:pPr>
      <w:spacing w:after="0" w:line="240" w:lineRule="auto"/>
    </w:pPr>
    <w:rPr>
      <w:rFonts w:ascii="Times New Roman" w:hAnsi="Times New Roman" w:eastAsia="Times New Roman" w:cs="Times New Roman"/>
      <w:sz w:val="24"/>
      <w:szCs w:val="24"/>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mmentSubject">
    <w:name w:val="annotation subject"/>
    <w:basedOn w:val="CommentText"/>
    <w:next w:val="CommentText"/>
    <w:link w:val="CommentSubjectChar"/>
    <w:uiPriority w:val="99"/>
    <w:semiHidden/>
    <w:unhideWhenUsed/>
    <w:rsid w:val="00637A8E"/>
    <w:pPr>
      <w:suppressAutoHyphens w:val="0"/>
      <w:spacing w:before="100" w:beforeAutospacing="1" w:after="200"/>
    </w:pPr>
    <w:rPr>
      <w:rFonts w:ascii="Arial" w:hAnsi="Arial" w:eastAsiaTheme="minorHAnsi" w:cstheme="minorBidi"/>
      <w:b/>
      <w:bCs/>
      <w:iCs w:val="0"/>
      <w:color w:val="auto"/>
      <w:sz w:val="20"/>
      <w:lang w:val="en-US" w:eastAsia="en-US"/>
    </w:rPr>
  </w:style>
  <w:style w:type="character" w:styleId="CommentSubjectChar" w:customStyle="1">
    <w:name w:val="Comment Subject Char"/>
    <w:basedOn w:val="CommentTextChar"/>
    <w:link w:val="CommentSubject"/>
    <w:uiPriority w:val="99"/>
    <w:semiHidden/>
    <w:rsid w:val="00637A8E"/>
    <w:rPr>
      <w:rFonts w:ascii="Arial" w:hAnsi="Arial" w:eastAsia="Times New Roman" w:cstheme="majorHAnsi"/>
      <w:b/>
      <w:bCs/>
      <w:iCs/>
      <w:color w:val="1F497D" w:themeColor="text2"/>
      <w:sz w:val="20"/>
      <w:szCs w:val="20"/>
      <w:lang w:val="en-GB" w:eastAsia="de-DE"/>
    </w:rPr>
  </w:style>
  <w:style w:type="paragraph" w:styleId="Revision">
    <w:name w:val="Revision"/>
    <w:hidden/>
    <w:uiPriority w:val="99"/>
    <w:semiHidden/>
    <w:rsid w:val="0054535F"/>
    <w:pPr>
      <w:spacing w:after="0" w:line="240" w:lineRule="auto"/>
    </w:pPr>
    <w:rPr>
      <w:rFonts w:ascii="Arial" w:hAnsi="Arial"/>
    </w:rPr>
  </w:style>
  <w:style w:type="paragraph" w:styleId="TOC4">
    <w:name w:val="toc 4"/>
    <w:basedOn w:val="Normal"/>
    <w:next w:val="Normal"/>
    <w:autoRedefine/>
    <w:uiPriority w:val="39"/>
    <w:unhideWhenUsed/>
    <w:rsid w:val="00A53864"/>
    <w:pPr>
      <w:spacing w:before="0" w:beforeAutospacing="0" w:after="0" w:line="360" w:lineRule="auto"/>
      <w:ind w:left="662"/>
      <w:jc w:val="left"/>
    </w:pPr>
    <w:rPr>
      <w:rFonts w:cstheme="minorHAnsi"/>
      <w:sz w:val="18"/>
      <w:szCs w:val="21"/>
    </w:rPr>
  </w:style>
  <w:style w:type="paragraph" w:styleId="TOC5">
    <w:name w:val="toc 5"/>
    <w:basedOn w:val="Normal"/>
    <w:next w:val="Normal"/>
    <w:autoRedefine/>
    <w:uiPriority w:val="39"/>
    <w:unhideWhenUsed/>
    <w:rsid w:val="00B52586"/>
    <w:pPr>
      <w:spacing w:before="0" w:after="0"/>
      <w:ind w:left="88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B52586"/>
    <w:pPr>
      <w:spacing w:before="0" w:after="0"/>
      <w:ind w:left="11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B52586"/>
    <w:pPr>
      <w:spacing w:before="0" w:after="0"/>
      <w:ind w:left="132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B52586"/>
    <w:pPr>
      <w:spacing w:before="0" w:after="0"/>
      <w:ind w:left="154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B52586"/>
    <w:pPr>
      <w:spacing w:before="0" w:after="0"/>
      <w:ind w:left="1760"/>
      <w:jc w:val="left"/>
    </w:pPr>
    <w:rPr>
      <w:rFonts w:asciiTheme="minorHAnsi" w:hAnsiTheme="minorHAnsi" w:cstheme="minorHAnsi"/>
      <w:sz w:val="18"/>
      <w:szCs w:val="21"/>
    </w:rPr>
  </w:style>
  <w:style w:type="paragraph" w:styleId="Normalstyle4" w:customStyle="1">
    <w:name w:val="Normal style 4"/>
    <w:basedOn w:val="Normal"/>
    <w:link w:val="Normalstyle4Char"/>
    <w:qFormat/>
    <w:rsid w:val="00DB26E8"/>
    <w:pPr>
      <w:spacing w:before="0" w:beforeAutospacing="0" w:line="240" w:lineRule="auto"/>
    </w:pPr>
    <w:rPr>
      <w:rFonts w:ascii="Times New Roman" w:hAnsi="Times New Roman" w:eastAsia="Times New Roman" w:cs="Times New Roman"/>
      <w:szCs w:val="24"/>
      <w:lang w:val="en-GB"/>
    </w:rPr>
  </w:style>
  <w:style w:type="character" w:styleId="Normalstyle4Char" w:customStyle="1">
    <w:name w:val="Normal style 4 Char"/>
    <w:link w:val="Normalstyle4"/>
    <w:qFormat/>
    <w:locked/>
    <w:rsid w:val="00DB26E8"/>
    <w:rPr>
      <w:rFonts w:ascii="Times New Roman" w:hAnsi="Times New Roman" w:eastAsia="Times New Roman" w:cs="Times New Roman"/>
      <w:szCs w:val="24"/>
      <w:lang w:val="en-GB"/>
    </w:rPr>
  </w:style>
  <w:style w:type="character" w:styleId="CaptionChar" w:customStyle="1">
    <w:name w:val="Caption Char"/>
    <w:aliases w:val="Legend Char,Figure reference Char,Tab_Überschrift Char,Caption Char1 Char,Caption Char Char Char,Caption Char1 Char Char Char Char,Caption Char Char Char Char Char Char,Caption Char1 Char Char Char Char Char Char,Leg Char,Tasks Char,c Char1"/>
    <w:link w:val="Caption"/>
    <w:uiPriority w:val="35"/>
    <w:rsid w:val="00DB26E8"/>
    <w:rPr>
      <w:rFonts w:ascii="Arial" w:hAnsi="Arial" w:eastAsia="Times New Roman" w:cs="Times New Roman"/>
      <w:bCs/>
      <w:sz w:val="20"/>
      <w:szCs w:val="20"/>
      <w:lang w:val="en-GB"/>
    </w:rPr>
  </w:style>
  <w:style w:type="paragraph" w:styleId="HTMLPreformatted">
    <w:name w:val="HTML Preformatted"/>
    <w:basedOn w:val="Normal"/>
    <w:link w:val="HTMLPreformattedChar"/>
    <w:uiPriority w:val="99"/>
    <w:unhideWhenUsed/>
    <w:rsid w:val="00DB2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jc w:val="left"/>
    </w:pPr>
    <w:rPr>
      <w:rFonts w:ascii="Courier New" w:hAnsi="Courier New" w:eastAsia="Times New Roman" w:cs="Courier New"/>
      <w:sz w:val="20"/>
      <w:szCs w:val="20"/>
      <w:lang w:val="en-GB" w:eastAsia="en-GB"/>
    </w:rPr>
  </w:style>
  <w:style w:type="character" w:styleId="HTMLPreformattedChar" w:customStyle="1">
    <w:name w:val="HTML Preformatted Char"/>
    <w:basedOn w:val="DefaultParagraphFont"/>
    <w:link w:val="HTMLPreformatted"/>
    <w:uiPriority w:val="99"/>
    <w:rsid w:val="00DB26E8"/>
    <w:rPr>
      <w:rFonts w:ascii="Courier New" w:hAnsi="Courier New" w:eastAsia="Times New Roman" w:cs="Courier New"/>
      <w:sz w:val="20"/>
      <w:szCs w:val="20"/>
      <w:lang w:val="en-GB" w:eastAsia="en-GB"/>
    </w:rPr>
  </w:style>
  <w:style w:type="paragraph" w:styleId="BodyText2" w:customStyle="1">
    <w:name w:val="Body Text2"/>
    <w:basedOn w:val="Normal"/>
    <w:rsid w:val="00103E76"/>
    <w:pPr>
      <w:suppressAutoHyphens/>
      <w:spacing w:before="0" w:beforeAutospacing="0" w:after="120" w:line="240" w:lineRule="auto"/>
    </w:pPr>
    <w:rPr>
      <w:rFonts w:eastAsia="Times New Roman" w:cs="Times New Roman"/>
      <w:sz w:val="20"/>
      <w:szCs w:val="20"/>
      <w:lang w:val="en-GB" w:eastAsia="de-DE"/>
    </w:rPr>
  </w:style>
  <w:style w:type="character" w:styleId="Menzionenonrisolta1" w:customStyle="1">
    <w:name w:val="Menzione non risolta1"/>
    <w:basedOn w:val="DefaultParagraphFont"/>
    <w:uiPriority w:val="99"/>
    <w:semiHidden/>
    <w:unhideWhenUsed/>
    <w:rsid w:val="0067643B"/>
    <w:rPr>
      <w:color w:val="605E5C"/>
      <w:shd w:val="clear" w:color="auto" w:fill="E1DFDD"/>
    </w:rPr>
  </w:style>
  <w:style w:type="paragraph" w:styleId="NormalWeb">
    <w:name w:val="Normal (Web)"/>
    <w:basedOn w:val="Normal"/>
    <w:uiPriority w:val="99"/>
    <w:unhideWhenUsed/>
    <w:rsid w:val="003B46D6"/>
    <w:pPr>
      <w:spacing w:after="100" w:afterAutospacing="1" w:line="240" w:lineRule="auto"/>
      <w:jc w:val="left"/>
    </w:pPr>
    <w:rPr>
      <w:rFonts w:ascii="Times New Roman" w:hAnsi="Times New Roman" w:eastAsia="Times New Roman" w:cs="Times New Roman"/>
      <w:sz w:val="24"/>
      <w:szCs w:val="24"/>
      <w:lang w:val="en-GB" w:eastAsia="en-GB"/>
    </w:rPr>
  </w:style>
  <w:style w:type="paragraph" w:styleId="Default" w:customStyle="1">
    <w:name w:val="Default"/>
    <w:rsid w:val="00280761"/>
    <w:pPr>
      <w:autoSpaceDE w:val="0"/>
      <w:autoSpaceDN w:val="0"/>
      <w:adjustRightInd w:val="0"/>
      <w:spacing w:after="0" w:line="240" w:lineRule="auto"/>
    </w:pPr>
    <w:rPr>
      <w:rFonts w:ascii="Times New Roman" w:hAnsi="Times New Roman" w:cs="Times New Roman"/>
      <w:color w:val="000000"/>
      <w:sz w:val="24"/>
      <w:szCs w:val="24"/>
      <w:lang w:val="en-GB" w:eastAsia="ja-JP"/>
    </w:rPr>
  </w:style>
  <w:style w:type="table" w:styleId="ListTable4-Accent31" w:customStyle="1">
    <w:name w:val="List Table 4 - Accent 31"/>
    <w:basedOn w:val="TableNormal"/>
    <w:uiPriority w:val="49"/>
    <w:rsid w:val="005952A8"/>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1" w:customStyle="1">
    <w:name w:val="Grid Table 4 - Accent 31"/>
    <w:basedOn w:val="TableNormal"/>
    <w:uiPriority w:val="49"/>
    <w:rsid w:val="005952A8"/>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eading4Char" w:customStyle="1">
    <w:name w:val="Heading 4 Char"/>
    <w:basedOn w:val="DefaultParagraphFont"/>
    <w:link w:val="Heading4"/>
    <w:uiPriority w:val="9"/>
    <w:rsid w:val="009C1B0C"/>
    <w:rPr>
      <w:rFonts w:asciiTheme="majorHAnsi" w:hAnsiTheme="majorHAnsi" w:eastAsiaTheme="majorEastAsia" w:cstheme="majorBidi"/>
      <w:i/>
      <w:iCs/>
      <w:color w:val="4F81BD" w:themeColor="accent1"/>
      <w:sz w:val="32"/>
    </w:rPr>
  </w:style>
  <w:style w:type="paragraph" w:styleId="TOCHeading">
    <w:name w:val="TOC Heading"/>
    <w:basedOn w:val="Heading1"/>
    <w:next w:val="Normal"/>
    <w:uiPriority w:val="39"/>
    <w:unhideWhenUsed/>
    <w:qFormat/>
    <w:rsid w:val="00666529"/>
    <w:pPr>
      <w:numPr>
        <w:numId w:val="0"/>
      </w:numPr>
      <w:spacing w:beforeAutospacing="0" w:line="259" w:lineRule="auto"/>
      <w:jc w:val="left"/>
      <w:outlineLvl w:val="9"/>
    </w:pPr>
    <w:rPr>
      <w:rFonts w:asciiTheme="majorHAnsi" w:hAnsiTheme="majorHAnsi"/>
      <w:color w:val="365F91" w:themeColor="accent1" w:themeShade="BF"/>
    </w:rPr>
  </w:style>
  <w:style w:type="numbering" w:styleId="111111">
    <w:name w:val="Outline List 2"/>
    <w:basedOn w:val="NoList"/>
    <w:semiHidden/>
    <w:rsid w:val="00291320"/>
    <w:pPr>
      <w:numPr>
        <w:numId w:val="9"/>
      </w:numPr>
    </w:pPr>
  </w:style>
  <w:style w:type="character" w:styleId="ListParagraphChar" w:customStyle="1">
    <w:name w:val="List Paragraph Char"/>
    <w:aliases w:val="BullList Char"/>
    <w:link w:val="ListParagraph"/>
    <w:uiPriority w:val="34"/>
    <w:rsid w:val="00291320"/>
    <w:rPr>
      <w:rFonts w:ascii="Arial" w:hAnsi="Arial"/>
    </w:rPr>
  </w:style>
  <w:style w:type="table" w:styleId="ListTable4-Accent310" w:customStyle="1">
    <w:name w:val="List Table 4 - Accent 310"/>
    <w:basedOn w:val="TableNormal"/>
    <w:uiPriority w:val="49"/>
    <w:rsid w:val="00EC6185"/>
    <w:pPr>
      <w:spacing w:after="0" w:line="240" w:lineRule="auto"/>
    </w:pPr>
    <w:rPr>
      <w:rFonts w:ascii="Times New Roman" w:hAnsi="Times New Roman" w:eastAsia="Times New Roman" w:cs="Times New Roman"/>
      <w:sz w:val="20"/>
      <w:szCs w:val="20"/>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LgendeitaliqueChar1" w:customStyle="1">
    <w:name w:val="Légende italique Char1"/>
    <w:aliases w:val="topic Char,3559Caption Char1,c Char,C Char,Legend Char1,topic1 Char,topic2 Char,topic3 Char,Legend Char Char,3559Caption Char Char,Légende italique Char Char,kuvateksti Char Char,kuvateksti Char1"/>
    <w:basedOn w:val="DefaultParagraphFont"/>
    <w:locked/>
    <w:rsid w:val="00EC6185"/>
    <w:rPr>
      <w:rFonts w:ascii="Calibri" w:hAnsi="Calibri"/>
      <w:b/>
      <w:bCs/>
      <w:sz w:val="24"/>
      <w:lang w:val="en-CA" w:eastAsia="en-CA"/>
    </w:rPr>
  </w:style>
  <w:style w:type="table" w:styleId="GridTable4-Accent11" w:customStyle="1">
    <w:name w:val="Grid Table 4 - Accent 11"/>
    <w:basedOn w:val="TableNormal"/>
    <w:uiPriority w:val="49"/>
    <w:rsid w:val="000A426F"/>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1" w:customStyle="1">
    <w:name w:val="List Table 4 - Accent 11"/>
    <w:basedOn w:val="TableNormal"/>
    <w:uiPriority w:val="49"/>
    <w:rsid w:val="000A426F"/>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10" w:customStyle="1">
    <w:name w:val="List Table 4 - Accent 110"/>
    <w:basedOn w:val="TableNormal"/>
    <w:uiPriority w:val="49"/>
    <w:rsid w:val="00B97DCA"/>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ormaltextrun" w:customStyle="1">
    <w:name w:val="normaltextrun"/>
    <w:basedOn w:val="DefaultParagraphFont"/>
    <w:rsid w:val="00B907BA"/>
  </w:style>
  <w:style w:type="character" w:styleId="eop" w:customStyle="1">
    <w:name w:val="eop"/>
    <w:basedOn w:val="DefaultParagraphFont"/>
    <w:rsid w:val="00B907BA"/>
  </w:style>
  <w:style w:type="paragraph" w:styleId="paragraph" w:customStyle="1">
    <w:name w:val="paragraph"/>
    <w:basedOn w:val="Normal"/>
    <w:rsid w:val="00B907BA"/>
    <w:pPr>
      <w:spacing w:after="100" w:afterAutospacing="1" w:line="240" w:lineRule="auto"/>
      <w:jc w:val="left"/>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51147">
      <w:bodyDiv w:val="1"/>
      <w:marLeft w:val="0"/>
      <w:marRight w:val="0"/>
      <w:marTop w:val="0"/>
      <w:marBottom w:val="0"/>
      <w:divBdr>
        <w:top w:val="none" w:sz="0" w:space="0" w:color="auto"/>
        <w:left w:val="none" w:sz="0" w:space="0" w:color="auto"/>
        <w:bottom w:val="none" w:sz="0" w:space="0" w:color="auto"/>
        <w:right w:val="none" w:sz="0" w:space="0" w:color="auto"/>
      </w:divBdr>
    </w:div>
    <w:div w:id="398284336">
      <w:bodyDiv w:val="1"/>
      <w:marLeft w:val="0"/>
      <w:marRight w:val="0"/>
      <w:marTop w:val="0"/>
      <w:marBottom w:val="0"/>
      <w:divBdr>
        <w:top w:val="none" w:sz="0" w:space="0" w:color="auto"/>
        <w:left w:val="none" w:sz="0" w:space="0" w:color="auto"/>
        <w:bottom w:val="none" w:sz="0" w:space="0" w:color="auto"/>
        <w:right w:val="none" w:sz="0" w:space="0" w:color="auto"/>
      </w:divBdr>
    </w:div>
    <w:div w:id="660935741">
      <w:bodyDiv w:val="1"/>
      <w:marLeft w:val="0"/>
      <w:marRight w:val="0"/>
      <w:marTop w:val="0"/>
      <w:marBottom w:val="0"/>
      <w:divBdr>
        <w:top w:val="none" w:sz="0" w:space="0" w:color="auto"/>
        <w:left w:val="none" w:sz="0" w:space="0" w:color="auto"/>
        <w:bottom w:val="none" w:sz="0" w:space="0" w:color="auto"/>
        <w:right w:val="none" w:sz="0" w:space="0" w:color="auto"/>
      </w:divBdr>
    </w:div>
    <w:div w:id="683820128">
      <w:bodyDiv w:val="1"/>
      <w:marLeft w:val="0"/>
      <w:marRight w:val="0"/>
      <w:marTop w:val="0"/>
      <w:marBottom w:val="0"/>
      <w:divBdr>
        <w:top w:val="none" w:sz="0" w:space="0" w:color="auto"/>
        <w:left w:val="none" w:sz="0" w:space="0" w:color="auto"/>
        <w:bottom w:val="none" w:sz="0" w:space="0" w:color="auto"/>
        <w:right w:val="none" w:sz="0" w:space="0" w:color="auto"/>
      </w:divBdr>
    </w:div>
    <w:div w:id="771777214">
      <w:bodyDiv w:val="1"/>
      <w:marLeft w:val="0"/>
      <w:marRight w:val="0"/>
      <w:marTop w:val="0"/>
      <w:marBottom w:val="0"/>
      <w:divBdr>
        <w:top w:val="none" w:sz="0" w:space="0" w:color="auto"/>
        <w:left w:val="none" w:sz="0" w:space="0" w:color="auto"/>
        <w:bottom w:val="none" w:sz="0" w:space="0" w:color="auto"/>
        <w:right w:val="none" w:sz="0" w:space="0" w:color="auto"/>
      </w:divBdr>
    </w:div>
    <w:div w:id="991368702">
      <w:bodyDiv w:val="1"/>
      <w:marLeft w:val="0"/>
      <w:marRight w:val="0"/>
      <w:marTop w:val="0"/>
      <w:marBottom w:val="0"/>
      <w:divBdr>
        <w:top w:val="none" w:sz="0" w:space="0" w:color="auto"/>
        <w:left w:val="none" w:sz="0" w:space="0" w:color="auto"/>
        <w:bottom w:val="none" w:sz="0" w:space="0" w:color="auto"/>
        <w:right w:val="none" w:sz="0" w:space="0" w:color="auto"/>
      </w:divBdr>
    </w:div>
    <w:div w:id="1073309651">
      <w:bodyDiv w:val="1"/>
      <w:marLeft w:val="0"/>
      <w:marRight w:val="0"/>
      <w:marTop w:val="0"/>
      <w:marBottom w:val="0"/>
      <w:divBdr>
        <w:top w:val="none" w:sz="0" w:space="0" w:color="auto"/>
        <w:left w:val="none" w:sz="0" w:space="0" w:color="auto"/>
        <w:bottom w:val="none" w:sz="0" w:space="0" w:color="auto"/>
        <w:right w:val="none" w:sz="0" w:space="0" w:color="auto"/>
      </w:divBdr>
      <w:divsChild>
        <w:div w:id="395671310">
          <w:marLeft w:val="1080"/>
          <w:marRight w:val="0"/>
          <w:marTop w:val="100"/>
          <w:marBottom w:val="0"/>
          <w:divBdr>
            <w:top w:val="none" w:sz="0" w:space="0" w:color="auto"/>
            <w:left w:val="none" w:sz="0" w:space="0" w:color="auto"/>
            <w:bottom w:val="none" w:sz="0" w:space="0" w:color="auto"/>
            <w:right w:val="none" w:sz="0" w:space="0" w:color="auto"/>
          </w:divBdr>
        </w:div>
        <w:div w:id="464978764">
          <w:marLeft w:val="1080"/>
          <w:marRight w:val="0"/>
          <w:marTop w:val="100"/>
          <w:marBottom w:val="0"/>
          <w:divBdr>
            <w:top w:val="none" w:sz="0" w:space="0" w:color="auto"/>
            <w:left w:val="none" w:sz="0" w:space="0" w:color="auto"/>
            <w:bottom w:val="none" w:sz="0" w:space="0" w:color="auto"/>
            <w:right w:val="none" w:sz="0" w:space="0" w:color="auto"/>
          </w:divBdr>
        </w:div>
        <w:div w:id="556626437">
          <w:marLeft w:val="1080"/>
          <w:marRight w:val="0"/>
          <w:marTop w:val="100"/>
          <w:marBottom w:val="0"/>
          <w:divBdr>
            <w:top w:val="none" w:sz="0" w:space="0" w:color="auto"/>
            <w:left w:val="none" w:sz="0" w:space="0" w:color="auto"/>
            <w:bottom w:val="none" w:sz="0" w:space="0" w:color="auto"/>
            <w:right w:val="none" w:sz="0" w:space="0" w:color="auto"/>
          </w:divBdr>
        </w:div>
        <w:div w:id="645012901">
          <w:marLeft w:val="1080"/>
          <w:marRight w:val="0"/>
          <w:marTop w:val="100"/>
          <w:marBottom w:val="0"/>
          <w:divBdr>
            <w:top w:val="none" w:sz="0" w:space="0" w:color="auto"/>
            <w:left w:val="none" w:sz="0" w:space="0" w:color="auto"/>
            <w:bottom w:val="none" w:sz="0" w:space="0" w:color="auto"/>
            <w:right w:val="none" w:sz="0" w:space="0" w:color="auto"/>
          </w:divBdr>
        </w:div>
        <w:div w:id="708529687">
          <w:marLeft w:val="1080"/>
          <w:marRight w:val="0"/>
          <w:marTop w:val="100"/>
          <w:marBottom w:val="0"/>
          <w:divBdr>
            <w:top w:val="none" w:sz="0" w:space="0" w:color="auto"/>
            <w:left w:val="none" w:sz="0" w:space="0" w:color="auto"/>
            <w:bottom w:val="none" w:sz="0" w:space="0" w:color="auto"/>
            <w:right w:val="none" w:sz="0" w:space="0" w:color="auto"/>
          </w:divBdr>
        </w:div>
        <w:div w:id="741176193">
          <w:marLeft w:val="1080"/>
          <w:marRight w:val="0"/>
          <w:marTop w:val="100"/>
          <w:marBottom w:val="0"/>
          <w:divBdr>
            <w:top w:val="none" w:sz="0" w:space="0" w:color="auto"/>
            <w:left w:val="none" w:sz="0" w:space="0" w:color="auto"/>
            <w:bottom w:val="none" w:sz="0" w:space="0" w:color="auto"/>
            <w:right w:val="none" w:sz="0" w:space="0" w:color="auto"/>
          </w:divBdr>
        </w:div>
        <w:div w:id="1005858400">
          <w:marLeft w:val="1080"/>
          <w:marRight w:val="0"/>
          <w:marTop w:val="100"/>
          <w:marBottom w:val="0"/>
          <w:divBdr>
            <w:top w:val="none" w:sz="0" w:space="0" w:color="auto"/>
            <w:left w:val="none" w:sz="0" w:space="0" w:color="auto"/>
            <w:bottom w:val="none" w:sz="0" w:space="0" w:color="auto"/>
            <w:right w:val="none" w:sz="0" w:space="0" w:color="auto"/>
          </w:divBdr>
        </w:div>
        <w:div w:id="1026641300">
          <w:marLeft w:val="360"/>
          <w:marRight w:val="0"/>
          <w:marTop w:val="200"/>
          <w:marBottom w:val="0"/>
          <w:divBdr>
            <w:top w:val="none" w:sz="0" w:space="0" w:color="auto"/>
            <w:left w:val="none" w:sz="0" w:space="0" w:color="auto"/>
            <w:bottom w:val="none" w:sz="0" w:space="0" w:color="auto"/>
            <w:right w:val="none" w:sz="0" w:space="0" w:color="auto"/>
          </w:divBdr>
        </w:div>
        <w:div w:id="1050113340">
          <w:marLeft w:val="360"/>
          <w:marRight w:val="0"/>
          <w:marTop w:val="200"/>
          <w:marBottom w:val="0"/>
          <w:divBdr>
            <w:top w:val="none" w:sz="0" w:space="0" w:color="auto"/>
            <w:left w:val="none" w:sz="0" w:space="0" w:color="auto"/>
            <w:bottom w:val="none" w:sz="0" w:space="0" w:color="auto"/>
            <w:right w:val="none" w:sz="0" w:space="0" w:color="auto"/>
          </w:divBdr>
        </w:div>
        <w:div w:id="1099182448">
          <w:marLeft w:val="360"/>
          <w:marRight w:val="0"/>
          <w:marTop w:val="200"/>
          <w:marBottom w:val="0"/>
          <w:divBdr>
            <w:top w:val="none" w:sz="0" w:space="0" w:color="auto"/>
            <w:left w:val="none" w:sz="0" w:space="0" w:color="auto"/>
            <w:bottom w:val="none" w:sz="0" w:space="0" w:color="auto"/>
            <w:right w:val="none" w:sz="0" w:space="0" w:color="auto"/>
          </w:divBdr>
        </w:div>
        <w:div w:id="1159690716">
          <w:marLeft w:val="1080"/>
          <w:marRight w:val="0"/>
          <w:marTop w:val="100"/>
          <w:marBottom w:val="0"/>
          <w:divBdr>
            <w:top w:val="none" w:sz="0" w:space="0" w:color="auto"/>
            <w:left w:val="none" w:sz="0" w:space="0" w:color="auto"/>
            <w:bottom w:val="none" w:sz="0" w:space="0" w:color="auto"/>
            <w:right w:val="none" w:sz="0" w:space="0" w:color="auto"/>
          </w:divBdr>
        </w:div>
        <w:div w:id="1337731997">
          <w:marLeft w:val="1080"/>
          <w:marRight w:val="0"/>
          <w:marTop w:val="100"/>
          <w:marBottom w:val="0"/>
          <w:divBdr>
            <w:top w:val="none" w:sz="0" w:space="0" w:color="auto"/>
            <w:left w:val="none" w:sz="0" w:space="0" w:color="auto"/>
            <w:bottom w:val="none" w:sz="0" w:space="0" w:color="auto"/>
            <w:right w:val="none" w:sz="0" w:space="0" w:color="auto"/>
          </w:divBdr>
        </w:div>
        <w:div w:id="1532494609">
          <w:marLeft w:val="360"/>
          <w:marRight w:val="0"/>
          <w:marTop w:val="200"/>
          <w:marBottom w:val="0"/>
          <w:divBdr>
            <w:top w:val="none" w:sz="0" w:space="0" w:color="auto"/>
            <w:left w:val="none" w:sz="0" w:space="0" w:color="auto"/>
            <w:bottom w:val="none" w:sz="0" w:space="0" w:color="auto"/>
            <w:right w:val="none" w:sz="0" w:space="0" w:color="auto"/>
          </w:divBdr>
        </w:div>
        <w:div w:id="1767457602">
          <w:marLeft w:val="1080"/>
          <w:marRight w:val="0"/>
          <w:marTop w:val="100"/>
          <w:marBottom w:val="0"/>
          <w:divBdr>
            <w:top w:val="none" w:sz="0" w:space="0" w:color="auto"/>
            <w:left w:val="none" w:sz="0" w:space="0" w:color="auto"/>
            <w:bottom w:val="none" w:sz="0" w:space="0" w:color="auto"/>
            <w:right w:val="none" w:sz="0" w:space="0" w:color="auto"/>
          </w:divBdr>
        </w:div>
        <w:div w:id="1910849978">
          <w:marLeft w:val="1080"/>
          <w:marRight w:val="0"/>
          <w:marTop w:val="100"/>
          <w:marBottom w:val="0"/>
          <w:divBdr>
            <w:top w:val="none" w:sz="0" w:space="0" w:color="auto"/>
            <w:left w:val="none" w:sz="0" w:space="0" w:color="auto"/>
            <w:bottom w:val="none" w:sz="0" w:space="0" w:color="auto"/>
            <w:right w:val="none" w:sz="0" w:space="0" w:color="auto"/>
          </w:divBdr>
        </w:div>
      </w:divsChild>
    </w:div>
    <w:div w:id="1130975496">
      <w:bodyDiv w:val="1"/>
      <w:marLeft w:val="0"/>
      <w:marRight w:val="0"/>
      <w:marTop w:val="0"/>
      <w:marBottom w:val="0"/>
      <w:divBdr>
        <w:top w:val="none" w:sz="0" w:space="0" w:color="auto"/>
        <w:left w:val="none" w:sz="0" w:space="0" w:color="auto"/>
        <w:bottom w:val="none" w:sz="0" w:space="0" w:color="auto"/>
        <w:right w:val="none" w:sz="0" w:space="0" w:color="auto"/>
      </w:divBdr>
      <w:divsChild>
        <w:div w:id="598949018">
          <w:marLeft w:val="0"/>
          <w:marRight w:val="0"/>
          <w:marTop w:val="0"/>
          <w:marBottom w:val="0"/>
          <w:divBdr>
            <w:top w:val="none" w:sz="0" w:space="0" w:color="auto"/>
            <w:left w:val="none" w:sz="0" w:space="0" w:color="auto"/>
            <w:bottom w:val="none" w:sz="0" w:space="0" w:color="auto"/>
            <w:right w:val="none" w:sz="0" w:space="0" w:color="auto"/>
          </w:divBdr>
        </w:div>
        <w:div w:id="913899555">
          <w:marLeft w:val="0"/>
          <w:marRight w:val="0"/>
          <w:marTop w:val="0"/>
          <w:marBottom w:val="0"/>
          <w:divBdr>
            <w:top w:val="none" w:sz="0" w:space="0" w:color="auto"/>
            <w:left w:val="none" w:sz="0" w:space="0" w:color="auto"/>
            <w:bottom w:val="none" w:sz="0" w:space="0" w:color="auto"/>
            <w:right w:val="none" w:sz="0" w:space="0" w:color="auto"/>
          </w:divBdr>
          <w:divsChild>
            <w:div w:id="404688498">
              <w:marLeft w:val="0"/>
              <w:marRight w:val="0"/>
              <w:marTop w:val="0"/>
              <w:marBottom w:val="0"/>
              <w:divBdr>
                <w:top w:val="none" w:sz="0" w:space="0" w:color="auto"/>
                <w:left w:val="none" w:sz="0" w:space="0" w:color="auto"/>
                <w:bottom w:val="none" w:sz="0" w:space="0" w:color="auto"/>
                <w:right w:val="none" w:sz="0" w:space="0" w:color="auto"/>
              </w:divBdr>
              <w:divsChild>
                <w:div w:id="78841323">
                  <w:marLeft w:val="0"/>
                  <w:marRight w:val="0"/>
                  <w:marTop w:val="0"/>
                  <w:marBottom w:val="0"/>
                  <w:divBdr>
                    <w:top w:val="none" w:sz="0" w:space="0" w:color="auto"/>
                    <w:left w:val="none" w:sz="0" w:space="0" w:color="auto"/>
                    <w:bottom w:val="none" w:sz="0" w:space="0" w:color="auto"/>
                    <w:right w:val="none" w:sz="0" w:space="0" w:color="auto"/>
                  </w:divBdr>
                  <w:divsChild>
                    <w:div w:id="141969286">
                      <w:marLeft w:val="0"/>
                      <w:marRight w:val="0"/>
                      <w:marTop w:val="0"/>
                      <w:marBottom w:val="0"/>
                      <w:divBdr>
                        <w:top w:val="none" w:sz="0" w:space="0" w:color="auto"/>
                        <w:left w:val="none" w:sz="0" w:space="0" w:color="auto"/>
                        <w:bottom w:val="none" w:sz="0" w:space="0" w:color="auto"/>
                        <w:right w:val="none" w:sz="0" w:space="0" w:color="auto"/>
                      </w:divBdr>
                    </w:div>
                  </w:divsChild>
                </w:div>
                <w:div w:id="249586602">
                  <w:marLeft w:val="0"/>
                  <w:marRight w:val="0"/>
                  <w:marTop w:val="0"/>
                  <w:marBottom w:val="0"/>
                  <w:divBdr>
                    <w:top w:val="none" w:sz="0" w:space="0" w:color="auto"/>
                    <w:left w:val="none" w:sz="0" w:space="0" w:color="auto"/>
                    <w:bottom w:val="none" w:sz="0" w:space="0" w:color="auto"/>
                    <w:right w:val="none" w:sz="0" w:space="0" w:color="auto"/>
                  </w:divBdr>
                  <w:divsChild>
                    <w:div w:id="1119028211">
                      <w:marLeft w:val="0"/>
                      <w:marRight w:val="0"/>
                      <w:marTop w:val="0"/>
                      <w:marBottom w:val="0"/>
                      <w:divBdr>
                        <w:top w:val="none" w:sz="0" w:space="0" w:color="auto"/>
                        <w:left w:val="none" w:sz="0" w:space="0" w:color="auto"/>
                        <w:bottom w:val="none" w:sz="0" w:space="0" w:color="auto"/>
                        <w:right w:val="none" w:sz="0" w:space="0" w:color="auto"/>
                      </w:divBdr>
                    </w:div>
                  </w:divsChild>
                </w:div>
                <w:div w:id="660961177">
                  <w:marLeft w:val="0"/>
                  <w:marRight w:val="0"/>
                  <w:marTop w:val="0"/>
                  <w:marBottom w:val="0"/>
                  <w:divBdr>
                    <w:top w:val="none" w:sz="0" w:space="0" w:color="auto"/>
                    <w:left w:val="none" w:sz="0" w:space="0" w:color="auto"/>
                    <w:bottom w:val="none" w:sz="0" w:space="0" w:color="auto"/>
                    <w:right w:val="none" w:sz="0" w:space="0" w:color="auto"/>
                  </w:divBdr>
                  <w:divsChild>
                    <w:div w:id="1966497523">
                      <w:marLeft w:val="0"/>
                      <w:marRight w:val="0"/>
                      <w:marTop w:val="0"/>
                      <w:marBottom w:val="0"/>
                      <w:divBdr>
                        <w:top w:val="none" w:sz="0" w:space="0" w:color="auto"/>
                        <w:left w:val="none" w:sz="0" w:space="0" w:color="auto"/>
                        <w:bottom w:val="none" w:sz="0" w:space="0" w:color="auto"/>
                        <w:right w:val="none" w:sz="0" w:space="0" w:color="auto"/>
                      </w:divBdr>
                    </w:div>
                  </w:divsChild>
                </w:div>
                <w:div w:id="687022043">
                  <w:marLeft w:val="0"/>
                  <w:marRight w:val="0"/>
                  <w:marTop w:val="0"/>
                  <w:marBottom w:val="0"/>
                  <w:divBdr>
                    <w:top w:val="none" w:sz="0" w:space="0" w:color="auto"/>
                    <w:left w:val="none" w:sz="0" w:space="0" w:color="auto"/>
                    <w:bottom w:val="none" w:sz="0" w:space="0" w:color="auto"/>
                    <w:right w:val="none" w:sz="0" w:space="0" w:color="auto"/>
                  </w:divBdr>
                  <w:divsChild>
                    <w:div w:id="1910338035">
                      <w:marLeft w:val="0"/>
                      <w:marRight w:val="0"/>
                      <w:marTop w:val="0"/>
                      <w:marBottom w:val="0"/>
                      <w:divBdr>
                        <w:top w:val="none" w:sz="0" w:space="0" w:color="auto"/>
                        <w:left w:val="none" w:sz="0" w:space="0" w:color="auto"/>
                        <w:bottom w:val="none" w:sz="0" w:space="0" w:color="auto"/>
                        <w:right w:val="none" w:sz="0" w:space="0" w:color="auto"/>
                      </w:divBdr>
                    </w:div>
                  </w:divsChild>
                </w:div>
                <w:div w:id="1722440747">
                  <w:marLeft w:val="0"/>
                  <w:marRight w:val="0"/>
                  <w:marTop w:val="0"/>
                  <w:marBottom w:val="0"/>
                  <w:divBdr>
                    <w:top w:val="none" w:sz="0" w:space="0" w:color="auto"/>
                    <w:left w:val="none" w:sz="0" w:space="0" w:color="auto"/>
                    <w:bottom w:val="none" w:sz="0" w:space="0" w:color="auto"/>
                    <w:right w:val="none" w:sz="0" w:space="0" w:color="auto"/>
                  </w:divBdr>
                  <w:divsChild>
                    <w:div w:id="323817993">
                      <w:marLeft w:val="0"/>
                      <w:marRight w:val="0"/>
                      <w:marTop w:val="0"/>
                      <w:marBottom w:val="0"/>
                      <w:divBdr>
                        <w:top w:val="none" w:sz="0" w:space="0" w:color="auto"/>
                        <w:left w:val="none" w:sz="0" w:space="0" w:color="auto"/>
                        <w:bottom w:val="none" w:sz="0" w:space="0" w:color="auto"/>
                        <w:right w:val="none" w:sz="0" w:space="0" w:color="auto"/>
                      </w:divBdr>
                    </w:div>
                  </w:divsChild>
                </w:div>
                <w:div w:id="1825510166">
                  <w:marLeft w:val="0"/>
                  <w:marRight w:val="0"/>
                  <w:marTop w:val="0"/>
                  <w:marBottom w:val="0"/>
                  <w:divBdr>
                    <w:top w:val="none" w:sz="0" w:space="0" w:color="auto"/>
                    <w:left w:val="none" w:sz="0" w:space="0" w:color="auto"/>
                    <w:bottom w:val="none" w:sz="0" w:space="0" w:color="auto"/>
                    <w:right w:val="none" w:sz="0" w:space="0" w:color="auto"/>
                  </w:divBdr>
                  <w:divsChild>
                    <w:div w:id="426196112">
                      <w:marLeft w:val="0"/>
                      <w:marRight w:val="0"/>
                      <w:marTop w:val="0"/>
                      <w:marBottom w:val="0"/>
                      <w:divBdr>
                        <w:top w:val="none" w:sz="0" w:space="0" w:color="auto"/>
                        <w:left w:val="none" w:sz="0" w:space="0" w:color="auto"/>
                        <w:bottom w:val="none" w:sz="0" w:space="0" w:color="auto"/>
                        <w:right w:val="none" w:sz="0" w:space="0" w:color="auto"/>
                      </w:divBdr>
                    </w:div>
                  </w:divsChild>
                </w:div>
                <w:div w:id="2085445307">
                  <w:marLeft w:val="0"/>
                  <w:marRight w:val="0"/>
                  <w:marTop w:val="0"/>
                  <w:marBottom w:val="0"/>
                  <w:divBdr>
                    <w:top w:val="none" w:sz="0" w:space="0" w:color="auto"/>
                    <w:left w:val="none" w:sz="0" w:space="0" w:color="auto"/>
                    <w:bottom w:val="none" w:sz="0" w:space="0" w:color="auto"/>
                    <w:right w:val="none" w:sz="0" w:space="0" w:color="auto"/>
                  </w:divBdr>
                  <w:divsChild>
                    <w:div w:id="824903083">
                      <w:marLeft w:val="0"/>
                      <w:marRight w:val="0"/>
                      <w:marTop w:val="0"/>
                      <w:marBottom w:val="0"/>
                      <w:divBdr>
                        <w:top w:val="none" w:sz="0" w:space="0" w:color="auto"/>
                        <w:left w:val="none" w:sz="0" w:space="0" w:color="auto"/>
                        <w:bottom w:val="none" w:sz="0" w:space="0" w:color="auto"/>
                        <w:right w:val="none" w:sz="0" w:space="0" w:color="auto"/>
                      </w:divBdr>
                    </w:div>
                  </w:divsChild>
                </w:div>
                <w:div w:id="2093046074">
                  <w:marLeft w:val="0"/>
                  <w:marRight w:val="0"/>
                  <w:marTop w:val="0"/>
                  <w:marBottom w:val="0"/>
                  <w:divBdr>
                    <w:top w:val="none" w:sz="0" w:space="0" w:color="auto"/>
                    <w:left w:val="none" w:sz="0" w:space="0" w:color="auto"/>
                    <w:bottom w:val="none" w:sz="0" w:space="0" w:color="auto"/>
                    <w:right w:val="none" w:sz="0" w:space="0" w:color="auto"/>
                  </w:divBdr>
                  <w:divsChild>
                    <w:div w:id="1609462645">
                      <w:marLeft w:val="0"/>
                      <w:marRight w:val="0"/>
                      <w:marTop w:val="0"/>
                      <w:marBottom w:val="0"/>
                      <w:divBdr>
                        <w:top w:val="none" w:sz="0" w:space="0" w:color="auto"/>
                        <w:left w:val="none" w:sz="0" w:space="0" w:color="auto"/>
                        <w:bottom w:val="none" w:sz="0" w:space="0" w:color="auto"/>
                        <w:right w:val="none" w:sz="0" w:space="0" w:color="auto"/>
                      </w:divBdr>
                    </w:div>
                  </w:divsChild>
                </w:div>
                <w:div w:id="2100635967">
                  <w:marLeft w:val="0"/>
                  <w:marRight w:val="0"/>
                  <w:marTop w:val="0"/>
                  <w:marBottom w:val="0"/>
                  <w:divBdr>
                    <w:top w:val="none" w:sz="0" w:space="0" w:color="auto"/>
                    <w:left w:val="none" w:sz="0" w:space="0" w:color="auto"/>
                    <w:bottom w:val="none" w:sz="0" w:space="0" w:color="auto"/>
                    <w:right w:val="none" w:sz="0" w:space="0" w:color="auto"/>
                  </w:divBdr>
                  <w:divsChild>
                    <w:div w:id="378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33987">
      <w:bodyDiv w:val="1"/>
      <w:marLeft w:val="0"/>
      <w:marRight w:val="0"/>
      <w:marTop w:val="0"/>
      <w:marBottom w:val="0"/>
      <w:divBdr>
        <w:top w:val="none" w:sz="0" w:space="0" w:color="auto"/>
        <w:left w:val="none" w:sz="0" w:space="0" w:color="auto"/>
        <w:bottom w:val="none" w:sz="0" w:space="0" w:color="auto"/>
        <w:right w:val="none" w:sz="0" w:space="0" w:color="auto"/>
      </w:divBdr>
    </w:div>
    <w:div w:id="1185052248">
      <w:bodyDiv w:val="1"/>
      <w:marLeft w:val="0"/>
      <w:marRight w:val="0"/>
      <w:marTop w:val="0"/>
      <w:marBottom w:val="0"/>
      <w:divBdr>
        <w:top w:val="none" w:sz="0" w:space="0" w:color="auto"/>
        <w:left w:val="none" w:sz="0" w:space="0" w:color="auto"/>
        <w:bottom w:val="none" w:sz="0" w:space="0" w:color="auto"/>
        <w:right w:val="none" w:sz="0" w:space="0" w:color="auto"/>
      </w:divBdr>
      <w:divsChild>
        <w:div w:id="827131196">
          <w:marLeft w:val="0"/>
          <w:marRight w:val="0"/>
          <w:marTop w:val="0"/>
          <w:marBottom w:val="0"/>
          <w:divBdr>
            <w:top w:val="none" w:sz="0" w:space="0" w:color="auto"/>
            <w:left w:val="none" w:sz="0" w:space="0" w:color="auto"/>
            <w:bottom w:val="none" w:sz="0" w:space="0" w:color="auto"/>
            <w:right w:val="none" w:sz="0" w:space="0" w:color="auto"/>
          </w:divBdr>
          <w:divsChild>
            <w:div w:id="288973575">
              <w:marLeft w:val="0"/>
              <w:marRight w:val="0"/>
              <w:marTop w:val="0"/>
              <w:marBottom w:val="0"/>
              <w:divBdr>
                <w:top w:val="none" w:sz="0" w:space="0" w:color="auto"/>
                <w:left w:val="none" w:sz="0" w:space="0" w:color="auto"/>
                <w:bottom w:val="none" w:sz="0" w:space="0" w:color="auto"/>
                <w:right w:val="none" w:sz="0" w:space="0" w:color="auto"/>
              </w:divBdr>
              <w:divsChild>
                <w:div w:id="131799744">
                  <w:marLeft w:val="0"/>
                  <w:marRight w:val="0"/>
                  <w:marTop w:val="0"/>
                  <w:marBottom w:val="0"/>
                  <w:divBdr>
                    <w:top w:val="none" w:sz="0" w:space="0" w:color="auto"/>
                    <w:left w:val="none" w:sz="0" w:space="0" w:color="auto"/>
                    <w:bottom w:val="none" w:sz="0" w:space="0" w:color="auto"/>
                    <w:right w:val="none" w:sz="0" w:space="0" w:color="auto"/>
                  </w:divBdr>
                  <w:divsChild>
                    <w:div w:id="345406263">
                      <w:marLeft w:val="0"/>
                      <w:marRight w:val="0"/>
                      <w:marTop w:val="0"/>
                      <w:marBottom w:val="0"/>
                      <w:divBdr>
                        <w:top w:val="none" w:sz="0" w:space="0" w:color="auto"/>
                        <w:left w:val="none" w:sz="0" w:space="0" w:color="auto"/>
                        <w:bottom w:val="none" w:sz="0" w:space="0" w:color="auto"/>
                        <w:right w:val="none" w:sz="0" w:space="0" w:color="auto"/>
                      </w:divBdr>
                    </w:div>
                  </w:divsChild>
                </w:div>
                <w:div w:id="440607862">
                  <w:marLeft w:val="0"/>
                  <w:marRight w:val="0"/>
                  <w:marTop w:val="0"/>
                  <w:marBottom w:val="0"/>
                  <w:divBdr>
                    <w:top w:val="none" w:sz="0" w:space="0" w:color="auto"/>
                    <w:left w:val="none" w:sz="0" w:space="0" w:color="auto"/>
                    <w:bottom w:val="none" w:sz="0" w:space="0" w:color="auto"/>
                    <w:right w:val="none" w:sz="0" w:space="0" w:color="auto"/>
                  </w:divBdr>
                  <w:divsChild>
                    <w:div w:id="1519079420">
                      <w:marLeft w:val="0"/>
                      <w:marRight w:val="0"/>
                      <w:marTop w:val="0"/>
                      <w:marBottom w:val="0"/>
                      <w:divBdr>
                        <w:top w:val="none" w:sz="0" w:space="0" w:color="auto"/>
                        <w:left w:val="none" w:sz="0" w:space="0" w:color="auto"/>
                        <w:bottom w:val="none" w:sz="0" w:space="0" w:color="auto"/>
                        <w:right w:val="none" w:sz="0" w:space="0" w:color="auto"/>
                      </w:divBdr>
                    </w:div>
                  </w:divsChild>
                </w:div>
                <w:div w:id="653795176">
                  <w:marLeft w:val="0"/>
                  <w:marRight w:val="0"/>
                  <w:marTop w:val="0"/>
                  <w:marBottom w:val="0"/>
                  <w:divBdr>
                    <w:top w:val="none" w:sz="0" w:space="0" w:color="auto"/>
                    <w:left w:val="none" w:sz="0" w:space="0" w:color="auto"/>
                    <w:bottom w:val="none" w:sz="0" w:space="0" w:color="auto"/>
                    <w:right w:val="none" w:sz="0" w:space="0" w:color="auto"/>
                  </w:divBdr>
                  <w:divsChild>
                    <w:div w:id="1763139585">
                      <w:marLeft w:val="0"/>
                      <w:marRight w:val="0"/>
                      <w:marTop w:val="0"/>
                      <w:marBottom w:val="0"/>
                      <w:divBdr>
                        <w:top w:val="none" w:sz="0" w:space="0" w:color="auto"/>
                        <w:left w:val="none" w:sz="0" w:space="0" w:color="auto"/>
                        <w:bottom w:val="none" w:sz="0" w:space="0" w:color="auto"/>
                        <w:right w:val="none" w:sz="0" w:space="0" w:color="auto"/>
                      </w:divBdr>
                    </w:div>
                  </w:divsChild>
                </w:div>
                <w:div w:id="790052943">
                  <w:marLeft w:val="0"/>
                  <w:marRight w:val="0"/>
                  <w:marTop w:val="0"/>
                  <w:marBottom w:val="0"/>
                  <w:divBdr>
                    <w:top w:val="none" w:sz="0" w:space="0" w:color="auto"/>
                    <w:left w:val="none" w:sz="0" w:space="0" w:color="auto"/>
                    <w:bottom w:val="none" w:sz="0" w:space="0" w:color="auto"/>
                    <w:right w:val="none" w:sz="0" w:space="0" w:color="auto"/>
                  </w:divBdr>
                  <w:divsChild>
                    <w:div w:id="1283809848">
                      <w:marLeft w:val="0"/>
                      <w:marRight w:val="0"/>
                      <w:marTop w:val="0"/>
                      <w:marBottom w:val="0"/>
                      <w:divBdr>
                        <w:top w:val="none" w:sz="0" w:space="0" w:color="auto"/>
                        <w:left w:val="none" w:sz="0" w:space="0" w:color="auto"/>
                        <w:bottom w:val="none" w:sz="0" w:space="0" w:color="auto"/>
                        <w:right w:val="none" w:sz="0" w:space="0" w:color="auto"/>
                      </w:divBdr>
                    </w:div>
                  </w:divsChild>
                </w:div>
                <w:div w:id="899704481">
                  <w:marLeft w:val="0"/>
                  <w:marRight w:val="0"/>
                  <w:marTop w:val="0"/>
                  <w:marBottom w:val="0"/>
                  <w:divBdr>
                    <w:top w:val="none" w:sz="0" w:space="0" w:color="auto"/>
                    <w:left w:val="none" w:sz="0" w:space="0" w:color="auto"/>
                    <w:bottom w:val="none" w:sz="0" w:space="0" w:color="auto"/>
                    <w:right w:val="none" w:sz="0" w:space="0" w:color="auto"/>
                  </w:divBdr>
                  <w:divsChild>
                    <w:div w:id="670333592">
                      <w:marLeft w:val="0"/>
                      <w:marRight w:val="0"/>
                      <w:marTop w:val="0"/>
                      <w:marBottom w:val="0"/>
                      <w:divBdr>
                        <w:top w:val="none" w:sz="0" w:space="0" w:color="auto"/>
                        <w:left w:val="none" w:sz="0" w:space="0" w:color="auto"/>
                        <w:bottom w:val="none" w:sz="0" w:space="0" w:color="auto"/>
                        <w:right w:val="none" w:sz="0" w:space="0" w:color="auto"/>
                      </w:divBdr>
                    </w:div>
                  </w:divsChild>
                </w:div>
                <w:div w:id="1127117593">
                  <w:marLeft w:val="0"/>
                  <w:marRight w:val="0"/>
                  <w:marTop w:val="0"/>
                  <w:marBottom w:val="0"/>
                  <w:divBdr>
                    <w:top w:val="none" w:sz="0" w:space="0" w:color="auto"/>
                    <w:left w:val="none" w:sz="0" w:space="0" w:color="auto"/>
                    <w:bottom w:val="none" w:sz="0" w:space="0" w:color="auto"/>
                    <w:right w:val="none" w:sz="0" w:space="0" w:color="auto"/>
                  </w:divBdr>
                  <w:divsChild>
                    <w:div w:id="1667131628">
                      <w:marLeft w:val="0"/>
                      <w:marRight w:val="0"/>
                      <w:marTop w:val="0"/>
                      <w:marBottom w:val="0"/>
                      <w:divBdr>
                        <w:top w:val="none" w:sz="0" w:space="0" w:color="auto"/>
                        <w:left w:val="none" w:sz="0" w:space="0" w:color="auto"/>
                        <w:bottom w:val="none" w:sz="0" w:space="0" w:color="auto"/>
                        <w:right w:val="none" w:sz="0" w:space="0" w:color="auto"/>
                      </w:divBdr>
                    </w:div>
                  </w:divsChild>
                </w:div>
                <w:div w:id="1260068249">
                  <w:marLeft w:val="0"/>
                  <w:marRight w:val="0"/>
                  <w:marTop w:val="0"/>
                  <w:marBottom w:val="0"/>
                  <w:divBdr>
                    <w:top w:val="none" w:sz="0" w:space="0" w:color="auto"/>
                    <w:left w:val="none" w:sz="0" w:space="0" w:color="auto"/>
                    <w:bottom w:val="none" w:sz="0" w:space="0" w:color="auto"/>
                    <w:right w:val="none" w:sz="0" w:space="0" w:color="auto"/>
                  </w:divBdr>
                  <w:divsChild>
                    <w:div w:id="770589255">
                      <w:marLeft w:val="0"/>
                      <w:marRight w:val="0"/>
                      <w:marTop w:val="0"/>
                      <w:marBottom w:val="0"/>
                      <w:divBdr>
                        <w:top w:val="none" w:sz="0" w:space="0" w:color="auto"/>
                        <w:left w:val="none" w:sz="0" w:space="0" w:color="auto"/>
                        <w:bottom w:val="none" w:sz="0" w:space="0" w:color="auto"/>
                        <w:right w:val="none" w:sz="0" w:space="0" w:color="auto"/>
                      </w:divBdr>
                    </w:div>
                  </w:divsChild>
                </w:div>
                <w:div w:id="1517232678">
                  <w:marLeft w:val="0"/>
                  <w:marRight w:val="0"/>
                  <w:marTop w:val="0"/>
                  <w:marBottom w:val="0"/>
                  <w:divBdr>
                    <w:top w:val="none" w:sz="0" w:space="0" w:color="auto"/>
                    <w:left w:val="none" w:sz="0" w:space="0" w:color="auto"/>
                    <w:bottom w:val="none" w:sz="0" w:space="0" w:color="auto"/>
                    <w:right w:val="none" w:sz="0" w:space="0" w:color="auto"/>
                  </w:divBdr>
                  <w:divsChild>
                    <w:div w:id="1828011745">
                      <w:marLeft w:val="0"/>
                      <w:marRight w:val="0"/>
                      <w:marTop w:val="0"/>
                      <w:marBottom w:val="0"/>
                      <w:divBdr>
                        <w:top w:val="none" w:sz="0" w:space="0" w:color="auto"/>
                        <w:left w:val="none" w:sz="0" w:space="0" w:color="auto"/>
                        <w:bottom w:val="none" w:sz="0" w:space="0" w:color="auto"/>
                        <w:right w:val="none" w:sz="0" w:space="0" w:color="auto"/>
                      </w:divBdr>
                    </w:div>
                  </w:divsChild>
                </w:div>
                <w:div w:id="2120876939">
                  <w:marLeft w:val="0"/>
                  <w:marRight w:val="0"/>
                  <w:marTop w:val="0"/>
                  <w:marBottom w:val="0"/>
                  <w:divBdr>
                    <w:top w:val="none" w:sz="0" w:space="0" w:color="auto"/>
                    <w:left w:val="none" w:sz="0" w:space="0" w:color="auto"/>
                    <w:bottom w:val="none" w:sz="0" w:space="0" w:color="auto"/>
                    <w:right w:val="none" w:sz="0" w:space="0" w:color="auto"/>
                  </w:divBdr>
                  <w:divsChild>
                    <w:div w:id="1075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90006">
      <w:bodyDiv w:val="1"/>
      <w:marLeft w:val="0"/>
      <w:marRight w:val="0"/>
      <w:marTop w:val="0"/>
      <w:marBottom w:val="0"/>
      <w:divBdr>
        <w:top w:val="none" w:sz="0" w:space="0" w:color="auto"/>
        <w:left w:val="none" w:sz="0" w:space="0" w:color="auto"/>
        <w:bottom w:val="none" w:sz="0" w:space="0" w:color="auto"/>
        <w:right w:val="none" w:sz="0" w:space="0" w:color="auto"/>
      </w:divBdr>
      <w:divsChild>
        <w:div w:id="243609046">
          <w:marLeft w:val="0"/>
          <w:marRight w:val="0"/>
          <w:marTop w:val="0"/>
          <w:marBottom w:val="0"/>
          <w:divBdr>
            <w:top w:val="none" w:sz="0" w:space="0" w:color="auto"/>
            <w:left w:val="none" w:sz="0" w:space="0" w:color="auto"/>
            <w:bottom w:val="none" w:sz="0" w:space="0" w:color="auto"/>
            <w:right w:val="none" w:sz="0" w:space="0" w:color="auto"/>
          </w:divBdr>
        </w:div>
        <w:div w:id="267083803">
          <w:marLeft w:val="0"/>
          <w:marRight w:val="0"/>
          <w:marTop w:val="0"/>
          <w:marBottom w:val="0"/>
          <w:divBdr>
            <w:top w:val="none" w:sz="0" w:space="0" w:color="auto"/>
            <w:left w:val="none" w:sz="0" w:space="0" w:color="auto"/>
            <w:bottom w:val="none" w:sz="0" w:space="0" w:color="auto"/>
            <w:right w:val="none" w:sz="0" w:space="0" w:color="auto"/>
          </w:divBdr>
        </w:div>
        <w:div w:id="361176965">
          <w:marLeft w:val="0"/>
          <w:marRight w:val="0"/>
          <w:marTop w:val="0"/>
          <w:marBottom w:val="0"/>
          <w:divBdr>
            <w:top w:val="none" w:sz="0" w:space="0" w:color="auto"/>
            <w:left w:val="none" w:sz="0" w:space="0" w:color="auto"/>
            <w:bottom w:val="none" w:sz="0" w:space="0" w:color="auto"/>
            <w:right w:val="none" w:sz="0" w:space="0" w:color="auto"/>
          </w:divBdr>
        </w:div>
        <w:div w:id="795681624">
          <w:marLeft w:val="0"/>
          <w:marRight w:val="0"/>
          <w:marTop w:val="0"/>
          <w:marBottom w:val="0"/>
          <w:divBdr>
            <w:top w:val="none" w:sz="0" w:space="0" w:color="auto"/>
            <w:left w:val="none" w:sz="0" w:space="0" w:color="auto"/>
            <w:bottom w:val="none" w:sz="0" w:space="0" w:color="auto"/>
            <w:right w:val="none" w:sz="0" w:space="0" w:color="auto"/>
          </w:divBdr>
        </w:div>
        <w:div w:id="1454834704">
          <w:marLeft w:val="0"/>
          <w:marRight w:val="0"/>
          <w:marTop w:val="0"/>
          <w:marBottom w:val="0"/>
          <w:divBdr>
            <w:top w:val="none" w:sz="0" w:space="0" w:color="auto"/>
            <w:left w:val="none" w:sz="0" w:space="0" w:color="auto"/>
            <w:bottom w:val="none" w:sz="0" w:space="0" w:color="auto"/>
            <w:right w:val="none" w:sz="0" w:space="0" w:color="auto"/>
          </w:divBdr>
        </w:div>
        <w:div w:id="1946881282">
          <w:marLeft w:val="0"/>
          <w:marRight w:val="0"/>
          <w:marTop w:val="0"/>
          <w:marBottom w:val="0"/>
          <w:divBdr>
            <w:top w:val="none" w:sz="0" w:space="0" w:color="auto"/>
            <w:left w:val="none" w:sz="0" w:space="0" w:color="auto"/>
            <w:bottom w:val="none" w:sz="0" w:space="0" w:color="auto"/>
            <w:right w:val="none" w:sz="0" w:space="0" w:color="auto"/>
          </w:divBdr>
        </w:div>
        <w:div w:id="2113164723">
          <w:marLeft w:val="0"/>
          <w:marRight w:val="0"/>
          <w:marTop w:val="0"/>
          <w:marBottom w:val="0"/>
          <w:divBdr>
            <w:top w:val="none" w:sz="0" w:space="0" w:color="auto"/>
            <w:left w:val="none" w:sz="0" w:space="0" w:color="auto"/>
            <w:bottom w:val="none" w:sz="0" w:space="0" w:color="auto"/>
            <w:right w:val="none" w:sz="0" w:space="0" w:color="auto"/>
          </w:divBdr>
        </w:div>
      </w:divsChild>
    </w:div>
    <w:div w:id="1473402813">
      <w:bodyDiv w:val="1"/>
      <w:marLeft w:val="0"/>
      <w:marRight w:val="0"/>
      <w:marTop w:val="0"/>
      <w:marBottom w:val="0"/>
      <w:divBdr>
        <w:top w:val="none" w:sz="0" w:space="0" w:color="auto"/>
        <w:left w:val="none" w:sz="0" w:space="0" w:color="auto"/>
        <w:bottom w:val="none" w:sz="0" w:space="0" w:color="auto"/>
        <w:right w:val="none" w:sz="0" w:space="0" w:color="auto"/>
      </w:divBdr>
    </w:div>
    <w:div w:id="1475173786">
      <w:bodyDiv w:val="1"/>
      <w:marLeft w:val="0"/>
      <w:marRight w:val="0"/>
      <w:marTop w:val="0"/>
      <w:marBottom w:val="0"/>
      <w:divBdr>
        <w:top w:val="none" w:sz="0" w:space="0" w:color="auto"/>
        <w:left w:val="none" w:sz="0" w:space="0" w:color="auto"/>
        <w:bottom w:val="none" w:sz="0" w:space="0" w:color="auto"/>
        <w:right w:val="none" w:sz="0" w:space="0" w:color="auto"/>
      </w:divBdr>
    </w:div>
    <w:div w:id="1532303607">
      <w:bodyDiv w:val="1"/>
      <w:marLeft w:val="0"/>
      <w:marRight w:val="0"/>
      <w:marTop w:val="0"/>
      <w:marBottom w:val="0"/>
      <w:divBdr>
        <w:top w:val="none" w:sz="0" w:space="0" w:color="auto"/>
        <w:left w:val="none" w:sz="0" w:space="0" w:color="auto"/>
        <w:bottom w:val="none" w:sz="0" w:space="0" w:color="auto"/>
        <w:right w:val="none" w:sz="0" w:space="0" w:color="auto"/>
      </w:divBdr>
      <w:divsChild>
        <w:div w:id="35743396">
          <w:marLeft w:val="1080"/>
          <w:marRight w:val="0"/>
          <w:marTop w:val="100"/>
          <w:marBottom w:val="0"/>
          <w:divBdr>
            <w:top w:val="none" w:sz="0" w:space="0" w:color="auto"/>
            <w:left w:val="none" w:sz="0" w:space="0" w:color="auto"/>
            <w:bottom w:val="none" w:sz="0" w:space="0" w:color="auto"/>
            <w:right w:val="none" w:sz="0" w:space="0" w:color="auto"/>
          </w:divBdr>
        </w:div>
        <w:div w:id="94331652">
          <w:marLeft w:val="1080"/>
          <w:marRight w:val="0"/>
          <w:marTop w:val="100"/>
          <w:marBottom w:val="0"/>
          <w:divBdr>
            <w:top w:val="none" w:sz="0" w:space="0" w:color="auto"/>
            <w:left w:val="none" w:sz="0" w:space="0" w:color="auto"/>
            <w:bottom w:val="none" w:sz="0" w:space="0" w:color="auto"/>
            <w:right w:val="none" w:sz="0" w:space="0" w:color="auto"/>
          </w:divBdr>
        </w:div>
        <w:div w:id="175123575">
          <w:marLeft w:val="1080"/>
          <w:marRight w:val="0"/>
          <w:marTop w:val="100"/>
          <w:marBottom w:val="0"/>
          <w:divBdr>
            <w:top w:val="none" w:sz="0" w:space="0" w:color="auto"/>
            <w:left w:val="none" w:sz="0" w:space="0" w:color="auto"/>
            <w:bottom w:val="none" w:sz="0" w:space="0" w:color="auto"/>
            <w:right w:val="none" w:sz="0" w:space="0" w:color="auto"/>
          </w:divBdr>
        </w:div>
        <w:div w:id="225143274">
          <w:marLeft w:val="1080"/>
          <w:marRight w:val="0"/>
          <w:marTop w:val="100"/>
          <w:marBottom w:val="0"/>
          <w:divBdr>
            <w:top w:val="none" w:sz="0" w:space="0" w:color="auto"/>
            <w:left w:val="none" w:sz="0" w:space="0" w:color="auto"/>
            <w:bottom w:val="none" w:sz="0" w:space="0" w:color="auto"/>
            <w:right w:val="none" w:sz="0" w:space="0" w:color="auto"/>
          </w:divBdr>
        </w:div>
        <w:div w:id="392388679">
          <w:marLeft w:val="360"/>
          <w:marRight w:val="0"/>
          <w:marTop w:val="200"/>
          <w:marBottom w:val="0"/>
          <w:divBdr>
            <w:top w:val="none" w:sz="0" w:space="0" w:color="auto"/>
            <w:left w:val="none" w:sz="0" w:space="0" w:color="auto"/>
            <w:bottom w:val="none" w:sz="0" w:space="0" w:color="auto"/>
            <w:right w:val="none" w:sz="0" w:space="0" w:color="auto"/>
          </w:divBdr>
        </w:div>
        <w:div w:id="693699136">
          <w:marLeft w:val="1080"/>
          <w:marRight w:val="0"/>
          <w:marTop w:val="100"/>
          <w:marBottom w:val="0"/>
          <w:divBdr>
            <w:top w:val="none" w:sz="0" w:space="0" w:color="auto"/>
            <w:left w:val="none" w:sz="0" w:space="0" w:color="auto"/>
            <w:bottom w:val="none" w:sz="0" w:space="0" w:color="auto"/>
            <w:right w:val="none" w:sz="0" w:space="0" w:color="auto"/>
          </w:divBdr>
        </w:div>
        <w:div w:id="706416356">
          <w:marLeft w:val="360"/>
          <w:marRight w:val="0"/>
          <w:marTop w:val="200"/>
          <w:marBottom w:val="0"/>
          <w:divBdr>
            <w:top w:val="none" w:sz="0" w:space="0" w:color="auto"/>
            <w:left w:val="none" w:sz="0" w:space="0" w:color="auto"/>
            <w:bottom w:val="none" w:sz="0" w:space="0" w:color="auto"/>
            <w:right w:val="none" w:sz="0" w:space="0" w:color="auto"/>
          </w:divBdr>
        </w:div>
        <w:div w:id="739329598">
          <w:marLeft w:val="1080"/>
          <w:marRight w:val="0"/>
          <w:marTop w:val="100"/>
          <w:marBottom w:val="0"/>
          <w:divBdr>
            <w:top w:val="none" w:sz="0" w:space="0" w:color="auto"/>
            <w:left w:val="none" w:sz="0" w:space="0" w:color="auto"/>
            <w:bottom w:val="none" w:sz="0" w:space="0" w:color="auto"/>
            <w:right w:val="none" w:sz="0" w:space="0" w:color="auto"/>
          </w:divBdr>
        </w:div>
        <w:div w:id="966547593">
          <w:marLeft w:val="360"/>
          <w:marRight w:val="0"/>
          <w:marTop w:val="200"/>
          <w:marBottom w:val="0"/>
          <w:divBdr>
            <w:top w:val="none" w:sz="0" w:space="0" w:color="auto"/>
            <w:left w:val="none" w:sz="0" w:space="0" w:color="auto"/>
            <w:bottom w:val="none" w:sz="0" w:space="0" w:color="auto"/>
            <w:right w:val="none" w:sz="0" w:space="0" w:color="auto"/>
          </w:divBdr>
        </w:div>
        <w:div w:id="1093169270">
          <w:marLeft w:val="1080"/>
          <w:marRight w:val="0"/>
          <w:marTop w:val="100"/>
          <w:marBottom w:val="0"/>
          <w:divBdr>
            <w:top w:val="none" w:sz="0" w:space="0" w:color="auto"/>
            <w:left w:val="none" w:sz="0" w:space="0" w:color="auto"/>
            <w:bottom w:val="none" w:sz="0" w:space="0" w:color="auto"/>
            <w:right w:val="none" w:sz="0" w:space="0" w:color="auto"/>
          </w:divBdr>
        </w:div>
        <w:div w:id="1136070046">
          <w:marLeft w:val="360"/>
          <w:marRight w:val="0"/>
          <w:marTop w:val="200"/>
          <w:marBottom w:val="0"/>
          <w:divBdr>
            <w:top w:val="none" w:sz="0" w:space="0" w:color="auto"/>
            <w:left w:val="none" w:sz="0" w:space="0" w:color="auto"/>
            <w:bottom w:val="none" w:sz="0" w:space="0" w:color="auto"/>
            <w:right w:val="none" w:sz="0" w:space="0" w:color="auto"/>
          </w:divBdr>
        </w:div>
        <w:div w:id="1342967664">
          <w:marLeft w:val="1080"/>
          <w:marRight w:val="0"/>
          <w:marTop w:val="100"/>
          <w:marBottom w:val="0"/>
          <w:divBdr>
            <w:top w:val="none" w:sz="0" w:space="0" w:color="auto"/>
            <w:left w:val="none" w:sz="0" w:space="0" w:color="auto"/>
            <w:bottom w:val="none" w:sz="0" w:space="0" w:color="auto"/>
            <w:right w:val="none" w:sz="0" w:space="0" w:color="auto"/>
          </w:divBdr>
        </w:div>
        <w:div w:id="1349913052">
          <w:marLeft w:val="1080"/>
          <w:marRight w:val="0"/>
          <w:marTop w:val="100"/>
          <w:marBottom w:val="0"/>
          <w:divBdr>
            <w:top w:val="none" w:sz="0" w:space="0" w:color="auto"/>
            <w:left w:val="none" w:sz="0" w:space="0" w:color="auto"/>
            <w:bottom w:val="none" w:sz="0" w:space="0" w:color="auto"/>
            <w:right w:val="none" w:sz="0" w:space="0" w:color="auto"/>
          </w:divBdr>
        </w:div>
        <w:div w:id="1429501794">
          <w:marLeft w:val="1080"/>
          <w:marRight w:val="0"/>
          <w:marTop w:val="100"/>
          <w:marBottom w:val="0"/>
          <w:divBdr>
            <w:top w:val="none" w:sz="0" w:space="0" w:color="auto"/>
            <w:left w:val="none" w:sz="0" w:space="0" w:color="auto"/>
            <w:bottom w:val="none" w:sz="0" w:space="0" w:color="auto"/>
            <w:right w:val="none" w:sz="0" w:space="0" w:color="auto"/>
          </w:divBdr>
        </w:div>
        <w:div w:id="1736583251">
          <w:marLeft w:val="1080"/>
          <w:marRight w:val="0"/>
          <w:marTop w:val="100"/>
          <w:marBottom w:val="0"/>
          <w:divBdr>
            <w:top w:val="none" w:sz="0" w:space="0" w:color="auto"/>
            <w:left w:val="none" w:sz="0" w:space="0" w:color="auto"/>
            <w:bottom w:val="none" w:sz="0" w:space="0" w:color="auto"/>
            <w:right w:val="none" w:sz="0" w:space="0" w:color="auto"/>
          </w:divBdr>
        </w:div>
        <w:div w:id="2143232197">
          <w:marLeft w:val="360"/>
          <w:marRight w:val="0"/>
          <w:marTop w:val="200"/>
          <w:marBottom w:val="0"/>
          <w:divBdr>
            <w:top w:val="none" w:sz="0" w:space="0" w:color="auto"/>
            <w:left w:val="none" w:sz="0" w:space="0" w:color="auto"/>
            <w:bottom w:val="none" w:sz="0" w:space="0" w:color="auto"/>
            <w:right w:val="none" w:sz="0" w:space="0" w:color="auto"/>
          </w:divBdr>
        </w:div>
      </w:divsChild>
    </w:div>
    <w:div w:id="1697004501">
      <w:bodyDiv w:val="1"/>
      <w:marLeft w:val="0"/>
      <w:marRight w:val="0"/>
      <w:marTop w:val="0"/>
      <w:marBottom w:val="0"/>
      <w:divBdr>
        <w:top w:val="none" w:sz="0" w:space="0" w:color="auto"/>
        <w:left w:val="none" w:sz="0" w:space="0" w:color="auto"/>
        <w:bottom w:val="none" w:sz="0" w:space="0" w:color="auto"/>
        <w:right w:val="none" w:sz="0" w:space="0" w:color="auto"/>
      </w:divBdr>
      <w:divsChild>
        <w:div w:id="37632791">
          <w:marLeft w:val="1080"/>
          <w:marRight w:val="0"/>
          <w:marTop w:val="100"/>
          <w:marBottom w:val="0"/>
          <w:divBdr>
            <w:top w:val="none" w:sz="0" w:space="0" w:color="auto"/>
            <w:left w:val="none" w:sz="0" w:space="0" w:color="auto"/>
            <w:bottom w:val="none" w:sz="0" w:space="0" w:color="auto"/>
            <w:right w:val="none" w:sz="0" w:space="0" w:color="auto"/>
          </w:divBdr>
        </w:div>
        <w:div w:id="295380044">
          <w:marLeft w:val="1080"/>
          <w:marRight w:val="0"/>
          <w:marTop w:val="100"/>
          <w:marBottom w:val="0"/>
          <w:divBdr>
            <w:top w:val="none" w:sz="0" w:space="0" w:color="auto"/>
            <w:left w:val="none" w:sz="0" w:space="0" w:color="auto"/>
            <w:bottom w:val="none" w:sz="0" w:space="0" w:color="auto"/>
            <w:right w:val="none" w:sz="0" w:space="0" w:color="auto"/>
          </w:divBdr>
        </w:div>
        <w:div w:id="642390167">
          <w:marLeft w:val="1080"/>
          <w:marRight w:val="0"/>
          <w:marTop w:val="100"/>
          <w:marBottom w:val="0"/>
          <w:divBdr>
            <w:top w:val="none" w:sz="0" w:space="0" w:color="auto"/>
            <w:left w:val="none" w:sz="0" w:space="0" w:color="auto"/>
            <w:bottom w:val="none" w:sz="0" w:space="0" w:color="auto"/>
            <w:right w:val="none" w:sz="0" w:space="0" w:color="auto"/>
          </w:divBdr>
        </w:div>
        <w:div w:id="698820097">
          <w:marLeft w:val="1080"/>
          <w:marRight w:val="0"/>
          <w:marTop w:val="100"/>
          <w:marBottom w:val="0"/>
          <w:divBdr>
            <w:top w:val="none" w:sz="0" w:space="0" w:color="auto"/>
            <w:left w:val="none" w:sz="0" w:space="0" w:color="auto"/>
            <w:bottom w:val="none" w:sz="0" w:space="0" w:color="auto"/>
            <w:right w:val="none" w:sz="0" w:space="0" w:color="auto"/>
          </w:divBdr>
        </w:div>
        <w:div w:id="762066820">
          <w:marLeft w:val="1080"/>
          <w:marRight w:val="0"/>
          <w:marTop w:val="100"/>
          <w:marBottom w:val="0"/>
          <w:divBdr>
            <w:top w:val="none" w:sz="0" w:space="0" w:color="auto"/>
            <w:left w:val="none" w:sz="0" w:space="0" w:color="auto"/>
            <w:bottom w:val="none" w:sz="0" w:space="0" w:color="auto"/>
            <w:right w:val="none" w:sz="0" w:space="0" w:color="auto"/>
          </w:divBdr>
        </w:div>
        <w:div w:id="893736691">
          <w:marLeft w:val="360"/>
          <w:marRight w:val="0"/>
          <w:marTop w:val="200"/>
          <w:marBottom w:val="0"/>
          <w:divBdr>
            <w:top w:val="none" w:sz="0" w:space="0" w:color="auto"/>
            <w:left w:val="none" w:sz="0" w:space="0" w:color="auto"/>
            <w:bottom w:val="none" w:sz="0" w:space="0" w:color="auto"/>
            <w:right w:val="none" w:sz="0" w:space="0" w:color="auto"/>
          </w:divBdr>
        </w:div>
        <w:div w:id="946427661">
          <w:marLeft w:val="360"/>
          <w:marRight w:val="0"/>
          <w:marTop w:val="200"/>
          <w:marBottom w:val="0"/>
          <w:divBdr>
            <w:top w:val="none" w:sz="0" w:space="0" w:color="auto"/>
            <w:left w:val="none" w:sz="0" w:space="0" w:color="auto"/>
            <w:bottom w:val="none" w:sz="0" w:space="0" w:color="auto"/>
            <w:right w:val="none" w:sz="0" w:space="0" w:color="auto"/>
          </w:divBdr>
        </w:div>
        <w:div w:id="965742628">
          <w:marLeft w:val="360"/>
          <w:marRight w:val="0"/>
          <w:marTop w:val="200"/>
          <w:marBottom w:val="0"/>
          <w:divBdr>
            <w:top w:val="none" w:sz="0" w:space="0" w:color="auto"/>
            <w:left w:val="none" w:sz="0" w:space="0" w:color="auto"/>
            <w:bottom w:val="none" w:sz="0" w:space="0" w:color="auto"/>
            <w:right w:val="none" w:sz="0" w:space="0" w:color="auto"/>
          </w:divBdr>
        </w:div>
        <w:div w:id="1070888707">
          <w:marLeft w:val="360"/>
          <w:marRight w:val="0"/>
          <w:marTop w:val="200"/>
          <w:marBottom w:val="0"/>
          <w:divBdr>
            <w:top w:val="none" w:sz="0" w:space="0" w:color="auto"/>
            <w:left w:val="none" w:sz="0" w:space="0" w:color="auto"/>
            <w:bottom w:val="none" w:sz="0" w:space="0" w:color="auto"/>
            <w:right w:val="none" w:sz="0" w:space="0" w:color="auto"/>
          </w:divBdr>
        </w:div>
        <w:div w:id="1085760259">
          <w:marLeft w:val="360"/>
          <w:marRight w:val="0"/>
          <w:marTop w:val="200"/>
          <w:marBottom w:val="0"/>
          <w:divBdr>
            <w:top w:val="none" w:sz="0" w:space="0" w:color="auto"/>
            <w:left w:val="none" w:sz="0" w:space="0" w:color="auto"/>
            <w:bottom w:val="none" w:sz="0" w:space="0" w:color="auto"/>
            <w:right w:val="none" w:sz="0" w:space="0" w:color="auto"/>
          </w:divBdr>
        </w:div>
        <w:div w:id="1217931324">
          <w:marLeft w:val="1080"/>
          <w:marRight w:val="0"/>
          <w:marTop w:val="100"/>
          <w:marBottom w:val="0"/>
          <w:divBdr>
            <w:top w:val="none" w:sz="0" w:space="0" w:color="auto"/>
            <w:left w:val="none" w:sz="0" w:space="0" w:color="auto"/>
            <w:bottom w:val="none" w:sz="0" w:space="0" w:color="auto"/>
            <w:right w:val="none" w:sz="0" w:space="0" w:color="auto"/>
          </w:divBdr>
        </w:div>
        <w:div w:id="1251698605">
          <w:marLeft w:val="1080"/>
          <w:marRight w:val="0"/>
          <w:marTop w:val="100"/>
          <w:marBottom w:val="0"/>
          <w:divBdr>
            <w:top w:val="none" w:sz="0" w:space="0" w:color="auto"/>
            <w:left w:val="none" w:sz="0" w:space="0" w:color="auto"/>
            <w:bottom w:val="none" w:sz="0" w:space="0" w:color="auto"/>
            <w:right w:val="none" w:sz="0" w:space="0" w:color="auto"/>
          </w:divBdr>
        </w:div>
        <w:div w:id="1300191040">
          <w:marLeft w:val="1080"/>
          <w:marRight w:val="0"/>
          <w:marTop w:val="100"/>
          <w:marBottom w:val="0"/>
          <w:divBdr>
            <w:top w:val="none" w:sz="0" w:space="0" w:color="auto"/>
            <w:left w:val="none" w:sz="0" w:space="0" w:color="auto"/>
            <w:bottom w:val="none" w:sz="0" w:space="0" w:color="auto"/>
            <w:right w:val="none" w:sz="0" w:space="0" w:color="auto"/>
          </w:divBdr>
        </w:div>
        <w:div w:id="1679234609">
          <w:marLeft w:val="1080"/>
          <w:marRight w:val="0"/>
          <w:marTop w:val="100"/>
          <w:marBottom w:val="0"/>
          <w:divBdr>
            <w:top w:val="none" w:sz="0" w:space="0" w:color="auto"/>
            <w:left w:val="none" w:sz="0" w:space="0" w:color="auto"/>
            <w:bottom w:val="none" w:sz="0" w:space="0" w:color="auto"/>
            <w:right w:val="none" w:sz="0" w:space="0" w:color="auto"/>
          </w:divBdr>
        </w:div>
        <w:div w:id="1729067512">
          <w:marLeft w:val="1080"/>
          <w:marRight w:val="0"/>
          <w:marTop w:val="100"/>
          <w:marBottom w:val="0"/>
          <w:divBdr>
            <w:top w:val="none" w:sz="0" w:space="0" w:color="auto"/>
            <w:left w:val="none" w:sz="0" w:space="0" w:color="auto"/>
            <w:bottom w:val="none" w:sz="0" w:space="0" w:color="auto"/>
            <w:right w:val="none" w:sz="0" w:space="0" w:color="auto"/>
          </w:divBdr>
        </w:div>
        <w:div w:id="1971284313">
          <w:marLeft w:val="1080"/>
          <w:marRight w:val="0"/>
          <w:marTop w:val="100"/>
          <w:marBottom w:val="0"/>
          <w:divBdr>
            <w:top w:val="none" w:sz="0" w:space="0" w:color="auto"/>
            <w:left w:val="none" w:sz="0" w:space="0" w:color="auto"/>
            <w:bottom w:val="none" w:sz="0" w:space="0" w:color="auto"/>
            <w:right w:val="none" w:sz="0" w:space="0" w:color="auto"/>
          </w:divBdr>
        </w:div>
        <w:div w:id="1984574699">
          <w:marLeft w:val="1080"/>
          <w:marRight w:val="0"/>
          <w:marTop w:val="100"/>
          <w:marBottom w:val="0"/>
          <w:divBdr>
            <w:top w:val="none" w:sz="0" w:space="0" w:color="auto"/>
            <w:left w:val="none" w:sz="0" w:space="0" w:color="auto"/>
            <w:bottom w:val="none" w:sz="0" w:space="0" w:color="auto"/>
            <w:right w:val="none" w:sz="0" w:space="0" w:color="auto"/>
          </w:divBdr>
        </w:div>
        <w:div w:id="2038701792">
          <w:marLeft w:val="1080"/>
          <w:marRight w:val="0"/>
          <w:marTop w:val="100"/>
          <w:marBottom w:val="0"/>
          <w:divBdr>
            <w:top w:val="none" w:sz="0" w:space="0" w:color="auto"/>
            <w:left w:val="none" w:sz="0" w:space="0" w:color="auto"/>
            <w:bottom w:val="none" w:sz="0" w:space="0" w:color="auto"/>
            <w:right w:val="none" w:sz="0" w:space="0" w:color="auto"/>
          </w:divBdr>
        </w:div>
        <w:div w:id="2086103825">
          <w:marLeft w:val="1080"/>
          <w:marRight w:val="0"/>
          <w:marTop w:val="100"/>
          <w:marBottom w:val="0"/>
          <w:divBdr>
            <w:top w:val="none" w:sz="0" w:space="0" w:color="auto"/>
            <w:left w:val="none" w:sz="0" w:space="0" w:color="auto"/>
            <w:bottom w:val="none" w:sz="0" w:space="0" w:color="auto"/>
            <w:right w:val="none" w:sz="0" w:space="0" w:color="auto"/>
          </w:divBdr>
        </w:div>
      </w:divsChild>
    </w:div>
    <w:div w:id="1710377103">
      <w:bodyDiv w:val="1"/>
      <w:marLeft w:val="0"/>
      <w:marRight w:val="0"/>
      <w:marTop w:val="0"/>
      <w:marBottom w:val="0"/>
      <w:divBdr>
        <w:top w:val="none" w:sz="0" w:space="0" w:color="auto"/>
        <w:left w:val="none" w:sz="0" w:space="0" w:color="auto"/>
        <w:bottom w:val="none" w:sz="0" w:space="0" w:color="auto"/>
        <w:right w:val="none" w:sz="0" w:space="0" w:color="auto"/>
      </w:divBdr>
      <w:divsChild>
        <w:div w:id="36245987">
          <w:marLeft w:val="360"/>
          <w:marRight w:val="0"/>
          <w:marTop w:val="200"/>
          <w:marBottom w:val="0"/>
          <w:divBdr>
            <w:top w:val="none" w:sz="0" w:space="0" w:color="auto"/>
            <w:left w:val="none" w:sz="0" w:space="0" w:color="auto"/>
            <w:bottom w:val="none" w:sz="0" w:space="0" w:color="auto"/>
            <w:right w:val="none" w:sz="0" w:space="0" w:color="auto"/>
          </w:divBdr>
        </w:div>
        <w:div w:id="43482179">
          <w:marLeft w:val="1080"/>
          <w:marRight w:val="0"/>
          <w:marTop w:val="100"/>
          <w:marBottom w:val="0"/>
          <w:divBdr>
            <w:top w:val="none" w:sz="0" w:space="0" w:color="auto"/>
            <w:left w:val="none" w:sz="0" w:space="0" w:color="auto"/>
            <w:bottom w:val="none" w:sz="0" w:space="0" w:color="auto"/>
            <w:right w:val="none" w:sz="0" w:space="0" w:color="auto"/>
          </w:divBdr>
        </w:div>
        <w:div w:id="107549651">
          <w:marLeft w:val="1080"/>
          <w:marRight w:val="0"/>
          <w:marTop w:val="100"/>
          <w:marBottom w:val="0"/>
          <w:divBdr>
            <w:top w:val="none" w:sz="0" w:space="0" w:color="auto"/>
            <w:left w:val="none" w:sz="0" w:space="0" w:color="auto"/>
            <w:bottom w:val="none" w:sz="0" w:space="0" w:color="auto"/>
            <w:right w:val="none" w:sz="0" w:space="0" w:color="auto"/>
          </w:divBdr>
        </w:div>
        <w:div w:id="161044594">
          <w:marLeft w:val="1080"/>
          <w:marRight w:val="0"/>
          <w:marTop w:val="100"/>
          <w:marBottom w:val="0"/>
          <w:divBdr>
            <w:top w:val="none" w:sz="0" w:space="0" w:color="auto"/>
            <w:left w:val="none" w:sz="0" w:space="0" w:color="auto"/>
            <w:bottom w:val="none" w:sz="0" w:space="0" w:color="auto"/>
            <w:right w:val="none" w:sz="0" w:space="0" w:color="auto"/>
          </w:divBdr>
        </w:div>
        <w:div w:id="171602230">
          <w:marLeft w:val="1080"/>
          <w:marRight w:val="0"/>
          <w:marTop w:val="100"/>
          <w:marBottom w:val="0"/>
          <w:divBdr>
            <w:top w:val="none" w:sz="0" w:space="0" w:color="auto"/>
            <w:left w:val="none" w:sz="0" w:space="0" w:color="auto"/>
            <w:bottom w:val="none" w:sz="0" w:space="0" w:color="auto"/>
            <w:right w:val="none" w:sz="0" w:space="0" w:color="auto"/>
          </w:divBdr>
        </w:div>
        <w:div w:id="451217438">
          <w:marLeft w:val="1080"/>
          <w:marRight w:val="0"/>
          <w:marTop w:val="100"/>
          <w:marBottom w:val="0"/>
          <w:divBdr>
            <w:top w:val="none" w:sz="0" w:space="0" w:color="auto"/>
            <w:left w:val="none" w:sz="0" w:space="0" w:color="auto"/>
            <w:bottom w:val="none" w:sz="0" w:space="0" w:color="auto"/>
            <w:right w:val="none" w:sz="0" w:space="0" w:color="auto"/>
          </w:divBdr>
        </w:div>
        <w:div w:id="776873579">
          <w:marLeft w:val="1080"/>
          <w:marRight w:val="0"/>
          <w:marTop w:val="100"/>
          <w:marBottom w:val="0"/>
          <w:divBdr>
            <w:top w:val="none" w:sz="0" w:space="0" w:color="auto"/>
            <w:left w:val="none" w:sz="0" w:space="0" w:color="auto"/>
            <w:bottom w:val="none" w:sz="0" w:space="0" w:color="auto"/>
            <w:right w:val="none" w:sz="0" w:space="0" w:color="auto"/>
          </w:divBdr>
        </w:div>
        <w:div w:id="1116831366">
          <w:marLeft w:val="1080"/>
          <w:marRight w:val="0"/>
          <w:marTop w:val="100"/>
          <w:marBottom w:val="0"/>
          <w:divBdr>
            <w:top w:val="none" w:sz="0" w:space="0" w:color="auto"/>
            <w:left w:val="none" w:sz="0" w:space="0" w:color="auto"/>
            <w:bottom w:val="none" w:sz="0" w:space="0" w:color="auto"/>
            <w:right w:val="none" w:sz="0" w:space="0" w:color="auto"/>
          </w:divBdr>
        </w:div>
        <w:div w:id="1125731536">
          <w:marLeft w:val="360"/>
          <w:marRight w:val="0"/>
          <w:marTop w:val="200"/>
          <w:marBottom w:val="0"/>
          <w:divBdr>
            <w:top w:val="none" w:sz="0" w:space="0" w:color="auto"/>
            <w:left w:val="none" w:sz="0" w:space="0" w:color="auto"/>
            <w:bottom w:val="none" w:sz="0" w:space="0" w:color="auto"/>
            <w:right w:val="none" w:sz="0" w:space="0" w:color="auto"/>
          </w:divBdr>
        </w:div>
        <w:div w:id="1284850970">
          <w:marLeft w:val="1080"/>
          <w:marRight w:val="0"/>
          <w:marTop w:val="100"/>
          <w:marBottom w:val="0"/>
          <w:divBdr>
            <w:top w:val="none" w:sz="0" w:space="0" w:color="auto"/>
            <w:left w:val="none" w:sz="0" w:space="0" w:color="auto"/>
            <w:bottom w:val="none" w:sz="0" w:space="0" w:color="auto"/>
            <w:right w:val="none" w:sz="0" w:space="0" w:color="auto"/>
          </w:divBdr>
        </w:div>
        <w:div w:id="1483891013">
          <w:marLeft w:val="1080"/>
          <w:marRight w:val="0"/>
          <w:marTop w:val="100"/>
          <w:marBottom w:val="0"/>
          <w:divBdr>
            <w:top w:val="none" w:sz="0" w:space="0" w:color="auto"/>
            <w:left w:val="none" w:sz="0" w:space="0" w:color="auto"/>
            <w:bottom w:val="none" w:sz="0" w:space="0" w:color="auto"/>
            <w:right w:val="none" w:sz="0" w:space="0" w:color="auto"/>
          </w:divBdr>
        </w:div>
        <w:div w:id="1534806233">
          <w:marLeft w:val="360"/>
          <w:marRight w:val="0"/>
          <w:marTop w:val="200"/>
          <w:marBottom w:val="0"/>
          <w:divBdr>
            <w:top w:val="none" w:sz="0" w:space="0" w:color="auto"/>
            <w:left w:val="none" w:sz="0" w:space="0" w:color="auto"/>
            <w:bottom w:val="none" w:sz="0" w:space="0" w:color="auto"/>
            <w:right w:val="none" w:sz="0" w:space="0" w:color="auto"/>
          </w:divBdr>
        </w:div>
        <w:div w:id="1604341980">
          <w:marLeft w:val="1080"/>
          <w:marRight w:val="0"/>
          <w:marTop w:val="100"/>
          <w:marBottom w:val="0"/>
          <w:divBdr>
            <w:top w:val="none" w:sz="0" w:space="0" w:color="auto"/>
            <w:left w:val="none" w:sz="0" w:space="0" w:color="auto"/>
            <w:bottom w:val="none" w:sz="0" w:space="0" w:color="auto"/>
            <w:right w:val="none" w:sz="0" w:space="0" w:color="auto"/>
          </w:divBdr>
        </w:div>
        <w:div w:id="1700544823">
          <w:marLeft w:val="1080"/>
          <w:marRight w:val="0"/>
          <w:marTop w:val="100"/>
          <w:marBottom w:val="0"/>
          <w:divBdr>
            <w:top w:val="none" w:sz="0" w:space="0" w:color="auto"/>
            <w:left w:val="none" w:sz="0" w:space="0" w:color="auto"/>
            <w:bottom w:val="none" w:sz="0" w:space="0" w:color="auto"/>
            <w:right w:val="none" w:sz="0" w:space="0" w:color="auto"/>
          </w:divBdr>
        </w:div>
        <w:div w:id="1820266063">
          <w:marLeft w:val="360"/>
          <w:marRight w:val="0"/>
          <w:marTop w:val="200"/>
          <w:marBottom w:val="0"/>
          <w:divBdr>
            <w:top w:val="none" w:sz="0" w:space="0" w:color="auto"/>
            <w:left w:val="none" w:sz="0" w:space="0" w:color="auto"/>
            <w:bottom w:val="none" w:sz="0" w:space="0" w:color="auto"/>
            <w:right w:val="none" w:sz="0" w:space="0" w:color="auto"/>
          </w:divBdr>
        </w:div>
        <w:div w:id="1863469092">
          <w:marLeft w:val="1080"/>
          <w:marRight w:val="0"/>
          <w:marTop w:val="100"/>
          <w:marBottom w:val="0"/>
          <w:divBdr>
            <w:top w:val="none" w:sz="0" w:space="0" w:color="auto"/>
            <w:left w:val="none" w:sz="0" w:space="0" w:color="auto"/>
            <w:bottom w:val="none" w:sz="0" w:space="0" w:color="auto"/>
            <w:right w:val="none" w:sz="0" w:space="0" w:color="auto"/>
          </w:divBdr>
        </w:div>
        <w:div w:id="1897083179">
          <w:marLeft w:val="1080"/>
          <w:marRight w:val="0"/>
          <w:marTop w:val="100"/>
          <w:marBottom w:val="0"/>
          <w:divBdr>
            <w:top w:val="none" w:sz="0" w:space="0" w:color="auto"/>
            <w:left w:val="none" w:sz="0" w:space="0" w:color="auto"/>
            <w:bottom w:val="none" w:sz="0" w:space="0" w:color="auto"/>
            <w:right w:val="none" w:sz="0" w:space="0" w:color="auto"/>
          </w:divBdr>
        </w:div>
        <w:div w:id="1956132055">
          <w:marLeft w:val="1080"/>
          <w:marRight w:val="0"/>
          <w:marTop w:val="100"/>
          <w:marBottom w:val="0"/>
          <w:divBdr>
            <w:top w:val="none" w:sz="0" w:space="0" w:color="auto"/>
            <w:left w:val="none" w:sz="0" w:space="0" w:color="auto"/>
            <w:bottom w:val="none" w:sz="0" w:space="0" w:color="auto"/>
            <w:right w:val="none" w:sz="0" w:space="0" w:color="auto"/>
          </w:divBdr>
        </w:div>
        <w:div w:id="2063364765">
          <w:marLeft w:val="360"/>
          <w:marRight w:val="0"/>
          <w:marTop w:val="200"/>
          <w:marBottom w:val="0"/>
          <w:divBdr>
            <w:top w:val="none" w:sz="0" w:space="0" w:color="auto"/>
            <w:left w:val="none" w:sz="0" w:space="0" w:color="auto"/>
            <w:bottom w:val="none" w:sz="0" w:space="0" w:color="auto"/>
            <w:right w:val="none" w:sz="0" w:space="0" w:color="auto"/>
          </w:divBdr>
        </w:div>
      </w:divsChild>
    </w:div>
    <w:div w:id="1759524647">
      <w:bodyDiv w:val="1"/>
      <w:marLeft w:val="0"/>
      <w:marRight w:val="0"/>
      <w:marTop w:val="0"/>
      <w:marBottom w:val="0"/>
      <w:divBdr>
        <w:top w:val="none" w:sz="0" w:space="0" w:color="auto"/>
        <w:left w:val="none" w:sz="0" w:space="0" w:color="auto"/>
        <w:bottom w:val="none" w:sz="0" w:space="0" w:color="auto"/>
        <w:right w:val="none" w:sz="0" w:space="0" w:color="auto"/>
      </w:divBdr>
    </w:div>
    <w:div w:id="2028561456">
      <w:bodyDiv w:val="1"/>
      <w:marLeft w:val="0"/>
      <w:marRight w:val="0"/>
      <w:marTop w:val="0"/>
      <w:marBottom w:val="0"/>
      <w:divBdr>
        <w:top w:val="none" w:sz="0" w:space="0" w:color="auto"/>
        <w:left w:val="none" w:sz="0" w:space="0" w:color="auto"/>
        <w:bottom w:val="none" w:sz="0" w:space="0" w:color="auto"/>
        <w:right w:val="none" w:sz="0" w:space="0" w:color="auto"/>
      </w:divBdr>
    </w:div>
    <w:div w:id="2108038195">
      <w:bodyDiv w:val="1"/>
      <w:marLeft w:val="0"/>
      <w:marRight w:val="0"/>
      <w:marTop w:val="0"/>
      <w:marBottom w:val="0"/>
      <w:divBdr>
        <w:top w:val="none" w:sz="0" w:space="0" w:color="auto"/>
        <w:left w:val="none" w:sz="0" w:space="0" w:color="auto"/>
        <w:bottom w:val="none" w:sz="0" w:space="0" w:color="auto"/>
        <w:right w:val="none" w:sz="0" w:space="0" w:color="auto"/>
      </w:divBdr>
      <w:divsChild>
        <w:div w:id="2078624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nist.gov/software-quality-group/national-software-reference-library-nsrl" TargetMode="External" Id="rId18" /><Relationship Type="http://schemas.microsoft.com/office/2016/09/relationships/commentsIds" Target="commentsIds.xml" Id="rId26" /><Relationship Type="http://schemas.openxmlformats.org/officeDocument/2006/relationships/customXml" Target="../customXml/item3.xml" Id="rId3" /><Relationship Type="http://schemas.openxmlformats.org/officeDocument/2006/relationships/image" Target="media/image6.jpg"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nist.gov/software-quality-group/national-software-reference-library-nsrl"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eader" Target="header4.xml" Id="rId23" /><Relationship Type="http://schemas.openxmlformats.org/officeDocument/2006/relationships/endnotes" Target="endnotes.xml" Id="rId10" /><Relationship Type="http://schemas.openxmlformats.org/officeDocument/2006/relationships/image" Target="media/image4.jpe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word/glossary/document.xml" Id="R1fbf34d8a1064e59" /><Relationship Type="http://schemas.openxmlformats.org/officeDocument/2006/relationships/image" Target="/media/image6.png" Id="R1260ab191f2f4baf" /><Relationship Type="http://schemas.openxmlformats.org/officeDocument/2006/relationships/image" Target="/media/image9.png" Id="Rb7f24f91532e437c" /></Relationships>
</file>

<file path=word/_rels/footer2.xml.rels>&#65279;<?xml version="1.0" encoding="utf-8"?><Relationships xmlns="http://schemas.openxmlformats.org/package/2006/relationships"><Relationship Type="http://schemas.openxmlformats.org/officeDocument/2006/relationships/image" Target="/media/image8.png" Id="R5e006fbbb7f24666" /></Relationships>
</file>

<file path=word/_rels/header1.xml.rels>&#65279;<?xml version="1.0" encoding="utf-8"?><Relationships xmlns="http://schemas.openxmlformats.org/package/2006/relationships"><Relationship Type="http://schemas.openxmlformats.org/officeDocument/2006/relationships/image" Target="/media/image7.png" Id="Re54ba399bf1a42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ec2e1d-fe6e-4777-b77f-dc17ffeaa296}"/>
      </w:docPartPr>
      <w:docPartBody>
        <w:p w14:paraId="020D001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850bfae-1466-41cb-8b6c-8614cf81d77c" xsi:nil="true"/>
    <Task_x0020_for xmlns="0850bfae-1466-41cb-8b6c-8614cf81d77c">Enter Choice #1</Task_x0020_f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39A0DF6714FD4D9B5FC8E21B8C2FBC" ma:contentTypeVersion="14" ma:contentTypeDescription="Create a new document." ma:contentTypeScope="" ma:versionID="ae8078e02beae190b11fe029a9ff7d2b">
  <xsd:schema xmlns:xsd="http://www.w3.org/2001/XMLSchema" xmlns:xs="http://www.w3.org/2001/XMLSchema" xmlns:p="http://schemas.microsoft.com/office/2006/metadata/properties" xmlns:ns2="0850bfae-1466-41cb-8b6c-8614cf81d77c" xmlns:ns3="09309cdc-33c9-47aa-bb07-c8c9a3af43c7" targetNamespace="http://schemas.microsoft.com/office/2006/metadata/properties" ma:root="true" ma:fieldsID="3c1204c550423632056c8142eeb4dbab" ns2:_="" ns3:_="">
    <xsd:import namespace="0850bfae-1466-41cb-8b6c-8614cf81d77c"/>
    <xsd:import namespace="09309cdc-33c9-47aa-bb07-c8c9a3af43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_Flow_SignoffStatus" minOccurs="0"/>
                <xsd:element ref="ns3:SharedWithUsers" minOccurs="0"/>
                <xsd:element ref="ns3:SharedWithDetails" minOccurs="0"/>
                <xsd:element ref="ns2:Task_x0020_fo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0bfae-1466-41cb-8b6c-8614cf81d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6" nillable="true" ma:displayName="Sign-off status" ma:internalName="Sign_x002d_off_x0020_status">
      <xsd:simpleType>
        <xsd:restriction base="dms:Text"/>
      </xsd:simpleType>
    </xsd:element>
    <xsd:element name="Task_x0020_for" ma:index="19" nillable="true" ma:displayName="Task for" ma:default="Enter Choice #1" ma:internalName="Task_x0020_for">
      <xsd:simpleType>
        <xsd:restriction base="dms:Unknown">
          <xsd:enumeration value="Enter Choice #1"/>
          <xsd:enumeration value="Enter Choice #2"/>
          <xsd:enumeration value="Enter Choice #3"/>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309cdc-33c9-47aa-bb07-c8c9a3af43c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AC54-3A9B-4DAB-9326-6EFF832B31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0443F8-BEA1-480E-8057-2B3ADE5AD738}">
  <ds:schemaRefs>
    <ds:schemaRef ds:uri="http://schemas.microsoft.com/sharepoint/v3/contenttype/forms"/>
  </ds:schemaRefs>
</ds:datastoreItem>
</file>

<file path=customXml/itemProps3.xml><?xml version="1.0" encoding="utf-8"?>
<ds:datastoreItem xmlns:ds="http://schemas.openxmlformats.org/officeDocument/2006/customXml" ds:itemID="{EEBCFCCB-5D6E-47C8-BD21-4762A7BF248D}"/>
</file>

<file path=customXml/itemProps4.xml><?xml version="1.0" encoding="utf-8"?>
<ds:datastoreItem xmlns:ds="http://schemas.openxmlformats.org/officeDocument/2006/customXml" ds:itemID="{A6B2993A-3FFA-408B-8449-58B0CF8D92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ECHO Early Warning System Concept</dc:title>
  <dc:subject/>
  <dc:creator/>
  <keywords/>
  <dc:description/>
  <lastModifiedBy>Voulgaridis Antonis</lastModifiedBy>
  <revision>6</revision>
  <dcterms:created xsi:type="dcterms:W3CDTF">2020-10-23T18:47:00.0000000Z</dcterms:created>
  <dcterms:modified xsi:type="dcterms:W3CDTF">2020-11-12T20:43:21.8724382Z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826293</vt:lpwstr>
  </property>
  <property fmtid="{D5CDD505-2E9C-101B-9397-08002B2CF9AE}" pid="3" name="ContentTypeId">
    <vt:lpwstr>0x0101006B39A0DF6714FD4D9B5FC8E21B8C2FBC</vt:lpwstr>
  </property>
  <property fmtid="{D5CDD505-2E9C-101B-9397-08002B2CF9AE}" pid="4" name="AuthorIds_UIVersion_1536">
    <vt:lpwstr>26</vt:lpwstr>
  </property>
</Properties>
</file>