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570C2" w:rsidRPr="00B90DCA" w14:paraId="745F5B5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3F1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570C2" w:rsidRPr="00B90DCA" w14:paraId="1848F681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A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C8E" w14:textId="5C1158D5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设置配置文件路径测试</w:t>
            </w:r>
          </w:p>
        </w:tc>
      </w:tr>
      <w:tr w:rsidR="00A570C2" w:rsidRPr="00B90DCA" w14:paraId="166DA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7F1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E9A" w14:textId="3A78AC6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设置</w:t>
            </w:r>
            <w:r>
              <w:rPr>
                <w:rFonts w:ascii="Times New Roman" w:eastAsiaTheme="majorEastAsia" w:hAnsi="Times New Roman" w:cs="Times New Roman" w:hint="eastAsia"/>
              </w:rPr>
              <w:t>配置文件的路径</w:t>
            </w:r>
          </w:p>
        </w:tc>
      </w:tr>
      <w:tr w:rsidR="00A570C2" w:rsidRPr="00B90DCA" w14:paraId="0B17D6A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9637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C7E" w14:textId="0BD5915A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570C2" w:rsidRPr="00B90DCA" w14:paraId="6E778A0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9369B7" w14:textId="77777777" w:rsidR="00A570C2" w:rsidRPr="00B97356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42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26D" w14:textId="1D2B4FF2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570C2" w:rsidRPr="00B90DCA" w14:paraId="5504AC1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EF9CE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140D" w14:textId="2F4B22A2" w:rsidR="00A570C2" w:rsidRDefault="00A570C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3C0" w14:textId="2EC3704B" w:rsidR="00A570C2" w:rsidRDefault="00A570C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填写配置文件路径</w:t>
            </w:r>
          </w:p>
        </w:tc>
      </w:tr>
      <w:tr w:rsidR="00A570C2" w:rsidRPr="00B90DCA" w14:paraId="703A7D4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7958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F5B4" w14:textId="72A3E829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A5C5" w14:textId="229B6FD9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570C2" w:rsidRPr="00B90DCA" w14:paraId="2E80C3E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A24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FAD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6ABD" w14:textId="527C65F0" w:rsidR="00A570C2" w:rsidRPr="00B90DCA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配置文件路径被修改</w:t>
            </w:r>
          </w:p>
        </w:tc>
      </w:tr>
      <w:tr w:rsidR="00A570C2" w:rsidRPr="00B90DCA" w14:paraId="49C63E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5130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C1B" w14:textId="7777777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570C2" w:rsidRPr="00B90DCA" w14:paraId="7BDB2DE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0B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0BF" w14:textId="36C15C3D" w:rsidR="00A570C2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填写的配置文件路径不存在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EEB" w14:textId="0C3364DA" w:rsidR="00A570C2" w:rsidRDefault="00086B6E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提示“路径不存在”</w:t>
            </w:r>
          </w:p>
        </w:tc>
      </w:tr>
    </w:tbl>
    <w:p w14:paraId="1F1BA97C" w14:textId="666E545E" w:rsidR="00237FA5" w:rsidRDefault="00237F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32725" w:rsidRPr="00B90DCA" w14:paraId="0AD6560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6C8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32725" w:rsidRPr="00B90DCA" w14:paraId="32DA6F6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832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C293" w14:textId="3A1B51C2" w:rsidR="00332725" w:rsidRPr="00B90DCA" w:rsidRDefault="00E0789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（</w:t>
            </w:r>
            <w:r w:rsidR="00554A2B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）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32725" w:rsidRPr="00B90DCA" w14:paraId="7F03BA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869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B25" w14:textId="549D5B4C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AA7F98">
              <w:rPr>
                <w:rFonts w:ascii="Times New Roman" w:eastAsiaTheme="majorEastAsia" w:hAnsi="Times New Roman" w:cs="Times New Roman" w:hint="eastAsia"/>
              </w:rPr>
              <w:t>配置项</w:t>
            </w:r>
          </w:p>
        </w:tc>
      </w:tr>
      <w:tr w:rsidR="00332725" w:rsidRPr="00B90DCA" w14:paraId="5086290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1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7F6C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32725" w:rsidRPr="00B90DCA" w14:paraId="1DB7711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FCBE0" w14:textId="77777777" w:rsidR="00332725" w:rsidRPr="00B97356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3947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7A8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332725" w:rsidRPr="00B90DCA" w14:paraId="06EF5712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FF95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F82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9E6" w14:textId="7CF40DB6" w:rsidR="00332725" w:rsidRDefault="0088714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332725" w:rsidRPr="00B90DCA" w14:paraId="48440C7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1133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AC31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A567" w14:textId="77777777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32725" w:rsidRPr="00B90DCA" w14:paraId="194A426F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76AA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082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B5F" w14:textId="606650BB" w:rsidR="00332725" w:rsidRPr="00B90DCA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32725" w:rsidRPr="00B90DCA" w14:paraId="2371F7B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FE0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D04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32725" w:rsidRPr="00B90DCA" w14:paraId="0F72236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42CE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76E" w14:textId="6C7A2C02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4B2" w14:textId="778F2200" w:rsidR="00332725" w:rsidRDefault="0088714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1A78419" w14:textId="45CEED9B" w:rsidR="00332725" w:rsidRDefault="003327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4C2DE3D5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E3B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0C9066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41F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580F" w14:textId="24A58455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960F4A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484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7D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A33021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359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6915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5F364D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37CA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B47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4E0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621EEC3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2E20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911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78C" w14:textId="79D66715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DD8F370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1A4E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FC2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4446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6963BD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10D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DD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B77" w14:textId="1AAE94BE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786016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F3B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60B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5ECF80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EF5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58D" w14:textId="4451AC1C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1C18" w14:textId="77777777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2E7E28F4" w14:textId="5984D95A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6AFC6D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B4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8E81EE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38D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766E" w14:textId="460C524A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70F9FE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53B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2A5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67A3C2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C1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AE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CE203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33AA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DEC1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7F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815FDF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65776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2B46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FB5D" w14:textId="6698FF7B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2BE8649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BFA9E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40B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51F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05A7B41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0F5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4B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3845" w14:textId="60FB1E0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669B06D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38A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3EC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7E47D44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50D9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545" w14:textId="7904C2DB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82C7" w14:textId="77777777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9329E2" w14:textId="24A856CE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0256A4A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BA0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2047DF8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6B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7CCF" w14:textId="218206DB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5C8A639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043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C68F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56EF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B76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8CD7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4F01A9D1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2CAC0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4FB3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43C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3BDD0BD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C9B4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EEC4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D375" w14:textId="2FA775E5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0471ACB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B226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815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102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96EABAB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BB55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80B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1E2E" w14:textId="4E1EB23D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0B6D5D9F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9A9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431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1E6E6BB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4CF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B85" w14:textId="04A089E6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62BB" w14:textId="77777777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916E597" w14:textId="0D260AEB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92639FA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665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857B0F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F6F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8F6B" w14:textId="26DA0FE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0BCB14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F829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085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6DCF1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C7A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261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663013E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F836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91B0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EEE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4D2AAE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81B5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FE8A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E798" w14:textId="3060E0BF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39F7A2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490F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EECF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5E55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365E26E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DE09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F7D5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63E6" w14:textId="41028976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39282F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362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100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37245811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FE37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5354" w14:textId="1CDFDDF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A511" w14:textId="77777777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077D93E5" w14:textId="0853445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634DBC47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7184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E39A21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DC24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D95" w14:textId="7A46F68F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A7C25E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1DD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E61A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4F59FB5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BF3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8DB3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7D46BDE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D4234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A4CC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13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2F08F02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0AD8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B14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777E" w14:textId="377557E5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41F6762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281D5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848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C33B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32222B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F166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204B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C3E6" w14:textId="11988AF3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41FE1E3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0630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657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221F265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DBFC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2A84" w14:textId="2EB2D5B9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C6DF" w14:textId="77777777" w:rsidR="00A74895" w:rsidRDefault="00A74895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7D709D7B" w14:textId="6F31088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F78ED" w:rsidRPr="00B90DCA" w14:paraId="34FBD68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72B8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F78ED" w:rsidRPr="00B90DCA" w14:paraId="3E7584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0981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7B7F" w14:textId="6ACF7FAF" w:rsidR="003F78ED" w:rsidRPr="00B90DCA" w:rsidRDefault="00913A9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</w:tr>
      <w:tr w:rsidR="003F78ED" w:rsidRPr="00B90DCA" w14:paraId="7D9AAF0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4DD5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B335" w14:textId="2F5CB10D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913A96">
              <w:rPr>
                <w:rFonts w:ascii="Times New Roman" w:eastAsiaTheme="majorEastAsia" w:hAnsi="Times New Roman" w:cs="Times New Roman" w:hint="eastAsia"/>
              </w:rPr>
              <w:t>日志文件路径</w:t>
            </w:r>
          </w:p>
        </w:tc>
      </w:tr>
      <w:tr w:rsidR="003F78ED" w:rsidRPr="00B90DCA" w14:paraId="00A136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70EB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A509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F78ED" w:rsidRPr="00B90DCA" w14:paraId="2C550364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49762" w14:textId="77777777" w:rsidR="003F78ED" w:rsidRPr="00B97356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656A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E82" w14:textId="2CBAD85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日志管理</w:t>
            </w:r>
            <w:r>
              <w:rPr>
                <w:rFonts w:ascii="Times New Roman" w:eastAsiaTheme="majorEastAsia" w:hAnsi="Times New Roman" w:cs="Times New Roman" w:hint="eastAsia"/>
              </w:rPr>
              <w:t>子功能</w:t>
            </w:r>
          </w:p>
        </w:tc>
      </w:tr>
      <w:tr w:rsidR="003F78ED" w:rsidRPr="00B90DCA" w14:paraId="63C965F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FD5B7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A4C5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0ADC" w14:textId="07B8BFAA" w:rsidR="003F78ED" w:rsidRDefault="003F78ED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日志文件路径</w:t>
            </w:r>
            <w:r>
              <w:rPr>
                <w:rFonts w:ascii="Times New Roman" w:eastAsiaTheme="majorEastAsia" w:hAnsi="Times New Roman" w:cs="Times New Roman" w:hint="eastAsia"/>
              </w:rPr>
              <w:t>输入框中填写修改内容</w:t>
            </w:r>
          </w:p>
        </w:tc>
      </w:tr>
      <w:tr w:rsidR="003F78ED" w:rsidRPr="00B90DCA" w14:paraId="03A47A0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9E94F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4C19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119" w14:textId="77777777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F78ED" w:rsidRPr="00B90DCA" w14:paraId="026EEF4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3DBF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9DF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8F8D" w14:textId="25E51DD6" w:rsidR="003F78ED" w:rsidRPr="00B90DCA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日志文件路径</w:t>
            </w:r>
            <w:r w:rsidR="003F78ED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F78ED" w:rsidRPr="00B90DCA" w14:paraId="38497C2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AB6A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E5B0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F78ED" w:rsidRPr="00B90DCA" w14:paraId="07AFC9B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0808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24A0" w14:textId="57BA1696" w:rsidR="003F78ED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路径不存在或者路径非法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293" w14:textId="77777777" w:rsidR="003F78ED" w:rsidRDefault="003F78ED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4720337A" w14:textId="7DDA40AD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CE5192" w:rsidRPr="00B90DCA" w14:paraId="2E8CE5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58F8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E5192" w:rsidRPr="00B90DCA" w14:paraId="59B74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B88D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E38D" w14:textId="086D510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段展示</w:t>
            </w:r>
            <w:proofErr w:type="gramEnd"/>
            <w:r w:rsidR="004133A3">
              <w:rPr>
                <w:rFonts w:ascii="Times New Roman" w:eastAsiaTheme="majorEastAsia" w:hAnsi="Times New Roman" w:cs="Times New Roman" w:hint="eastAsia"/>
              </w:rPr>
              <w:t>日志</w:t>
            </w:r>
          </w:p>
        </w:tc>
      </w:tr>
      <w:tr w:rsidR="00CE5192" w:rsidRPr="00B90DCA" w14:paraId="6C46742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F440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3169" w14:textId="215899A9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</w:t>
            </w:r>
            <w:r w:rsidR="004133A3">
              <w:rPr>
                <w:rFonts w:ascii="Times New Roman" w:eastAsiaTheme="majorEastAsia" w:hAnsi="Times New Roman" w:cs="Times New Roman" w:hint="eastAsia"/>
              </w:rPr>
              <w:t>能根据时间段获取日志</w:t>
            </w:r>
          </w:p>
        </w:tc>
      </w:tr>
      <w:tr w:rsidR="00CE5192" w:rsidRPr="00B90DCA" w14:paraId="49DCA8D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719A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09C5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CE5192" w:rsidRPr="00B90DCA" w14:paraId="3BAE0260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593D3" w14:textId="77777777" w:rsidR="00CE5192" w:rsidRPr="00B97356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214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2D9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CE5192" w:rsidRPr="00B90DCA" w14:paraId="6A16DF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DF4C5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DF84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9C67" w14:textId="7BFF2731" w:rsidR="00CE5192" w:rsidRDefault="00CE519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</w:t>
            </w:r>
            <w:r w:rsidR="00C428B3">
              <w:rPr>
                <w:rFonts w:ascii="Times New Roman" w:eastAsiaTheme="majorEastAsia" w:hAnsi="Times New Roman" w:cs="Times New Roman" w:hint="eastAsia"/>
              </w:rPr>
              <w:t>信息</w:t>
            </w:r>
            <w:r>
              <w:rPr>
                <w:rFonts w:ascii="Times New Roman" w:eastAsiaTheme="majorEastAsia" w:hAnsi="Times New Roman" w:cs="Times New Roman" w:hint="eastAsia"/>
              </w:rPr>
              <w:t>输入框中填写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待查询</w:t>
            </w:r>
            <w:r w:rsidR="008E6342">
              <w:rPr>
                <w:rFonts w:ascii="Times New Roman" w:eastAsiaTheme="majorEastAsia" w:hAnsi="Times New Roman" w:cs="Times New Roman" w:hint="eastAsia"/>
              </w:rPr>
              <w:t>字段</w:t>
            </w:r>
          </w:p>
        </w:tc>
      </w:tr>
      <w:tr w:rsidR="00CE5192" w:rsidRPr="00B90DCA" w14:paraId="11F0536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87B83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F4DC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4C19" w14:textId="4F301643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根据</w:t>
            </w:r>
            <w:proofErr w:type="spellStart"/>
            <w:r w:rsidR="00ED7262">
              <w:rPr>
                <w:rFonts w:ascii="Times New Roman" w:eastAsiaTheme="majorEastAsia" w:hAnsi="Times New Roman" w:cs="Times New Roman" w:hint="eastAsia"/>
              </w:rPr>
              <w:t>time</w:t>
            </w:r>
            <w:r w:rsidR="00ED7262">
              <w:rPr>
                <w:rFonts w:ascii="Times New Roman" w:eastAsiaTheme="majorEastAsia" w:hAnsi="Times New Roman" w:cs="Times New Roman"/>
              </w:rPr>
              <w:t>_received</w:t>
            </w:r>
            <w:proofErr w:type="spellEnd"/>
            <w:r w:rsidR="00CB1BD1">
              <w:rPr>
                <w:rFonts w:ascii="Times New Roman" w:eastAsiaTheme="majorEastAsia" w:hAnsi="Times New Roman" w:cs="Times New Roman" w:hint="eastAsia"/>
              </w:rPr>
              <w:t>查询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E5192" w:rsidRPr="00B90DCA" w14:paraId="27F0DE8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FEC5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AFAC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26BC" w14:textId="1CE333EA" w:rsidR="00CE5192" w:rsidRPr="00B90DCA" w:rsidRDefault="00510BE8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日志信息以时间段的</w:t>
            </w:r>
            <w:r w:rsidR="002E6F3E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CE5192" w:rsidRPr="00B90DCA" w14:paraId="0AE5447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A269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22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E5192" w:rsidRPr="00B90DCA" w14:paraId="602B45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8491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6168" w14:textId="460D7DDE" w:rsidR="00CE5192" w:rsidRDefault="00AC096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8522" w14:textId="77777777" w:rsidR="00CE5192" w:rsidRDefault="00CE519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CCDD5F2" w14:textId="418F6187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1F56F3AD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B64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2F9B32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FE1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0582" w14:textId="6042C043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56A2847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D5DC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4EA3" w14:textId="7FC56679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HTTP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请求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2D07A5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1E2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86B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AEF3CA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33819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E9B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6BD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33C14077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73CBF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FF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3879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7B47BF0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2EC2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3C4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A46" w14:textId="7617BA7B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4A0F9D">
              <w:rPr>
                <w:rFonts w:ascii="Times New Roman" w:eastAsiaTheme="majorEastAsia" w:hAnsi="Times New Roman" w:cs="Times New Roman" w:hint="eastAsia"/>
              </w:rPr>
              <w:t>request</w:t>
            </w:r>
            <w:r w:rsidR="004A0F9D">
              <w:rPr>
                <w:rFonts w:ascii="Times New Roman" w:eastAsiaTheme="majorEastAsia" w:hAnsi="Times New Roman" w:cs="Times New Roman"/>
              </w:rPr>
              <w:t>_url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61A0FFE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EB02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F51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BAFB" w14:textId="067E9ECA" w:rsidR="006E24A2" w:rsidRPr="00B90DCA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HTTP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请求的序列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32F2E0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4C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9ED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81733A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5373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DE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8730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49D496B" w14:textId="3D2540C5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7FCDD8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F27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63B73D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2C1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1E1" w14:textId="44E6BEE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IP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674ACC1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639B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181B" w14:textId="0F8D60E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IP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48B6A7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EAD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64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0B0D32C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2B647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90E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5A04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70085C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1E8A4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A81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290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2B7E7F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B9A9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B886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775" w14:textId="4C0C5FAA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5542BF">
              <w:rPr>
                <w:rFonts w:ascii="Times New Roman" w:eastAsiaTheme="majorEastAsia" w:hAnsi="Times New Roman" w:cs="Times New Roman" w:hint="eastAsia"/>
              </w:rPr>
              <w:t>remote</w:t>
            </w:r>
            <w:r w:rsidR="005542BF">
              <w:rPr>
                <w:rFonts w:ascii="Times New Roman" w:eastAsiaTheme="majorEastAsia" w:hAnsi="Times New Roman" w:cs="Times New Roman"/>
              </w:rPr>
              <w:t>_host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1A285A3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784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0B72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E21D" w14:textId="4DD51BAF" w:rsidR="006E24A2" w:rsidRPr="00B90DCA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IP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29E7AEF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98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EA06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3D2408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C5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839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5A33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9329AC2" w14:textId="2A55DD6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371100E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105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06E3BE7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285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4E53" w14:textId="44A1861B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BF1836">
              <w:rPr>
                <w:rFonts w:ascii="Times New Roman" w:eastAsiaTheme="majorEastAsia" w:hAnsi="Times New Roman" w:cs="Times New Roman" w:hint="eastAsia"/>
              </w:rPr>
              <w:t>文件类型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2ED821D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075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CA8B" w14:textId="0457943E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CC6201">
              <w:rPr>
                <w:rFonts w:ascii="Times New Roman" w:eastAsiaTheme="majorEastAsia" w:hAnsi="Times New Roman" w:cs="Times New Roman" w:hint="eastAsia"/>
              </w:rPr>
              <w:t>文件类型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E1276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26B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88AF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43A9B267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D6B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03C40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770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6C95DF55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DF48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DA73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DD5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1AD0FB8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5C2D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128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2C52" w14:textId="4C26DBD2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AB1254">
              <w:rPr>
                <w:rFonts w:ascii="Times New Roman" w:eastAsiaTheme="majorEastAsia" w:hAnsi="Times New Roman" w:cs="Times New Roman" w:hint="eastAsia"/>
              </w:rPr>
              <w:t>remote</w:t>
            </w:r>
            <w:r w:rsidR="00AB1254">
              <w:rPr>
                <w:rFonts w:ascii="Times New Roman" w:eastAsiaTheme="majorEastAsia" w:hAnsi="Times New Roman" w:cs="Times New Roman"/>
              </w:rPr>
              <w:t>_method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0A936849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B37E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DFF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003" w14:textId="440689B8" w:rsidR="006E24A2" w:rsidRPr="00B90DCA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F24973">
              <w:rPr>
                <w:rFonts w:ascii="Times New Roman" w:eastAsiaTheme="majorEastAsia" w:hAnsi="Times New Roman" w:cs="Times New Roman" w:hint="eastAsia"/>
              </w:rPr>
              <w:t>文件类型的序列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5BD6DFA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802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2485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1DD9ADB3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D62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124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81E9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B1B6381" w14:textId="42E96ECA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5B7BCA7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27D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0C44B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D4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6C59" w14:textId="5DCF8B8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F46E59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72387FA5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E4E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B50" w14:textId="29A3043A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B74F0F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544374D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6F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F0C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5B2E3E7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60E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7ABE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958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5748970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F5BD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EDD1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7B1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D87C73E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7C15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E47E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752" w14:textId="4CBE653E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r w:rsidR="00727923">
              <w:rPr>
                <w:rFonts w:ascii="Times New Roman" w:eastAsiaTheme="majorEastAsia" w:hAnsi="Times New Roman" w:cs="Times New Roman" w:hint="eastAsia"/>
              </w:rPr>
              <w:t>status</w:t>
            </w:r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0553E15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5224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06E6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489" w14:textId="5F4C1A62" w:rsidR="006E24A2" w:rsidRPr="00B90DCA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33349A">
              <w:rPr>
                <w:rFonts w:ascii="Times New Roman" w:eastAsiaTheme="majorEastAsia" w:hAnsi="Times New Roman" w:cs="Times New Roman" w:hint="eastAsia"/>
              </w:rPr>
              <w:t>关键词的序列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4FC8BC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8AB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6C97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12FA6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930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30C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BAE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104C0F28" w14:textId="5C16A10E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616E7BD0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BA78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73B62F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BD1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3849" w14:textId="54D1999D" w:rsidR="006E24A2" w:rsidRPr="00B90DCA" w:rsidRDefault="0020317F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</w:t>
            </w:r>
            <w:r w:rsidR="009852F4">
              <w:rPr>
                <w:rFonts w:ascii="Times New Roman" w:eastAsiaTheme="majorEastAsia" w:hAnsi="Times New Roman" w:cs="Times New Roman" w:hint="eastAsia"/>
              </w:rPr>
              <w:t>内容</w:t>
            </w:r>
          </w:p>
        </w:tc>
      </w:tr>
      <w:tr w:rsidR="006E24A2" w:rsidRPr="00B90DCA" w14:paraId="5A5F5BF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DB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5166" w14:textId="2AC6716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4C3C81"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</w:tr>
      <w:tr w:rsidR="006E24A2" w:rsidRPr="00B90DCA" w14:paraId="2A9FD68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0F7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F27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F3F8A7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6E8F1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39D9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FA9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1569ED9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0698D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0A09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D82" w14:textId="64090DE9" w:rsidR="006E24A2" w:rsidRDefault="00D450D1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选择“备份日志信息”按钮</w:t>
            </w:r>
          </w:p>
        </w:tc>
      </w:tr>
      <w:tr w:rsidR="006E24A2" w:rsidRPr="00B90DCA" w14:paraId="38B823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276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65DF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F27A" w14:textId="36C28B30" w:rsidR="006E24A2" w:rsidRPr="00B90DCA" w:rsidRDefault="00D450D1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日志信息被备份</w:t>
            </w:r>
          </w:p>
        </w:tc>
      </w:tr>
      <w:tr w:rsidR="006E24A2" w:rsidRPr="00B90DCA" w14:paraId="26F149F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EA09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1F9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7E98ADC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353E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AF5" w14:textId="2003DA5F" w:rsidR="006E24A2" w:rsidRDefault="006F2A3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</w:t>
            </w:r>
            <w:r w:rsidR="006E24A2">
              <w:rPr>
                <w:rFonts w:ascii="Times New Roman" w:eastAsiaTheme="majorEastAsia" w:hAnsi="Times New Roman" w:cs="Times New Roman" w:hint="eastAsia"/>
              </w:rPr>
              <w:t>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7BA7" w14:textId="77777777" w:rsidR="006E24A2" w:rsidRDefault="006E24A2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B2D8ABF" w14:textId="1BD86CD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0F61A7" w:rsidRPr="00B90DCA" w14:paraId="2BB16FF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B325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F61A7" w:rsidRPr="00B90DCA" w14:paraId="0E2FF2F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17E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FE0C" w14:textId="386298F2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36C84CB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E6A2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C1F2" w14:textId="5622B73B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F723C"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669B5A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0BF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712B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0F61A7" w:rsidRPr="00B90DCA" w14:paraId="4AB66B99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D9D5D2" w14:textId="77777777" w:rsidR="000F61A7" w:rsidRPr="00B97356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CF39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BA4F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0F61A7" w:rsidRPr="00B90DCA" w14:paraId="2DBF7DD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AB302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392D" w14:textId="77777777" w:rsidR="000F61A7" w:rsidRDefault="000F61A7" w:rsidP="00240FB9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714C" w14:textId="59BFDEEE" w:rsidR="000F61A7" w:rsidRDefault="003F723C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选择“清除日志信息”按钮</w:t>
            </w:r>
          </w:p>
        </w:tc>
      </w:tr>
      <w:tr w:rsidR="000F61A7" w:rsidRPr="00B90DCA" w14:paraId="7D24150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76A9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EA56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E73E" w14:textId="746CF437" w:rsidR="000F61A7" w:rsidRPr="00B90DCA" w:rsidRDefault="003F723C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日志信息被清除</w:t>
            </w:r>
          </w:p>
        </w:tc>
      </w:tr>
      <w:tr w:rsidR="000F61A7" w:rsidRPr="00B90DCA" w14:paraId="7436BFA4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AAA0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B5BC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0F61A7" w:rsidRPr="00B90DCA" w14:paraId="0EC78A0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E851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170" w14:textId="5AD9A4F4" w:rsidR="000F61A7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清除失败</w:t>
            </w:r>
            <w:bookmarkStart w:id="0" w:name="_GoBack"/>
            <w:bookmarkEnd w:id="0"/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E2D2" w14:textId="77777777" w:rsidR="000F61A7" w:rsidRDefault="000F61A7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D40124" w14:textId="77777777" w:rsidR="000F61A7" w:rsidRDefault="000F61A7">
      <w:pPr>
        <w:rPr>
          <w:rFonts w:hint="eastAsia"/>
        </w:rPr>
      </w:pPr>
    </w:p>
    <w:sectPr w:rsidR="000F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7E3E8" w14:textId="77777777" w:rsidR="00284887" w:rsidRDefault="00284887" w:rsidP="00A570C2">
      <w:r>
        <w:separator/>
      </w:r>
    </w:p>
  </w:endnote>
  <w:endnote w:type="continuationSeparator" w:id="0">
    <w:p w14:paraId="3BD6E732" w14:textId="77777777" w:rsidR="00284887" w:rsidRDefault="00284887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2859" w14:textId="77777777" w:rsidR="00284887" w:rsidRDefault="00284887" w:rsidP="00A570C2">
      <w:r>
        <w:separator/>
      </w:r>
    </w:p>
  </w:footnote>
  <w:footnote w:type="continuationSeparator" w:id="0">
    <w:p w14:paraId="6142F4DE" w14:textId="77777777" w:rsidR="00284887" w:rsidRDefault="00284887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7"/>
    <w:rsid w:val="000613B1"/>
    <w:rsid w:val="00086B6E"/>
    <w:rsid w:val="000F61A7"/>
    <w:rsid w:val="0020317F"/>
    <w:rsid w:val="00237FA5"/>
    <w:rsid w:val="0028035A"/>
    <w:rsid w:val="00284887"/>
    <w:rsid w:val="002E6F3E"/>
    <w:rsid w:val="00332725"/>
    <w:rsid w:val="0033349A"/>
    <w:rsid w:val="00375A71"/>
    <w:rsid w:val="003F723C"/>
    <w:rsid w:val="003F78ED"/>
    <w:rsid w:val="00405054"/>
    <w:rsid w:val="00410CA7"/>
    <w:rsid w:val="004133A3"/>
    <w:rsid w:val="004A0F9D"/>
    <w:rsid w:val="004C3C81"/>
    <w:rsid w:val="00510BE8"/>
    <w:rsid w:val="005450DF"/>
    <w:rsid w:val="005542BF"/>
    <w:rsid w:val="00554A2B"/>
    <w:rsid w:val="006E24A2"/>
    <w:rsid w:val="006F2A33"/>
    <w:rsid w:val="00727923"/>
    <w:rsid w:val="00745808"/>
    <w:rsid w:val="007959B3"/>
    <w:rsid w:val="008426F2"/>
    <w:rsid w:val="00887145"/>
    <w:rsid w:val="008E6342"/>
    <w:rsid w:val="00913A96"/>
    <w:rsid w:val="009852F4"/>
    <w:rsid w:val="009A57CC"/>
    <w:rsid w:val="009F1B64"/>
    <w:rsid w:val="00A570C2"/>
    <w:rsid w:val="00A74895"/>
    <w:rsid w:val="00AA7F98"/>
    <w:rsid w:val="00AB1254"/>
    <w:rsid w:val="00AC0966"/>
    <w:rsid w:val="00B74F0F"/>
    <w:rsid w:val="00BA153F"/>
    <w:rsid w:val="00BF1836"/>
    <w:rsid w:val="00C04D3F"/>
    <w:rsid w:val="00C428B3"/>
    <w:rsid w:val="00CB1BD1"/>
    <w:rsid w:val="00CC6201"/>
    <w:rsid w:val="00CE5192"/>
    <w:rsid w:val="00D450D1"/>
    <w:rsid w:val="00D654A9"/>
    <w:rsid w:val="00D70C64"/>
    <w:rsid w:val="00E0789C"/>
    <w:rsid w:val="00E8555D"/>
    <w:rsid w:val="00ED7262"/>
    <w:rsid w:val="00F203BC"/>
    <w:rsid w:val="00F24973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51</cp:revision>
  <dcterms:created xsi:type="dcterms:W3CDTF">2019-05-14T01:13:00Z</dcterms:created>
  <dcterms:modified xsi:type="dcterms:W3CDTF">2019-05-14T02:35:00Z</dcterms:modified>
</cp:coreProperties>
</file>