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2C077" w14:textId="77777777" w:rsidR="00C701B0" w:rsidRPr="00C701B0" w:rsidRDefault="00C701B0" w:rsidP="006D4649">
      <w:pPr>
        <w:widowControl w:val="0"/>
        <w:tabs>
          <w:tab w:val="center" w:pos="4365"/>
          <w:tab w:val="left" w:pos="6855"/>
        </w:tabs>
        <w:spacing w:line="600" w:lineRule="exact"/>
        <w:jc w:val="center"/>
        <w:rPr>
          <w:rFonts w:ascii="Times New Roman" w:eastAsia="方正大标宋简体" w:hAnsi="Times New Roman" w:cs="Times New Roman"/>
          <w:color w:val="000000" w:themeColor="text1"/>
          <w:sz w:val="44"/>
          <w:szCs w:val="42"/>
        </w:rPr>
      </w:pPr>
    </w:p>
    <w:p w14:paraId="67D1C109" w14:textId="77777777" w:rsidR="006D4649" w:rsidRPr="00C701B0" w:rsidRDefault="00AF69A8" w:rsidP="006D4649">
      <w:pPr>
        <w:widowControl w:val="0"/>
        <w:tabs>
          <w:tab w:val="center" w:pos="4365"/>
          <w:tab w:val="left" w:pos="6855"/>
        </w:tabs>
        <w:spacing w:line="600" w:lineRule="exact"/>
        <w:jc w:val="center"/>
        <w:rPr>
          <w:rFonts w:ascii="Times New Roman" w:eastAsia="方正大标宋简体" w:hAnsi="Times New Roman" w:cs="Times New Roman"/>
          <w:color w:val="000000" w:themeColor="text1"/>
          <w:sz w:val="44"/>
          <w:szCs w:val="42"/>
        </w:rPr>
      </w:pPr>
      <w:r w:rsidRPr="00C701B0">
        <w:rPr>
          <w:rFonts w:ascii="Times New Roman" w:eastAsia="方正大标宋简体" w:hAnsi="Times New Roman" w:cs="Times New Roman"/>
          <w:color w:val="000000" w:themeColor="text1"/>
          <w:sz w:val="44"/>
          <w:szCs w:val="42"/>
        </w:rPr>
        <w:t>全国中小企业股份转让系统挂牌公司</w:t>
      </w:r>
    </w:p>
    <w:p w14:paraId="74E7659C" w14:textId="281C734A" w:rsidR="00AF69A8" w:rsidRPr="00C701B0" w:rsidRDefault="00AF69A8" w:rsidP="007B5E17">
      <w:pPr>
        <w:widowControl w:val="0"/>
        <w:tabs>
          <w:tab w:val="center" w:pos="4365"/>
          <w:tab w:val="left" w:pos="6855"/>
        </w:tabs>
        <w:spacing w:line="600" w:lineRule="exact"/>
        <w:jc w:val="center"/>
        <w:rPr>
          <w:rFonts w:ascii="Times New Roman" w:eastAsia="仿宋" w:hAnsi="Times New Roman" w:cs="Times New Roman"/>
          <w:color w:val="000000" w:themeColor="text1"/>
          <w:sz w:val="32"/>
          <w:szCs w:val="30"/>
        </w:rPr>
      </w:pPr>
      <w:r w:rsidRPr="00C701B0">
        <w:rPr>
          <w:rFonts w:ascii="Times New Roman" w:eastAsia="方正大标宋简体" w:hAnsi="Times New Roman" w:cs="Times New Roman"/>
          <w:color w:val="000000" w:themeColor="text1"/>
          <w:kern w:val="0"/>
          <w:sz w:val="44"/>
          <w:szCs w:val="42"/>
        </w:rPr>
        <w:t>分层</w:t>
      </w:r>
      <w:r w:rsidR="000D2534" w:rsidRPr="00C701B0">
        <w:rPr>
          <w:rFonts w:ascii="Times New Roman" w:eastAsia="方正大标宋简体" w:hAnsi="Times New Roman" w:cs="Times New Roman"/>
          <w:color w:val="000000" w:themeColor="text1"/>
          <w:kern w:val="0"/>
          <w:sz w:val="44"/>
          <w:szCs w:val="42"/>
        </w:rPr>
        <w:t>调整</w:t>
      </w:r>
      <w:r w:rsidRPr="00C701B0">
        <w:rPr>
          <w:rFonts w:ascii="Times New Roman" w:eastAsia="方正大标宋简体" w:hAnsi="Times New Roman" w:cs="Times New Roman"/>
          <w:color w:val="000000" w:themeColor="text1"/>
          <w:kern w:val="0"/>
          <w:sz w:val="44"/>
          <w:szCs w:val="42"/>
        </w:rPr>
        <w:t>业务指南</w:t>
      </w:r>
    </w:p>
    <w:p w14:paraId="6C320EBA" w14:textId="77777777" w:rsidR="00AF69A8" w:rsidRPr="00C701B0" w:rsidRDefault="00AF69A8" w:rsidP="007B5E17">
      <w:pPr>
        <w:widowControl w:val="0"/>
        <w:spacing w:line="600" w:lineRule="exact"/>
        <w:ind w:firstLineChars="200" w:firstLine="640"/>
        <w:jc w:val="both"/>
        <w:rPr>
          <w:rFonts w:ascii="Times New Roman" w:eastAsia="仿宋" w:hAnsi="Times New Roman" w:cs="Times New Roman"/>
          <w:color w:val="000000" w:themeColor="text1"/>
          <w:sz w:val="32"/>
          <w:szCs w:val="30"/>
        </w:rPr>
      </w:pPr>
    </w:p>
    <w:p w14:paraId="576BD58D" w14:textId="6224E92C" w:rsidR="00AF69A8" w:rsidRPr="00C701B0" w:rsidRDefault="00AF69A8" w:rsidP="00C701B0">
      <w:pPr>
        <w:widowControl w:val="0"/>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为规范</w:t>
      </w:r>
      <w:r w:rsidR="00EE3182" w:rsidRPr="00C701B0">
        <w:rPr>
          <w:rFonts w:ascii="Times New Roman" w:eastAsia="仿宋" w:hAnsi="Times New Roman" w:cs="Times New Roman"/>
          <w:color w:val="000000" w:themeColor="text1"/>
          <w:sz w:val="32"/>
          <w:szCs w:val="32"/>
        </w:rPr>
        <w:t>全国中小企业股份转让系统（以下简称全国股转系统）</w:t>
      </w:r>
      <w:r w:rsidRPr="00C701B0">
        <w:rPr>
          <w:rFonts w:ascii="Times New Roman" w:eastAsia="仿宋" w:hAnsi="Times New Roman" w:cs="Times New Roman"/>
          <w:color w:val="000000" w:themeColor="text1"/>
          <w:sz w:val="32"/>
          <w:szCs w:val="32"/>
        </w:rPr>
        <w:t>挂牌公司</w:t>
      </w:r>
      <w:r w:rsidR="00396D9D" w:rsidRPr="00C701B0">
        <w:rPr>
          <w:rFonts w:ascii="Times New Roman" w:eastAsia="仿宋" w:hAnsi="Times New Roman" w:cs="Times New Roman"/>
          <w:color w:val="000000" w:themeColor="text1"/>
          <w:sz w:val="32"/>
          <w:szCs w:val="32"/>
        </w:rPr>
        <w:t>所属市场</w:t>
      </w:r>
      <w:r w:rsidR="00CD76F6" w:rsidRPr="00C701B0">
        <w:rPr>
          <w:rFonts w:ascii="Times New Roman" w:eastAsia="仿宋" w:hAnsi="Times New Roman" w:cs="Times New Roman"/>
          <w:color w:val="000000" w:themeColor="text1"/>
          <w:sz w:val="32"/>
          <w:szCs w:val="32"/>
        </w:rPr>
        <w:t>层级</w:t>
      </w:r>
      <w:r w:rsidR="00122B95" w:rsidRPr="00C701B0">
        <w:rPr>
          <w:rFonts w:ascii="Times New Roman" w:eastAsia="仿宋" w:hAnsi="Times New Roman" w:cs="Times New Roman"/>
          <w:color w:val="000000" w:themeColor="text1"/>
          <w:sz w:val="32"/>
          <w:szCs w:val="32"/>
        </w:rPr>
        <w:t>调整</w:t>
      </w:r>
      <w:r w:rsidR="00CD76F6" w:rsidRPr="00C701B0">
        <w:rPr>
          <w:rFonts w:ascii="Times New Roman" w:eastAsia="仿宋" w:hAnsi="Times New Roman" w:cs="Times New Roman"/>
          <w:color w:val="000000" w:themeColor="text1"/>
          <w:sz w:val="32"/>
          <w:szCs w:val="32"/>
        </w:rPr>
        <w:t>的业务</w:t>
      </w:r>
      <w:r w:rsidR="00122B95" w:rsidRPr="00C701B0">
        <w:rPr>
          <w:rFonts w:ascii="Times New Roman" w:eastAsia="仿宋" w:hAnsi="Times New Roman" w:cs="Times New Roman"/>
          <w:color w:val="000000" w:themeColor="text1"/>
          <w:sz w:val="32"/>
          <w:szCs w:val="32"/>
        </w:rPr>
        <w:t>流程，</w:t>
      </w:r>
      <w:r w:rsidRPr="00C701B0">
        <w:rPr>
          <w:rFonts w:ascii="Times New Roman" w:eastAsia="仿宋" w:hAnsi="Times New Roman" w:cs="Times New Roman"/>
          <w:color w:val="000000" w:themeColor="text1"/>
          <w:sz w:val="32"/>
          <w:szCs w:val="32"/>
        </w:rPr>
        <w:t>根据《</w:t>
      </w:r>
      <w:bookmarkStart w:id="0" w:name="_Hlk33437791"/>
      <w:r w:rsidRPr="00C701B0">
        <w:rPr>
          <w:rFonts w:ascii="Times New Roman" w:eastAsia="仿宋" w:hAnsi="Times New Roman" w:cs="Times New Roman"/>
          <w:color w:val="000000" w:themeColor="text1"/>
          <w:sz w:val="32"/>
          <w:szCs w:val="32"/>
        </w:rPr>
        <w:t>全国中小企业股份转让系</w:t>
      </w:r>
      <w:bookmarkStart w:id="1" w:name="_GoBack"/>
      <w:bookmarkEnd w:id="1"/>
      <w:r w:rsidRPr="00C701B0">
        <w:rPr>
          <w:rFonts w:ascii="Times New Roman" w:eastAsia="仿宋" w:hAnsi="Times New Roman" w:cs="Times New Roman"/>
          <w:color w:val="000000" w:themeColor="text1"/>
          <w:sz w:val="32"/>
          <w:szCs w:val="32"/>
        </w:rPr>
        <w:t>统</w:t>
      </w:r>
      <w:bookmarkEnd w:id="0"/>
      <w:r w:rsidRPr="00C701B0">
        <w:rPr>
          <w:rFonts w:ascii="Times New Roman" w:eastAsia="仿宋" w:hAnsi="Times New Roman" w:cs="Times New Roman"/>
          <w:color w:val="000000" w:themeColor="text1"/>
          <w:sz w:val="32"/>
          <w:szCs w:val="32"/>
        </w:rPr>
        <w:t>分层管理办法》</w:t>
      </w:r>
      <w:r w:rsidR="00E26545" w:rsidRPr="00C701B0">
        <w:rPr>
          <w:rFonts w:ascii="Times New Roman" w:eastAsia="仿宋" w:hAnsi="Times New Roman" w:cs="Times New Roman"/>
          <w:color w:val="000000" w:themeColor="text1"/>
          <w:sz w:val="32"/>
          <w:szCs w:val="32"/>
        </w:rPr>
        <w:t>（以下简称《分层办法》）</w:t>
      </w:r>
      <w:r w:rsidR="006A750F" w:rsidRPr="00C701B0">
        <w:rPr>
          <w:rFonts w:ascii="Times New Roman" w:eastAsia="仿宋" w:hAnsi="Times New Roman" w:cs="Times New Roman"/>
          <w:color w:val="000000" w:themeColor="text1"/>
          <w:sz w:val="32"/>
          <w:szCs w:val="32"/>
        </w:rPr>
        <w:t>等规定</w:t>
      </w:r>
      <w:r w:rsidRPr="00C701B0">
        <w:rPr>
          <w:rFonts w:ascii="Times New Roman" w:eastAsia="仿宋" w:hAnsi="Times New Roman" w:cs="Times New Roman"/>
          <w:color w:val="000000" w:themeColor="text1"/>
          <w:sz w:val="32"/>
          <w:szCs w:val="32"/>
        </w:rPr>
        <w:t>，制定本指南。</w:t>
      </w:r>
    </w:p>
    <w:p w14:paraId="2FBF9282" w14:textId="7B892C06" w:rsidR="00CD76F6" w:rsidRPr="00C701B0" w:rsidRDefault="00CD76F6" w:rsidP="00C701B0">
      <w:pPr>
        <w:spacing w:line="560" w:lineRule="exact"/>
        <w:ind w:firstLineChars="200" w:firstLine="640"/>
        <w:jc w:val="both"/>
        <w:rPr>
          <w:rFonts w:ascii="Times New Roman" w:eastAsia="黑体" w:hAnsi="Times New Roman" w:cs="Times New Roman"/>
          <w:color w:val="000000" w:themeColor="text1"/>
          <w:sz w:val="32"/>
          <w:szCs w:val="32"/>
        </w:rPr>
      </w:pPr>
      <w:r w:rsidRPr="00C701B0">
        <w:rPr>
          <w:rFonts w:ascii="Times New Roman" w:eastAsia="黑体" w:hAnsi="Times New Roman" w:cs="Times New Roman"/>
          <w:color w:val="000000" w:themeColor="text1"/>
          <w:sz w:val="32"/>
          <w:szCs w:val="32"/>
        </w:rPr>
        <w:t>一、适用范围</w:t>
      </w:r>
    </w:p>
    <w:p w14:paraId="42E730A6" w14:textId="1EFCAA3D" w:rsidR="009E51B1" w:rsidRPr="00C701B0" w:rsidRDefault="00E00203"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挂牌公司所属</w:t>
      </w:r>
      <w:r w:rsidR="00396D9D" w:rsidRPr="00C701B0">
        <w:rPr>
          <w:rFonts w:ascii="Times New Roman" w:eastAsia="仿宋" w:hAnsi="Times New Roman" w:cs="Times New Roman"/>
          <w:color w:val="000000" w:themeColor="text1"/>
          <w:sz w:val="32"/>
          <w:szCs w:val="32"/>
        </w:rPr>
        <w:t>市场</w:t>
      </w:r>
      <w:r w:rsidRPr="00C701B0">
        <w:rPr>
          <w:rFonts w:ascii="Times New Roman" w:eastAsia="仿宋" w:hAnsi="Times New Roman" w:cs="Times New Roman"/>
          <w:color w:val="000000" w:themeColor="text1"/>
          <w:sz w:val="32"/>
          <w:szCs w:val="32"/>
        </w:rPr>
        <w:t>层级定期调整、创新层和精选层挂牌公司</w:t>
      </w:r>
      <w:r w:rsidR="006E60D8" w:rsidRPr="00C701B0">
        <w:rPr>
          <w:rFonts w:ascii="Times New Roman" w:eastAsia="仿宋" w:hAnsi="Times New Roman" w:cs="Times New Roman"/>
          <w:color w:val="000000" w:themeColor="text1"/>
          <w:sz w:val="32"/>
          <w:szCs w:val="32"/>
        </w:rPr>
        <w:t>即时</w:t>
      </w:r>
      <w:r w:rsidRPr="00C701B0">
        <w:rPr>
          <w:rFonts w:ascii="Times New Roman" w:eastAsia="仿宋" w:hAnsi="Times New Roman" w:cs="Times New Roman"/>
          <w:color w:val="000000" w:themeColor="text1"/>
          <w:sz w:val="32"/>
          <w:szCs w:val="32"/>
        </w:rPr>
        <w:t>降层，</w:t>
      </w:r>
      <w:r w:rsidR="00CD76F6" w:rsidRPr="00C701B0">
        <w:rPr>
          <w:rFonts w:ascii="Times New Roman" w:eastAsia="仿宋" w:hAnsi="Times New Roman" w:cs="Times New Roman"/>
          <w:color w:val="000000" w:themeColor="text1"/>
          <w:sz w:val="32"/>
          <w:szCs w:val="32"/>
        </w:rPr>
        <w:t>业务流程适用本指南的规定。</w:t>
      </w:r>
      <w:r w:rsidR="00C33EB7" w:rsidRPr="00C701B0">
        <w:rPr>
          <w:rFonts w:ascii="Times New Roman" w:eastAsia="仿宋" w:hAnsi="Times New Roman" w:cs="Times New Roman"/>
          <w:color w:val="000000" w:themeColor="text1"/>
          <w:sz w:val="32"/>
          <w:szCs w:val="32"/>
        </w:rPr>
        <w:t>申请挂牌</w:t>
      </w:r>
      <w:r w:rsidR="00177C4D" w:rsidRPr="00C701B0">
        <w:rPr>
          <w:rFonts w:ascii="Times New Roman" w:eastAsia="仿宋" w:hAnsi="Times New Roman" w:cs="Times New Roman"/>
          <w:color w:val="000000" w:themeColor="text1"/>
          <w:sz w:val="32"/>
          <w:szCs w:val="32"/>
        </w:rPr>
        <w:t>同时定向发行股票</w:t>
      </w:r>
      <w:r w:rsidR="0006343B" w:rsidRPr="00C701B0">
        <w:rPr>
          <w:rFonts w:ascii="Times New Roman" w:eastAsia="仿宋" w:hAnsi="Times New Roman" w:cs="Times New Roman"/>
          <w:color w:val="000000" w:themeColor="text1"/>
          <w:sz w:val="32"/>
          <w:szCs w:val="32"/>
        </w:rPr>
        <w:t>并</w:t>
      </w:r>
      <w:r w:rsidR="00C33EB7" w:rsidRPr="00C701B0">
        <w:rPr>
          <w:rFonts w:ascii="Times New Roman" w:eastAsia="仿宋" w:hAnsi="Times New Roman" w:cs="Times New Roman"/>
          <w:color w:val="000000" w:themeColor="text1"/>
          <w:sz w:val="32"/>
          <w:szCs w:val="32"/>
        </w:rPr>
        <w:t>进入创新</w:t>
      </w:r>
      <w:proofErr w:type="gramStart"/>
      <w:r w:rsidR="00C33EB7" w:rsidRPr="00C701B0">
        <w:rPr>
          <w:rFonts w:ascii="Times New Roman" w:eastAsia="仿宋" w:hAnsi="Times New Roman" w:cs="Times New Roman"/>
          <w:color w:val="000000" w:themeColor="text1"/>
          <w:sz w:val="32"/>
          <w:szCs w:val="32"/>
        </w:rPr>
        <w:t>层</w:t>
      </w:r>
      <w:r w:rsidR="00177C4D" w:rsidRPr="00C701B0">
        <w:rPr>
          <w:rFonts w:ascii="Times New Roman" w:eastAsia="仿宋" w:hAnsi="Times New Roman" w:cs="Times New Roman"/>
          <w:color w:val="000000" w:themeColor="text1"/>
          <w:sz w:val="32"/>
          <w:szCs w:val="32"/>
        </w:rPr>
        <w:t>相关</w:t>
      </w:r>
      <w:proofErr w:type="gramEnd"/>
      <w:r w:rsidR="009E51B1" w:rsidRPr="00C701B0">
        <w:rPr>
          <w:rFonts w:ascii="Times New Roman" w:eastAsia="仿宋" w:hAnsi="Times New Roman" w:cs="Times New Roman"/>
          <w:color w:val="000000" w:themeColor="text1"/>
          <w:sz w:val="32"/>
          <w:szCs w:val="32"/>
        </w:rPr>
        <w:t>业务流程按照</w:t>
      </w:r>
      <w:r w:rsidR="00177C4D" w:rsidRPr="00C701B0">
        <w:rPr>
          <w:rFonts w:ascii="Times New Roman" w:eastAsia="仿宋" w:hAnsi="Times New Roman" w:cs="Times New Roman"/>
          <w:color w:val="000000" w:themeColor="text1"/>
          <w:sz w:val="32"/>
          <w:szCs w:val="32"/>
        </w:rPr>
        <w:t>《全国中小企业股份转让系统股票挂牌审查工作指引》和《全国中小企业股份转让系统股票定向发行指南》</w:t>
      </w:r>
      <w:r w:rsidR="005012CB" w:rsidRPr="00C701B0">
        <w:rPr>
          <w:rFonts w:ascii="Times New Roman" w:eastAsia="仿宋" w:hAnsi="Times New Roman" w:cs="Times New Roman"/>
          <w:color w:val="000000" w:themeColor="text1"/>
          <w:sz w:val="32"/>
          <w:szCs w:val="32"/>
        </w:rPr>
        <w:t>等</w:t>
      </w:r>
      <w:r w:rsidR="009E51B1" w:rsidRPr="00C701B0">
        <w:rPr>
          <w:rFonts w:ascii="Times New Roman" w:eastAsia="仿宋" w:hAnsi="Times New Roman" w:cs="Times New Roman"/>
          <w:color w:val="000000" w:themeColor="text1"/>
          <w:sz w:val="32"/>
          <w:szCs w:val="32"/>
        </w:rPr>
        <w:t>规定办理。创新层挂牌公司完成公开发行后进入精选</w:t>
      </w:r>
      <w:proofErr w:type="gramStart"/>
      <w:r w:rsidR="009E51B1" w:rsidRPr="00C701B0">
        <w:rPr>
          <w:rFonts w:ascii="Times New Roman" w:eastAsia="仿宋" w:hAnsi="Times New Roman" w:cs="Times New Roman"/>
          <w:color w:val="000000" w:themeColor="text1"/>
          <w:sz w:val="32"/>
          <w:szCs w:val="32"/>
        </w:rPr>
        <w:t>层</w:t>
      </w:r>
      <w:r w:rsidR="00177C4D" w:rsidRPr="00C701B0">
        <w:rPr>
          <w:rFonts w:ascii="Times New Roman" w:eastAsia="仿宋" w:hAnsi="Times New Roman" w:cs="Times New Roman"/>
          <w:color w:val="000000" w:themeColor="text1"/>
          <w:sz w:val="32"/>
          <w:szCs w:val="32"/>
        </w:rPr>
        <w:t>相关</w:t>
      </w:r>
      <w:proofErr w:type="gramEnd"/>
      <w:r w:rsidR="009E51B1" w:rsidRPr="00C701B0">
        <w:rPr>
          <w:rFonts w:ascii="Times New Roman" w:eastAsia="仿宋" w:hAnsi="Times New Roman" w:cs="Times New Roman"/>
          <w:color w:val="000000" w:themeColor="text1"/>
          <w:sz w:val="32"/>
          <w:szCs w:val="32"/>
        </w:rPr>
        <w:t>业务流程按照《全国中小企业股份转让系统股票向不特定合格投资者公开发行并在精选层挂牌业务指南</w:t>
      </w:r>
      <w:r w:rsidR="009E51B1" w:rsidRPr="00C701B0">
        <w:rPr>
          <w:rFonts w:ascii="Times New Roman" w:eastAsia="仿宋" w:hAnsi="Times New Roman" w:cs="Times New Roman"/>
          <w:color w:val="000000" w:themeColor="text1"/>
          <w:sz w:val="32"/>
          <w:szCs w:val="32"/>
        </w:rPr>
        <w:t>2</w:t>
      </w:r>
      <w:r w:rsidR="009E51B1" w:rsidRPr="00C701B0">
        <w:rPr>
          <w:rFonts w:ascii="Times New Roman" w:eastAsia="仿宋" w:hAnsi="Times New Roman" w:cs="Times New Roman"/>
          <w:color w:val="000000" w:themeColor="text1"/>
          <w:sz w:val="32"/>
          <w:szCs w:val="32"/>
        </w:rPr>
        <w:t>号</w:t>
      </w:r>
      <w:r w:rsidR="009E51B1" w:rsidRPr="00C701B0">
        <w:rPr>
          <w:rFonts w:ascii="Times New Roman" w:eastAsia="仿宋" w:hAnsi="Times New Roman" w:cs="Times New Roman"/>
          <w:color w:val="000000" w:themeColor="text1"/>
          <w:sz w:val="32"/>
          <w:szCs w:val="32"/>
        </w:rPr>
        <w:t>-</w:t>
      </w:r>
      <w:r w:rsidR="009E51B1" w:rsidRPr="00C701B0">
        <w:rPr>
          <w:rFonts w:ascii="Times New Roman" w:eastAsia="仿宋" w:hAnsi="Times New Roman" w:cs="Times New Roman"/>
          <w:color w:val="000000" w:themeColor="text1"/>
          <w:sz w:val="32"/>
          <w:szCs w:val="32"/>
        </w:rPr>
        <w:t>发行与挂牌》规定办理。</w:t>
      </w:r>
    </w:p>
    <w:p w14:paraId="5EEC7649" w14:textId="1D04B0BB" w:rsidR="0017239B" w:rsidRPr="00C701B0" w:rsidRDefault="00CD76F6" w:rsidP="00C701B0">
      <w:pPr>
        <w:spacing w:line="560" w:lineRule="exact"/>
        <w:ind w:firstLineChars="200" w:firstLine="640"/>
        <w:jc w:val="both"/>
        <w:rPr>
          <w:rFonts w:ascii="Times New Roman" w:eastAsia="黑体" w:hAnsi="Times New Roman" w:cs="Times New Roman"/>
          <w:color w:val="000000" w:themeColor="text1"/>
          <w:sz w:val="32"/>
          <w:szCs w:val="32"/>
        </w:rPr>
      </w:pPr>
      <w:bookmarkStart w:id="2" w:name="_Hlk33564022"/>
      <w:r w:rsidRPr="00C701B0">
        <w:rPr>
          <w:rFonts w:ascii="Times New Roman" w:eastAsia="黑体" w:hAnsi="Times New Roman" w:cs="Times New Roman"/>
          <w:color w:val="000000" w:themeColor="text1"/>
          <w:sz w:val="32"/>
          <w:szCs w:val="32"/>
        </w:rPr>
        <w:t>二</w:t>
      </w:r>
      <w:r w:rsidR="0017239B" w:rsidRPr="00C701B0">
        <w:rPr>
          <w:rFonts w:ascii="Times New Roman" w:eastAsia="黑体" w:hAnsi="Times New Roman" w:cs="Times New Roman"/>
          <w:color w:val="000000" w:themeColor="text1"/>
          <w:sz w:val="32"/>
          <w:szCs w:val="32"/>
        </w:rPr>
        <w:t>、</w:t>
      </w:r>
      <w:r w:rsidR="00396D9D" w:rsidRPr="00C701B0">
        <w:rPr>
          <w:rFonts w:ascii="Times New Roman" w:eastAsia="黑体" w:hAnsi="Times New Roman" w:cs="Times New Roman"/>
          <w:color w:val="000000" w:themeColor="text1"/>
          <w:sz w:val="32"/>
          <w:szCs w:val="32"/>
        </w:rPr>
        <w:t>挂牌公司所属</w:t>
      </w:r>
      <w:r w:rsidR="00B24BFC" w:rsidRPr="00C701B0">
        <w:rPr>
          <w:rFonts w:ascii="Times New Roman" w:eastAsia="黑体" w:hAnsi="Times New Roman" w:cs="Times New Roman"/>
          <w:color w:val="000000" w:themeColor="text1"/>
          <w:sz w:val="32"/>
          <w:szCs w:val="32"/>
        </w:rPr>
        <w:t>市场层级的</w:t>
      </w:r>
      <w:r w:rsidR="0017239B" w:rsidRPr="00C701B0">
        <w:rPr>
          <w:rFonts w:ascii="Times New Roman" w:eastAsia="黑体" w:hAnsi="Times New Roman" w:cs="Times New Roman"/>
          <w:color w:val="000000" w:themeColor="text1"/>
          <w:sz w:val="32"/>
          <w:szCs w:val="32"/>
        </w:rPr>
        <w:t>定期调整</w:t>
      </w:r>
    </w:p>
    <w:p w14:paraId="1286181F" w14:textId="780F6D77" w:rsidR="00396D9D" w:rsidRPr="00C701B0" w:rsidRDefault="00161956"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按照《分层办法》第二十六条的规定，</w:t>
      </w:r>
      <w:r w:rsidR="00396D9D" w:rsidRPr="00C701B0">
        <w:rPr>
          <w:rFonts w:ascii="Times New Roman" w:eastAsia="仿宋" w:hAnsi="Times New Roman" w:cs="Times New Roman"/>
          <w:color w:val="000000" w:themeColor="text1"/>
          <w:sz w:val="32"/>
          <w:szCs w:val="32"/>
        </w:rPr>
        <w:t>挂牌公司所属市场层级的定期调整包括，符合创新</w:t>
      </w:r>
      <w:proofErr w:type="gramStart"/>
      <w:r w:rsidR="00396D9D" w:rsidRPr="00C701B0">
        <w:rPr>
          <w:rFonts w:ascii="Times New Roman" w:eastAsia="仿宋" w:hAnsi="Times New Roman" w:cs="Times New Roman"/>
          <w:color w:val="000000" w:themeColor="text1"/>
          <w:sz w:val="32"/>
          <w:szCs w:val="32"/>
        </w:rPr>
        <w:t>层进入</w:t>
      </w:r>
      <w:proofErr w:type="gramEnd"/>
      <w:r w:rsidR="00396D9D" w:rsidRPr="00C701B0">
        <w:rPr>
          <w:rFonts w:ascii="Times New Roman" w:eastAsia="仿宋" w:hAnsi="Times New Roman" w:cs="Times New Roman"/>
          <w:color w:val="000000" w:themeColor="text1"/>
          <w:sz w:val="32"/>
          <w:szCs w:val="32"/>
        </w:rPr>
        <w:t>条件的基础层挂牌公司调入创新层、触发</w:t>
      </w:r>
      <w:proofErr w:type="gramStart"/>
      <w:r w:rsidR="00396D9D" w:rsidRPr="00C701B0">
        <w:rPr>
          <w:rFonts w:ascii="Times New Roman" w:eastAsia="仿宋" w:hAnsi="Times New Roman" w:cs="Times New Roman"/>
          <w:color w:val="000000" w:themeColor="text1"/>
          <w:sz w:val="32"/>
          <w:szCs w:val="32"/>
        </w:rPr>
        <w:t>定期降层情形</w:t>
      </w:r>
      <w:proofErr w:type="gramEnd"/>
      <w:r w:rsidR="00396D9D" w:rsidRPr="00C701B0">
        <w:rPr>
          <w:rFonts w:ascii="Times New Roman" w:eastAsia="仿宋" w:hAnsi="Times New Roman" w:cs="Times New Roman"/>
          <w:color w:val="000000" w:themeColor="text1"/>
          <w:sz w:val="32"/>
          <w:szCs w:val="32"/>
        </w:rPr>
        <w:t>的</w:t>
      </w:r>
      <w:r w:rsidR="00265D43" w:rsidRPr="00C701B0">
        <w:rPr>
          <w:rFonts w:ascii="Times New Roman" w:eastAsia="仿宋" w:hAnsi="Times New Roman" w:cs="Times New Roman"/>
          <w:color w:val="000000" w:themeColor="text1"/>
          <w:sz w:val="32"/>
          <w:szCs w:val="32"/>
        </w:rPr>
        <w:t>挂牌公司调出</w:t>
      </w:r>
      <w:r w:rsidR="00396D9D" w:rsidRPr="00C701B0">
        <w:rPr>
          <w:rFonts w:ascii="Times New Roman" w:eastAsia="仿宋" w:hAnsi="Times New Roman" w:cs="Times New Roman"/>
          <w:color w:val="000000" w:themeColor="text1"/>
          <w:sz w:val="32"/>
          <w:szCs w:val="32"/>
        </w:rPr>
        <w:t>创新层或精选层。</w:t>
      </w:r>
    </w:p>
    <w:p w14:paraId="5C57B719" w14:textId="77422DDD" w:rsidR="0044569F" w:rsidRPr="00C701B0" w:rsidRDefault="00E00203" w:rsidP="00C701B0">
      <w:pPr>
        <w:spacing w:line="560" w:lineRule="exact"/>
        <w:ind w:firstLine="640"/>
        <w:jc w:val="both"/>
        <w:rPr>
          <w:rFonts w:ascii="Times New Roman" w:eastAsia="楷体" w:hAnsi="Times New Roman" w:cs="Times New Roman"/>
          <w:bCs/>
          <w:color w:val="000000" w:themeColor="text1"/>
          <w:sz w:val="32"/>
          <w:szCs w:val="32"/>
        </w:rPr>
      </w:pPr>
      <w:r w:rsidRPr="00C701B0">
        <w:rPr>
          <w:rFonts w:ascii="Times New Roman" w:eastAsia="楷体" w:hAnsi="Times New Roman" w:cs="Times New Roman"/>
          <w:bCs/>
          <w:color w:val="000000" w:themeColor="text1"/>
          <w:sz w:val="32"/>
          <w:szCs w:val="32"/>
        </w:rPr>
        <w:t>（一）</w:t>
      </w:r>
      <w:r w:rsidR="0044569F" w:rsidRPr="00C701B0">
        <w:rPr>
          <w:rFonts w:ascii="Times New Roman" w:eastAsia="楷体" w:hAnsi="Times New Roman" w:cs="Times New Roman"/>
          <w:bCs/>
          <w:color w:val="000000" w:themeColor="text1"/>
          <w:sz w:val="32"/>
          <w:szCs w:val="32"/>
        </w:rPr>
        <w:t>基础层挂牌公司</w:t>
      </w:r>
      <w:r w:rsidR="0056580F" w:rsidRPr="00C701B0">
        <w:rPr>
          <w:rFonts w:ascii="Times New Roman" w:eastAsia="楷体" w:hAnsi="Times New Roman" w:cs="Times New Roman"/>
          <w:bCs/>
          <w:color w:val="000000" w:themeColor="text1"/>
          <w:sz w:val="32"/>
          <w:szCs w:val="32"/>
        </w:rPr>
        <w:t>定期</w:t>
      </w:r>
      <w:r w:rsidR="0044569F" w:rsidRPr="00C701B0">
        <w:rPr>
          <w:rFonts w:ascii="Times New Roman" w:eastAsia="楷体" w:hAnsi="Times New Roman" w:cs="Times New Roman"/>
          <w:bCs/>
          <w:color w:val="000000" w:themeColor="text1"/>
          <w:sz w:val="32"/>
          <w:szCs w:val="32"/>
        </w:rPr>
        <w:t>调入创新层</w:t>
      </w:r>
    </w:p>
    <w:p w14:paraId="5FA33CB0" w14:textId="7E31FC09" w:rsidR="0044569F" w:rsidRPr="00C701B0" w:rsidRDefault="0044569F" w:rsidP="00C701B0">
      <w:pPr>
        <w:spacing w:line="560" w:lineRule="exact"/>
        <w:ind w:firstLine="640"/>
        <w:jc w:val="both"/>
        <w:rPr>
          <w:rFonts w:ascii="Times New Roman" w:eastAsia="仿宋" w:hAnsi="Times New Roman" w:cs="Times New Roman"/>
          <w:b/>
          <w:color w:val="000000" w:themeColor="text1"/>
          <w:sz w:val="32"/>
          <w:szCs w:val="32"/>
        </w:rPr>
      </w:pPr>
      <w:r w:rsidRPr="00C701B0">
        <w:rPr>
          <w:rFonts w:ascii="Times New Roman" w:eastAsia="仿宋" w:hAnsi="Times New Roman" w:cs="Times New Roman"/>
          <w:b/>
          <w:color w:val="000000" w:themeColor="text1"/>
          <w:sz w:val="32"/>
          <w:szCs w:val="32"/>
        </w:rPr>
        <w:t>1.</w:t>
      </w:r>
      <w:r w:rsidRPr="00C701B0">
        <w:rPr>
          <w:rFonts w:ascii="Times New Roman" w:eastAsia="仿宋" w:hAnsi="Times New Roman" w:cs="Times New Roman"/>
          <w:b/>
          <w:color w:val="000000" w:themeColor="text1"/>
          <w:sz w:val="32"/>
          <w:szCs w:val="32"/>
        </w:rPr>
        <w:t>发送公司名单</w:t>
      </w:r>
    </w:p>
    <w:p w14:paraId="145C1703" w14:textId="56CACB92" w:rsidR="0044569F" w:rsidRPr="00C701B0" w:rsidRDefault="0032262F" w:rsidP="00C701B0">
      <w:pPr>
        <w:spacing w:line="560" w:lineRule="exact"/>
        <w:ind w:firstLine="640"/>
        <w:jc w:val="both"/>
        <w:rPr>
          <w:rFonts w:ascii="Times New Roman" w:eastAsia="楷体" w:hAnsi="Times New Roman" w:cs="Times New Roman"/>
          <w:bCs/>
          <w:color w:val="000000" w:themeColor="text1"/>
          <w:sz w:val="32"/>
          <w:szCs w:val="32"/>
        </w:rPr>
      </w:pPr>
      <w:r w:rsidRPr="0032262F">
        <w:rPr>
          <w:rFonts w:ascii="Times New Roman" w:eastAsia="仿宋" w:hAnsi="Times New Roman" w:cs="Times New Roman" w:hint="eastAsia"/>
          <w:color w:val="000000" w:themeColor="text1"/>
          <w:sz w:val="32"/>
          <w:szCs w:val="32"/>
        </w:rPr>
        <w:lastRenderedPageBreak/>
        <w:t>全国中小企业股份转让系统有限责任公司（以下简称全国股转公司）</w:t>
      </w:r>
      <w:r w:rsidR="00941F35" w:rsidRPr="00C701B0">
        <w:rPr>
          <w:rFonts w:ascii="Times New Roman" w:eastAsia="仿宋" w:hAnsi="Times New Roman" w:cs="Times New Roman"/>
          <w:color w:val="000000" w:themeColor="text1"/>
          <w:sz w:val="32"/>
          <w:szCs w:val="32"/>
        </w:rPr>
        <w:t>于每年</w:t>
      </w:r>
      <w:r w:rsidR="00941F35" w:rsidRPr="00C701B0">
        <w:rPr>
          <w:rFonts w:ascii="Times New Roman" w:eastAsia="仿宋" w:hAnsi="Times New Roman" w:cs="Times New Roman"/>
          <w:color w:val="000000" w:themeColor="text1"/>
          <w:sz w:val="32"/>
          <w:szCs w:val="32"/>
        </w:rPr>
        <w:t>4</w:t>
      </w:r>
      <w:r w:rsidR="00941F35" w:rsidRPr="00C701B0">
        <w:rPr>
          <w:rFonts w:ascii="Times New Roman" w:eastAsia="仿宋" w:hAnsi="Times New Roman" w:cs="Times New Roman"/>
          <w:color w:val="000000" w:themeColor="text1"/>
          <w:sz w:val="32"/>
          <w:szCs w:val="32"/>
        </w:rPr>
        <w:t>月</w:t>
      </w:r>
      <w:r w:rsidR="00941F35" w:rsidRPr="00C701B0">
        <w:rPr>
          <w:rFonts w:ascii="Times New Roman" w:eastAsia="仿宋" w:hAnsi="Times New Roman" w:cs="Times New Roman"/>
          <w:color w:val="000000" w:themeColor="text1"/>
          <w:sz w:val="32"/>
          <w:szCs w:val="32"/>
        </w:rPr>
        <w:t>30</w:t>
      </w:r>
      <w:r w:rsidR="00941F35" w:rsidRPr="00C701B0">
        <w:rPr>
          <w:rFonts w:ascii="Times New Roman" w:eastAsia="仿宋" w:hAnsi="Times New Roman" w:cs="Times New Roman"/>
          <w:color w:val="000000" w:themeColor="text1"/>
          <w:sz w:val="32"/>
          <w:szCs w:val="32"/>
        </w:rPr>
        <w:t>日启动市场层级定期调整工作，向主办券商发送经初步判断符合</w:t>
      </w:r>
      <w:r w:rsidR="00DC79D2" w:rsidRPr="00C701B0">
        <w:rPr>
          <w:rFonts w:ascii="Times New Roman" w:eastAsia="仿宋" w:hAnsi="Times New Roman" w:cs="Times New Roman"/>
          <w:color w:val="000000" w:themeColor="text1"/>
          <w:sz w:val="32"/>
          <w:szCs w:val="32"/>
        </w:rPr>
        <w:t>《分层办法</w:t>
      </w:r>
      <w:r w:rsidR="00143503" w:rsidRPr="00C701B0">
        <w:rPr>
          <w:rFonts w:ascii="Times New Roman" w:eastAsia="仿宋" w:hAnsi="Times New Roman" w:cs="Times New Roman"/>
          <w:color w:val="000000" w:themeColor="text1"/>
          <w:sz w:val="32"/>
          <w:szCs w:val="32"/>
        </w:rPr>
        <w:t>》</w:t>
      </w:r>
      <w:r w:rsidR="00EE075B" w:rsidRPr="00C701B0">
        <w:rPr>
          <w:rFonts w:ascii="Times New Roman" w:eastAsia="仿宋" w:hAnsi="Times New Roman" w:cs="Times New Roman"/>
          <w:color w:val="000000" w:themeColor="text1"/>
          <w:sz w:val="32"/>
          <w:szCs w:val="32"/>
        </w:rPr>
        <w:t>规定条件</w:t>
      </w:r>
      <w:r w:rsidR="00941F35" w:rsidRPr="00C701B0">
        <w:rPr>
          <w:rFonts w:ascii="Times New Roman" w:eastAsia="仿宋" w:hAnsi="Times New Roman" w:cs="Times New Roman"/>
          <w:color w:val="000000" w:themeColor="text1"/>
          <w:sz w:val="32"/>
          <w:szCs w:val="32"/>
        </w:rPr>
        <w:t>的基础层挂牌公司</w:t>
      </w:r>
      <w:r w:rsidR="00C3077B" w:rsidRPr="00C701B0">
        <w:rPr>
          <w:rFonts w:ascii="Times New Roman" w:eastAsia="仿宋" w:hAnsi="Times New Roman" w:cs="Times New Roman"/>
          <w:color w:val="000000" w:themeColor="text1"/>
          <w:sz w:val="32"/>
          <w:szCs w:val="32"/>
        </w:rPr>
        <w:t>名单及</w:t>
      </w:r>
      <w:r w:rsidR="00941F35" w:rsidRPr="00C701B0">
        <w:rPr>
          <w:rFonts w:ascii="Times New Roman" w:eastAsia="仿宋" w:hAnsi="Times New Roman" w:cs="Times New Roman"/>
          <w:color w:val="000000" w:themeColor="text1"/>
          <w:sz w:val="32"/>
          <w:szCs w:val="32"/>
        </w:rPr>
        <w:t>相关信息。</w:t>
      </w:r>
    </w:p>
    <w:p w14:paraId="2BEB9739" w14:textId="70E2486B" w:rsidR="0044569F" w:rsidRPr="00C701B0" w:rsidRDefault="00941F35" w:rsidP="00C701B0">
      <w:pPr>
        <w:spacing w:line="560" w:lineRule="exact"/>
        <w:ind w:firstLine="640"/>
        <w:jc w:val="both"/>
        <w:rPr>
          <w:rFonts w:ascii="Times New Roman" w:eastAsia="仿宋" w:hAnsi="Times New Roman" w:cs="Times New Roman"/>
          <w:b/>
          <w:color w:val="000000" w:themeColor="text1"/>
          <w:sz w:val="32"/>
          <w:szCs w:val="32"/>
        </w:rPr>
      </w:pPr>
      <w:r w:rsidRPr="00C701B0">
        <w:rPr>
          <w:rFonts w:ascii="Times New Roman" w:eastAsia="仿宋" w:hAnsi="Times New Roman" w:cs="Times New Roman"/>
          <w:b/>
          <w:color w:val="000000" w:themeColor="text1"/>
          <w:sz w:val="32"/>
          <w:szCs w:val="32"/>
        </w:rPr>
        <w:t>2.</w:t>
      </w:r>
      <w:r w:rsidRPr="00C701B0">
        <w:rPr>
          <w:rFonts w:ascii="Times New Roman" w:eastAsia="仿宋" w:hAnsi="Times New Roman" w:cs="Times New Roman"/>
          <w:b/>
          <w:color w:val="000000" w:themeColor="text1"/>
          <w:sz w:val="32"/>
          <w:szCs w:val="32"/>
        </w:rPr>
        <w:t>主办券商核查</w:t>
      </w:r>
      <w:r w:rsidRPr="00C701B0">
        <w:rPr>
          <w:rFonts w:ascii="Times New Roman" w:eastAsia="仿宋" w:hAnsi="Times New Roman" w:cs="Times New Roman"/>
          <w:b/>
          <w:color w:val="000000" w:themeColor="text1"/>
          <w:sz w:val="32"/>
          <w:szCs w:val="32"/>
        </w:rPr>
        <w:tab/>
      </w:r>
    </w:p>
    <w:p w14:paraId="63A2DF52" w14:textId="342858C2" w:rsidR="00941F35" w:rsidRPr="00C701B0" w:rsidRDefault="00941F35" w:rsidP="00C701B0">
      <w:pPr>
        <w:spacing w:line="560" w:lineRule="exact"/>
        <w:ind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主办券商收到公司名单后，对拟申请进入创新层的基础层挂牌公司，应结合相关信息，按照《分层办法》第十一条至第十三条的规定，</w:t>
      </w:r>
      <w:r w:rsidR="00743E8E" w:rsidRPr="00C701B0">
        <w:rPr>
          <w:rFonts w:ascii="Times New Roman" w:eastAsia="仿宋" w:hAnsi="Times New Roman" w:cs="Times New Roman"/>
          <w:color w:val="000000" w:themeColor="text1"/>
          <w:sz w:val="32"/>
          <w:szCs w:val="32"/>
        </w:rPr>
        <w:t>核查其</w:t>
      </w:r>
      <w:r w:rsidRPr="00C701B0">
        <w:rPr>
          <w:rFonts w:ascii="Times New Roman" w:eastAsia="仿宋" w:hAnsi="Times New Roman" w:cs="Times New Roman"/>
          <w:color w:val="000000" w:themeColor="text1"/>
          <w:sz w:val="32"/>
          <w:szCs w:val="32"/>
        </w:rPr>
        <w:t>是否符合创新</w:t>
      </w:r>
      <w:proofErr w:type="gramStart"/>
      <w:r w:rsidRPr="00C701B0">
        <w:rPr>
          <w:rFonts w:ascii="Times New Roman" w:eastAsia="仿宋" w:hAnsi="Times New Roman" w:cs="Times New Roman"/>
          <w:color w:val="000000" w:themeColor="text1"/>
          <w:sz w:val="32"/>
          <w:szCs w:val="32"/>
        </w:rPr>
        <w:t>层进入</w:t>
      </w:r>
      <w:proofErr w:type="gramEnd"/>
      <w:r w:rsidRPr="00C701B0">
        <w:rPr>
          <w:rFonts w:ascii="Times New Roman" w:eastAsia="仿宋" w:hAnsi="Times New Roman" w:cs="Times New Roman"/>
          <w:color w:val="000000" w:themeColor="text1"/>
          <w:sz w:val="32"/>
          <w:szCs w:val="32"/>
        </w:rPr>
        <w:t>条件。</w:t>
      </w:r>
    </w:p>
    <w:p w14:paraId="4F66ECF0" w14:textId="094BD17D" w:rsidR="00941F35" w:rsidRPr="00C701B0" w:rsidRDefault="00941F35" w:rsidP="00C701B0">
      <w:pPr>
        <w:spacing w:line="560" w:lineRule="exact"/>
        <w:ind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主办券商在核查过程中，除核对公开披露的信息外，必要时应向挂牌公司及其控股股东、实际控制人、董事、监事、高级管理人员核实并取得相应的证明材料。</w:t>
      </w:r>
    </w:p>
    <w:p w14:paraId="489F33A9" w14:textId="6305C0D9" w:rsidR="00941F35" w:rsidRPr="00C701B0" w:rsidRDefault="00941F35" w:rsidP="00C701B0">
      <w:pPr>
        <w:spacing w:line="560" w:lineRule="exact"/>
        <w:ind w:firstLine="640"/>
        <w:jc w:val="both"/>
        <w:rPr>
          <w:rFonts w:ascii="Times New Roman" w:eastAsia="仿宋" w:hAnsi="Times New Roman" w:cs="Times New Roman"/>
          <w:b/>
          <w:color w:val="000000" w:themeColor="text1"/>
          <w:sz w:val="32"/>
          <w:szCs w:val="32"/>
        </w:rPr>
      </w:pPr>
      <w:r w:rsidRPr="00C701B0">
        <w:rPr>
          <w:rFonts w:ascii="Times New Roman" w:eastAsia="仿宋" w:hAnsi="Times New Roman" w:cs="Times New Roman"/>
          <w:b/>
          <w:color w:val="000000" w:themeColor="text1"/>
          <w:sz w:val="32"/>
          <w:szCs w:val="32"/>
        </w:rPr>
        <w:t>3.</w:t>
      </w:r>
      <w:r w:rsidRPr="00C701B0">
        <w:rPr>
          <w:rFonts w:ascii="Times New Roman" w:eastAsia="仿宋" w:hAnsi="Times New Roman" w:cs="Times New Roman"/>
          <w:b/>
          <w:color w:val="000000" w:themeColor="text1"/>
          <w:sz w:val="32"/>
          <w:szCs w:val="32"/>
        </w:rPr>
        <w:t>提交</w:t>
      </w:r>
      <w:proofErr w:type="gramStart"/>
      <w:r w:rsidRPr="00C701B0">
        <w:rPr>
          <w:rFonts w:ascii="Times New Roman" w:eastAsia="仿宋" w:hAnsi="Times New Roman" w:cs="Times New Roman"/>
          <w:b/>
          <w:color w:val="000000" w:themeColor="text1"/>
          <w:sz w:val="32"/>
          <w:szCs w:val="32"/>
        </w:rPr>
        <w:t>入层申请</w:t>
      </w:r>
      <w:proofErr w:type="gramEnd"/>
      <w:r w:rsidR="00D375F4" w:rsidRPr="00C701B0">
        <w:rPr>
          <w:rFonts w:ascii="Times New Roman" w:eastAsia="仿宋" w:hAnsi="Times New Roman" w:cs="Times New Roman"/>
          <w:b/>
          <w:color w:val="000000" w:themeColor="text1"/>
          <w:sz w:val="32"/>
          <w:szCs w:val="32"/>
        </w:rPr>
        <w:t>并填报信息数据</w:t>
      </w:r>
    </w:p>
    <w:p w14:paraId="45C2FC43" w14:textId="307287BD" w:rsidR="00BE0E64" w:rsidRPr="00C701B0" w:rsidRDefault="00941F35" w:rsidP="00C701B0">
      <w:pPr>
        <w:spacing w:line="560" w:lineRule="exact"/>
        <w:ind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经核查确认符合创新</w:t>
      </w:r>
      <w:proofErr w:type="gramStart"/>
      <w:r w:rsidRPr="00C701B0">
        <w:rPr>
          <w:rFonts w:ascii="Times New Roman" w:eastAsia="仿宋" w:hAnsi="Times New Roman" w:cs="Times New Roman"/>
          <w:color w:val="000000" w:themeColor="text1"/>
          <w:sz w:val="32"/>
          <w:szCs w:val="32"/>
        </w:rPr>
        <w:t>层进入</w:t>
      </w:r>
      <w:proofErr w:type="gramEnd"/>
      <w:r w:rsidRPr="00C701B0">
        <w:rPr>
          <w:rFonts w:ascii="Times New Roman" w:eastAsia="仿宋" w:hAnsi="Times New Roman" w:cs="Times New Roman"/>
          <w:color w:val="000000" w:themeColor="text1"/>
          <w:sz w:val="32"/>
          <w:szCs w:val="32"/>
        </w:rPr>
        <w:t>条件，拟申请进入创新层的基础层挂牌公司，应通过主办券商</w:t>
      </w:r>
      <w:r w:rsidR="009D4212" w:rsidRPr="00C701B0">
        <w:rPr>
          <w:rFonts w:ascii="Times New Roman" w:eastAsia="仿宋" w:hAnsi="Times New Roman" w:cs="Times New Roman"/>
          <w:color w:val="000000" w:themeColor="text1"/>
          <w:sz w:val="32"/>
          <w:szCs w:val="32"/>
        </w:rPr>
        <w:t>提交进入创新层的申请。主办券商应按照全国股转公司</w:t>
      </w:r>
      <w:r w:rsidR="00E6407E" w:rsidRPr="00C701B0">
        <w:rPr>
          <w:rFonts w:ascii="Times New Roman" w:eastAsia="仿宋" w:hAnsi="Times New Roman" w:cs="Times New Roman"/>
          <w:color w:val="000000" w:themeColor="text1"/>
          <w:sz w:val="32"/>
          <w:szCs w:val="32"/>
        </w:rPr>
        <w:t>通知的时间</w:t>
      </w:r>
      <w:r w:rsidR="00384250" w:rsidRPr="00C701B0">
        <w:rPr>
          <w:rFonts w:ascii="Times New Roman" w:eastAsia="仿宋" w:hAnsi="Times New Roman" w:cs="Times New Roman"/>
          <w:color w:val="000000" w:themeColor="text1"/>
          <w:sz w:val="32"/>
          <w:szCs w:val="32"/>
        </w:rPr>
        <w:t>，</w:t>
      </w:r>
      <w:r w:rsidR="009D4212" w:rsidRPr="00C701B0">
        <w:rPr>
          <w:rFonts w:ascii="Times New Roman" w:eastAsia="仿宋" w:hAnsi="Times New Roman" w:cs="Times New Roman"/>
          <w:color w:val="000000" w:themeColor="text1"/>
          <w:sz w:val="32"/>
          <w:szCs w:val="32"/>
        </w:rPr>
        <w:t>填报经审查确认的进入创新层所需相关信息和数据</w:t>
      </w:r>
      <w:r w:rsidRPr="00C701B0">
        <w:rPr>
          <w:rFonts w:ascii="Times New Roman" w:eastAsia="仿宋" w:hAnsi="Times New Roman" w:cs="Times New Roman"/>
          <w:color w:val="000000" w:themeColor="text1"/>
          <w:sz w:val="32"/>
          <w:szCs w:val="32"/>
        </w:rPr>
        <w:t>。</w:t>
      </w:r>
      <w:r w:rsidR="00BE0E64" w:rsidRPr="00C701B0">
        <w:rPr>
          <w:rFonts w:ascii="Times New Roman" w:eastAsia="仿宋" w:hAnsi="Times New Roman" w:cs="Times New Roman"/>
          <w:color w:val="000000" w:themeColor="text1"/>
          <w:sz w:val="32"/>
          <w:szCs w:val="32"/>
        </w:rPr>
        <w:t>挂牌公司或主办券商发现公司名单有遗漏或相关信息有误的，应当向全国股转公司申请补充或更正，同时提交相关证明材料。</w:t>
      </w:r>
    </w:p>
    <w:p w14:paraId="211DA769" w14:textId="5E0C78A7" w:rsidR="00941F35" w:rsidRPr="00C701B0" w:rsidRDefault="00941F35" w:rsidP="00C701B0">
      <w:pPr>
        <w:spacing w:line="560" w:lineRule="exact"/>
        <w:ind w:firstLine="640"/>
        <w:jc w:val="both"/>
        <w:rPr>
          <w:rFonts w:ascii="Times New Roman" w:eastAsia="仿宋" w:hAnsi="Times New Roman" w:cs="Times New Roman"/>
          <w:b/>
          <w:color w:val="000000" w:themeColor="text1"/>
          <w:sz w:val="32"/>
          <w:szCs w:val="32"/>
        </w:rPr>
      </w:pPr>
      <w:r w:rsidRPr="00C701B0">
        <w:rPr>
          <w:rFonts w:ascii="Times New Roman" w:eastAsia="仿宋" w:hAnsi="Times New Roman" w:cs="Times New Roman"/>
          <w:b/>
          <w:color w:val="000000" w:themeColor="text1"/>
          <w:sz w:val="32"/>
          <w:szCs w:val="32"/>
        </w:rPr>
        <w:t>4.</w:t>
      </w:r>
      <w:r w:rsidRPr="00C701B0">
        <w:rPr>
          <w:rFonts w:ascii="Times New Roman" w:eastAsia="仿宋" w:hAnsi="Times New Roman" w:cs="Times New Roman"/>
          <w:b/>
          <w:color w:val="000000" w:themeColor="text1"/>
          <w:sz w:val="32"/>
          <w:szCs w:val="32"/>
        </w:rPr>
        <w:t>发布初筛名单与接受异议</w:t>
      </w:r>
    </w:p>
    <w:p w14:paraId="09AC2FC1" w14:textId="26EF954C" w:rsidR="00941F35" w:rsidRPr="00C701B0" w:rsidRDefault="00941F35" w:rsidP="00882FA2">
      <w:pPr>
        <w:widowControl w:val="0"/>
        <w:spacing w:line="560" w:lineRule="exact"/>
        <w:ind w:firstLine="641"/>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全国股转公司根据相关申请及核查情况，确定拟</w:t>
      </w:r>
      <w:r w:rsidR="003E29A6" w:rsidRPr="00C701B0">
        <w:rPr>
          <w:rFonts w:ascii="Times New Roman" w:eastAsia="仿宋" w:hAnsi="Times New Roman" w:cs="Times New Roman"/>
          <w:color w:val="000000" w:themeColor="text1"/>
          <w:sz w:val="32"/>
          <w:szCs w:val="32"/>
        </w:rPr>
        <w:t>调入创新层</w:t>
      </w:r>
      <w:r w:rsidRPr="00C701B0">
        <w:rPr>
          <w:rFonts w:ascii="Times New Roman" w:eastAsia="仿宋" w:hAnsi="Times New Roman" w:cs="Times New Roman"/>
          <w:color w:val="000000" w:themeColor="text1"/>
          <w:sz w:val="32"/>
          <w:szCs w:val="32"/>
        </w:rPr>
        <w:t>的挂牌公司初筛名单，并在全国股</w:t>
      </w:r>
      <w:proofErr w:type="gramStart"/>
      <w:r w:rsidRPr="00C701B0">
        <w:rPr>
          <w:rFonts w:ascii="Times New Roman" w:eastAsia="仿宋" w:hAnsi="Times New Roman" w:cs="Times New Roman"/>
          <w:color w:val="000000" w:themeColor="text1"/>
          <w:sz w:val="32"/>
          <w:szCs w:val="32"/>
        </w:rPr>
        <w:t>转系统官网</w:t>
      </w:r>
      <w:proofErr w:type="gramEnd"/>
      <w:r w:rsidRPr="00C701B0">
        <w:rPr>
          <w:rFonts w:ascii="Times New Roman" w:eastAsia="仿宋" w:hAnsi="Times New Roman" w:cs="Times New Roman"/>
          <w:color w:val="000000" w:themeColor="text1"/>
          <w:sz w:val="32"/>
          <w:szCs w:val="32"/>
        </w:rPr>
        <w:t>公示。</w:t>
      </w:r>
    </w:p>
    <w:p w14:paraId="2DB0B2F7" w14:textId="4B2CBC83" w:rsidR="00941F35" w:rsidRPr="00C701B0" w:rsidRDefault="00941F35" w:rsidP="00882FA2">
      <w:pPr>
        <w:widowControl w:val="0"/>
        <w:spacing w:line="560" w:lineRule="exact"/>
        <w:ind w:firstLine="641"/>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挂牌公司对初筛名单存在异议的，应当按照《分层办法》第二十九条第二款的规定，在</w:t>
      </w:r>
      <w:r w:rsidRPr="00C701B0">
        <w:rPr>
          <w:rFonts w:ascii="Times New Roman" w:eastAsia="仿宋" w:hAnsi="Times New Roman" w:cs="Times New Roman"/>
          <w:color w:val="000000" w:themeColor="text1"/>
          <w:sz w:val="32"/>
          <w:szCs w:val="32"/>
        </w:rPr>
        <w:t>5</w:t>
      </w:r>
      <w:r w:rsidRPr="00C701B0">
        <w:rPr>
          <w:rFonts w:ascii="Times New Roman" w:eastAsia="仿宋" w:hAnsi="Times New Roman" w:cs="Times New Roman"/>
          <w:color w:val="000000" w:themeColor="text1"/>
          <w:sz w:val="32"/>
          <w:szCs w:val="32"/>
        </w:rPr>
        <w:t>个交易日内</w:t>
      </w:r>
      <w:r w:rsidR="009D4212" w:rsidRPr="00C701B0">
        <w:rPr>
          <w:rFonts w:ascii="Times New Roman" w:eastAsia="仿宋" w:hAnsi="Times New Roman" w:cs="Times New Roman"/>
          <w:color w:val="000000" w:themeColor="text1"/>
          <w:sz w:val="32"/>
          <w:szCs w:val="32"/>
        </w:rPr>
        <w:t>按照全国股转公司规定方式</w:t>
      </w:r>
      <w:r w:rsidRPr="00C701B0">
        <w:rPr>
          <w:rFonts w:ascii="Times New Roman" w:eastAsia="仿宋" w:hAnsi="Times New Roman" w:cs="Times New Roman"/>
          <w:color w:val="000000" w:themeColor="text1"/>
          <w:sz w:val="32"/>
          <w:szCs w:val="32"/>
        </w:rPr>
        <w:t>提交书面说明及相关证明材料。</w:t>
      </w:r>
    </w:p>
    <w:p w14:paraId="6ECE7BE1" w14:textId="561083DA" w:rsidR="00941F35" w:rsidRPr="00C701B0" w:rsidRDefault="003E29A6" w:rsidP="00C701B0">
      <w:pPr>
        <w:spacing w:line="560" w:lineRule="exact"/>
        <w:ind w:firstLine="640"/>
        <w:jc w:val="both"/>
        <w:rPr>
          <w:rFonts w:ascii="Times New Roman" w:eastAsia="仿宋" w:hAnsi="Times New Roman" w:cs="Times New Roman"/>
          <w:b/>
          <w:bCs/>
          <w:color w:val="000000" w:themeColor="text1"/>
          <w:sz w:val="32"/>
          <w:szCs w:val="32"/>
        </w:rPr>
      </w:pPr>
      <w:r w:rsidRPr="00C701B0">
        <w:rPr>
          <w:rFonts w:ascii="Times New Roman" w:eastAsia="仿宋" w:hAnsi="Times New Roman" w:cs="Times New Roman"/>
          <w:b/>
          <w:bCs/>
          <w:color w:val="000000" w:themeColor="text1"/>
          <w:sz w:val="32"/>
          <w:szCs w:val="32"/>
        </w:rPr>
        <w:lastRenderedPageBreak/>
        <w:t>5.</w:t>
      </w:r>
      <w:r w:rsidR="00941F35" w:rsidRPr="00C701B0">
        <w:rPr>
          <w:rFonts w:ascii="Times New Roman" w:eastAsia="仿宋" w:hAnsi="Times New Roman" w:cs="Times New Roman"/>
          <w:b/>
          <w:bCs/>
          <w:color w:val="000000" w:themeColor="text1"/>
          <w:sz w:val="32"/>
          <w:szCs w:val="32"/>
        </w:rPr>
        <w:t>做出调整决定及其实施</w:t>
      </w:r>
    </w:p>
    <w:p w14:paraId="42AAB7CE" w14:textId="3D3E976D" w:rsidR="009E63C5" w:rsidRPr="00C701B0" w:rsidRDefault="00941F35" w:rsidP="00C701B0">
      <w:pPr>
        <w:spacing w:line="560" w:lineRule="exact"/>
        <w:ind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全国股转公司根据异议核实情况</w:t>
      </w:r>
      <w:r w:rsidR="0052791F" w:rsidRPr="00C701B0">
        <w:rPr>
          <w:rFonts w:ascii="Times New Roman" w:eastAsia="仿宋" w:hAnsi="Times New Roman" w:cs="Times New Roman"/>
          <w:color w:val="000000" w:themeColor="text1"/>
          <w:sz w:val="32"/>
          <w:szCs w:val="32"/>
        </w:rPr>
        <w:t>调整</w:t>
      </w:r>
      <w:r w:rsidRPr="00C701B0">
        <w:rPr>
          <w:rFonts w:ascii="Times New Roman" w:eastAsia="仿宋" w:hAnsi="Times New Roman" w:cs="Times New Roman"/>
          <w:color w:val="000000" w:themeColor="text1"/>
          <w:sz w:val="32"/>
          <w:szCs w:val="32"/>
        </w:rPr>
        <w:t>初筛名单，提交挂牌委员会审议后，做出市场层级调整决定，并</w:t>
      </w:r>
      <w:r w:rsidR="006C2DC8" w:rsidRPr="00C701B0">
        <w:rPr>
          <w:rFonts w:ascii="Times New Roman" w:eastAsia="仿宋" w:hAnsi="Times New Roman" w:cs="Times New Roman"/>
          <w:color w:val="000000" w:themeColor="text1"/>
          <w:sz w:val="32"/>
          <w:szCs w:val="32"/>
        </w:rPr>
        <w:t>将</w:t>
      </w:r>
      <w:r w:rsidR="003E29A6" w:rsidRPr="00C701B0">
        <w:rPr>
          <w:rFonts w:ascii="Times New Roman" w:eastAsia="仿宋" w:hAnsi="Times New Roman" w:cs="Times New Roman"/>
          <w:color w:val="000000" w:themeColor="text1"/>
          <w:sz w:val="32"/>
          <w:szCs w:val="32"/>
        </w:rPr>
        <w:t>调入创新层</w:t>
      </w:r>
      <w:r w:rsidRPr="00C701B0">
        <w:rPr>
          <w:rFonts w:ascii="Times New Roman" w:eastAsia="仿宋" w:hAnsi="Times New Roman" w:cs="Times New Roman"/>
          <w:color w:val="000000" w:themeColor="text1"/>
          <w:sz w:val="32"/>
          <w:szCs w:val="32"/>
        </w:rPr>
        <w:t>的挂牌公司正式名单在全国股</w:t>
      </w:r>
      <w:proofErr w:type="gramStart"/>
      <w:r w:rsidRPr="00C701B0">
        <w:rPr>
          <w:rFonts w:ascii="Times New Roman" w:eastAsia="仿宋" w:hAnsi="Times New Roman" w:cs="Times New Roman"/>
          <w:color w:val="000000" w:themeColor="text1"/>
          <w:sz w:val="32"/>
          <w:szCs w:val="32"/>
        </w:rPr>
        <w:t>转系统官网</w:t>
      </w:r>
      <w:proofErr w:type="gramEnd"/>
      <w:r w:rsidRPr="00C701B0">
        <w:rPr>
          <w:rFonts w:ascii="Times New Roman" w:eastAsia="仿宋" w:hAnsi="Times New Roman" w:cs="Times New Roman"/>
          <w:color w:val="000000" w:themeColor="text1"/>
          <w:sz w:val="32"/>
          <w:szCs w:val="32"/>
        </w:rPr>
        <w:t>公布。</w:t>
      </w:r>
      <w:r w:rsidR="009E63C5" w:rsidRPr="00C701B0">
        <w:rPr>
          <w:rFonts w:ascii="Times New Roman" w:eastAsia="仿宋" w:hAnsi="Times New Roman" w:cs="Times New Roman"/>
          <w:color w:val="000000" w:themeColor="text1"/>
          <w:sz w:val="32"/>
          <w:szCs w:val="32"/>
        </w:rPr>
        <w:t>全国股转公司按照市场层级调整决定载明的日期，将正式名单中的</w:t>
      </w:r>
      <w:r w:rsidR="00734E54" w:rsidRPr="00C701B0">
        <w:rPr>
          <w:rFonts w:ascii="Times New Roman" w:eastAsia="仿宋" w:hAnsi="Times New Roman" w:cs="Times New Roman"/>
          <w:color w:val="000000" w:themeColor="text1"/>
          <w:sz w:val="32"/>
          <w:szCs w:val="32"/>
        </w:rPr>
        <w:t>基础层</w:t>
      </w:r>
      <w:r w:rsidR="009E63C5" w:rsidRPr="00C701B0">
        <w:rPr>
          <w:rFonts w:ascii="Times New Roman" w:eastAsia="仿宋" w:hAnsi="Times New Roman" w:cs="Times New Roman"/>
          <w:color w:val="000000" w:themeColor="text1"/>
          <w:sz w:val="32"/>
          <w:szCs w:val="32"/>
        </w:rPr>
        <w:t>挂牌公司调至创新层。</w:t>
      </w:r>
    </w:p>
    <w:p w14:paraId="1D1941B7" w14:textId="77777777" w:rsidR="00941F35" w:rsidRPr="00C701B0" w:rsidRDefault="00941F35" w:rsidP="00C701B0">
      <w:pPr>
        <w:spacing w:line="560" w:lineRule="exact"/>
        <w:ind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挂牌公司对层级调整决定申请复核的，应当于提交申请当日进行披露。</w:t>
      </w:r>
    </w:p>
    <w:p w14:paraId="1E8DA553" w14:textId="1A366BCE" w:rsidR="00941F35" w:rsidRPr="00C701B0" w:rsidRDefault="003E29A6" w:rsidP="00C701B0">
      <w:pPr>
        <w:spacing w:line="560" w:lineRule="exact"/>
        <w:ind w:firstLine="640"/>
        <w:jc w:val="both"/>
        <w:rPr>
          <w:rFonts w:ascii="Times New Roman" w:eastAsia="楷体" w:hAnsi="Times New Roman" w:cs="Times New Roman"/>
          <w:color w:val="000000" w:themeColor="text1"/>
          <w:sz w:val="32"/>
          <w:szCs w:val="32"/>
        </w:rPr>
      </w:pPr>
      <w:r w:rsidRPr="00C701B0">
        <w:rPr>
          <w:rFonts w:ascii="Times New Roman" w:eastAsia="楷体" w:hAnsi="Times New Roman" w:cs="Times New Roman"/>
          <w:color w:val="000000" w:themeColor="text1"/>
          <w:sz w:val="32"/>
          <w:szCs w:val="32"/>
        </w:rPr>
        <w:t>（二）</w:t>
      </w:r>
      <w:r w:rsidR="00265D43" w:rsidRPr="00C701B0">
        <w:rPr>
          <w:rFonts w:ascii="Times New Roman" w:eastAsia="楷体" w:hAnsi="Times New Roman" w:cs="Times New Roman"/>
          <w:color w:val="000000" w:themeColor="text1"/>
          <w:sz w:val="32"/>
          <w:szCs w:val="32"/>
        </w:rPr>
        <w:t>挂牌公司定期调出</w:t>
      </w:r>
      <w:r w:rsidRPr="00C701B0">
        <w:rPr>
          <w:rFonts w:ascii="Times New Roman" w:eastAsia="楷体" w:hAnsi="Times New Roman" w:cs="Times New Roman"/>
          <w:color w:val="000000" w:themeColor="text1"/>
          <w:sz w:val="32"/>
          <w:szCs w:val="32"/>
        </w:rPr>
        <w:t>创新层或精选层</w:t>
      </w:r>
    </w:p>
    <w:p w14:paraId="592B60E6" w14:textId="702553B8" w:rsidR="00161956" w:rsidRPr="00C701B0" w:rsidRDefault="003E29A6" w:rsidP="00C701B0">
      <w:pPr>
        <w:spacing w:line="560" w:lineRule="exact"/>
        <w:ind w:firstLine="640"/>
        <w:jc w:val="both"/>
        <w:rPr>
          <w:rFonts w:ascii="Times New Roman" w:eastAsia="仿宋" w:hAnsi="Times New Roman" w:cs="Times New Roman"/>
          <w:b/>
          <w:bCs/>
          <w:color w:val="000000" w:themeColor="text1"/>
          <w:sz w:val="32"/>
          <w:szCs w:val="32"/>
        </w:rPr>
      </w:pPr>
      <w:r w:rsidRPr="00C701B0">
        <w:rPr>
          <w:rFonts w:ascii="Times New Roman" w:eastAsia="仿宋" w:hAnsi="Times New Roman" w:cs="Times New Roman"/>
          <w:b/>
          <w:bCs/>
          <w:color w:val="000000" w:themeColor="text1"/>
          <w:sz w:val="32"/>
          <w:szCs w:val="32"/>
        </w:rPr>
        <w:t>1.</w:t>
      </w:r>
      <w:r w:rsidR="00951E87" w:rsidRPr="00C701B0">
        <w:rPr>
          <w:rFonts w:ascii="Times New Roman" w:eastAsia="仿宋" w:hAnsi="Times New Roman" w:cs="Times New Roman"/>
          <w:b/>
          <w:bCs/>
          <w:color w:val="000000" w:themeColor="text1"/>
          <w:sz w:val="32"/>
          <w:szCs w:val="32"/>
        </w:rPr>
        <w:t>可能</w:t>
      </w:r>
      <w:proofErr w:type="gramStart"/>
      <w:r w:rsidR="00951E87" w:rsidRPr="00C701B0">
        <w:rPr>
          <w:rFonts w:ascii="Times New Roman" w:eastAsia="仿宋" w:hAnsi="Times New Roman" w:cs="Times New Roman"/>
          <w:b/>
          <w:bCs/>
          <w:color w:val="000000" w:themeColor="text1"/>
          <w:sz w:val="32"/>
          <w:szCs w:val="32"/>
        </w:rPr>
        <w:t>触发</w:t>
      </w:r>
      <w:r w:rsidR="00951043" w:rsidRPr="00C701B0">
        <w:rPr>
          <w:rFonts w:ascii="Times New Roman" w:eastAsia="仿宋" w:hAnsi="Times New Roman" w:cs="Times New Roman"/>
          <w:b/>
          <w:bCs/>
          <w:color w:val="000000" w:themeColor="text1"/>
          <w:sz w:val="32"/>
          <w:szCs w:val="32"/>
        </w:rPr>
        <w:t>降层</w:t>
      </w:r>
      <w:r w:rsidR="00951E87" w:rsidRPr="00C701B0">
        <w:rPr>
          <w:rFonts w:ascii="Times New Roman" w:eastAsia="仿宋" w:hAnsi="Times New Roman" w:cs="Times New Roman"/>
          <w:b/>
          <w:bCs/>
          <w:color w:val="000000" w:themeColor="text1"/>
          <w:sz w:val="32"/>
          <w:szCs w:val="32"/>
        </w:rPr>
        <w:t>情形</w:t>
      </w:r>
      <w:proofErr w:type="gramEnd"/>
      <w:r w:rsidR="006A750F" w:rsidRPr="00C701B0">
        <w:rPr>
          <w:rFonts w:ascii="Times New Roman" w:eastAsia="仿宋" w:hAnsi="Times New Roman" w:cs="Times New Roman"/>
          <w:b/>
          <w:bCs/>
          <w:color w:val="000000" w:themeColor="text1"/>
          <w:sz w:val="32"/>
          <w:szCs w:val="32"/>
        </w:rPr>
        <w:t>的</w:t>
      </w:r>
      <w:r w:rsidR="00396D9D" w:rsidRPr="00C701B0">
        <w:rPr>
          <w:rFonts w:ascii="Times New Roman" w:eastAsia="仿宋" w:hAnsi="Times New Roman" w:cs="Times New Roman"/>
          <w:b/>
          <w:bCs/>
          <w:color w:val="000000" w:themeColor="text1"/>
          <w:sz w:val="32"/>
          <w:szCs w:val="32"/>
        </w:rPr>
        <w:t>挂牌</w:t>
      </w:r>
      <w:r w:rsidR="006A750F" w:rsidRPr="00C701B0">
        <w:rPr>
          <w:rFonts w:ascii="Times New Roman" w:eastAsia="仿宋" w:hAnsi="Times New Roman" w:cs="Times New Roman"/>
          <w:b/>
          <w:bCs/>
          <w:color w:val="000000" w:themeColor="text1"/>
          <w:sz w:val="32"/>
          <w:szCs w:val="32"/>
        </w:rPr>
        <w:t>公司披露</w:t>
      </w:r>
      <w:r w:rsidR="00583D6F" w:rsidRPr="00C701B0">
        <w:rPr>
          <w:rFonts w:ascii="Times New Roman" w:eastAsia="仿宋" w:hAnsi="Times New Roman" w:cs="Times New Roman"/>
          <w:b/>
          <w:bCs/>
          <w:color w:val="000000" w:themeColor="text1"/>
          <w:sz w:val="32"/>
          <w:szCs w:val="32"/>
        </w:rPr>
        <w:t>风险</w:t>
      </w:r>
      <w:r w:rsidR="00537C76" w:rsidRPr="00C701B0">
        <w:rPr>
          <w:rFonts w:ascii="Times New Roman" w:eastAsia="仿宋" w:hAnsi="Times New Roman" w:cs="Times New Roman"/>
          <w:b/>
          <w:bCs/>
          <w:color w:val="000000" w:themeColor="text1"/>
          <w:sz w:val="32"/>
          <w:szCs w:val="32"/>
        </w:rPr>
        <w:t>提示公告</w:t>
      </w:r>
    </w:p>
    <w:p w14:paraId="49122C2C" w14:textId="0AE1E9F0" w:rsidR="00970B8F" w:rsidRPr="00C701B0" w:rsidRDefault="00970B8F"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披露业绩预告或业绩快报的挂牌公司，业绩预告或业绩快报中的营业收入、净利润或净资产等可能触发《分层办法》第十八条或第二十条规定的</w:t>
      </w:r>
      <w:proofErr w:type="gramStart"/>
      <w:r w:rsidRPr="00C701B0">
        <w:rPr>
          <w:rFonts w:ascii="Times New Roman" w:eastAsia="仿宋" w:hAnsi="Times New Roman" w:cs="Times New Roman"/>
          <w:color w:val="000000" w:themeColor="text1"/>
          <w:sz w:val="32"/>
          <w:szCs w:val="32"/>
        </w:rPr>
        <w:t>定期降层情形</w:t>
      </w:r>
      <w:proofErr w:type="gramEnd"/>
      <w:r w:rsidR="007A1C5A" w:rsidRPr="00C701B0">
        <w:rPr>
          <w:rFonts w:ascii="Times New Roman" w:eastAsia="仿宋" w:hAnsi="Times New Roman" w:cs="Times New Roman"/>
          <w:color w:val="000000" w:themeColor="text1"/>
          <w:sz w:val="32"/>
          <w:szCs w:val="32"/>
        </w:rPr>
        <w:t>的</w:t>
      </w:r>
      <w:r w:rsidRPr="00C701B0">
        <w:rPr>
          <w:rFonts w:ascii="Times New Roman" w:eastAsia="仿宋" w:hAnsi="Times New Roman" w:cs="Times New Roman"/>
          <w:color w:val="000000" w:themeColor="text1"/>
          <w:sz w:val="32"/>
          <w:szCs w:val="32"/>
        </w:rPr>
        <w:t>，应当在披露业绩预告或业绩快报的同时，披露</w:t>
      </w:r>
      <w:r w:rsidR="00AA1986" w:rsidRPr="00C701B0">
        <w:rPr>
          <w:rFonts w:ascii="Times New Roman" w:eastAsia="仿宋" w:hAnsi="Times New Roman" w:cs="Times New Roman"/>
          <w:color w:val="000000" w:themeColor="text1"/>
          <w:sz w:val="32"/>
          <w:szCs w:val="32"/>
        </w:rPr>
        <w:t>可能</w:t>
      </w:r>
      <w:proofErr w:type="gramStart"/>
      <w:r w:rsidR="00AA1986" w:rsidRPr="00C701B0">
        <w:rPr>
          <w:rFonts w:ascii="Times New Roman" w:eastAsia="仿宋" w:hAnsi="Times New Roman" w:cs="Times New Roman"/>
          <w:color w:val="000000" w:themeColor="text1"/>
          <w:sz w:val="32"/>
          <w:szCs w:val="32"/>
        </w:rPr>
        <w:t>触发</w:t>
      </w:r>
      <w:r w:rsidRPr="00C701B0">
        <w:rPr>
          <w:rFonts w:ascii="Times New Roman" w:eastAsia="仿宋" w:hAnsi="Times New Roman" w:cs="Times New Roman"/>
          <w:color w:val="000000" w:themeColor="text1"/>
          <w:sz w:val="32"/>
          <w:szCs w:val="32"/>
        </w:rPr>
        <w:t>降层</w:t>
      </w:r>
      <w:r w:rsidR="007A1C5A" w:rsidRPr="00C701B0">
        <w:rPr>
          <w:rFonts w:ascii="Times New Roman" w:eastAsia="仿宋" w:hAnsi="Times New Roman" w:cs="Times New Roman"/>
          <w:color w:val="000000" w:themeColor="text1"/>
          <w:sz w:val="32"/>
          <w:szCs w:val="32"/>
        </w:rPr>
        <w:t>情形</w:t>
      </w:r>
      <w:proofErr w:type="gramEnd"/>
      <w:r w:rsidR="00714321" w:rsidRPr="00C701B0">
        <w:rPr>
          <w:rFonts w:ascii="Times New Roman" w:eastAsia="仿宋" w:hAnsi="Times New Roman" w:cs="Times New Roman"/>
          <w:color w:val="000000" w:themeColor="text1"/>
          <w:sz w:val="32"/>
          <w:szCs w:val="32"/>
        </w:rPr>
        <w:t>的</w:t>
      </w:r>
      <w:r w:rsidRPr="00C701B0">
        <w:rPr>
          <w:rFonts w:ascii="Times New Roman" w:eastAsia="仿宋" w:hAnsi="Times New Roman" w:cs="Times New Roman"/>
          <w:color w:val="000000" w:themeColor="text1"/>
          <w:sz w:val="32"/>
          <w:szCs w:val="32"/>
        </w:rPr>
        <w:t>风险提示公告，说明可能</w:t>
      </w:r>
      <w:proofErr w:type="gramStart"/>
      <w:r w:rsidRPr="00C701B0">
        <w:rPr>
          <w:rFonts w:ascii="Times New Roman" w:eastAsia="仿宋" w:hAnsi="Times New Roman" w:cs="Times New Roman"/>
          <w:color w:val="000000" w:themeColor="text1"/>
          <w:sz w:val="32"/>
          <w:szCs w:val="32"/>
        </w:rPr>
        <w:t>导致降层的</w:t>
      </w:r>
      <w:proofErr w:type="gramEnd"/>
      <w:r w:rsidRPr="00C701B0">
        <w:rPr>
          <w:rFonts w:ascii="Times New Roman" w:eastAsia="仿宋" w:hAnsi="Times New Roman" w:cs="Times New Roman"/>
          <w:color w:val="000000" w:themeColor="text1"/>
          <w:sz w:val="32"/>
          <w:szCs w:val="32"/>
        </w:rPr>
        <w:t>原因。</w:t>
      </w:r>
    </w:p>
    <w:p w14:paraId="41825A0C" w14:textId="17D85F67" w:rsidR="00BC65A7" w:rsidRPr="00C701B0" w:rsidRDefault="00BF3956"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其他</w:t>
      </w:r>
      <w:r w:rsidR="005B5804" w:rsidRPr="00C701B0">
        <w:rPr>
          <w:rFonts w:ascii="Times New Roman" w:eastAsia="仿宋" w:hAnsi="Times New Roman" w:cs="Times New Roman"/>
          <w:color w:val="000000" w:themeColor="text1"/>
          <w:sz w:val="32"/>
          <w:szCs w:val="32"/>
        </w:rPr>
        <w:t>挂牌公司在年度报告披露前，发现可能触发</w:t>
      </w:r>
      <w:proofErr w:type="gramStart"/>
      <w:r w:rsidR="006A750F" w:rsidRPr="00C701B0">
        <w:rPr>
          <w:rFonts w:ascii="Times New Roman" w:eastAsia="仿宋" w:hAnsi="Times New Roman" w:cs="Times New Roman"/>
          <w:color w:val="000000" w:themeColor="text1"/>
          <w:sz w:val="32"/>
          <w:szCs w:val="32"/>
        </w:rPr>
        <w:t>定期</w:t>
      </w:r>
      <w:r w:rsidR="005B5804" w:rsidRPr="00C701B0">
        <w:rPr>
          <w:rFonts w:ascii="Times New Roman" w:eastAsia="仿宋" w:hAnsi="Times New Roman" w:cs="Times New Roman"/>
          <w:color w:val="000000" w:themeColor="text1"/>
          <w:sz w:val="32"/>
          <w:szCs w:val="32"/>
        </w:rPr>
        <w:t>降层情形</w:t>
      </w:r>
      <w:proofErr w:type="gramEnd"/>
      <w:r w:rsidR="004B724D" w:rsidRPr="00C701B0">
        <w:rPr>
          <w:rFonts w:ascii="Times New Roman" w:eastAsia="仿宋" w:hAnsi="Times New Roman" w:cs="Times New Roman"/>
          <w:color w:val="000000" w:themeColor="text1"/>
          <w:sz w:val="32"/>
          <w:szCs w:val="32"/>
        </w:rPr>
        <w:t>的</w:t>
      </w:r>
      <w:r w:rsidR="005B5804" w:rsidRPr="00C701B0">
        <w:rPr>
          <w:rFonts w:ascii="Times New Roman" w:eastAsia="仿宋" w:hAnsi="Times New Roman" w:cs="Times New Roman"/>
          <w:color w:val="000000" w:themeColor="text1"/>
          <w:sz w:val="32"/>
          <w:szCs w:val="32"/>
        </w:rPr>
        <w:t>，应当</w:t>
      </w:r>
      <w:r w:rsidR="00970B8F" w:rsidRPr="00C701B0">
        <w:rPr>
          <w:rFonts w:ascii="Times New Roman" w:eastAsia="仿宋" w:hAnsi="Times New Roman" w:cs="Times New Roman"/>
          <w:color w:val="000000" w:themeColor="text1"/>
          <w:sz w:val="32"/>
          <w:szCs w:val="32"/>
        </w:rPr>
        <w:t>在</w:t>
      </w:r>
      <w:r w:rsidR="00970B8F" w:rsidRPr="00C701B0">
        <w:rPr>
          <w:rFonts w:ascii="Times New Roman" w:eastAsia="仿宋" w:hAnsi="Times New Roman" w:cs="Times New Roman"/>
          <w:color w:val="000000" w:themeColor="text1"/>
          <w:sz w:val="32"/>
          <w:szCs w:val="32"/>
        </w:rPr>
        <w:t>2</w:t>
      </w:r>
      <w:r w:rsidR="00970B8F" w:rsidRPr="00C701B0">
        <w:rPr>
          <w:rFonts w:ascii="Times New Roman" w:eastAsia="仿宋" w:hAnsi="Times New Roman" w:cs="Times New Roman"/>
          <w:color w:val="000000" w:themeColor="text1"/>
          <w:sz w:val="32"/>
          <w:szCs w:val="32"/>
        </w:rPr>
        <w:t>个交易日内</w:t>
      </w:r>
      <w:r w:rsidR="005B5804" w:rsidRPr="00C701B0">
        <w:rPr>
          <w:rFonts w:ascii="Times New Roman" w:eastAsia="仿宋" w:hAnsi="Times New Roman" w:cs="Times New Roman"/>
          <w:color w:val="000000" w:themeColor="text1"/>
          <w:sz w:val="32"/>
          <w:szCs w:val="32"/>
        </w:rPr>
        <w:t>披露</w:t>
      </w:r>
      <w:r w:rsidR="00EE1BD1" w:rsidRPr="00C701B0">
        <w:rPr>
          <w:rFonts w:ascii="Times New Roman" w:eastAsia="仿宋" w:hAnsi="Times New Roman" w:cs="Times New Roman"/>
          <w:color w:val="000000" w:themeColor="text1"/>
          <w:sz w:val="32"/>
          <w:szCs w:val="32"/>
        </w:rPr>
        <w:t>可能</w:t>
      </w:r>
      <w:proofErr w:type="gramStart"/>
      <w:r w:rsidR="00EE1BD1" w:rsidRPr="00C701B0">
        <w:rPr>
          <w:rFonts w:ascii="Times New Roman" w:eastAsia="仿宋" w:hAnsi="Times New Roman" w:cs="Times New Roman"/>
          <w:color w:val="000000" w:themeColor="text1"/>
          <w:sz w:val="32"/>
          <w:szCs w:val="32"/>
        </w:rPr>
        <w:t>触发</w:t>
      </w:r>
      <w:r w:rsidR="007719A8" w:rsidRPr="00C701B0">
        <w:rPr>
          <w:rFonts w:ascii="Times New Roman" w:eastAsia="仿宋" w:hAnsi="Times New Roman" w:cs="Times New Roman"/>
          <w:color w:val="000000" w:themeColor="text1"/>
          <w:sz w:val="32"/>
          <w:szCs w:val="32"/>
        </w:rPr>
        <w:t>降层</w:t>
      </w:r>
      <w:r w:rsidR="007A1C5A" w:rsidRPr="00C701B0">
        <w:rPr>
          <w:rFonts w:ascii="Times New Roman" w:eastAsia="仿宋" w:hAnsi="Times New Roman" w:cs="Times New Roman"/>
          <w:color w:val="000000" w:themeColor="text1"/>
          <w:sz w:val="32"/>
          <w:szCs w:val="32"/>
        </w:rPr>
        <w:t>情形</w:t>
      </w:r>
      <w:proofErr w:type="gramEnd"/>
      <w:r w:rsidR="005C27D9" w:rsidRPr="00C701B0">
        <w:rPr>
          <w:rFonts w:ascii="Times New Roman" w:eastAsia="仿宋" w:hAnsi="Times New Roman" w:cs="Times New Roman"/>
          <w:color w:val="000000" w:themeColor="text1"/>
          <w:sz w:val="32"/>
          <w:szCs w:val="32"/>
        </w:rPr>
        <w:t>的</w:t>
      </w:r>
      <w:r w:rsidR="005B5804" w:rsidRPr="00C701B0">
        <w:rPr>
          <w:rFonts w:ascii="Times New Roman" w:eastAsia="仿宋" w:hAnsi="Times New Roman" w:cs="Times New Roman"/>
          <w:color w:val="000000" w:themeColor="text1"/>
          <w:sz w:val="32"/>
          <w:szCs w:val="32"/>
        </w:rPr>
        <w:t>风险提示公告</w:t>
      </w:r>
      <w:r w:rsidR="00396D9D" w:rsidRPr="00C701B0">
        <w:rPr>
          <w:rFonts w:ascii="Times New Roman" w:eastAsia="仿宋" w:hAnsi="Times New Roman" w:cs="Times New Roman"/>
          <w:color w:val="000000" w:themeColor="text1"/>
          <w:sz w:val="32"/>
          <w:szCs w:val="32"/>
        </w:rPr>
        <w:t>，</w:t>
      </w:r>
      <w:r w:rsidR="00BC65A7" w:rsidRPr="00C701B0">
        <w:rPr>
          <w:rFonts w:ascii="Times New Roman" w:eastAsia="仿宋" w:hAnsi="Times New Roman" w:cs="Times New Roman"/>
          <w:color w:val="000000" w:themeColor="text1"/>
          <w:sz w:val="32"/>
          <w:szCs w:val="32"/>
        </w:rPr>
        <w:t>说明可能</w:t>
      </w:r>
      <w:proofErr w:type="gramStart"/>
      <w:r w:rsidR="00BC65A7" w:rsidRPr="00C701B0">
        <w:rPr>
          <w:rFonts w:ascii="Times New Roman" w:eastAsia="仿宋" w:hAnsi="Times New Roman" w:cs="Times New Roman"/>
          <w:color w:val="000000" w:themeColor="text1"/>
          <w:sz w:val="32"/>
          <w:szCs w:val="32"/>
        </w:rPr>
        <w:t>导致降层的</w:t>
      </w:r>
      <w:proofErr w:type="gramEnd"/>
      <w:r w:rsidR="00396D9D" w:rsidRPr="00C701B0">
        <w:rPr>
          <w:rFonts w:ascii="Times New Roman" w:eastAsia="仿宋" w:hAnsi="Times New Roman" w:cs="Times New Roman"/>
          <w:color w:val="000000" w:themeColor="text1"/>
          <w:sz w:val="32"/>
          <w:szCs w:val="32"/>
        </w:rPr>
        <w:t>原因</w:t>
      </w:r>
      <w:r w:rsidR="00BC65A7" w:rsidRPr="00C701B0">
        <w:rPr>
          <w:rFonts w:ascii="Times New Roman" w:eastAsia="仿宋" w:hAnsi="Times New Roman" w:cs="Times New Roman"/>
          <w:color w:val="000000" w:themeColor="text1"/>
          <w:sz w:val="32"/>
          <w:szCs w:val="32"/>
        </w:rPr>
        <w:t>。</w:t>
      </w:r>
    </w:p>
    <w:p w14:paraId="4238BA50" w14:textId="57478B3D" w:rsidR="005B5804" w:rsidRPr="00C701B0" w:rsidRDefault="005B5804" w:rsidP="00882FA2">
      <w:pPr>
        <w:widowControl w:val="0"/>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挂牌公司披露</w:t>
      </w:r>
      <w:r w:rsidR="00F124C8" w:rsidRPr="00C701B0">
        <w:rPr>
          <w:rFonts w:ascii="Times New Roman" w:eastAsia="仿宋" w:hAnsi="Times New Roman" w:cs="Times New Roman"/>
          <w:color w:val="000000" w:themeColor="text1"/>
          <w:sz w:val="32"/>
          <w:szCs w:val="32"/>
        </w:rPr>
        <w:t>可能</w:t>
      </w:r>
      <w:proofErr w:type="gramStart"/>
      <w:r w:rsidR="00F124C8" w:rsidRPr="00C701B0">
        <w:rPr>
          <w:rFonts w:ascii="Times New Roman" w:eastAsia="仿宋" w:hAnsi="Times New Roman" w:cs="Times New Roman"/>
          <w:color w:val="000000" w:themeColor="text1"/>
          <w:sz w:val="32"/>
          <w:szCs w:val="32"/>
        </w:rPr>
        <w:t>触发</w:t>
      </w:r>
      <w:r w:rsidR="007719A8" w:rsidRPr="00C701B0">
        <w:rPr>
          <w:rFonts w:ascii="Times New Roman" w:eastAsia="仿宋" w:hAnsi="Times New Roman" w:cs="Times New Roman"/>
          <w:color w:val="000000" w:themeColor="text1"/>
          <w:sz w:val="32"/>
          <w:szCs w:val="32"/>
        </w:rPr>
        <w:t>降层</w:t>
      </w:r>
      <w:r w:rsidR="007A1C5A" w:rsidRPr="00C701B0">
        <w:rPr>
          <w:rFonts w:ascii="Times New Roman" w:eastAsia="仿宋" w:hAnsi="Times New Roman" w:cs="Times New Roman"/>
          <w:color w:val="000000" w:themeColor="text1"/>
          <w:sz w:val="32"/>
          <w:szCs w:val="32"/>
        </w:rPr>
        <w:t>情形</w:t>
      </w:r>
      <w:proofErr w:type="gramEnd"/>
      <w:r w:rsidR="007A1C5A" w:rsidRPr="00C701B0">
        <w:rPr>
          <w:rFonts w:ascii="Times New Roman" w:eastAsia="仿宋" w:hAnsi="Times New Roman" w:cs="Times New Roman"/>
          <w:color w:val="000000" w:themeColor="text1"/>
          <w:sz w:val="32"/>
          <w:szCs w:val="32"/>
        </w:rPr>
        <w:t>的</w:t>
      </w:r>
      <w:r w:rsidRPr="00C701B0">
        <w:rPr>
          <w:rFonts w:ascii="Times New Roman" w:eastAsia="仿宋" w:hAnsi="Times New Roman" w:cs="Times New Roman"/>
          <w:color w:val="000000" w:themeColor="text1"/>
          <w:sz w:val="32"/>
          <w:szCs w:val="32"/>
        </w:rPr>
        <w:t>风险提示公告后，</w:t>
      </w:r>
      <w:r w:rsidR="000944F7" w:rsidRPr="00C701B0">
        <w:rPr>
          <w:rFonts w:ascii="Times New Roman" w:eastAsia="仿宋" w:hAnsi="Times New Roman" w:cs="Times New Roman"/>
          <w:color w:val="000000" w:themeColor="text1"/>
          <w:sz w:val="32"/>
          <w:szCs w:val="32"/>
        </w:rPr>
        <w:t>应当至少</w:t>
      </w:r>
      <w:r w:rsidRPr="00C701B0">
        <w:rPr>
          <w:rFonts w:ascii="Times New Roman" w:eastAsia="仿宋" w:hAnsi="Times New Roman" w:cs="Times New Roman"/>
          <w:color w:val="000000" w:themeColor="text1"/>
          <w:sz w:val="32"/>
          <w:szCs w:val="32"/>
        </w:rPr>
        <w:t>每</w:t>
      </w:r>
      <w:r w:rsidRPr="00C701B0">
        <w:rPr>
          <w:rFonts w:ascii="Times New Roman" w:eastAsia="仿宋" w:hAnsi="Times New Roman" w:cs="Times New Roman"/>
          <w:color w:val="000000" w:themeColor="text1"/>
          <w:sz w:val="32"/>
          <w:szCs w:val="32"/>
        </w:rPr>
        <w:t>5</w:t>
      </w:r>
      <w:r w:rsidRPr="00C701B0">
        <w:rPr>
          <w:rFonts w:ascii="Times New Roman" w:eastAsia="仿宋" w:hAnsi="Times New Roman" w:cs="Times New Roman"/>
          <w:color w:val="000000" w:themeColor="text1"/>
          <w:sz w:val="32"/>
          <w:szCs w:val="32"/>
        </w:rPr>
        <w:t>个交易日披露一次进展公告，</w:t>
      </w:r>
      <w:proofErr w:type="gramStart"/>
      <w:r w:rsidRPr="00C701B0">
        <w:rPr>
          <w:rFonts w:ascii="Times New Roman" w:eastAsia="仿宋" w:hAnsi="Times New Roman" w:cs="Times New Roman"/>
          <w:color w:val="000000" w:themeColor="text1"/>
          <w:sz w:val="32"/>
          <w:szCs w:val="32"/>
        </w:rPr>
        <w:t>直至降层风险</w:t>
      </w:r>
      <w:proofErr w:type="gramEnd"/>
      <w:r w:rsidRPr="00C701B0">
        <w:rPr>
          <w:rFonts w:ascii="Times New Roman" w:eastAsia="仿宋" w:hAnsi="Times New Roman" w:cs="Times New Roman"/>
          <w:color w:val="000000" w:themeColor="text1"/>
          <w:sz w:val="32"/>
          <w:szCs w:val="32"/>
        </w:rPr>
        <w:t>消除或实际</w:t>
      </w:r>
      <w:proofErr w:type="gramStart"/>
      <w:r w:rsidRPr="00C701B0">
        <w:rPr>
          <w:rFonts w:ascii="Times New Roman" w:eastAsia="仿宋" w:hAnsi="Times New Roman" w:cs="Times New Roman"/>
          <w:color w:val="000000" w:themeColor="text1"/>
          <w:sz w:val="32"/>
          <w:szCs w:val="32"/>
        </w:rPr>
        <w:t>触发降层情形</w:t>
      </w:r>
      <w:proofErr w:type="gramEnd"/>
      <w:r w:rsidRPr="00C701B0">
        <w:rPr>
          <w:rFonts w:ascii="Times New Roman" w:eastAsia="仿宋" w:hAnsi="Times New Roman" w:cs="Times New Roman"/>
          <w:color w:val="000000" w:themeColor="text1"/>
          <w:sz w:val="32"/>
          <w:szCs w:val="32"/>
        </w:rPr>
        <w:t>。</w:t>
      </w:r>
    </w:p>
    <w:p w14:paraId="4BBBD6C8" w14:textId="62D0A345" w:rsidR="00334550" w:rsidRPr="00C701B0" w:rsidRDefault="00334550" w:rsidP="00882FA2">
      <w:pPr>
        <w:widowControl w:val="0"/>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挂牌公司无法披露或拒不披露</w:t>
      </w:r>
      <w:r w:rsidR="003A42C1" w:rsidRPr="00C701B0">
        <w:rPr>
          <w:rFonts w:ascii="Times New Roman" w:eastAsia="仿宋" w:hAnsi="Times New Roman" w:cs="Times New Roman"/>
          <w:color w:val="000000" w:themeColor="text1"/>
          <w:sz w:val="32"/>
          <w:szCs w:val="32"/>
        </w:rPr>
        <w:t>可能</w:t>
      </w:r>
      <w:proofErr w:type="gramStart"/>
      <w:r w:rsidR="003A42C1" w:rsidRPr="00C701B0">
        <w:rPr>
          <w:rFonts w:ascii="Times New Roman" w:eastAsia="仿宋" w:hAnsi="Times New Roman" w:cs="Times New Roman"/>
          <w:color w:val="000000" w:themeColor="text1"/>
          <w:sz w:val="32"/>
          <w:szCs w:val="32"/>
        </w:rPr>
        <w:t>触发降层</w:t>
      </w:r>
      <w:r w:rsidR="007A1C5A" w:rsidRPr="00C701B0">
        <w:rPr>
          <w:rFonts w:ascii="Times New Roman" w:eastAsia="仿宋" w:hAnsi="Times New Roman" w:cs="Times New Roman"/>
          <w:color w:val="000000" w:themeColor="text1"/>
          <w:sz w:val="32"/>
          <w:szCs w:val="32"/>
        </w:rPr>
        <w:t>情形</w:t>
      </w:r>
      <w:proofErr w:type="gramEnd"/>
      <w:r w:rsidRPr="00C701B0">
        <w:rPr>
          <w:rFonts w:ascii="Times New Roman" w:eastAsia="仿宋" w:hAnsi="Times New Roman" w:cs="Times New Roman"/>
          <w:color w:val="000000" w:themeColor="text1"/>
          <w:sz w:val="32"/>
          <w:szCs w:val="32"/>
        </w:rPr>
        <w:t>风险提示公告</w:t>
      </w:r>
      <w:r w:rsidR="007A1C5A" w:rsidRPr="00C701B0">
        <w:rPr>
          <w:rFonts w:ascii="Times New Roman" w:eastAsia="仿宋" w:hAnsi="Times New Roman" w:cs="Times New Roman"/>
          <w:color w:val="000000" w:themeColor="text1"/>
          <w:sz w:val="32"/>
          <w:szCs w:val="32"/>
        </w:rPr>
        <w:t>的</w:t>
      </w:r>
      <w:r w:rsidRPr="00C701B0">
        <w:rPr>
          <w:rFonts w:ascii="Times New Roman" w:eastAsia="仿宋" w:hAnsi="Times New Roman" w:cs="Times New Roman"/>
          <w:color w:val="000000" w:themeColor="text1"/>
          <w:sz w:val="32"/>
          <w:szCs w:val="32"/>
        </w:rPr>
        <w:t>，应当由主办券商发布风险揭示公告并向全国股转公司报告。</w:t>
      </w:r>
    </w:p>
    <w:p w14:paraId="124A2066" w14:textId="5FCCB292" w:rsidR="00EB109C" w:rsidRPr="00C701B0" w:rsidRDefault="003E29A6" w:rsidP="00C701B0">
      <w:pPr>
        <w:spacing w:line="560" w:lineRule="exact"/>
        <w:ind w:firstLine="640"/>
        <w:jc w:val="both"/>
        <w:rPr>
          <w:rFonts w:ascii="Times New Roman" w:eastAsia="仿宋" w:hAnsi="Times New Roman" w:cs="Times New Roman"/>
          <w:b/>
          <w:bCs/>
          <w:color w:val="000000" w:themeColor="text1"/>
          <w:sz w:val="32"/>
          <w:szCs w:val="32"/>
        </w:rPr>
      </w:pPr>
      <w:r w:rsidRPr="00C701B0">
        <w:rPr>
          <w:rFonts w:ascii="Times New Roman" w:eastAsia="仿宋" w:hAnsi="Times New Roman" w:cs="Times New Roman"/>
          <w:b/>
          <w:bCs/>
          <w:color w:val="000000" w:themeColor="text1"/>
          <w:sz w:val="32"/>
          <w:szCs w:val="32"/>
        </w:rPr>
        <w:lastRenderedPageBreak/>
        <w:t>2.</w:t>
      </w:r>
      <w:proofErr w:type="gramStart"/>
      <w:r w:rsidR="0091099B" w:rsidRPr="00C701B0">
        <w:rPr>
          <w:rFonts w:ascii="Times New Roman" w:eastAsia="仿宋" w:hAnsi="Times New Roman" w:cs="Times New Roman"/>
          <w:b/>
          <w:bCs/>
          <w:color w:val="000000" w:themeColor="text1"/>
          <w:sz w:val="32"/>
          <w:szCs w:val="32"/>
        </w:rPr>
        <w:t>触发降层情形</w:t>
      </w:r>
      <w:proofErr w:type="gramEnd"/>
      <w:r w:rsidR="006A750F" w:rsidRPr="00C701B0">
        <w:rPr>
          <w:rFonts w:ascii="Times New Roman" w:eastAsia="仿宋" w:hAnsi="Times New Roman" w:cs="Times New Roman"/>
          <w:b/>
          <w:bCs/>
          <w:color w:val="000000" w:themeColor="text1"/>
          <w:sz w:val="32"/>
          <w:szCs w:val="32"/>
        </w:rPr>
        <w:t>的</w:t>
      </w:r>
      <w:r w:rsidR="00396D9D" w:rsidRPr="00C701B0">
        <w:rPr>
          <w:rFonts w:ascii="Times New Roman" w:eastAsia="仿宋" w:hAnsi="Times New Roman" w:cs="Times New Roman"/>
          <w:b/>
          <w:bCs/>
          <w:color w:val="000000" w:themeColor="text1"/>
          <w:sz w:val="32"/>
          <w:szCs w:val="32"/>
        </w:rPr>
        <w:t>挂牌</w:t>
      </w:r>
      <w:r w:rsidR="006A750F" w:rsidRPr="00C701B0">
        <w:rPr>
          <w:rFonts w:ascii="Times New Roman" w:eastAsia="仿宋" w:hAnsi="Times New Roman" w:cs="Times New Roman"/>
          <w:b/>
          <w:bCs/>
          <w:color w:val="000000" w:themeColor="text1"/>
          <w:sz w:val="32"/>
          <w:szCs w:val="32"/>
        </w:rPr>
        <w:t>公司披露</w:t>
      </w:r>
      <w:r w:rsidR="00F5799C" w:rsidRPr="00C701B0">
        <w:rPr>
          <w:rFonts w:ascii="Times New Roman" w:eastAsia="仿宋" w:hAnsi="Times New Roman" w:cs="Times New Roman"/>
          <w:b/>
          <w:bCs/>
          <w:color w:val="000000" w:themeColor="text1"/>
          <w:sz w:val="32"/>
          <w:szCs w:val="32"/>
        </w:rPr>
        <w:t>风险</w:t>
      </w:r>
      <w:r w:rsidR="0091099B" w:rsidRPr="00C701B0">
        <w:rPr>
          <w:rFonts w:ascii="Times New Roman" w:eastAsia="仿宋" w:hAnsi="Times New Roman" w:cs="Times New Roman"/>
          <w:b/>
          <w:bCs/>
          <w:color w:val="000000" w:themeColor="text1"/>
          <w:sz w:val="32"/>
          <w:szCs w:val="32"/>
        </w:rPr>
        <w:t>提示</w:t>
      </w:r>
      <w:r w:rsidR="00502CB4" w:rsidRPr="00C701B0">
        <w:rPr>
          <w:rFonts w:ascii="Times New Roman" w:eastAsia="仿宋" w:hAnsi="Times New Roman" w:cs="Times New Roman"/>
          <w:b/>
          <w:bCs/>
          <w:color w:val="000000" w:themeColor="text1"/>
          <w:sz w:val="32"/>
          <w:szCs w:val="32"/>
        </w:rPr>
        <w:t>公告</w:t>
      </w:r>
    </w:p>
    <w:p w14:paraId="6E607ADB" w14:textId="114FF7B5" w:rsidR="0091099B" w:rsidRPr="00C701B0" w:rsidRDefault="00172C54" w:rsidP="00C701B0">
      <w:pPr>
        <w:spacing w:line="560" w:lineRule="exact"/>
        <w:ind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创新层</w:t>
      </w:r>
      <w:r w:rsidR="00B1458D" w:rsidRPr="00C701B0">
        <w:rPr>
          <w:rFonts w:ascii="Times New Roman" w:eastAsia="仿宋" w:hAnsi="Times New Roman" w:cs="Times New Roman"/>
          <w:color w:val="000000" w:themeColor="text1"/>
          <w:sz w:val="32"/>
          <w:szCs w:val="32"/>
        </w:rPr>
        <w:t>或</w:t>
      </w:r>
      <w:r w:rsidR="00C218F4" w:rsidRPr="00C701B0">
        <w:rPr>
          <w:rFonts w:ascii="Times New Roman" w:eastAsia="仿宋" w:hAnsi="Times New Roman" w:cs="Times New Roman"/>
          <w:color w:val="000000" w:themeColor="text1"/>
          <w:sz w:val="32"/>
          <w:szCs w:val="32"/>
        </w:rPr>
        <w:t>精选层</w:t>
      </w:r>
      <w:r w:rsidRPr="00C701B0">
        <w:rPr>
          <w:rFonts w:ascii="Times New Roman" w:eastAsia="仿宋" w:hAnsi="Times New Roman" w:cs="Times New Roman"/>
          <w:color w:val="000000" w:themeColor="text1"/>
          <w:sz w:val="32"/>
          <w:szCs w:val="32"/>
        </w:rPr>
        <w:t>挂牌</w:t>
      </w:r>
      <w:r w:rsidR="00C218F4" w:rsidRPr="00C701B0">
        <w:rPr>
          <w:rFonts w:ascii="Times New Roman" w:eastAsia="仿宋" w:hAnsi="Times New Roman" w:cs="Times New Roman"/>
          <w:color w:val="000000" w:themeColor="text1"/>
          <w:sz w:val="32"/>
          <w:szCs w:val="32"/>
        </w:rPr>
        <w:t>公司</w:t>
      </w:r>
      <w:r w:rsidR="00951043" w:rsidRPr="00C701B0">
        <w:rPr>
          <w:rFonts w:ascii="Times New Roman" w:eastAsia="仿宋" w:hAnsi="Times New Roman" w:cs="Times New Roman"/>
          <w:color w:val="000000" w:themeColor="text1"/>
          <w:sz w:val="32"/>
          <w:szCs w:val="32"/>
        </w:rPr>
        <w:t>经审计的年度营业收入、净利润或净资产等财务指标</w:t>
      </w:r>
      <w:r w:rsidR="00396D9D" w:rsidRPr="00C701B0">
        <w:rPr>
          <w:rFonts w:ascii="Times New Roman" w:eastAsia="仿宋" w:hAnsi="Times New Roman" w:cs="Times New Roman"/>
          <w:color w:val="000000" w:themeColor="text1"/>
          <w:sz w:val="32"/>
          <w:szCs w:val="32"/>
        </w:rPr>
        <w:t>，</w:t>
      </w:r>
      <w:r w:rsidR="00951043" w:rsidRPr="00C701B0">
        <w:rPr>
          <w:rFonts w:ascii="Times New Roman" w:eastAsia="仿宋" w:hAnsi="Times New Roman" w:cs="Times New Roman"/>
          <w:color w:val="000000" w:themeColor="text1"/>
          <w:sz w:val="32"/>
          <w:szCs w:val="32"/>
        </w:rPr>
        <w:t>或者年度财务报告审计意见类型触发</w:t>
      </w:r>
      <w:proofErr w:type="gramStart"/>
      <w:r w:rsidR="006A750F" w:rsidRPr="00C701B0">
        <w:rPr>
          <w:rFonts w:ascii="Times New Roman" w:eastAsia="仿宋" w:hAnsi="Times New Roman" w:cs="Times New Roman"/>
          <w:color w:val="000000" w:themeColor="text1"/>
          <w:sz w:val="32"/>
          <w:szCs w:val="32"/>
        </w:rPr>
        <w:t>定期</w:t>
      </w:r>
      <w:r w:rsidR="00951043" w:rsidRPr="00C701B0">
        <w:rPr>
          <w:rFonts w:ascii="Times New Roman" w:eastAsia="仿宋" w:hAnsi="Times New Roman" w:cs="Times New Roman"/>
          <w:color w:val="000000" w:themeColor="text1"/>
          <w:sz w:val="32"/>
          <w:szCs w:val="32"/>
        </w:rPr>
        <w:t>降层情形</w:t>
      </w:r>
      <w:proofErr w:type="gramEnd"/>
      <w:r w:rsidR="00396D9D" w:rsidRPr="00C701B0">
        <w:rPr>
          <w:rFonts w:ascii="Times New Roman" w:eastAsia="仿宋" w:hAnsi="Times New Roman" w:cs="Times New Roman"/>
          <w:color w:val="000000" w:themeColor="text1"/>
          <w:sz w:val="32"/>
          <w:szCs w:val="32"/>
        </w:rPr>
        <w:t>的</w:t>
      </w:r>
      <w:r w:rsidR="00951043" w:rsidRPr="00C701B0">
        <w:rPr>
          <w:rFonts w:ascii="Times New Roman" w:eastAsia="仿宋" w:hAnsi="Times New Roman" w:cs="Times New Roman"/>
          <w:color w:val="000000" w:themeColor="text1"/>
          <w:sz w:val="32"/>
          <w:szCs w:val="32"/>
        </w:rPr>
        <w:t>，</w:t>
      </w:r>
      <w:proofErr w:type="gramStart"/>
      <w:r w:rsidR="00951043" w:rsidRPr="00C701B0">
        <w:rPr>
          <w:rFonts w:ascii="Times New Roman" w:eastAsia="仿宋" w:hAnsi="Times New Roman" w:cs="Times New Roman"/>
          <w:color w:val="000000" w:themeColor="text1"/>
          <w:sz w:val="32"/>
          <w:szCs w:val="32"/>
        </w:rPr>
        <w:t>触发降层情形</w:t>
      </w:r>
      <w:proofErr w:type="gramEnd"/>
      <w:r w:rsidR="007B253A" w:rsidRPr="00C701B0">
        <w:rPr>
          <w:rFonts w:ascii="Times New Roman" w:eastAsia="仿宋" w:hAnsi="Times New Roman" w:cs="Times New Roman"/>
          <w:color w:val="000000" w:themeColor="text1"/>
          <w:sz w:val="32"/>
          <w:szCs w:val="32"/>
        </w:rPr>
        <w:t>的</w:t>
      </w:r>
      <w:r w:rsidR="00AC729F" w:rsidRPr="00C701B0">
        <w:rPr>
          <w:rFonts w:ascii="Times New Roman" w:eastAsia="仿宋" w:hAnsi="Times New Roman" w:cs="Times New Roman"/>
          <w:color w:val="000000" w:themeColor="text1"/>
          <w:sz w:val="32"/>
          <w:szCs w:val="32"/>
        </w:rPr>
        <w:t>风险</w:t>
      </w:r>
      <w:r w:rsidR="00951043" w:rsidRPr="00C701B0">
        <w:rPr>
          <w:rFonts w:ascii="Times New Roman" w:eastAsia="仿宋" w:hAnsi="Times New Roman" w:cs="Times New Roman"/>
          <w:color w:val="000000" w:themeColor="text1"/>
          <w:sz w:val="32"/>
          <w:szCs w:val="32"/>
        </w:rPr>
        <w:t>提示公告</w:t>
      </w:r>
      <w:r w:rsidR="00396D9D" w:rsidRPr="00C701B0">
        <w:rPr>
          <w:rFonts w:ascii="Times New Roman" w:eastAsia="仿宋" w:hAnsi="Times New Roman" w:cs="Times New Roman"/>
          <w:color w:val="000000" w:themeColor="text1"/>
          <w:sz w:val="32"/>
          <w:szCs w:val="32"/>
        </w:rPr>
        <w:t>应当与年度报告同时披露</w:t>
      </w:r>
      <w:r w:rsidR="00951043" w:rsidRPr="00C701B0">
        <w:rPr>
          <w:rFonts w:ascii="Times New Roman" w:eastAsia="仿宋" w:hAnsi="Times New Roman" w:cs="Times New Roman"/>
          <w:color w:val="000000" w:themeColor="text1"/>
          <w:sz w:val="32"/>
          <w:szCs w:val="32"/>
        </w:rPr>
        <w:t>。</w:t>
      </w:r>
    </w:p>
    <w:p w14:paraId="2F3F9D44" w14:textId="11E746CA" w:rsidR="0091099B" w:rsidRPr="00C701B0" w:rsidRDefault="007719A8" w:rsidP="00C701B0">
      <w:pPr>
        <w:spacing w:line="560" w:lineRule="exact"/>
        <w:ind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挂牌公司披露</w:t>
      </w:r>
      <w:proofErr w:type="gramStart"/>
      <w:r w:rsidRPr="00C701B0">
        <w:rPr>
          <w:rFonts w:ascii="Times New Roman" w:eastAsia="仿宋" w:hAnsi="Times New Roman" w:cs="Times New Roman"/>
          <w:color w:val="000000" w:themeColor="text1"/>
          <w:sz w:val="32"/>
          <w:szCs w:val="32"/>
        </w:rPr>
        <w:t>触发降层情形</w:t>
      </w:r>
      <w:proofErr w:type="gramEnd"/>
      <w:r w:rsidR="007B253A" w:rsidRPr="00C701B0">
        <w:rPr>
          <w:rFonts w:ascii="Times New Roman" w:eastAsia="仿宋" w:hAnsi="Times New Roman" w:cs="Times New Roman"/>
          <w:color w:val="000000" w:themeColor="text1"/>
          <w:sz w:val="32"/>
          <w:szCs w:val="32"/>
        </w:rPr>
        <w:t>的</w:t>
      </w:r>
      <w:r w:rsidR="00AC729F" w:rsidRPr="00C701B0">
        <w:rPr>
          <w:rFonts w:ascii="Times New Roman" w:eastAsia="仿宋" w:hAnsi="Times New Roman" w:cs="Times New Roman"/>
          <w:color w:val="000000" w:themeColor="text1"/>
          <w:sz w:val="32"/>
          <w:szCs w:val="32"/>
        </w:rPr>
        <w:t>风险</w:t>
      </w:r>
      <w:r w:rsidRPr="00C701B0">
        <w:rPr>
          <w:rFonts w:ascii="Times New Roman" w:eastAsia="仿宋" w:hAnsi="Times New Roman" w:cs="Times New Roman"/>
          <w:color w:val="000000" w:themeColor="text1"/>
          <w:sz w:val="32"/>
          <w:szCs w:val="32"/>
        </w:rPr>
        <w:t>提示公告后，</w:t>
      </w:r>
      <w:r w:rsidR="00DD6771" w:rsidRPr="00C701B0">
        <w:rPr>
          <w:rFonts w:ascii="Times New Roman" w:eastAsia="仿宋" w:hAnsi="Times New Roman" w:cs="Times New Roman"/>
          <w:color w:val="000000" w:themeColor="text1"/>
          <w:sz w:val="32"/>
          <w:szCs w:val="32"/>
        </w:rPr>
        <w:t>应当至少</w:t>
      </w:r>
      <w:r w:rsidRPr="00C701B0">
        <w:rPr>
          <w:rFonts w:ascii="Times New Roman" w:eastAsia="仿宋" w:hAnsi="Times New Roman" w:cs="Times New Roman"/>
          <w:color w:val="000000" w:themeColor="text1"/>
          <w:sz w:val="32"/>
          <w:szCs w:val="32"/>
        </w:rPr>
        <w:t>每</w:t>
      </w:r>
      <w:r w:rsidRPr="00C701B0">
        <w:rPr>
          <w:rFonts w:ascii="Times New Roman" w:eastAsia="仿宋" w:hAnsi="Times New Roman" w:cs="Times New Roman"/>
          <w:color w:val="000000" w:themeColor="text1"/>
          <w:sz w:val="32"/>
          <w:szCs w:val="32"/>
        </w:rPr>
        <w:t>5</w:t>
      </w:r>
      <w:r w:rsidRPr="00C701B0">
        <w:rPr>
          <w:rFonts w:ascii="Times New Roman" w:eastAsia="仿宋" w:hAnsi="Times New Roman" w:cs="Times New Roman"/>
          <w:color w:val="000000" w:themeColor="text1"/>
          <w:sz w:val="32"/>
          <w:szCs w:val="32"/>
        </w:rPr>
        <w:t>个交易日披露一次进展公告至完成降层。</w:t>
      </w:r>
    </w:p>
    <w:p w14:paraId="073EDD75" w14:textId="79147863" w:rsidR="00334550" w:rsidRPr="00C701B0" w:rsidRDefault="00334550"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挂牌公司无法披露或拒不披露</w:t>
      </w:r>
      <w:proofErr w:type="gramStart"/>
      <w:r w:rsidR="003A42C1" w:rsidRPr="00C701B0">
        <w:rPr>
          <w:rFonts w:ascii="Times New Roman" w:eastAsia="仿宋" w:hAnsi="Times New Roman" w:cs="Times New Roman"/>
          <w:color w:val="000000" w:themeColor="text1"/>
          <w:sz w:val="32"/>
          <w:szCs w:val="32"/>
        </w:rPr>
        <w:t>触发降层情形</w:t>
      </w:r>
      <w:proofErr w:type="gramEnd"/>
      <w:r w:rsidRPr="00C701B0">
        <w:rPr>
          <w:rFonts w:ascii="Times New Roman" w:eastAsia="仿宋" w:hAnsi="Times New Roman" w:cs="Times New Roman"/>
          <w:color w:val="000000" w:themeColor="text1"/>
          <w:sz w:val="32"/>
          <w:szCs w:val="32"/>
        </w:rPr>
        <w:t>风险提示公告</w:t>
      </w:r>
      <w:r w:rsidR="007A1C5A" w:rsidRPr="00C701B0">
        <w:rPr>
          <w:rFonts w:ascii="Times New Roman" w:eastAsia="仿宋" w:hAnsi="Times New Roman" w:cs="Times New Roman"/>
          <w:color w:val="000000" w:themeColor="text1"/>
          <w:sz w:val="32"/>
          <w:szCs w:val="32"/>
        </w:rPr>
        <w:t>的</w:t>
      </w:r>
      <w:r w:rsidRPr="00C701B0">
        <w:rPr>
          <w:rFonts w:ascii="Times New Roman" w:eastAsia="仿宋" w:hAnsi="Times New Roman" w:cs="Times New Roman"/>
          <w:color w:val="000000" w:themeColor="text1"/>
          <w:sz w:val="32"/>
          <w:szCs w:val="32"/>
        </w:rPr>
        <w:t>，应当由主办券商发布风险揭示公告并向全国股转公司报告。</w:t>
      </w:r>
    </w:p>
    <w:p w14:paraId="2475BF79" w14:textId="4C1AF5BF" w:rsidR="0026337E" w:rsidRPr="00C701B0" w:rsidRDefault="003E29A6" w:rsidP="00C701B0">
      <w:pPr>
        <w:spacing w:line="560" w:lineRule="exact"/>
        <w:ind w:firstLine="640"/>
        <w:jc w:val="both"/>
        <w:rPr>
          <w:rFonts w:ascii="Times New Roman" w:eastAsia="仿宋" w:hAnsi="Times New Roman" w:cs="Times New Roman"/>
          <w:b/>
          <w:bCs/>
          <w:color w:val="000000" w:themeColor="text1"/>
          <w:sz w:val="32"/>
          <w:szCs w:val="32"/>
        </w:rPr>
      </w:pPr>
      <w:r w:rsidRPr="00C701B0">
        <w:rPr>
          <w:rFonts w:ascii="Times New Roman" w:eastAsia="仿宋" w:hAnsi="Times New Roman" w:cs="Times New Roman"/>
          <w:b/>
          <w:bCs/>
          <w:color w:val="000000" w:themeColor="text1"/>
          <w:sz w:val="32"/>
          <w:szCs w:val="32"/>
        </w:rPr>
        <w:t>3.</w:t>
      </w:r>
      <w:r w:rsidR="006A750F" w:rsidRPr="00C701B0">
        <w:rPr>
          <w:rFonts w:ascii="Times New Roman" w:eastAsia="仿宋" w:hAnsi="Times New Roman" w:cs="Times New Roman"/>
          <w:b/>
          <w:bCs/>
          <w:color w:val="000000" w:themeColor="text1"/>
          <w:sz w:val="32"/>
          <w:szCs w:val="32"/>
        </w:rPr>
        <w:t>精选层</w:t>
      </w:r>
      <w:r w:rsidR="00396D9D" w:rsidRPr="00C701B0">
        <w:rPr>
          <w:rFonts w:ascii="Times New Roman" w:eastAsia="仿宋" w:hAnsi="Times New Roman" w:cs="Times New Roman"/>
          <w:b/>
          <w:bCs/>
          <w:color w:val="000000" w:themeColor="text1"/>
          <w:sz w:val="32"/>
          <w:szCs w:val="32"/>
        </w:rPr>
        <w:t>挂牌</w:t>
      </w:r>
      <w:r w:rsidR="006A750F" w:rsidRPr="00C701B0">
        <w:rPr>
          <w:rFonts w:ascii="Times New Roman" w:eastAsia="仿宋" w:hAnsi="Times New Roman" w:cs="Times New Roman"/>
          <w:b/>
          <w:bCs/>
          <w:color w:val="000000" w:themeColor="text1"/>
          <w:sz w:val="32"/>
          <w:szCs w:val="32"/>
        </w:rPr>
        <w:t>公司</w:t>
      </w:r>
      <w:r w:rsidR="0026337E" w:rsidRPr="00C701B0">
        <w:rPr>
          <w:rFonts w:ascii="Times New Roman" w:eastAsia="仿宋" w:hAnsi="Times New Roman" w:cs="Times New Roman"/>
          <w:b/>
          <w:bCs/>
          <w:color w:val="000000" w:themeColor="text1"/>
          <w:sz w:val="32"/>
          <w:szCs w:val="32"/>
        </w:rPr>
        <w:t>停牌</w:t>
      </w:r>
      <w:r w:rsidR="00780FD3" w:rsidRPr="00C701B0">
        <w:rPr>
          <w:rFonts w:ascii="Times New Roman" w:eastAsia="仿宋" w:hAnsi="Times New Roman" w:cs="Times New Roman"/>
          <w:b/>
          <w:bCs/>
          <w:color w:val="000000" w:themeColor="text1"/>
          <w:sz w:val="32"/>
          <w:szCs w:val="32"/>
        </w:rPr>
        <w:t>一天并</w:t>
      </w:r>
      <w:r w:rsidR="00F513CD" w:rsidRPr="00C701B0">
        <w:rPr>
          <w:rFonts w:ascii="Times New Roman" w:eastAsia="仿宋" w:hAnsi="Times New Roman" w:cs="Times New Roman"/>
          <w:b/>
          <w:bCs/>
          <w:color w:val="000000" w:themeColor="text1"/>
          <w:sz w:val="32"/>
          <w:szCs w:val="32"/>
        </w:rPr>
        <w:t>实行</w:t>
      </w:r>
      <w:r w:rsidR="00780FD3" w:rsidRPr="00C701B0">
        <w:rPr>
          <w:rFonts w:ascii="Times New Roman" w:eastAsia="仿宋" w:hAnsi="Times New Roman" w:cs="Times New Roman"/>
          <w:b/>
          <w:bCs/>
          <w:color w:val="000000" w:themeColor="text1"/>
          <w:sz w:val="32"/>
          <w:szCs w:val="32"/>
        </w:rPr>
        <w:t>风险警示</w:t>
      </w:r>
    </w:p>
    <w:p w14:paraId="1606AF66" w14:textId="63CE9555" w:rsidR="00BA3E46" w:rsidRPr="00C701B0" w:rsidRDefault="0026337E" w:rsidP="00C701B0">
      <w:pPr>
        <w:spacing w:line="560" w:lineRule="exact"/>
        <w:ind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精选层挂牌公司触发</w:t>
      </w:r>
      <w:proofErr w:type="gramStart"/>
      <w:r w:rsidRPr="00C701B0">
        <w:rPr>
          <w:rFonts w:ascii="Times New Roman" w:eastAsia="仿宋" w:hAnsi="Times New Roman" w:cs="Times New Roman"/>
          <w:color w:val="000000" w:themeColor="text1"/>
          <w:sz w:val="32"/>
          <w:szCs w:val="32"/>
        </w:rPr>
        <w:t>定期降层情形</w:t>
      </w:r>
      <w:proofErr w:type="gramEnd"/>
      <w:r w:rsidRPr="00C701B0">
        <w:rPr>
          <w:rFonts w:ascii="Times New Roman" w:eastAsia="仿宋" w:hAnsi="Times New Roman" w:cs="Times New Roman"/>
          <w:color w:val="000000" w:themeColor="text1"/>
          <w:sz w:val="32"/>
          <w:szCs w:val="32"/>
        </w:rPr>
        <w:t>的，挂牌公司应当按照股票停复</w:t>
      </w:r>
      <w:proofErr w:type="gramStart"/>
      <w:r w:rsidRPr="00C701B0">
        <w:rPr>
          <w:rFonts w:ascii="Times New Roman" w:eastAsia="仿宋" w:hAnsi="Times New Roman" w:cs="Times New Roman"/>
          <w:color w:val="000000" w:themeColor="text1"/>
          <w:sz w:val="32"/>
          <w:szCs w:val="32"/>
        </w:rPr>
        <w:t>牌</w:t>
      </w:r>
      <w:r w:rsidR="00BA3E46" w:rsidRPr="00C701B0">
        <w:rPr>
          <w:rFonts w:ascii="Times New Roman" w:eastAsia="仿宋" w:hAnsi="Times New Roman" w:cs="Times New Roman"/>
          <w:color w:val="000000" w:themeColor="text1"/>
          <w:sz w:val="32"/>
          <w:szCs w:val="32"/>
        </w:rPr>
        <w:t>业务</w:t>
      </w:r>
      <w:proofErr w:type="gramEnd"/>
      <w:r w:rsidR="00BA3E46" w:rsidRPr="00C701B0">
        <w:rPr>
          <w:rFonts w:ascii="Times New Roman" w:eastAsia="仿宋" w:hAnsi="Times New Roman" w:cs="Times New Roman"/>
          <w:color w:val="000000" w:themeColor="text1"/>
          <w:sz w:val="32"/>
          <w:szCs w:val="32"/>
        </w:rPr>
        <w:t>规则的规定，在年度报告披露当日申请其股票于次一交易日停牌一天。同时，全国股转公司对挂牌公司股票交易</w:t>
      </w:r>
      <w:r w:rsidR="00F513CD" w:rsidRPr="00C701B0">
        <w:rPr>
          <w:rFonts w:ascii="Times New Roman" w:eastAsia="仿宋" w:hAnsi="Times New Roman" w:cs="Times New Roman"/>
          <w:color w:val="000000" w:themeColor="text1"/>
          <w:sz w:val="32"/>
          <w:szCs w:val="32"/>
        </w:rPr>
        <w:t>实行</w:t>
      </w:r>
      <w:r w:rsidR="00BA3E46" w:rsidRPr="00C701B0">
        <w:rPr>
          <w:rFonts w:ascii="Times New Roman" w:eastAsia="仿宋" w:hAnsi="Times New Roman" w:cs="Times New Roman"/>
          <w:color w:val="000000" w:themeColor="text1"/>
          <w:sz w:val="32"/>
          <w:szCs w:val="32"/>
        </w:rPr>
        <w:t>风险警示</w:t>
      </w:r>
      <w:r w:rsidR="007D6320" w:rsidRPr="00C701B0">
        <w:rPr>
          <w:rFonts w:ascii="Times New Roman" w:eastAsia="仿宋" w:hAnsi="Times New Roman" w:cs="Times New Roman"/>
          <w:color w:val="000000" w:themeColor="text1"/>
          <w:sz w:val="32"/>
          <w:szCs w:val="32"/>
        </w:rPr>
        <w:t>，在其证券简称前加注</w:t>
      </w:r>
      <w:r w:rsidR="007D6320" w:rsidRPr="00C701B0">
        <w:rPr>
          <w:rFonts w:ascii="Times New Roman" w:eastAsia="仿宋" w:hAnsi="Times New Roman" w:cs="Times New Roman"/>
          <w:color w:val="000000" w:themeColor="text1"/>
          <w:sz w:val="32"/>
          <w:szCs w:val="32"/>
        </w:rPr>
        <w:t>ST</w:t>
      </w:r>
      <w:r w:rsidR="007D6320" w:rsidRPr="00C701B0">
        <w:rPr>
          <w:rFonts w:ascii="Times New Roman" w:eastAsia="仿宋" w:hAnsi="Times New Roman" w:cs="Times New Roman"/>
          <w:color w:val="000000" w:themeColor="text1"/>
          <w:sz w:val="32"/>
          <w:szCs w:val="32"/>
        </w:rPr>
        <w:t>标识</w:t>
      </w:r>
      <w:r w:rsidR="00977F2B" w:rsidRPr="00C701B0">
        <w:rPr>
          <w:rFonts w:ascii="Times New Roman" w:eastAsia="仿宋" w:hAnsi="Times New Roman" w:cs="Times New Roman"/>
          <w:color w:val="000000" w:themeColor="text1"/>
          <w:sz w:val="32"/>
          <w:szCs w:val="32"/>
        </w:rPr>
        <w:t>。</w:t>
      </w:r>
      <w:r w:rsidR="00BA3E46" w:rsidRPr="00C701B0">
        <w:rPr>
          <w:rFonts w:ascii="Times New Roman" w:eastAsia="仿宋" w:hAnsi="Times New Roman" w:cs="Times New Roman"/>
          <w:color w:val="000000" w:themeColor="text1"/>
          <w:sz w:val="32"/>
          <w:szCs w:val="32"/>
        </w:rPr>
        <w:t>挂牌公司</w:t>
      </w:r>
      <w:r w:rsidR="00C11029" w:rsidRPr="00C701B0">
        <w:rPr>
          <w:rFonts w:ascii="Times New Roman" w:eastAsia="仿宋" w:hAnsi="Times New Roman" w:cs="Times New Roman"/>
          <w:color w:val="000000" w:themeColor="text1"/>
          <w:sz w:val="32"/>
          <w:szCs w:val="32"/>
        </w:rPr>
        <w:t>应当</w:t>
      </w:r>
      <w:r w:rsidR="00E417D6" w:rsidRPr="00C701B0">
        <w:rPr>
          <w:rFonts w:ascii="Times New Roman" w:eastAsia="仿宋" w:hAnsi="Times New Roman" w:cs="Times New Roman"/>
          <w:color w:val="000000" w:themeColor="text1"/>
          <w:sz w:val="32"/>
          <w:szCs w:val="32"/>
        </w:rPr>
        <w:t>于年度报告</w:t>
      </w:r>
      <w:r w:rsidR="00BB73F2" w:rsidRPr="00C701B0">
        <w:rPr>
          <w:rFonts w:ascii="Times New Roman" w:eastAsia="仿宋" w:hAnsi="Times New Roman" w:cs="Times New Roman"/>
          <w:color w:val="000000" w:themeColor="text1"/>
          <w:sz w:val="32"/>
          <w:szCs w:val="32"/>
        </w:rPr>
        <w:t>披露</w:t>
      </w:r>
      <w:r w:rsidR="00E417D6" w:rsidRPr="00C701B0">
        <w:rPr>
          <w:rFonts w:ascii="Times New Roman" w:eastAsia="仿宋" w:hAnsi="Times New Roman" w:cs="Times New Roman"/>
          <w:color w:val="000000" w:themeColor="text1"/>
          <w:sz w:val="32"/>
          <w:szCs w:val="32"/>
        </w:rPr>
        <w:t>当日，</w:t>
      </w:r>
      <w:r w:rsidR="00C11029" w:rsidRPr="00C701B0">
        <w:rPr>
          <w:rFonts w:ascii="Times New Roman" w:eastAsia="仿宋" w:hAnsi="Times New Roman" w:cs="Times New Roman"/>
          <w:color w:val="000000" w:themeColor="text1"/>
          <w:sz w:val="32"/>
          <w:szCs w:val="32"/>
        </w:rPr>
        <w:t>按照</w:t>
      </w:r>
      <w:r w:rsidR="00950B97" w:rsidRPr="00C701B0">
        <w:rPr>
          <w:rFonts w:ascii="Times New Roman" w:eastAsia="仿宋" w:hAnsi="Times New Roman" w:cs="Times New Roman"/>
          <w:color w:val="000000" w:themeColor="text1"/>
          <w:sz w:val="32"/>
          <w:szCs w:val="32"/>
        </w:rPr>
        <w:t>证券简称变更</w:t>
      </w:r>
      <w:r w:rsidR="00BA33AA" w:rsidRPr="00C701B0">
        <w:rPr>
          <w:rFonts w:ascii="Times New Roman" w:eastAsia="仿宋" w:hAnsi="Times New Roman" w:cs="Times New Roman"/>
          <w:color w:val="000000" w:themeColor="text1"/>
          <w:sz w:val="32"/>
          <w:szCs w:val="32"/>
        </w:rPr>
        <w:t>相关</w:t>
      </w:r>
      <w:r w:rsidR="00974BEB" w:rsidRPr="00C701B0">
        <w:rPr>
          <w:rFonts w:ascii="Times New Roman" w:eastAsia="仿宋" w:hAnsi="Times New Roman" w:cs="Times New Roman"/>
          <w:color w:val="000000" w:themeColor="text1"/>
          <w:sz w:val="32"/>
          <w:szCs w:val="32"/>
        </w:rPr>
        <w:t>规则</w:t>
      </w:r>
      <w:r w:rsidR="008D7395" w:rsidRPr="00C701B0">
        <w:rPr>
          <w:rFonts w:ascii="Times New Roman" w:eastAsia="仿宋" w:hAnsi="Times New Roman" w:cs="Times New Roman"/>
          <w:color w:val="000000" w:themeColor="text1"/>
          <w:sz w:val="32"/>
          <w:szCs w:val="32"/>
        </w:rPr>
        <w:t>规定</w:t>
      </w:r>
      <w:r w:rsidR="00BA33AA" w:rsidRPr="00C701B0">
        <w:rPr>
          <w:rFonts w:ascii="Times New Roman" w:eastAsia="仿宋" w:hAnsi="Times New Roman" w:cs="Times New Roman"/>
          <w:color w:val="000000" w:themeColor="text1"/>
          <w:sz w:val="32"/>
          <w:szCs w:val="32"/>
        </w:rPr>
        <w:t>的业务</w:t>
      </w:r>
      <w:r w:rsidR="00974BEB" w:rsidRPr="00C701B0">
        <w:rPr>
          <w:rFonts w:ascii="Times New Roman" w:eastAsia="仿宋" w:hAnsi="Times New Roman" w:cs="Times New Roman"/>
          <w:color w:val="000000" w:themeColor="text1"/>
          <w:sz w:val="32"/>
          <w:szCs w:val="32"/>
        </w:rPr>
        <w:t>流程</w:t>
      </w:r>
      <w:r w:rsidR="00E41711" w:rsidRPr="00C701B0">
        <w:rPr>
          <w:rFonts w:ascii="Times New Roman" w:eastAsia="仿宋" w:hAnsi="Times New Roman" w:cs="Times New Roman"/>
          <w:color w:val="000000" w:themeColor="text1"/>
          <w:sz w:val="32"/>
          <w:szCs w:val="32"/>
        </w:rPr>
        <w:t>申请</w:t>
      </w:r>
      <w:r w:rsidR="00950B97" w:rsidRPr="00C701B0">
        <w:rPr>
          <w:rFonts w:ascii="Times New Roman" w:eastAsia="仿宋" w:hAnsi="Times New Roman" w:cs="Times New Roman"/>
          <w:color w:val="000000" w:themeColor="text1"/>
          <w:sz w:val="32"/>
          <w:szCs w:val="32"/>
        </w:rPr>
        <w:t>办理</w:t>
      </w:r>
      <w:r w:rsidR="00DE1FA7" w:rsidRPr="00C701B0">
        <w:rPr>
          <w:rFonts w:ascii="Times New Roman" w:eastAsia="仿宋" w:hAnsi="Times New Roman" w:cs="Times New Roman"/>
          <w:color w:val="000000" w:themeColor="text1"/>
          <w:sz w:val="32"/>
          <w:szCs w:val="32"/>
        </w:rPr>
        <w:t>，</w:t>
      </w:r>
      <w:r w:rsidR="00C11029" w:rsidRPr="00C701B0">
        <w:rPr>
          <w:rFonts w:ascii="Times New Roman" w:eastAsia="仿宋" w:hAnsi="Times New Roman" w:cs="Times New Roman"/>
          <w:color w:val="000000" w:themeColor="text1"/>
          <w:sz w:val="32"/>
          <w:szCs w:val="32"/>
        </w:rPr>
        <w:t>生效日为年度报告披露后的次</w:t>
      </w:r>
      <w:r w:rsidR="00C11029" w:rsidRPr="00C701B0">
        <w:rPr>
          <w:rFonts w:ascii="Times New Roman" w:eastAsia="仿宋" w:hAnsi="Times New Roman" w:cs="Times New Roman"/>
          <w:color w:val="000000" w:themeColor="text1"/>
          <w:sz w:val="32"/>
          <w:szCs w:val="32"/>
        </w:rPr>
        <w:t>2</w:t>
      </w:r>
      <w:r w:rsidR="00C11029" w:rsidRPr="00C701B0">
        <w:rPr>
          <w:rFonts w:ascii="Times New Roman" w:eastAsia="仿宋" w:hAnsi="Times New Roman" w:cs="Times New Roman"/>
          <w:color w:val="000000" w:themeColor="text1"/>
          <w:sz w:val="32"/>
          <w:szCs w:val="32"/>
        </w:rPr>
        <w:t>个交易日。</w:t>
      </w:r>
    </w:p>
    <w:p w14:paraId="0144E082" w14:textId="019E3197" w:rsidR="003E29A6" w:rsidRPr="00C701B0" w:rsidRDefault="003E29A6" w:rsidP="00C701B0">
      <w:pPr>
        <w:spacing w:line="560" w:lineRule="exact"/>
        <w:ind w:firstLine="640"/>
        <w:jc w:val="both"/>
        <w:rPr>
          <w:rFonts w:ascii="Times New Roman" w:eastAsia="仿宋" w:hAnsi="Times New Roman" w:cs="Times New Roman"/>
          <w:b/>
          <w:bCs/>
          <w:color w:val="000000" w:themeColor="text1"/>
          <w:sz w:val="32"/>
          <w:szCs w:val="32"/>
        </w:rPr>
      </w:pPr>
      <w:r w:rsidRPr="00C701B0">
        <w:rPr>
          <w:rFonts w:ascii="Times New Roman" w:eastAsia="仿宋" w:hAnsi="Times New Roman" w:cs="Times New Roman"/>
          <w:b/>
          <w:bCs/>
          <w:color w:val="000000" w:themeColor="text1"/>
          <w:sz w:val="32"/>
          <w:szCs w:val="32"/>
        </w:rPr>
        <w:t>4.</w:t>
      </w:r>
      <w:r w:rsidRPr="00C701B0">
        <w:rPr>
          <w:rFonts w:ascii="Times New Roman" w:eastAsia="仿宋" w:hAnsi="Times New Roman" w:cs="Times New Roman"/>
          <w:b/>
          <w:bCs/>
          <w:color w:val="000000" w:themeColor="text1"/>
          <w:sz w:val="32"/>
          <w:szCs w:val="32"/>
        </w:rPr>
        <w:t>发送</w:t>
      </w:r>
      <w:proofErr w:type="gramStart"/>
      <w:r w:rsidRPr="00C701B0">
        <w:rPr>
          <w:rFonts w:ascii="Times New Roman" w:eastAsia="仿宋" w:hAnsi="Times New Roman" w:cs="Times New Roman"/>
          <w:b/>
          <w:bCs/>
          <w:color w:val="000000" w:themeColor="text1"/>
          <w:sz w:val="32"/>
          <w:szCs w:val="32"/>
        </w:rPr>
        <w:t>触发降层情形</w:t>
      </w:r>
      <w:proofErr w:type="gramEnd"/>
      <w:r w:rsidRPr="00C701B0">
        <w:rPr>
          <w:rFonts w:ascii="Times New Roman" w:eastAsia="仿宋" w:hAnsi="Times New Roman" w:cs="Times New Roman"/>
          <w:b/>
          <w:bCs/>
          <w:color w:val="000000" w:themeColor="text1"/>
          <w:sz w:val="32"/>
          <w:szCs w:val="32"/>
        </w:rPr>
        <w:t>的公司名单</w:t>
      </w:r>
    </w:p>
    <w:p w14:paraId="34D27476" w14:textId="08CA964E" w:rsidR="00E437C7" w:rsidRPr="00C701B0" w:rsidRDefault="003E29A6" w:rsidP="00C701B0">
      <w:pPr>
        <w:spacing w:line="560" w:lineRule="exact"/>
        <w:ind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全国股转公司于每年</w:t>
      </w:r>
      <w:r w:rsidRPr="00C701B0">
        <w:rPr>
          <w:rFonts w:ascii="Times New Roman" w:eastAsia="仿宋" w:hAnsi="Times New Roman" w:cs="Times New Roman"/>
          <w:color w:val="000000" w:themeColor="text1"/>
          <w:sz w:val="32"/>
          <w:szCs w:val="32"/>
        </w:rPr>
        <w:t>4</w:t>
      </w:r>
      <w:r w:rsidRPr="00C701B0">
        <w:rPr>
          <w:rFonts w:ascii="Times New Roman" w:eastAsia="仿宋" w:hAnsi="Times New Roman" w:cs="Times New Roman"/>
          <w:color w:val="000000" w:themeColor="text1"/>
          <w:sz w:val="32"/>
          <w:szCs w:val="32"/>
        </w:rPr>
        <w:t>月</w:t>
      </w:r>
      <w:r w:rsidRPr="00C701B0">
        <w:rPr>
          <w:rFonts w:ascii="Times New Roman" w:eastAsia="仿宋" w:hAnsi="Times New Roman" w:cs="Times New Roman"/>
          <w:color w:val="000000" w:themeColor="text1"/>
          <w:sz w:val="32"/>
          <w:szCs w:val="32"/>
        </w:rPr>
        <w:t>30</w:t>
      </w:r>
      <w:r w:rsidRPr="00C701B0">
        <w:rPr>
          <w:rFonts w:ascii="Times New Roman" w:eastAsia="仿宋" w:hAnsi="Times New Roman" w:cs="Times New Roman"/>
          <w:color w:val="000000" w:themeColor="text1"/>
          <w:sz w:val="32"/>
          <w:szCs w:val="32"/>
        </w:rPr>
        <w:t>日启动市场层级定期调整工作，向主办券商发送经初步判断触发</w:t>
      </w:r>
      <w:proofErr w:type="gramStart"/>
      <w:r w:rsidRPr="00C701B0">
        <w:rPr>
          <w:rFonts w:ascii="Times New Roman" w:eastAsia="仿宋" w:hAnsi="Times New Roman" w:cs="Times New Roman"/>
          <w:color w:val="000000" w:themeColor="text1"/>
          <w:sz w:val="32"/>
          <w:szCs w:val="32"/>
        </w:rPr>
        <w:t>定期降层情形</w:t>
      </w:r>
      <w:proofErr w:type="gramEnd"/>
      <w:r w:rsidRPr="00C701B0">
        <w:rPr>
          <w:rFonts w:ascii="Times New Roman" w:eastAsia="仿宋" w:hAnsi="Times New Roman" w:cs="Times New Roman"/>
          <w:color w:val="000000" w:themeColor="text1"/>
          <w:sz w:val="32"/>
          <w:szCs w:val="32"/>
        </w:rPr>
        <w:t>的创新层和精选层挂牌公司名单及相关信息。</w:t>
      </w:r>
      <w:r w:rsidR="009106FE" w:rsidRPr="00C701B0">
        <w:rPr>
          <w:rFonts w:ascii="Times New Roman" w:eastAsia="仿宋" w:hAnsi="Times New Roman" w:cs="Times New Roman"/>
          <w:color w:val="000000" w:themeColor="text1"/>
          <w:sz w:val="32"/>
          <w:szCs w:val="32"/>
        </w:rPr>
        <w:t>精选层挂牌公司触发</w:t>
      </w:r>
      <w:proofErr w:type="gramStart"/>
      <w:r w:rsidR="009106FE" w:rsidRPr="00C701B0">
        <w:rPr>
          <w:rFonts w:ascii="Times New Roman" w:eastAsia="仿宋" w:hAnsi="Times New Roman" w:cs="Times New Roman"/>
          <w:color w:val="000000" w:themeColor="text1"/>
          <w:sz w:val="32"/>
          <w:szCs w:val="32"/>
        </w:rPr>
        <w:t>定期降层情形</w:t>
      </w:r>
      <w:proofErr w:type="gramEnd"/>
      <w:r w:rsidR="009106FE" w:rsidRPr="00C701B0">
        <w:rPr>
          <w:rFonts w:ascii="Times New Roman" w:eastAsia="仿宋" w:hAnsi="Times New Roman" w:cs="Times New Roman"/>
          <w:color w:val="000000" w:themeColor="text1"/>
          <w:sz w:val="32"/>
          <w:szCs w:val="32"/>
        </w:rPr>
        <w:t>的，</w:t>
      </w:r>
      <w:r w:rsidR="00CE4854" w:rsidRPr="00C701B0">
        <w:rPr>
          <w:rFonts w:ascii="Times New Roman" w:eastAsia="仿宋" w:hAnsi="Times New Roman" w:cs="Times New Roman"/>
          <w:color w:val="000000" w:themeColor="text1"/>
          <w:sz w:val="32"/>
          <w:szCs w:val="32"/>
        </w:rPr>
        <w:t>实际无法</w:t>
      </w:r>
      <w:r w:rsidR="000F512E" w:rsidRPr="00C701B0">
        <w:rPr>
          <w:rFonts w:ascii="Times New Roman" w:eastAsia="仿宋" w:hAnsi="Times New Roman" w:cs="Times New Roman"/>
          <w:color w:val="000000" w:themeColor="text1"/>
          <w:sz w:val="32"/>
          <w:szCs w:val="32"/>
        </w:rPr>
        <w:t>符合</w:t>
      </w:r>
      <w:r w:rsidR="009105B0" w:rsidRPr="00C701B0">
        <w:rPr>
          <w:rFonts w:ascii="Times New Roman" w:eastAsia="仿宋" w:hAnsi="Times New Roman" w:cs="Times New Roman"/>
          <w:color w:val="000000" w:themeColor="text1"/>
          <w:sz w:val="32"/>
          <w:szCs w:val="32"/>
        </w:rPr>
        <w:t>《分层办法》规定的</w:t>
      </w:r>
      <w:r w:rsidR="000F512E" w:rsidRPr="00C701B0">
        <w:rPr>
          <w:rFonts w:ascii="Times New Roman" w:eastAsia="仿宋" w:hAnsi="Times New Roman" w:cs="Times New Roman"/>
          <w:color w:val="000000" w:themeColor="text1"/>
          <w:sz w:val="32"/>
          <w:szCs w:val="32"/>
        </w:rPr>
        <w:t>创新</w:t>
      </w:r>
      <w:proofErr w:type="gramStart"/>
      <w:r w:rsidR="000F512E" w:rsidRPr="00C701B0">
        <w:rPr>
          <w:rFonts w:ascii="Times New Roman" w:eastAsia="仿宋" w:hAnsi="Times New Roman" w:cs="Times New Roman"/>
          <w:color w:val="000000" w:themeColor="text1"/>
          <w:sz w:val="32"/>
          <w:szCs w:val="32"/>
        </w:rPr>
        <w:t>层</w:t>
      </w:r>
      <w:r w:rsidR="009105B0" w:rsidRPr="00C701B0">
        <w:rPr>
          <w:rFonts w:ascii="Times New Roman" w:eastAsia="仿宋" w:hAnsi="Times New Roman" w:cs="Times New Roman"/>
          <w:color w:val="000000" w:themeColor="text1"/>
          <w:sz w:val="32"/>
          <w:szCs w:val="32"/>
        </w:rPr>
        <w:t>进入</w:t>
      </w:r>
      <w:proofErr w:type="gramEnd"/>
      <w:r w:rsidR="009106FE" w:rsidRPr="00C701B0">
        <w:rPr>
          <w:rFonts w:ascii="Times New Roman" w:eastAsia="仿宋" w:hAnsi="Times New Roman" w:cs="Times New Roman"/>
          <w:color w:val="000000" w:themeColor="text1"/>
          <w:sz w:val="32"/>
          <w:szCs w:val="32"/>
        </w:rPr>
        <w:t>条件</w:t>
      </w:r>
      <w:r w:rsidR="009105B0" w:rsidRPr="00C701B0">
        <w:rPr>
          <w:rFonts w:ascii="Times New Roman" w:eastAsia="仿宋" w:hAnsi="Times New Roman" w:cs="Times New Roman"/>
          <w:color w:val="000000" w:themeColor="text1"/>
          <w:sz w:val="32"/>
          <w:szCs w:val="32"/>
        </w:rPr>
        <w:t>，</w:t>
      </w:r>
      <w:r w:rsidR="00907AD5" w:rsidRPr="00C701B0">
        <w:rPr>
          <w:rFonts w:ascii="Times New Roman" w:eastAsia="仿宋" w:hAnsi="Times New Roman" w:cs="Times New Roman"/>
          <w:color w:val="000000" w:themeColor="text1"/>
          <w:sz w:val="32"/>
          <w:szCs w:val="32"/>
        </w:rPr>
        <w:t>根据《分层办法》第二十</w:t>
      </w:r>
      <w:r w:rsidR="00D549FE" w:rsidRPr="00C701B0">
        <w:rPr>
          <w:rFonts w:ascii="Times New Roman" w:eastAsia="仿宋" w:hAnsi="Times New Roman" w:cs="Times New Roman"/>
          <w:color w:val="000000" w:themeColor="text1"/>
          <w:sz w:val="32"/>
          <w:szCs w:val="32"/>
        </w:rPr>
        <w:t>八</w:t>
      </w:r>
      <w:r w:rsidR="00907AD5" w:rsidRPr="00C701B0">
        <w:rPr>
          <w:rFonts w:ascii="Times New Roman" w:eastAsia="仿宋" w:hAnsi="Times New Roman" w:cs="Times New Roman"/>
          <w:color w:val="000000" w:themeColor="text1"/>
          <w:sz w:val="32"/>
          <w:szCs w:val="32"/>
        </w:rPr>
        <w:t>条</w:t>
      </w:r>
      <w:r w:rsidR="00D549FE" w:rsidRPr="00C701B0">
        <w:rPr>
          <w:rFonts w:ascii="Times New Roman" w:eastAsia="仿宋" w:hAnsi="Times New Roman" w:cs="Times New Roman"/>
          <w:color w:val="000000" w:themeColor="text1"/>
          <w:sz w:val="32"/>
          <w:szCs w:val="32"/>
        </w:rPr>
        <w:t>的规定</w:t>
      </w:r>
      <w:r w:rsidR="009105B0" w:rsidRPr="00C701B0">
        <w:rPr>
          <w:rFonts w:ascii="Times New Roman" w:eastAsia="仿宋" w:hAnsi="Times New Roman" w:cs="Times New Roman"/>
          <w:color w:val="000000" w:themeColor="text1"/>
          <w:sz w:val="32"/>
          <w:szCs w:val="32"/>
        </w:rPr>
        <w:t>调至基础层。</w:t>
      </w:r>
      <w:r w:rsidR="00F56115" w:rsidRPr="00C701B0">
        <w:rPr>
          <w:rFonts w:ascii="Times New Roman" w:eastAsia="仿宋" w:hAnsi="Times New Roman" w:cs="Times New Roman"/>
          <w:color w:val="000000" w:themeColor="text1"/>
          <w:sz w:val="32"/>
          <w:szCs w:val="32"/>
        </w:rPr>
        <w:lastRenderedPageBreak/>
        <w:t>挂牌公司出现两项以上</w:t>
      </w:r>
      <w:proofErr w:type="gramStart"/>
      <w:r w:rsidR="00FE4BF1" w:rsidRPr="00C701B0">
        <w:rPr>
          <w:rFonts w:ascii="Times New Roman" w:eastAsia="仿宋" w:hAnsi="Times New Roman" w:cs="Times New Roman"/>
          <w:color w:val="000000" w:themeColor="text1"/>
          <w:sz w:val="32"/>
          <w:szCs w:val="32"/>
        </w:rPr>
        <w:t>定期</w:t>
      </w:r>
      <w:r w:rsidR="00F56115" w:rsidRPr="00C701B0">
        <w:rPr>
          <w:rFonts w:ascii="Times New Roman" w:eastAsia="仿宋" w:hAnsi="Times New Roman" w:cs="Times New Roman"/>
          <w:color w:val="000000" w:themeColor="text1"/>
          <w:sz w:val="32"/>
          <w:szCs w:val="32"/>
        </w:rPr>
        <w:t>降层</w:t>
      </w:r>
      <w:r w:rsidR="00FE4BF1" w:rsidRPr="00C701B0">
        <w:rPr>
          <w:rFonts w:ascii="Times New Roman" w:eastAsia="仿宋" w:hAnsi="Times New Roman" w:cs="Times New Roman"/>
          <w:color w:val="000000" w:themeColor="text1"/>
          <w:sz w:val="32"/>
          <w:szCs w:val="32"/>
        </w:rPr>
        <w:t>或即时降层情形</w:t>
      </w:r>
      <w:proofErr w:type="gramEnd"/>
      <w:r w:rsidR="00FE4BF1" w:rsidRPr="00C701B0">
        <w:rPr>
          <w:rFonts w:ascii="Times New Roman" w:eastAsia="仿宋" w:hAnsi="Times New Roman" w:cs="Times New Roman"/>
          <w:color w:val="000000" w:themeColor="text1"/>
          <w:sz w:val="32"/>
          <w:szCs w:val="32"/>
        </w:rPr>
        <w:t>的，按照先触发先适用的原则</w:t>
      </w:r>
      <w:r w:rsidR="00A33057" w:rsidRPr="00C701B0">
        <w:rPr>
          <w:rFonts w:ascii="Times New Roman" w:eastAsia="仿宋" w:hAnsi="Times New Roman" w:cs="Times New Roman"/>
          <w:color w:val="000000" w:themeColor="text1"/>
          <w:sz w:val="32"/>
          <w:szCs w:val="32"/>
        </w:rPr>
        <w:t>，根据相应流程</w:t>
      </w:r>
      <w:r w:rsidR="00FE4BF1" w:rsidRPr="00C701B0">
        <w:rPr>
          <w:rFonts w:ascii="Times New Roman" w:eastAsia="仿宋" w:hAnsi="Times New Roman" w:cs="Times New Roman"/>
          <w:color w:val="000000" w:themeColor="text1"/>
          <w:sz w:val="32"/>
          <w:szCs w:val="32"/>
        </w:rPr>
        <w:t>进行层级调整。</w:t>
      </w:r>
    </w:p>
    <w:p w14:paraId="6195ABA7" w14:textId="52516C6E" w:rsidR="00482EFB" w:rsidRPr="00C701B0" w:rsidRDefault="003E29A6" w:rsidP="00C701B0">
      <w:pPr>
        <w:spacing w:line="560" w:lineRule="exact"/>
        <w:ind w:firstLine="640"/>
        <w:jc w:val="both"/>
        <w:rPr>
          <w:rFonts w:ascii="Times New Roman" w:eastAsia="仿宋" w:hAnsi="Times New Roman" w:cs="Times New Roman"/>
          <w:b/>
          <w:bCs/>
          <w:color w:val="000000" w:themeColor="text1"/>
          <w:sz w:val="32"/>
          <w:szCs w:val="32"/>
        </w:rPr>
      </w:pPr>
      <w:r w:rsidRPr="00C701B0">
        <w:rPr>
          <w:rFonts w:ascii="Times New Roman" w:eastAsia="仿宋" w:hAnsi="Times New Roman" w:cs="Times New Roman"/>
          <w:b/>
          <w:bCs/>
          <w:color w:val="000000" w:themeColor="text1"/>
          <w:sz w:val="32"/>
          <w:szCs w:val="32"/>
        </w:rPr>
        <w:t>5.</w:t>
      </w:r>
      <w:r w:rsidR="00B8002D" w:rsidRPr="00C701B0">
        <w:rPr>
          <w:rFonts w:ascii="Times New Roman" w:eastAsia="仿宋" w:hAnsi="Times New Roman" w:cs="Times New Roman"/>
          <w:b/>
          <w:bCs/>
          <w:color w:val="000000" w:themeColor="text1"/>
          <w:sz w:val="32"/>
          <w:szCs w:val="32"/>
        </w:rPr>
        <w:t>主办券商核查</w:t>
      </w:r>
      <w:r w:rsidR="00E46790" w:rsidRPr="00C701B0">
        <w:rPr>
          <w:rFonts w:ascii="Times New Roman" w:eastAsia="仿宋" w:hAnsi="Times New Roman" w:cs="Times New Roman"/>
          <w:b/>
          <w:bCs/>
          <w:color w:val="000000" w:themeColor="text1"/>
          <w:sz w:val="32"/>
          <w:szCs w:val="32"/>
        </w:rPr>
        <w:tab/>
      </w:r>
    </w:p>
    <w:p w14:paraId="04313425" w14:textId="2C831BD0" w:rsidR="00351542" w:rsidRPr="00C701B0" w:rsidRDefault="006C40ED" w:rsidP="00C701B0">
      <w:pPr>
        <w:spacing w:line="560" w:lineRule="exact"/>
        <w:ind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主办券商收到</w:t>
      </w:r>
      <w:r w:rsidR="008532B4" w:rsidRPr="00C701B0">
        <w:rPr>
          <w:rFonts w:ascii="Times New Roman" w:eastAsia="仿宋" w:hAnsi="Times New Roman" w:cs="Times New Roman"/>
          <w:color w:val="000000" w:themeColor="text1"/>
          <w:sz w:val="32"/>
          <w:szCs w:val="32"/>
        </w:rPr>
        <w:t>公司</w:t>
      </w:r>
      <w:r w:rsidR="00B8002D" w:rsidRPr="00C701B0">
        <w:rPr>
          <w:rFonts w:ascii="Times New Roman" w:eastAsia="仿宋" w:hAnsi="Times New Roman" w:cs="Times New Roman"/>
          <w:color w:val="000000" w:themeColor="text1"/>
          <w:sz w:val="32"/>
          <w:szCs w:val="32"/>
        </w:rPr>
        <w:t>名单</w:t>
      </w:r>
      <w:r w:rsidR="00BB478A" w:rsidRPr="00C701B0">
        <w:rPr>
          <w:rFonts w:ascii="Times New Roman" w:eastAsia="仿宋" w:hAnsi="Times New Roman" w:cs="Times New Roman"/>
          <w:color w:val="000000" w:themeColor="text1"/>
          <w:sz w:val="32"/>
          <w:szCs w:val="32"/>
        </w:rPr>
        <w:t>后</w:t>
      </w:r>
      <w:r w:rsidR="00396D9D" w:rsidRPr="00C701B0">
        <w:rPr>
          <w:rFonts w:ascii="Times New Roman" w:eastAsia="仿宋" w:hAnsi="Times New Roman" w:cs="Times New Roman"/>
          <w:color w:val="000000" w:themeColor="text1"/>
          <w:sz w:val="32"/>
          <w:szCs w:val="32"/>
        </w:rPr>
        <w:t>，</w:t>
      </w:r>
      <w:r w:rsidR="00B8002D" w:rsidRPr="00C701B0">
        <w:rPr>
          <w:rFonts w:ascii="Times New Roman" w:eastAsia="仿宋" w:hAnsi="Times New Roman" w:cs="Times New Roman"/>
          <w:color w:val="000000" w:themeColor="text1"/>
          <w:sz w:val="32"/>
          <w:szCs w:val="32"/>
        </w:rPr>
        <w:t>对触发</w:t>
      </w:r>
      <w:proofErr w:type="gramStart"/>
      <w:r w:rsidR="00B8002D" w:rsidRPr="00C701B0">
        <w:rPr>
          <w:rFonts w:ascii="Times New Roman" w:eastAsia="仿宋" w:hAnsi="Times New Roman" w:cs="Times New Roman"/>
          <w:color w:val="000000" w:themeColor="text1"/>
          <w:sz w:val="32"/>
          <w:szCs w:val="32"/>
        </w:rPr>
        <w:t>定期降层情形</w:t>
      </w:r>
      <w:proofErr w:type="gramEnd"/>
      <w:r w:rsidR="00B8002D" w:rsidRPr="00C701B0">
        <w:rPr>
          <w:rFonts w:ascii="Times New Roman" w:eastAsia="仿宋" w:hAnsi="Times New Roman" w:cs="Times New Roman"/>
          <w:color w:val="000000" w:themeColor="text1"/>
          <w:sz w:val="32"/>
          <w:szCs w:val="32"/>
        </w:rPr>
        <w:t>的创新层和精选层挂牌公司，应</w:t>
      </w:r>
      <w:r w:rsidR="00351542" w:rsidRPr="00C701B0">
        <w:rPr>
          <w:rFonts w:ascii="Times New Roman" w:eastAsia="仿宋" w:hAnsi="Times New Roman" w:cs="Times New Roman"/>
          <w:color w:val="000000" w:themeColor="text1"/>
          <w:sz w:val="32"/>
          <w:szCs w:val="32"/>
        </w:rPr>
        <w:t>结合相关信息，核查其是否触发《分层办法》第十八条或第二十条规定的</w:t>
      </w:r>
      <w:proofErr w:type="gramStart"/>
      <w:r w:rsidR="00351542" w:rsidRPr="00C701B0">
        <w:rPr>
          <w:rFonts w:ascii="Times New Roman" w:eastAsia="仿宋" w:hAnsi="Times New Roman" w:cs="Times New Roman"/>
          <w:color w:val="000000" w:themeColor="text1"/>
          <w:sz w:val="32"/>
          <w:szCs w:val="32"/>
        </w:rPr>
        <w:t>定期降层情形</w:t>
      </w:r>
      <w:proofErr w:type="gramEnd"/>
      <w:r w:rsidR="00351542" w:rsidRPr="00C701B0">
        <w:rPr>
          <w:rFonts w:ascii="Times New Roman" w:eastAsia="仿宋" w:hAnsi="Times New Roman" w:cs="Times New Roman"/>
          <w:color w:val="000000" w:themeColor="text1"/>
          <w:sz w:val="32"/>
          <w:szCs w:val="32"/>
        </w:rPr>
        <w:t>。</w:t>
      </w:r>
    </w:p>
    <w:p w14:paraId="256B55E9" w14:textId="3EDB4311" w:rsidR="00482EFB" w:rsidRPr="00C701B0" w:rsidRDefault="003E29A6" w:rsidP="00C701B0">
      <w:pPr>
        <w:spacing w:line="560" w:lineRule="exact"/>
        <w:ind w:firstLine="640"/>
        <w:jc w:val="both"/>
        <w:rPr>
          <w:rFonts w:ascii="Times New Roman" w:eastAsia="仿宋" w:hAnsi="Times New Roman" w:cs="Times New Roman"/>
          <w:b/>
          <w:bCs/>
          <w:color w:val="000000" w:themeColor="text1"/>
          <w:sz w:val="32"/>
          <w:szCs w:val="32"/>
        </w:rPr>
      </w:pPr>
      <w:r w:rsidRPr="00C701B0">
        <w:rPr>
          <w:rFonts w:ascii="Times New Roman" w:eastAsia="仿宋" w:hAnsi="Times New Roman" w:cs="Times New Roman"/>
          <w:b/>
          <w:bCs/>
          <w:color w:val="000000" w:themeColor="text1"/>
          <w:sz w:val="32"/>
          <w:szCs w:val="32"/>
        </w:rPr>
        <w:t>6.</w:t>
      </w:r>
      <w:r w:rsidR="00351542" w:rsidRPr="00C701B0">
        <w:rPr>
          <w:rFonts w:ascii="Times New Roman" w:eastAsia="仿宋" w:hAnsi="Times New Roman" w:cs="Times New Roman"/>
          <w:b/>
          <w:bCs/>
          <w:color w:val="000000" w:themeColor="text1"/>
          <w:sz w:val="32"/>
          <w:szCs w:val="32"/>
        </w:rPr>
        <w:t>填报</w:t>
      </w:r>
      <w:r w:rsidR="00FC403D" w:rsidRPr="00C701B0">
        <w:rPr>
          <w:rFonts w:ascii="Times New Roman" w:eastAsia="仿宋" w:hAnsi="Times New Roman" w:cs="Times New Roman"/>
          <w:b/>
          <w:bCs/>
          <w:color w:val="000000" w:themeColor="text1"/>
          <w:sz w:val="32"/>
          <w:szCs w:val="32"/>
        </w:rPr>
        <w:t>核查</w:t>
      </w:r>
      <w:r w:rsidR="00DF7E35" w:rsidRPr="00C701B0">
        <w:rPr>
          <w:rFonts w:ascii="Times New Roman" w:eastAsia="仿宋" w:hAnsi="Times New Roman" w:cs="Times New Roman"/>
          <w:b/>
          <w:bCs/>
          <w:color w:val="000000" w:themeColor="text1"/>
          <w:sz w:val="32"/>
          <w:szCs w:val="32"/>
        </w:rPr>
        <w:t>结论</w:t>
      </w:r>
    </w:p>
    <w:p w14:paraId="57C73AB7" w14:textId="4A2B6A20" w:rsidR="00D341B2" w:rsidRPr="00C701B0" w:rsidRDefault="00317298"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对于</w:t>
      </w:r>
      <w:r w:rsidR="00FC403D" w:rsidRPr="00C701B0">
        <w:rPr>
          <w:rFonts w:ascii="Times New Roman" w:eastAsia="仿宋" w:hAnsi="Times New Roman" w:cs="Times New Roman"/>
          <w:color w:val="000000" w:themeColor="text1"/>
          <w:sz w:val="32"/>
          <w:szCs w:val="32"/>
        </w:rPr>
        <w:t>经核查确认触发</w:t>
      </w:r>
      <w:proofErr w:type="gramStart"/>
      <w:r w:rsidR="00FC403D" w:rsidRPr="00C701B0">
        <w:rPr>
          <w:rFonts w:ascii="Times New Roman" w:eastAsia="仿宋" w:hAnsi="Times New Roman" w:cs="Times New Roman"/>
          <w:color w:val="000000" w:themeColor="text1"/>
          <w:sz w:val="32"/>
          <w:szCs w:val="32"/>
        </w:rPr>
        <w:t>定期降层情形</w:t>
      </w:r>
      <w:proofErr w:type="gramEnd"/>
      <w:r w:rsidR="00FC403D" w:rsidRPr="00C701B0">
        <w:rPr>
          <w:rFonts w:ascii="Times New Roman" w:eastAsia="仿宋" w:hAnsi="Times New Roman" w:cs="Times New Roman"/>
          <w:color w:val="000000" w:themeColor="text1"/>
          <w:sz w:val="32"/>
          <w:szCs w:val="32"/>
        </w:rPr>
        <w:t>的创新层和精选层挂牌公司</w:t>
      </w:r>
      <w:r w:rsidR="005E52E9" w:rsidRPr="00C701B0">
        <w:rPr>
          <w:rFonts w:ascii="Times New Roman" w:eastAsia="仿宋" w:hAnsi="Times New Roman" w:cs="Times New Roman"/>
          <w:color w:val="000000" w:themeColor="text1"/>
          <w:sz w:val="32"/>
          <w:szCs w:val="32"/>
        </w:rPr>
        <w:t>，主办券商应当按照</w:t>
      </w:r>
      <w:r w:rsidR="00FC403D" w:rsidRPr="00C701B0">
        <w:rPr>
          <w:rFonts w:ascii="Times New Roman" w:eastAsia="仿宋" w:hAnsi="Times New Roman" w:cs="Times New Roman"/>
          <w:color w:val="000000" w:themeColor="text1"/>
          <w:sz w:val="32"/>
          <w:szCs w:val="32"/>
        </w:rPr>
        <w:t>全国股转公司</w:t>
      </w:r>
      <w:r w:rsidR="00E6407E" w:rsidRPr="00C701B0">
        <w:rPr>
          <w:rFonts w:ascii="Times New Roman" w:eastAsia="仿宋" w:hAnsi="Times New Roman" w:cs="Times New Roman"/>
          <w:color w:val="000000" w:themeColor="text1"/>
          <w:sz w:val="32"/>
          <w:szCs w:val="32"/>
        </w:rPr>
        <w:t>通知的时间</w:t>
      </w:r>
      <w:r w:rsidR="00052F76" w:rsidRPr="00C701B0">
        <w:rPr>
          <w:rFonts w:ascii="Times New Roman" w:eastAsia="仿宋" w:hAnsi="Times New Roman" w:cs="Times New Roman"/>
          <w:color w:val="000000" w:themeColor="text1"/>
          <w:sz w:val="32"/>
          <w:szCs w:val="32"/>
        </w:rPr>
        <w:t>填报</w:t>
      </w:r>
      <w:r w:rsidR="00BB478A" w:rsidRPr="00C701B0">
        <w:rPr>
          <w:rFonts w:ascii="Times New Roman" w:eastAsia="仿宋" w:hAnsi="Times New Roman" w:cs="Times New Roman"/>
          <w:color w:val="000000" w:themeColor="text1"/>
          <w:sz w:val="32"/>
          <w:szCs w:val="32"/>
        </w:rPr>
        <w:t>核查结论</w:t>
      </w:r>
      <w:r w:rsidR="00FC403D" w:rsidRPr="00C701B0">
        <w:rPr>
          <w:rFonts w:ascii="Times New Roman" w:eastAsia="仿宋" w:hAnsi="Times New Roman" w:cs="Times New Roman"/>
          <w:color w:val="000000" w:themeColor="text1"/>
          <w:sz w:val="32"/>
          <w:szCs w:val="32"/>
        </w:rPr>
        <w:t>。</w:t>
      </w:r>
      <w:r w:rsidR="00572C74" w:rsidRPr="00C701B0">
        <w:rPr>
          <w:rFonts w:ascii="Times New Roman" w:eastAsia="仿宋" w:hAnsi="Times New Roman" w:cs="Times New Roman"/>
          <w:color w:val="000000" w:themeColor="text1"/>
          <w:sz w:val="32"/>
          <w:szCs w:val="32"/>
        </w:rPr>
        <w:t>挂牌公司或主办券商发现公司名单有遗漏或相关信息有误</w:t>
      </w:r>
      <w:r w:rsidR="006E2005" w:rsidRPr="00C701B0">
        <w:rPr>
          <w:rFonts w:ascii="Times New Roman" w:eastAsia="仿宋" w:hAnsi="Times New Roman" w:cs="Times New Roman"/>
          <w:color w:val="000000" w:themeColor="text1"/>
          <w:sz w:val="32"/>
          <w:szCs w:val="32"/>
        </w:rPr>
        <w:t>的，应当</w:t>
      </w:r>
      <w:r w:rsidR="00572C74" w:rsidRPr="00C701B0">
        <w:rPr>
          <w:rFonts w:ascii="Times New Roman" w:eastAsia="仿宋" w:hAnsi="Times New Roman" w:cs="Times New Roman"/>
          <w:color w:val="000000" w:themeColor="text1"/>
          <w:sz w:val="32"/>
          <w:szCs w:val="32"/>
        </w:rPr>
        <w:t>向全国股转公司申请补充或更正，同时提交相关证明材料。</w:t>
      </w:r>
    </w:p>
    <w:p w14:paraId="1A0EB4F3" w14:textId="680BBCE0" w:rsidR="00EB109C" w:rsidRPr="00C701B0" w:rsidRDefault="003E29A6" w:rsidP="00C701B0">
      <w:pPr>
        <w:spacing w:line="560" w:lineRule="exact"/>
        <w:ind w:firstLine="640"/>
        <w:jc w:val="both"/>
        <w:rPr>
          <w:rFonts w:ascii="Times New Roman" w:eastAsia="仿宋" w:hAnsi="Times New Roman" w:cs="Times New Roman"/>
          <w:b/>
          <w:bCs/>
          <w:color w:val="000000" w:themeColor="text1"/>
          <w:sz w:val="32"/>
          <w:szCs w:val="32"/>
        </w:rPr>
      </w:pPr>
      <w:r w:rsidRPr="00C701B0">
        <w:rPr>
          <w:rFonts w:ascii="Times New Roman" w:eastAsia="仿宋" w:hAnsi="Times New Roman" w:cs="Times New Roman"/>
          <w:b/>
          <w:bCs/>
          <w:color w:val="000000" w:themeColor="text1"/>
          <w:sz w:val="32"/>
          <w:szCs w:val="32"/>
        </w:rPr>
        <w:t>7.</w:t>
      </w:r>
      <w:r w:rsidR="00EB1340" w:rsidRPr="00C701B0">
        <w:rPr>
          <w:rFonts w:ascii="Times New Roman" w:eastAsia="仿宋" w:hAnsi="Times New Roman" w:cs="Times New Roman"/>
          <w:b/>
          <w:bCs/>
          <w:color w:val="000000" w:themeColor="text1"/>
          <w:sz w:val="32"/>
          <w:szCs w:val="32"/>
        </w:rPr>
        <w:t>发布</w:t>
      </w:r>
      <w:r w:rsidR="00CC470C" w:rsidRPr="00C701B0">
        <w:rPr>
          <w:rFonts w:ascii="Times New Roman" w:eastAsia="仿宋" w:hAnsi="Times New Roman" w:cs="Times New Roman"/>
          <w:b/>
          <w:bCs/>
          <w:color w:val="000000" w:themeColor="text1"/>
          <w:sz w:val="32"/>
          <w:szCs w:val="32"/>
        </w:rPr>
        <w:t>初筛</w:t>
      </w:r>
      <w:r w:rsidR="00485ED5" w:rsidRPr="00C701B0">
        <w:rPr>
          <w:rFonts w:ascii="Times New Roman" w:eastAsia="仿宋" w:hAnsi="Times New Roman" w:cs="Times New Roman"/>
          <w:b/>
          <w:bCs/>
          <w:color w:val="000000" w:themeColor="text1"/>
          <w:sz w:val="32"/>
          <w:szCs w:val="32"/>
        </w:rPr>
        <w:t>名单</w:t>
      </w:r>
      <w:r w:rsidR="00EE3182" w:rsidRPr="00C701B0">
        <w:rPr>
          <w:rFonts w:ascii="Times New Roman" w:eastAsia="仿宋" w:hAnsi="Times New Roman" w:cs="Times New Roman"/>
          <w:b/>
          <w:bCs/>
          <w:color w:val="000000" w:themeColor="text1"/>
          <w:sz w:val="32"/>
          <w:szCs w:val="32"/>
        </w:rPr>
        <w:t>与接受异议</w:t>
      </w:r>
    </w:p>
    <w:p w14:paraId="41408BF2" w14:textId="1D86E673" w:rsidR="00EB109C" w:rsidRPr="00C701B0" w:rsidRDefault="00AF784F" w:rsidP="00C701B0">
      <w:pPr>
        <w:spacing w:line="560" w:lineRule="exact"/>
        <w:ind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全国股转公司</w:t>
      </w:r>
      <w:r w:rsidR="0007232C" w:rsidRPr="00C701B0">
        <w:rPr>
          <w:rFonts w:ascii="Times New Roman" w:eastAsia="仿宋" w:hAnsi="Times New Roman" w:cs="Times New Roman"/>
          <w:color w:val="000000" w:themeColor="text1"/>
          <w:sz w:val="32"/>
          <w:szCs w:val="32"/>
        </w:rPr>
        <w:t>根据</w:t>
      </w:r>
      <w:r w:rsidR="001E0B8C" w:rsidRPr="00C701B0">
        <w:rPr>
          <w:rFonts w:ascii="Times New Roman" w:eastAsia="仿宋" w:hAnsi="Times New Roman" w:cs="Times New Roman"/>
          <w:color w:val="000000" w:themeColor="text1"/>
          <w:sz w:val="32"/>
          <w:szCs w:val="32"/>
        </w:rPr>
        <w:t>主办券商的</w:t>
      </w:r>
      <w:r w:rsidR="00EE3182" w:rsidRPr="00C701B0">
        <w:rPr>
          <w:rFonts w:ascii="Times New Roman" w:eastAsia="仿宋" w:hAnsi="Times New Roman" w:cs="Times New Roman"/>
          <w:color w:val="000000" w:themeColor="text1"/>
          <w:sz w:val="32"/>
          <w:szCs w:val="32"/>
        </w:rPr>
        <w:t>核查</w:t>
      </w:r>
      <w:r w:rsidR="00786E12" w:rsidRPr="00C701B0">
        <w:rPr>
          <w:rFonts w:ascii="Times New Roman" w:eastAsia="仿宋" w:hAnsi="Times New Roman" w:cs="Times New Roman"/>
          <w:color w:val="000000" w:themeColor="text1"/>
          <w:sz w:val="32"/>
          <w:szCs w:val="32"/>
        </w:rPr>
        <w:t>情况</w:t>
      </w:r>
      <w:r w:rsidRPr="00C701B0">
        <w:rPr>
          <w:rFonts w:ascii="Times New Roman" w:eastAsia="仿宋" w:hAnsi="Times New Roman" w:cs="Times New Roman"/>
          <w:color w:val="000000" w:themeColor="text1"/>
          <w:sz w:val="32"/>
          <w:szCs w:val="32"/>
        </w:rPr>
        <w:t>，确定</w:t>
      </w:r>
      <w:r w:rsidR="00C96359" w:rsidRPr="00C701B0">
        <w:rPr>
          <w:rFonts w:ascii="Times New Roman" w:eastAsia="仿宋" w:hAnsi="Times New Roman" w:cs="Times New Roman"/>
          <w:color w:val="000000" w:themeColor="text1"/>
          <w:sz w:val="32"/>
          <w:szCs w:val="32"/>
        </w:rPr>
        <w:t>拟</w:t>
      </w:r>
      <w:r w:rsidR="005E52E9" w:rsidRPr="00C701B0">
        <w:rPr>
          <w:rFonts w:ascii="Times New Roman" w:eastAsia="仿宋" w:hAnsi="Times New Roman" w:cs="Times New Roman"/>
          <w:color w:val="000000" w:themeColor="text1"/>
          <w:sz w:val="32"/>
          <w:szCs w:val="32"/>
        </w:rPr>
        <w:t>降层</w:t>
      </w:r>
      <w:r w:rsidR="00C96359" w:rsidRPr="00C701B0">
        <w:rPr>
          <w:rFonts w:ascii="Times New Roman" w:eastAsia="仿宋" w:hAnsi="Times New Roman" w:cs="Times New Roman"/>
          <w:color w:val="000000" w:themeColor="text1"/>
          <w:sz w:val="32"/>
          <w:szCs w:val="32"/>
        </w:rPr>
        <w:t>的</w:t>
      </w:r>
      <w:r w:rsidR="009E60FF" w:rsidRPr="00C701B0">
        <w:rPr>
          <w:rFonts w:ascii="Times New Roman" w:eastAsia="仿宋" w:hAnsi="Times New Roman" w:cs="Times New Roman"/>
          <w:color w:val="000000" w:themeColor="text1"/>
          <w:sz w:val="32"/>
          <w:szCs w:val="32"/>
        </w:rPr>
        <w:t>挂牌公司</w:t>
      </w:r>
      <w:r w:rsidRPr="00C701B0">
        <w:rPr>
          <w:rFonts w:ascii="Times New Roman" w:eastAsia="仿宋" w:hAnsi="Times New Roman" w:cs="Times New Roman"/>
          <w:color w:val="000000" w:themeColor="text1"/>
          <w:sz w:val="32"/>
          <w:szCs w:val="32"/>
        </w:rPr>
        <w:t>初筛名单</w:t>
      </w:r>
      <w:r w:rsidR="0016546C" w:rsidRPr="00C701B0">
        <w:rPr>
          <w:rFonts w:ascii="Times New Roman" w:eastAsia="仿宋" w:hAnsi="Times New Roman" w:cs="Times New Roman"/>
          <w:color w:val="000000" w:themeColor="text1"/>
          <w:sz w:val="32"/>
          <w:szCs w:val="32"/>
        </w:rPr>
        <w:t>，</w:t>
      </w:r>
      <w:r w:rsidRPr="00C701B0">
        <w:rPr>
          <w:rFonts w:ascii="Times New Roman" w:eastAsia="仿宋" w:hAnsi="Times New Roman" w:cs="Times New Roman"/>
          <w:color w:val="000000" w:themeColor="text1"/>
          <w:sz w:val="32"/>
          <w:szCs w:val="32"/>
        </w:rPr>
        <w:t>并</w:t>
      </w:r>
      <w:r w:rsidR="00EE3182" w:rsidRPr="00C701B0">
        <w:rPr>
          <w:rFonts w:ascii="Times New Roman" w:eastAsia="仿宋" w:hAnsi="Times New Roman" w:cs="Times New Roman"/>
          <w:color w:val="000000" w:themeColor="text1"/>
          <w:sz w:val="32"/>
          <w:szCs w:val="32"/>
        </w:rPr>
        <w:t>在全国股</w:t>
      </w:r>
      <w:proofErr w:type="gramStart"/>
      <w:r w:rsidR="00EE3182" w:rsidRPr="00C701B0">
        <w:rPr>
          <w:rFonts w:ascii="Times New Roman" w:eastAsia="仿宋" w:hAnsi="Times New Roman" w:cs="Times New Roman"/>
          <w:color w:val="000000" w:themeColor="text1"/>
          <w:sz w:val="32"/>
          <w:szCs w:val="32"/>
        </w:rPr>
        <w:t>转系统</w:t>
      </w:r>
      <w:r w:rsidR="0017239B" w:rsidRPr="00C701B0">
        <w:rPr>
          <w:rFonts w:ascii="Times New Roman" w:eastAsia="仿宋" w:hAnsi="Times New Roman" w:cs="Times New Roman"/>
          <w:color w:val="000000" w:themeColor="text1"/>
          <w:sz w:val="32"/>
          <w:szCs w:val="32"/>
        </w:rPr>
        <w:t>官网</w:t>
      </w:r>
      <w:proofErr w:type="gramEnd"/>
      <w:r w:rsidR="0017239B" w:rsidRPr="00C701B0">
        <w:rPr>
          <w:rFonts w:ascii="Times New Roman" w:eastAsia="仿宋" w:hAnsi="Times New Roman" w:cs="Times New Roman"/>
          <w:color w:val="000000" w:themeColor="text1"/>
          <w:sz w:val="32"/>
          <w:szCs w:val="32"/>
        </w:rPr>
        <w:t>公示</w:t>
      </w:r>
      <w:r w:rsidR="00A725C2" w:rsidRPr="00C701B0">
        <w:rPr>
          <w:rFonts w:ascii="Times New Roman" w:eastAsia="仿宋" w:hAnsi="Times New Roman" w:cs="Times New Roman"/>
          <w:color w:val="000000" w:themeColor="text1"/>
          <w:sz w:val="32"/>
          <w:szCs w:val="32"/>
        </w:rPr>
        <w:t>。</w:t>
      </w:r>
    </w:p>
    <w:p w14:paraId="64458932" w14:textId="2ECE992F" w:rsidR="00EB109C" w:rsidRPr="00C701B0" w:rsidRDefault="00E8755D" w:rsidP="00C701B0">
      <w:pPr>
        <w:spacing w:line="560" w:lineRule="exact"/>
        <w:ind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挂牌公司</w:t>
      </w:r>
      <w:r w:rsidR="00F3717C" w:rsidRPr="00C701B0">
        <w:rPr>
          <w:rFonts w:ascii="Times New Roman" w:eastAsia="仿宋" w:hAnsi="Times New Roman" w:cs="Times New Roman"/>
          <w:color w:val="000000" w:themeColor="text1"/>
          <w:sz w:val="32"/>
          <w:szCs w:val="32"/>
        </w:rPr>
        <w:t>对初筛名单存在</w:t>
      </w:r>
      <w:r w:rsidRPr="00C701B0">
        <w:rPr>
          <w:rFonts w:ascii="Times New Roman" w:eastAsia="仿宋" w:hAnsi="Times New Roman" w:cs="Times New Roman"/>
          <w:color w:val="000000" w:themeColor="text1"/>
          <w:sz w:val="32"/>
          <w:szCs w:val="32"/>
        </w:rPr>
        <w:t>异议的，</w:t>
      </w:r>
      <w:r w:rsidR="00EE3182" w:rsidRPr="00C701B0">
        <w:rPr>
          <w:rFonts w:ascii="Times New Roman" w:eastAsia="仿宋" w:hAnsi="Times New Roman" w:cs="Times New Roman"/>
          <w:color w:val="000000" w:themeColor="text1"/>
          <w:sz w:val="32"/>
          <w:szCs w:val="32"/>
        </w:rPr>
        <w:t>应当按照《分层办法》第二十九条第二款的规定，在</w:t>
      </w:r>
      <w:r w:rsidR="0017239B" w:rsidRPr="00C701B0">
        <w:rPr>
          <w:rFonts w:ascii="Times New Roman" w:eastAsia="仿宋" w:hAnsi="Times New Roman" w:cs="Times New Roman"/>
          <w:color w:val="000000" w:themeColor="text1"/>
          <w:sz w:val="32"/>
          <w:szCs w:val="32"/>
        </w:rPr>
        <w:t>5</w:t>
      </w:r>
      <w:r w:rsidR="0017239B" w:rsidRPr="00C701B0">
        <w:rPr>
          <w:rFonts w:ascii="Times New Roman" w:eastAsia="仿宋" w:hAnsi="Times New Roman" w:cs="Times New Roman"/>
          <w:color w:val="000000" w:themeColor="text1"/>
          <w:sz w:val="32"/>
          <w:szCs w:val="32"/>
        </w:rPr>
        <w:t>个交易日</w:t>
      </w:r>
      <w:r w:rsidR="00FD7500" w:rsidRPr="00C701B0">
        <w:rPr>
          <w:rFonts w:ascii="Times New Roman" w:eastAsia="仿宋" w:hAnsi="Times New Roman" w:cs="Times New Roman"/>
          <w:color w:val="000000" w:themeColor="text1"/>
          <w:sz w:val="32"/>
          <w:szCs w:val="32"/>
        </w:rPr>
        <w:t>内</w:t>
      </w:r>
      <w:r w:rsidR="003B0E1C" w:rsidRPr="00C701B0">
        <w:rPr>
          <w:rFonts w:ascii="Times New Roman" w:eastAsia="仿宋" w:hAnsi="Times New Roman" w:cs="Times New Roman"/>
          <w:color w:val="000000" w:themeColor="text1"/>
          <w:sz w:val="32"/>
          <w:szCs w:val="32"/>
        </w:rPr>
        <w:t>按照全国股转公司规定方式</w:t>
      </w:r>
      <w:r w:rsidR="00C40AB5" w:rsidRPr="00C701B0">
        <w:rPr>
          <w:rFonts w:ascii="Times New Roman" w:eastAsia="仿宋" w:hAnsi="Times New Roman" w:cs="Times New Roman"/>
          <w:color w:val="000000" w:themeColor="text1"/>
          <w:sz w:val="32"/>
          <w:szCs w:val="32"/>
        </w:rPr>
        <w:t>提交</w:t>
      </w:r>
      <w:r w:rsidR="00FD7500" w:rsidRPr="00C701B0">
        <w:rPr>
          <w:rFonts w:ascii="Times New Roman" w:eastAsia="仿宋" w:hAnsi="Times New Roman" w:cs="Times New Roman"/>
          <w:color w:val="000000" w:themeColor="text1"/>
          <w:sz w:val="32"/>
          <w:szCs w:val="32"/>
        </w:rPr>
        <w:t>书面</w:t>
      </w:r>
      <w:r w:rsidR="00FA7E65" w:rsidRPr="00C701B0">
        <w:rPr>
          <w:rFonts w:ascii="Times New Roman" w:eastAsia="仿宋" w:hAnsi="Times New Roman" w:cs="Times New Roman"/>
          <w:color w:val="000000" w:themeColor="text1"/>
          <w:sz w:val="32"/>
          <w:szCs w:val="32"/>
        </w:rPr>
        <w:t>说明</w:t>
      </w:r>
      <w:r w:rsidR="00C40AB5" w:rsidRPr="00C701B0">
        <w:rPr>
          <w:rFonts w:ascii="Times New Roman" w:eastAsia="仿宋" w:hAnsi="Times New Roman" w:cs="Times New Roman"/>
          <w:color w:val="000000" w:themeColor="text1"/>
          <w:sz w:val="32"/>
          <w:szCs w:val="32"/>
        </w:rPr>
        <w:t>及</w:t>
      </w:r>
      <w:r w:rsidR="0017239B" w:rsidRPr="00C701B0">
        <w:rPr>
          <w:rFonts w:ascii="Times New Roman" w:eastAsia="仿宋" w:hAnsi="Times New Roman" w:cs="Times New Roman"/>
          <w:color w:val="000000" w:themeColor="text1"/>
          <w:sz w:val="32"/>
          <w:szCs w:val="32"/>
        </w:rPr>
        <w:t>相关证明</w:t>
      </w:r>
      <w:r w:rsidR="00EE3182" w:rsidRPr="00C701B0">
        <w:rPr>
          <w:rFonts w:ascii="Times New Roman" w:eastAsia="仿宋" w:hAnsi="Times New Roman" w:cs="Times New Roman"/>
          <w:color w:val="000000" w:themeColor="text1"/>
          <w:sz w:val="32"/>
          <w:szCs w:val="32"/>
        </w:rPr>
        <w:t>材料</w:t>
      </w:r>
      <w:r w:rsidR="0017239B" w:rsidRPr="00C701B0">
        <w:rPr>
          <w:rFonts w:ascii="Times New Roman" w:eastAsia="仿宋" w:hAnsi="Times New Roman" w:cs="Times New Roman"/>
          <w:color w:val="000000" w:themeColor="text1"/>
          <w:sz w:val="32"/>
          <w:szCs w:val="32"/>
        </w:rPr>
        <w:t>。</w:t>
      </w:r>
    </w:p>
    <w:p w14:paraId="5AAD2B8A" w14:textId="2559BA23" w:rsidR="00EB109C" w:rsidRPr="00C701B0" w:rsidRDefault="00334FB4" w:rsidP="00C701B0">
      <w:pPr>
        <w:spacing w:line="560" w:lineRule="exact"/>
        <w:ind w:firstLine="640"/>
        <w:jc w:val="both"/>
        <w:rPr>
          <w:rFonts w:ascii="Times New Roman" w:eastAsia="仿宋" w:hAnsi="Times New Roman" w:cs="Times New Roman"/>
          <w:b/>
          <w:bCs/>
          <w:color w:val="000000" w:themeColor="text1"/>
          <w:sz w:val="32"/>
          <w:szCs w:val="32"/>
        </w:rPr>
      </w:pPr>
      <w:r w:rsidRPr="00C701B0">
        <w:rPr>
          <w:rFonts w:ascii="Times New Roman" w:eastAsia="仿宋" w:hAnsi="Times New Roman" w:cs="Times New Roman"/>
          <w:b/>
          <w:bCs/>
          <w:color w:val="000000" w:themeColor="text1"/>
          <w:sz w:val="32"/>
          <w:szCs w:val="32"/>
        </w:rPr>
        <w:t>8</w:t>
      </w:r>
      <w:r w:rsidR="003E29A6" w:rsidRPr="00C701B0">
        <w:rPr>
          <w:rFonts w:ascii="Times New Roman" w:eastAsia="仿宋" w:hAnsi="Times New Roman" w:cs="Times New Roman"/>
          <w:b/>
          <w:bCs/>
          <w:color w:val="000000" w:themeColor="text1"/>
          <w:sz w:val="32"/>
          <w:szCs w:val="32"/>
        </w:rPr>
        <w:t>.</w:t>
      </w:r>
      <w:r w:rsidR="00B3101E" w:rsidRPr="00C701B0">
        <w:rPr>
          <w:rFonts w:ascii="Times New Roman" w:eastAsia="仿宋" w:hAnsi="Times New Roman" w:cs="Times New Roman"/>
          <w:b/>
          <w:bCs/>
          <w:color w:val="000000" w:themeColor="text1"/>
          <w:sz w:val="32"/>
          <w:szCs w:val="32"/>
        </w:rPr>
        <w:t>做出调整决定</w:t>
      </w:r>
      <w:r w:rsidR="008F1BC7" w:rsidRPr="00C701B0">
        <w:rPr>
          <w:rFonts w:ascii="Times New Roman" w:eastAsia="仿宋" w:hAnsi="Times New Roman" w:cs="Times New Roman"/>
          <w:b/>
          <w:bCs/>
          <w:color w:val="000000" w:themeColor="text1"/>
          <w:sz w:val="32"/>
          <w:szCs w:val="32"/>
        </w:rPr>
        <w:t>及其实施</w:t>
      </w:r>
    </w:p>
    <w:p w14:paraId="655E45B7" w14:textId="4228F39A" w:rsidR="009277C1" w:rsidRPr="00C701B0" w:rsidRDefault="0017239B" w:rsidP="00C701B0">
      <w:pPr>
        <w:spacing w:line="560" w:lineRule="exact"/>
        <w:ind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全国股转公司</w:t>
      </w:r>
      <w:r w:rsidR="00C6521D" w:rsidRPr="00C701B0">
        <w:rPr>
          <w:rFonts w:ascii="Times New Roman" w:eastAsia="仿宋" w:hAnsi="Times New Roman" w:cs="Times New Roman"/>
          <w:color w:val="000000" w:themeColor="text1"/>
          <w:sz w:val="32"/>
          <w:szCs w:val="32"/>
        </w:rPr>
        <w:t>根据异议</w:t>
      </w:r>
      <w:r w:rsidR="002E23AF" w:rsidRPr="00C701B0">
        <w:rPr>
          <w:rFonts w:ascii="Times New Roman" w:eastAsia="仿宋" w:hAnsi="Times New Roman" w:cs="Times New Roman"/>
          <w:color w:val="000000" w:themeColor="text1"/>
          <w:sz w:val="32"/>
          <w:szCs w:val="32"/>
        </w:rPr>
        <w:t>核实情况调整</w:t>
      </w:r>
      <w:r w:rsidR="00C6521D" w:rsidRPr="00C701B0">
        <w:rPr>
          <w:rFonts w:ascii="Times New Roman" w:eastAsia="仿宋" w:hAnsi="Times New Roman" w:cs="Times New Roman"/>
          <w:color w:val="000000" w:themeColor="text1"/>
          <w:sz w:val="32"/>
          <w:szCs w:val="32"/>
        </w:rPr>
        <w:t>初筛名单</w:t>
      </w:r>
      <w:r w:rsidRPr="00C701B0">
        <w:rPr>
          <w:rFonts w:ascii="Times New Roman" w:eastAsia="仿宋" w:hAnsi="Times New Roman" w:cs="Times New Roman"/>
          <w:color w:val="000000" w:themeColor="text1"/>
          <w:sz w:val="32"/>
          <w:szCs w:val="32"/>
        </w:rPr>
        <w:t>，</w:t>
      </w:r>
      <w:r w:rsidR="009E60FF" w:rsidRPr="00C701B0">
        <w:rPr>
          <w:rFonts w:ascii="Times New Roman" w:eastAsia="仿宋" w:hAnsi="Times New Roman" w:cs="Times New Roman"/>
          <w:color w:val="000000" w:themeColor="text1"/>
          <w:sz w:val="32"/>
          <w:szCs w:val="32"/>
        </w:rPr>
        <w:t>提交</w:t>
      </w:r>
      <w:r w:rsidR="00B86C5F" w:rsidRPr="00C701B0">
        <w:rPr>
          <w:rFonts w:ascii="Times New Roman" w:eastAsia="仿宋" w:hAnsi="Times New Roman" w:cs="Times New Roman"/>
          <w:color w:val="000000" w:themeColor="text1"/>
          <w:sz w:val="32"/>
          <w:szCs w:val="32"/>
        </w:rPr>
        <w:t>挂牌委员会审议后，做出</w:t>
      </w:r>
      <w:r w:rsidR="009E60FF" w:rsidRPr="00C701B0">
        <w:rPr>
          <w:rFonts w:ascii="Times New Roman" w:eastAsia="仿宋" w:hAnsi="Times New Roman" w:cs="Times New Roman"/>
          <w:color w:val="000000" w:themeColor="text1"/>
          <w:sz w:val="32"/>
          <w:szCs w:val="32"/>
        </w:rPr>
        <w:t>市场</w:t>
      </w:r>
      <w:r w:rsidR="00B86C5F" w:rsidRPr="00C701B0">
        <w:rPr>
          <w:rFonts w:ascii="Times New Roman" w:eastAsia="仿宋" w:hAnsi="Times New Roman" w:cs="Times New Roman"/>
          <w:color w:val="000000" w:themeColor="text1"/>
          <w:sz w:val="32"/>
          <w:szCs w:val="32"/>
        </w:rPr>
        <w:t>层级调整决定，</w:t>
      </w:r>
      <w:r w:rsidR="00BB478A" w:rsidRPr="00C701B0">
        <w:rPr>
          <w:rFonts w:ascii="Times New Roman" w:eastAsia="仿宋" w:hAnsi="Times New Roman" w:cs="Times New Roman"/>
          <w:color w:val="000000" w:themeColor="text1"/>
          <w:sz w:val="32"/>
          <w:szCs w:val="32"/>
        </w:rPr>
        <w:t>并</w:t>
      </w:r>
      <w:r w:rsidR="00F74C8B" w:rsidRPr="00C701B0">
        <w:rPr>
          <w:rFonts w:ascii="Times New Roman" w:eastAsia="仿宋" w:hAnsi="Times New Roman" w:cs="Times New Roman"/>
          <w:color w:val="000000" w:themeColor="text1"/>
          <w:sz w:val="32"/>
          <w:szCs w:val="32"/>
        </w:rPr>
        <w:t>将</w:t>
      </w:r>
      <w:r w:rsidR="005E52E9" w:rsidRPr="00C701B0">
        <w:rPr>
          <w:rFonts w:ascii="Times New Roman" w:eastAsia="仿宋" w:hAnsi="Times New Roman" w:cs="Times New Roman"/>
          <w:color w:val="000000" w:themeColor="text1"/>
          <w:sz w:val="32"/>
          <w:szCs w:val="32"/>
        </w:rPr>
        <w:t>从精选层或创新层调出至基础层</w:t>
      </w:r>
      <w:r w:rsidR="009E60FF" w:rsidRPr="00C701B0">
        <w:rPr>
          <w:rFonts w:ascii="Times New Roman" w:eastAsia="仿宋" w:hAnsi="Times New Roman" w:cs="Times New Roman"/>
          <w:color w:val="000000" w:themeColor="text1"/>
          <w:sz w:val="32"/>
          <w:szCs w:val="32"/>
        </w:rPr>
        <w:t>的挂牌公司</w:t>
      </w:r>
      <w:r w:rsidR="00BB478A" w:rsidRPr="00C701B0">
        <w:rPr>
          <w:rFonts w:ascii="Times New Roman" w:eastAsia="仿宋" w:hAnsi="Times New Roman" w:cs="Times New Roman"/>
          <w:color w:val="000000" w:themeColor="text1"/>
          <w:sz w:val="32"/>
          <w:szCs w:val="32"/>
        </w:rPr>
        <w:t>正式名单</w:t>
      </w:r>
      <w:r w:rsidR="00B86C5F" w:rsidRPr="00C701B0">
        <w:rPr>
          <w:rFonts w:ascii="Times New Roman" w:eastAsia="仿宋" w:hAnsi="Times New Roman" w:cs="Times New Roman"/>
          <w:color w:val="000000" w:themeColor="text1"/>
          <w:sz w:val="32"/>
          <w:szCs w:val="32"/>
        </w:rPr>
        <w:t>在全国股</w:t>
      </w:r>
      <w:proofErr w:type="gramStart"/>
      <w:r w:rsidR="00B86C5F" w:rsidRPr="00C701B0">
        <w:rPr>
          <w:rFonts w:ascii="Times New Roman" w:eastAsia="仿宋" w:hAnsi="Times New Roman" w:cs="Times New Roman"/>
          <w:color w:val="000000" w:themeColor="text1"/>
          <w:sz w:val="32"/>
          <w:szCs w:val="32"/>
        </w:rPr>
        <w:t>转系统官网</w:t>
      </w:r>
      <w:proofErr w:type="gramEnd"/>
      <w:r w:rsidR="00C174A0" w:rsidRPr="00C701B0">
        <w:rPr>
          <w:rFonts w:ascii="Times New Roman" w:eastAsia="仿宋" w:hAnsi="Times New Roman" w:cs="Times New Roman"/>
          <w:color w:val="000000" w:themeColor="text1"/>
          <w:sz w:val="32"/>
          <w:szCs w:val="32"/>
        </w:rPr>
        <w:t>公布</w:t>
      </w:r>
      <w:r w:rsidR="00B86C5F" w:rsidRPr="00C701B0">
        <w:rPr>
          <w:rFonts w:ascii="Times New Roman" w:eastAsia="仿宋" w:hAnsi="Times New Roman" w:cs="Times New Roman"/>
          <w:color w:val="000000" w:themeColor="text1"/>
          <w:sz w:val="32"/>
          <w:szCs w:val="32"/>
        </w:rPr>
        <w:t>。</w:t>
      </w:r>
      <w:proofErr w:type="gramStart"/>
      <w:r w:rsidR="00743E8E" w:rsidRPr="00C701B0">
        <w:rPr>
          <w:rFonts w:ascii="Times New Roman" w:eastAsia="仿宋" w:hAnsi="Times New Roman" w:cs="Times New Roman"/>
          <w:color w:val="000000" w:themeColor="text1"/>
          <w:sz w:val="32"/>
          <w:szCs w:val="32"/>
        </w:rPr>
        <w:t>被降层的</w:t>
      </w:r>
      <w:proofErr w:type="gramEnd"/>
      <w:r w:rsidR="00743E8E" w:rsidRPr="00C701B0">
        <w:rPr>
          <w:rFonts w:ascii="Times New Roman" w:eastAsia="仿宋" w:hAnsi="Times New Roman" w:cs="Times New Roman"/>
          <w:color w:val="000000" w:themeColor="text1"/>
          <w:sz w:val="32"/>
          <w:szCs w:val="32"/>
        </w:rPr>
        <w:t>挂牌公司应当同时</w:t>
      </w:r>
      <w:proofErr w:type="gramStart"/>
      <w:r w:rsidR="00743E8E" w:rsidRPr="00C701B0">
        <w:rPr>
          <w:rFonts w:ascii="Times New Roman" w:eastAsia="仿宋" w:hAnsi="Times New Roman" w:cs="Times New Roman"/>
          <w:color w:val="000000" w:themeColor="text1"/>
          <w:sz w:val="32"/>
          <w:szCs w:val="32"/>
        </w:rPr>
        <w:t>披露降层提示</w:t>
      </w:r>
      <w:proofErr w:type="gramEnd"/>
      <w:r w:rsidR="00743E8E" w:rsidRPr="00C701B0">
        <w:rPr>
          <w:rFonts w:ascii="Times New Roman" w:eastAsia="仿宋" w:hAnsi="Times New Roman" w:cs="Times New Roman"/>
          <w:color w:val="000000" w:themeColor="text1"/>
          <w:sz w:val="32"/>
          <w:szCs w:val="32"/>
        </w:rPr>
        <w:t>公告。挂牌公司无法披露或拒不披露的，应当由主办券商发布风险</w:t>
      </w:r>
      <w:r w:rsidR="00743E8E" w:rsidRPr="00C701B0">
        <w:rPr>
          <w:rFonts w:ascii="Times New Roman" w:eastAsia="仿宋" w:hAnsi="Times New Roman" w:cs="Times New Roman"/>
          <w:color w:val="000000" w:themeColor="text1"/>
          <w:sz w:val="32"/>
          <w:szCs w:val="32"/>
        </w:rPr>
        <w:lastRenderedPageBreak/>
        <w:t>揭示公告</w:t>
      </w:r>
      <w:r w:rsidR="009B77AD" w:rsidRPr="00C701B0">
        <w:rPr>
          <w:rFonts w:ascii="Times New Roman" w:eastAsia="仿宋" w:hAnsi="Times New Roman" w:cs="Times New Roman"/>
          <w:color w:val="000000" w:themeColor="text1"/>
          <w:sz w:val="32"/>
          <w:szCs w:val="32"/>
        </w:rPr>
        <w:t>并向全国股转公司报告</w:t>
      </w:r>
      <w:r w:rsidR="00743E8E" w:rsidRPr="00C701B0">
        <w:rPr>
          <w:rFonts w:ascii="Times New Roman" w:eastAsia="仿宋" w:hAnsi="Times New Roman" w:cs="Times New Roman"/>
          <w:color w:val="000000" w:themeColor="text1"/>
          <w:sz w:val="32"/>
          <w:szCs w:val="32"/>
        </w:rPr>
        <w:t>。</w:t>
      </w:r>
      <w:r w:rsidR="009277C1" w:rsidRPr="00C701B0">
        <w:rPr>
          <w:rFonts w:ascii="Times New Roman" w:eastAsia="仿宋" w:hAnsi="Times New Roman" w:cs="Times New Roman"/>
          <w:color w:val="000000" w:themeColor="text1"/>
          <w:sz w:val="32"/>
          <w:szCs w:val="32"/>
        </w:rPr>
        <w:t>全国股转公司按照市场层级调整决定载明的日期，将正式名单中的挂牌公司调至基础层。</w:t>
      </w:r>
    </w:p>
    <w:p w14:paraId="3AA81937" w14:textId="42EA3F4E" w:rsidR="005E5AEB" w:rsidRPr="00C701B0" w:rsidRDefault="005E5AEB" w:rsidP="00C701B0">
      <w:pPr>
        <w:spacing w:line="560" w:lineRule="exact"/>
        <w:ind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挂牌公司对层级调整决定申请</w:t>
      </w:r>
      <w:r w:rsidR="000A17F0" w:rsidRPr="00C701B0">
        <w:rPr>
          <w:rFonts w:ascii="Times New Roman" w:eastAsia="仿宋" w:hAnsi="Times New Roman" w:cs="Times New Roman"/>
          <w:color w:val="000000" w:themeColor="text1"/>
          <w:sz w:val="32"/>
          <w:szCs w:val="32"/>
        </w:rPr>
        <w:t>复核</w:t>
      </w:r>
      <w:r w:rsidRPr="00C701B0">
        <w:rPr>
          <w:rFonts w:ascii="Times New Roman" w:eastAsia="仿宋" w:hAnsi="Times New Roman" w:cs="Times New Roman"/>
          <w:color w:val="000000" w:themeColor="text1"/>
          <w:sz w:val="32"/>
          <w:szCs w:val="32"/>
        </w:rPr>
        <w:t>的，应当于提交申请当日进行披露。</w:t>
      </w:r>
    </w:p>
    <w:p w14:paraId="6E248E7D" w14:textId="14EFA46B" w:rsidR="00BB478A" w:rsidRPr="00C701B0" w:rsidRDefault="005C0EC2"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精选层挂牌公司被调至相应市场层级后，全国股转公司撤销其股票交易风险警示。挂牌公司应当在层级调整完成后的</w:t>
      </w:r>
      <w:r w:rsidRPr="00C701B0">
        <w:rPr>
          <w:rFonts w:ascii="Times New Roman" w:eastAsia="仿宋" w:hAnsi="Times New Roman" w:cs="Times New Roman"/>
          <w:color w:val="000000" w:themeColor="text1"/>
          <w:sz w:val="32"/>
          <w:szCs w:val="32"/>
        </w:rPr>
        <w:t>2</w:t>
      </w:r>
      <w:r w:rsidRPr="00C701B0">
        <w:rPr>
          <w:rFonts w:ascii="Times New Roman" w:eastAsia="仿宋" w:hAnsi="Times New Roman" w:cs="Times New Roman"/>
          <w:color w:val="000000" w:themeColor="text1"/>
          <w:sz w:val="32"/>
          <w:szCs w:val="32"/>
        </w:rPr>
        <w:t>个交易日内，按照证券简称变更相关业务规则的规定提交申请。</w:t>
      </w:r>
      <w:r w:rsidR="00BB478A" w:rsidRPr="00C701B0">
        <w:rPr>
          <w:rFonts w:ascii="Times New Roman" w:eastAsia="仿宋" w:hAnsi="Times New Roman" w:cs="Times New Roman"/>
          <w:color w:val="000000" w:themeColor="text1"/>
          <w:sz w:val="32"/>
          <w:szCs w:val="32"/>
        </w:rPr>
        <w:t>挂牌公司</w:t>
      </w:r>
      <w:r w:rsidR="00052F76" w:rsidRPr="00C701B0">
        <w:rPr>
          <w:rFonts w:ascii="Times New Roman" w:eastAsia="仿宋" w:hAnsi="Times New Roman" w:cs="Times New Roman"/>
          <w:color w:val="000000" w:themeColor="text1"/>
          <w:sz w:val="32"/>
          <w:szCs w:val="32"/>
        </w:rPr>
        <w:t>同时</w:t>
      </w:r>
      <w:r w:rsidR="00BB478A" w:rsidRPr="00C701B0">
        <w:rPr>
          <w:rFonts w:ascii="Times New Roman" w:eastAsia="仿宋" w:hAnsi="Times New Roman" w:cs="Times New Roman"/>
          <w:color w:val="000000" w:themeColor="text1"/>
          <w:sz w:val="32"/>
          <w:szCs w:val="32"/>
        </w:rPr>
        <w:t>存在</w:t>
      </w:r>
      <w:r w:rsidR="009277C1" w:rsidRPr="00C701B0">
        <w:rPr>
          <w:rFonts w:ascii="Times New Roman" w:eastAsia="仿宋" w:hAnsi="Times New Roman" w:cs="Times New Roman"/>
          <w:color w:val="000000" w:themeColor="text1"/>
          <w:sz w:val="32"/>
          <w:szCs w:val="32"/>
        </w:rPr>
        <w:t>《全国中小企业股份转让系统挂牌公司信息披露规则》（以下简称《信息披露规则》）</w:t>
      </w:r>
      <w:r w:rsidR="00BB478A" w:rsidRPr="00C701B0">
        <w:rPr>
          <w:rFonts w:ascii="Times New Roman" w:eastAsia="仿宋" w:hAnsi="Times New Roman" w:cs="Times New Roman"/>
          <w:color w:val="000000" w:themeColor="text1"/>
          <w:sz w:val="32"/>
          <w:szCs w:val="32"/>
        </w:rPr>
        <w:t>第二十三条规定情形的</w:t>
      </w:r>
      <w:r w:rsidR="000839BA" w:rsidRPr="00C701B0">
        <w:rPr>
          <w:rFonts w:ascii="Times New Roman" w:eastAsia="仿宋" w:hAnsi="Times New Roman" w:cs="Times New Roman"/>
          <w:color w:val="000000" w:themeColor="text1"/>
          <w:sz w:val="32"/>
          <w:szCs w:val="32"/>
        </w:rPr>
        <w:t>除外</w:t>
      </w:r>
      <w:r w:rsidR="00BB478A" w:rsidRPr="00C701B0">
        <w:rPr>
          <w:rFonts w:ascii="Times New Roman" w:eastAsia="仿宋" w:hAnsi="Times New Roman" w:cs="Times New Roman"/>
          <w:color w:val="000000" w:themeColor="text1"/>
          <w:sz w:val="32"/>
          <w:szCs w:val="32"/>
        </w:rPr>
        <w:t>。</w:t>
      </w:r>
    </w:p>
    <w:bookmarkEnd w:id="2"/>
    <w:p w14:paraId="233A0A65" w14:textId="4589E1E6" w:rsidR="00EB109C" w:rsidRPr="00C701B0" w:rsidRDefault="003D5A48" w:rsidP="00C701B0">
      <w:pPr>
        <w:spacing w:line="560" w:lineRule="exact"/>
        <w:ind w:firstLineChars="200" w:firstLine="640"/>
        <w:jc w:val="both"/>
        <w:rPr>
          <w:rFonts w:ascii="Times New Roman" w:eastAsia="黑体" w:hAnsi="Times New Roman" w:cs="Times New Roman"/>
          <w:color w:val="000000" w:themeColor="text1"/>
          <w:sz w:val="32"/>
          <w:szCs w:val="32"/>
        </w:rPr>
      </w:pPr>
      <w:r w:rsidRPr="00C701B0">
        <w:rPr>
          <w:rFonts w:ascii="Times New Roman" w:eastAsia="黑体" w:hAnsi="Times New Roman" w:cs="Times New Roman"/>
          <w:color w:val="000000" w:themeColor="text1"/>
          <w:sz w:val="32"/>
          <w:szCs w:val="32"/>
        </w:rPr>
        <w:t>三</w:t>
      </w:r>
      <w:r w:rsidR="00BE7361" w:rsidRPr="00C701B0">
        <w:rPr>
          <w:rFonts w:ascii="Times New Roman" w:eastAsia="黑体" w:hAnsi="Times New Roman" w:cs="Times New Roman"/>
          <w:color w:val="000000" w:themeColor="text1"/>
          <w:sz w:val="32"/>
          <w:szCs w:val="32"/>
        </w:rPr>
        <w:t>、</w:t>
      </w:r>
      <w:r w:rsidR="00B94E74" w:rsidRPr="00C701B0">
        <w:rPr>
          <w:rFonts w:ascii="Times New Roman" w:eastAsia="黑体" w:hAnsi="Times New Roman" w:cs="Times New Roman"/>
          <w:color w:val="000000" w:themeColor="text1"/>
          <w:sz w:val="32"/>
          <w:szCs w:val="32"/>
        </w:rPr>
        <w:t>创新层</w:t>
      </w:r>
      <w:r w:rsidR="009E60FF" w:rsidRPr="00C701B0">
        <w:rPr>
          <w:rFonts w:ascii="Times New Roman" w:eastAsia="黑体" w:hAnsi="Times New Roman" w:cs="Times New Roman"/>
          <w:color w:val="000000" w:themeColor="text1"/>
          <w:sz w:val="32"/>
          <w:szCs w:val="32"/>
        </w:rPr>
        <w:t>挂牌公司</w:t>
      </w:r>
      <w:r w:rsidR="00B94E74" w:rsidRPr="00C701B0">
        <w:rPr>
          <w:rFonts w:ascii="Times New Roman" w:eastAsia="黑体" w:hAnsi="Times New Roman" w:cs="Times New Roman"/>
          <w:color w:val="000000" w:themeColor="text1"/>
          <w:sz w:val="32"/>
          <w:szCs w:val="32"/>
        </w:rPr>
        <w:t>的即时降层</w:t>
      </w:r>
    </w:p>
    <w:p w14:paraId="632641EC" w14:textId="4AEB7E94" w:rsidR="00B94E74" w:rsidRPr="00C701B0" w:rsidRDefault="009E60FF" w:rsidP="00C701B0">
      <w:pPr>
        <w:spacing w:line="560" w:lineRule="exact"/>
        <w:ind w:firstLineChars="200" w:firstLine="640"/>
        <w:jc w:val="both"/>
        <w:rPr>
          <w:rFonts w:ascii="Times New Roman" w:eastAsia="楷体" w:hAnsi="Times New Roman" w:cs="Times New Roman"/>
          <w:color w:val="000000" w:themeColor="text1"/>
          <w:sz w:val="32"/>
          <w:szCs w:val="32"/>
        </w:rPr>
      </w:pPr>
      <w:bookmarkStart w:id="3" w:name="_Hlk33567902"/>
      <w:r w:rsidRPr="00C701B0">
        <w:rPr>
          <w:rFonts w:ascii="Times New Roman" w:eastAsia="楷体" w:hAnsi="Times New Roman" w:cs="Times New Roman"/>
          <w:color w:val="000000" w:themeColor="text1"/>
          <w:sz w:val="32"/>
          <w:szCs w:val="32"/>
        </w:rPr>
        <w:t>（一）</w:t>
      </w:r>
      <w:r w:rsidR="00EC2040" w:rsidRPr="00C701B0">
        <w:rPr>
          <w:rFonts w:ascii="Times New Roman" w:eastAsia="楷体" w:hAnsi="Times New Roman" w:cs="Times New Roman"/>
          <w:color w:val="000000" w:themeColor="text1"/>
          <w:sz w:val="32"/>
          <w:szCs w:val="32"/>
        </w:rPr>
        <w:t>可能</w:t>
      </w:r>
      <w:proofErr w:type="gramStart"/>
      <w:r w:rsidR="00EC2040" w:rsidRPr="00C701B0">
        <w:rPr>
          <w:rFonts w:ascii="Times New Roman" w:eastAsia="楷体" w:hAnsi="Times New Roman" w:cs="Times New Roman"/>
          <w:color w:val="000000" w:themeColor="text1"/>
          <w:sz w:val="32"/>
          <w:szCs w:val="32"/>
        </w:rPr>
        <w:t>触发</w:t>
      </w:r>
      <w:r w:rsidR="00E979F8" w:rsidRPr="00C701B0">
        <w:rPr>
          <w:rFonts w:ascii="Times New Roman" w:eastAsia="楷体" w:hAnsi="Times New Roman" w:cs="Times New Roman"/>
          <w:color w:val="000000" w:themeColor="text1"/>
          <w:sz w:val="32"/>
          <w:szCs w:val="32"/>
        </w:rPr>
        <w:t>降层</w:t>
      </w:r>
      <w:r w:rsidR="00EC2040" w:rsidRPr="00C701B0">
        <w:rPr>
          <w:rFonts w:ascii="Times New Roman" w:eastAsia="楷体" w:hAnsi="Times New Roman" w:cs="Times New Roman"/>
          <w:color w:val="000000" w:themeColor="text1"/>
          <w:sz w:val="32"/>
          <w:szCs w:val="32"/>
        </w:rPr>
        <w:t>情形</w:t>
      </w:r>
      <w:proofErr w:type="gramEnd"/>
      <w:r w:rsidR="00E979F8" w:rsidRPr="00C701B0">
        <w:rPr>
          <w:rFonts w:ascii="Times New Roman" w:eastAsia="楷体" w:hAnsi="Times New Roman" w:cs="Times New Roman"/>
          <w:color w:val="000000" w:themeColor="text1"/>
          <w:sz w:val="32"/>
          <w:szCs w:val="32"/>
        </w:rPr>
        <w:t>的</w:t>
      </w:r>
      <w:r w:rsidRPr="00C701B0">
        <w:rPr>
          <w:rFonts w:ascii="Times New Roman" w:eastAsia="楷体" w:hAnsi="Times New Roman" w:cs="Times New Roman"/>
          <w:color w:val="000000" w:themeColor="text1"/>
          <w:sz w:val="32"/>
          <w:szCs w:val="32"/>
        </w:rPr>
        <w:t>挂牌</w:t>
      </w:r>
      <w:r w:rsidR="00E979F8" w:rsidRPr="00C701B0">
        <w:rPr>
          <w:rFonts w:ascii="Times New Roman" w:eastAsia="楷体" w:hAnsi="Times New Roman" w:cs="Times New Roman"/>
          <w:color w:val="000000" w:themeColor="text1"/>
          <w:sz w:val="32"/>
          <w:szCs w:val="32"/>
        </w:rPr>
        <w:t>公司披露</w:t>
      </w:r>
      <w:r w:rsidR="00F5799C" w:rsidRPr="00C701B0">
        <w:rPr>
          <w:rFonts w:ascii="Times New Roman" w:eastAsia="楷体" w:hAnsi="Times New Roman" w:cs="Times New Roman"/>
          <w:color w:val="000000" w:themeColor="text1"/>
          <w:sz w:val="32"/>
          <w:szCs w:val="32"/>
        </w:rPr>
        <w:t>风险</w:t>
      </w:r>
      <w:r w:rsidR="00E979F8" w:rsidRPr="00C701B0">
        <w:rPr>
          <w:rFonts w:ascii="Times New Roman" w:eastAsia="楷体" w:hAnsi="Times New Roman" w:cs="Times New Roman"/>
          <w:color w:val="000000" w:themeColor="text1"/>
          <w:sz w:val="32"/>
          <w:szCs w:val="32"/>
        </w:rPr>
        <w:t>提示公告</w:t>
      </w:r>
    </w:p>
    <w:p w14:paraId="19488C07" w14:textId="16D4F588" w:rsidR="003D5A48" w:rsidRPr="00C701B0" w:rsidRDefault="002B3E85"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创新层</w:t>
      </w:r>
      <w:r w:rsidR="00E979F8" w:rsidRPr="00C701B0">
        <w:rPr>
          <w:rFonts w:ascii="Times New Roman" w:eastAsia="仿宋" w:hAnsi="Times New Roman" w:cs="Times New Roman"/>
          <w:color w:val="000000" w:themeColor="text1"/>
          <w:sz w:val="32"/>
          <w:szCs w:val="32"/>
        </w:rPr>
        <w:t>挂牌公司发生下列情形之一的，应当披露</w:t>
      </w:r>
      <w:r w:rsidR="00226ADB" w:rsidRPr="00C701B0">
        <w:rPr>
          <w:rFonts w:ascii="Times New Roman" w:eastAsia="仿宋" w:hAnsi="Times New Roman" w:cs="Times New Roman"/>
          <w:color w:val="000000" w:themeColor="text1"/>
          <w:sz w:val="32"/>
          <w:szCs w:val="32"/>
        </w:rPr>
        <w:t>可能</w:t>
      </w:r>
      <w:proofErr w:type="gramStart"/>
      <w:r w:rsidR="00226ADB" w:rsidRPr="00C701B0">
        <w:rPr>
          <w:rFonts w:ascii="Times New Roman" w:eastAsia="仿宋" w:hAnsi="Times New Roman" w:cs="Times New Roman"/>
          <w:color w:val="000000" w:themeColor="text1"/>
          <w:sz w:val="32"/>
          <w:szCs w:val="32"/>
        </w:rPr>
        <w:t>触发</w:t>
      </w:r>
      <w:r w:rsidR="00E979F8" w:rsidRPr="00C701B0">
        <w:rPr>
          <w:rFonts w:ascii="Times New Roman" w:eastAsia="仿宋" w:hAnsi="Times New Roman" w:cs="Times New Roman"/>
          <w:color w:val="000000" w:themeColor="text1"/>
          <w:sz w:val="32"/>
          <w:szCs w:val="32"/>
        </w:rPr>
        <w:t>降层</w:t>
      </w:r>
      <w:r w:rsidR="000B7C61" w:rsidRPr="00C701B0">
        <w:rPr>
          <w:rFonts w:ascii="Times New Roman" w:eastAsia="仿宋" w:hAnsi="Times New Roman" w:cs="Times New Roman"/>
          <w:color w:val="000000" w:themeColor="text1"/>
          <w:sz w:val="32"/>
          <w:szCs w:val="32"/>
        </w:rPr>
        <w:t>情形</w:t>
      </w:r>
      <w:proofErr w:type="gramEnd"/>
      <w:r w:rsidR="000B7C61" w:rsidRPr="00C701B0">
        <w:rPr>
          <w:rFonts w:ascii="Times New Roman" w:eastAsia="仿宋" w:hAnsi="Times New Roman" w:cs="Times New Roman"/>
          <w:color w:val="000000" w:themeColor="text1"/>
          <w:sz w:val="32"/>
          <w:szCs w:val="32"/>
        </w:rPr>
        <w:t>的风险</w:t>
      </w:r>
      <w:r w:rsidR="00E979F8" w:rsidRPr="00C701B0">
        <w:rPr>
          <w:rFonts w:ascii="Times New Roman" w:eastAsia="仿宋" w:hAnsi="Times New Roman" w:cs="Times New Roman"/>
          <w:color w:val="000000" w:themeColor="text1"/>
          <w:sz w:val="32"/>
          <w:szCs w:val="32"/>
        </w:rPr>
        <w:t>提示公告</w:t>
      </w:r>
      <w:r w:rsidR="009E60FF" w:rsidRPr="00C701B0">
        <w:rPr>
          <w:rFonts w:ascii="Times New Roman" w:eastAsia="仿宋" w:hAnsi="Times New Roman" w:cs="Times New Roman"/>
          <w:color w:val="000000" w:themeColor="text1"/>
          <w:sz w:val="32"/>
          <w:szCs w:val="32"/>
        </w:rPr>
        <w:t>，</w:t>
      </w:r>
      <w:r w:rsidR="00F770A8" w:rsidRPr="00C701B0">
        <w:rPr>
          <w:rFonts w:ascii="Times New Roman" w:eastAsia="仿宋" w:hAnsi="Times New Roman" w:cs="Times New Roman"/>
          <w:color w:val="000000" w:themeColor="text1"/>
          <w:sz w:val="32"/>
          <w:szCs w:val="32"/>
        </w:rPr>
        <w:t>说明可能</w:t>
      </w:r>
      <w:proofErr w:type="gramStart"/>
      <w:r w:rsidR="00F770A8" w:rsidRPr="00C701B0">
        <w:rPr>
          <w:rFonts w:ascii="Times New Roman" w:eastAsia="仿宋" w:hAnsi="Times New Roman" w:cs="Times New Roman"/>
          <w:color w:val="000000" w:themeColor="text1"/>
          <w:sz w:val="32"/>
          <w:szCs w:val="32"/>
        </w:rPr>
        <w:t>导致降层的</w:t>
      </w:r>
      <w:proofErr w:type="gramEnd"/>
      <w:r w:rsidR="009E60FF" w:rsidRPr="00C701B0">
        <w:rPr>
          <w:rFonts w:ascii="Times New Roman" w:eastAsia="仿宋" w:hAnsi="Times New Roman" w:cs="Times New Roman"/>
          <w:color w:val="000000" w:themeColor="text1"/>
          <w:sz w:val="32"/>
          <w:szCs w:val="32"/>
        </w:rPr>
        <w:t>原因</w:t>
      </w:r>
      <w:r w:rsidR="003E4C22" w:rsidRPr="00C701B0">
        <w:rPr>
          <w:rFonts w:ascii="Times New Roman" w:eastAsia="仿宋" w:hAnsi="Times New Roman" w:cs="Times New Roman"/>
          <w:color w:val="000000" w:themeColor="text1"/>
          <w:sz w:val="32"/>
          <w:szCs w:val="32"/>
        </w:rPr>
        <w:t>、公司是否采取或拟采取相关措施消除风险</w:t>
      </w:r>
      <w:r w:rsidR="000146C7" w:rsidRPr="00C701B0">
        <w:rPr>
          <w:rFonts w:ascii="Times New Roman" w:eastAsia="仿宋" w:hAnsi="Times New Roman" w:cs="Times New Roman"/>
          <w:color w:val="000000" w:themeColor="text1"/>
          <w:sz w:val="32"/>
          <w:szCs w:val="32"/>
        </w:rPr>
        <w:t>，以及相关措施的必要性、合</w:t>
      </w:r>
      <w:proofErr w:type="gramStart"/>
      <w:r w:rsidR="000146C7" w:rsidRPr="00C701B0">
        <w:rPr>
          <w:rFonts w:ascii="Times New Roman" w:eastAsia="仿宋" w:hAnsi="Times New Roman" w:cs="Times New Roman"/>
          <w:color w:val="000000" w:themeColor="text1"/>
          <w:sz w:val="32"/>
          <w:szCs w:val="32"/>
        </w:rPr>
        <w:t>规</w:t>
      </w:r>
      <w:proofErr w:type="gramEnd"/>
      <w:r w:rsidR="000146C7" w:rsidRPr="00C701B0">
        <w:rPr>
          <w:rFonts w:ascii="Times New Roman" w:eastAsia="仿宋" w:hAnsi="Times New Roman" w:cs="Times New Roman"/>
          <w:color w:val="000000" w:themeColor="text1"/>
          <w:sz w:val="32"/>
          <w:szCs w:val="32"/>
        </w:rPr>
        <w:t>性</w:t>
      </w:r>
      <w:r w:rsidR="003E4C22" w:rsidRPr="00C701B0">
        <w:rPr>
          <w:rFonts w:ascii="Times New Roman" w:eastAsia="仿宋" w:hAnsi="Times New Roman" w:cs="Times New Roman"/>
          <w:color w:val="000000" w:themeColor="text1"/>
          <w:sz w:val="32"/>
          <w:szCs w:val="32"/>
        </w:rPr>
        <w:t>等内容</w:t>
      </w:r>
      <w:r w:rsidR="00E979F8" w:rsidRPr="00C701B0">
        <w:rPr>
          <w:rFonts w:ascii="Times New Roman" w:eastAsia="仿宋" w:hAnsi="Times New Roman" w:cs="Times New Roman"/>
          <w:color w:val="000000" w:themeColor="text1"/>
          <w:sz w:val="32"/>
          <w:szCs w:val="32"/>
        </w:rPr>
        <w:t>：</w:t>
      </w:r>
    </w:p>
    <w:p w14:paraId="560097E0" w14:textId="009276D8" w:rsidR="00CE208F" w:rsidRPr="00C701B0" w:rsidRDefault="009E60FF"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1.</w:t>
      </w:r>
      <w:r w:rsidR="00CE208F" w:rsidRPr="00C701B0">
        <w:rPr>
          <w:rFonts w:ascii="Times New Roman" w:eastAsia="仿宋" w:hAnsi="Times New Roman" w:cs="Times New Roman"/>
          <w:color w:val="000000" w:themeColor="text1"/>
          <w:sz w:val="32"/>
          <w:szCs w:val="32"/>
        </w:rPr>
        <w:t>连续</w:t>
      </w:r>
      <w:r w:rsidR="00CE208F" w:rsidRPr="00C701B0">
        <w:rPr>
          <w:rFonts w:ascii="Times New Roman" w:eastAsia="仿宋" w:hAnsi="Times New Roman" w:cs="Times New Roman"/>
          <w:color w:val="000000" w:themeColor="text1"/>
          <w:sz w:val="32"/>
          <w:szCs w:val="32"/>
        </w:rPr>
        <w:t>30</w:t>
      </w:r>
      <w:r w:rsidR="00CE208F" w:rsidRPr="00C701B0">
        <w:rPr>
          <w:rFonts w:ascii="Times New Roman" w:eastAsia="仿宋" w:hAnsi="Times New Roman" w:cs="Times New Roman"/>
          <w:color w:val="000000" w:themeColor="text1"/>
          <w:sz w:val="32"/>
          <w:szCs w:val="32"/>
        </w:rPr>
        <w:t>个交易日（</w:t>
      </w:r>
      <w:r w:rsidR="00075806" w:rsidRPr="00C701B0">
        <w:rPr>
          <w:rFonts w:ascii="Times New Roman" w:eastAsia="仿宋" w:hAnsi="Times New Roman" w:cs="Times New Roman"/>
          <w:color w:val="000000" w:themeColor="text1"/>
          <w:sz w:val="32"/>
          <w:szCs w:val="32"/>
        </w:rPr>
        <w:t>不含</w:t>
      </w:r>
      <w:r w:rsidR="007F30F8" w:rsidRPr="00C701B0">
        <w:rPr>
          <w:rFonts w:ascii="Times New Roman" w:eastAsia="仿宋" w:hAnsi="Times New Roman" w:cs="Times New Roman"/>
          <w:color w:val="000000" w:themeColor="text1"/>
          <w:sz w:val="32"/>
          <w:szCs w:val="32"/>
        </w:rPr>
        <w:t>停牌</w:t>
      </w:r>
      <w:r w:rsidR="00075806" w:rsidRPr="00C701B0">
        <w:rPr>
          <w:rFonts w:ascii="Times New Roman" w:eastAsia="仿宋" w:hAnsi="Times New Roman" w:cs="Times New Roman"/>
          <w:color w:val="000000" w:themeColor="text1"/>
          <w:sz w:val="32"/>
          <w:szCs w:val="32"/>
        </w:rPr>
        <w:t>日</w:t>
      </w:r>
      <w:r w:rsidR="00CE208F" w:rsidRPr="00C701B0">
        <w:rPr>
          <w:rFonts w:ascii="Times New Roman" w:eastAsia="仿宋" w:hAnsi="Times New Roman" w:cs="Times New Roman"/>
          <w:color w:val="000000" w:themeColor="text1"/>
          <w:sz w:val="32"/>
          <w:szCs w:val="32"/>
        </w:rPr>
        <w:t>）符合全国股</w:t>
      </w:r>
      <w:proofErr w:type="gramStart"/>
      <w:r w:rsidR="00CE208F" w:rsidRPr="00C701B0">
        <w:rPr>
          <w:rFonts w:ascii="Times New Roman" w:eastAsia="仿宋" w:hAnsi="Times New Roman" w:cs="Times New Roman"/>
          <w:color w:val="000000" w:themeColor="text1"/>
          <w:sz w:val="32"/>
          <w:szCs w:val="32"/>
        </w:rPr>
        <w:t>转系统</w:t>
      </w:r>
      <w:proofErr w:type="gramEnd"/>
      <w:r w:rsidR="00CE208F" w:rsidRPr="00C701B0">
        <w:rPr>
          <w:rFonts w:ascii="Times New Roman" w:eastAsia="仿宋" w:hAnsi="Times New Roman" w:cs="Times New Roman"/>
          <w:color w:val="000000" w:themeColor="text1"/>
          <w:sz w:val="32"/>
          <w:szCs w:val="32"/>
        </w:rPr>
        <w:t>创新层投资者适当性条件的合格投资者人数均少于</w:t>
      </w:r>
      <w:r w:rsidR="00CE208F" w:rsidRPr="00C701B0">
        <w:rPr>
          <w:rFonts w:ascii="Times New Roman" w:eastAsia="仿宋" w:hAnsi="Times New Roman" w:cs="Times New Roman"/>
          <w:color w:val="000000" w:themeColor="text1"/>
          <w:sz w:val="32"/>
          <w:szCs w:val="32"/>
        </w:rPr>
        <w:t>50</w:t>
      </w:r>
      <w:r w:rsidR="00CE208F" w:rsidRPr="00C701B0">
        <w:rPr>
          <w:rFonts w:ascii="Times New Roman" w:eastAsia="仿宋" w:hAnsi="Times New Roman" w:cs="Times New Roman"/>
          <w:color w:val="000000" w:themeColor="text1"/>
          <w:sz w:val="32"/>
          <w:szCs w:val="32"/>
        </w:rPr>
        <w:t>人</w:t>
      </w:r>
      <w:r w:rsidR="002F7E01" w:rsidRPr="00C701B0">
        <w:rPr>
          <w:rFonts w:ascii="Times New Roman" w:eastAsia="仿宋" w:hAnsi="Times New Roman" w:cs="Times New Roman"/>
          <w:color w:val="000000" w:themeColor="text1"/>
          <w:sz w:val="32"/>
          <w:szCs w:val="32"/>
        </w:rPr>
        <w:t>的</w:t>
      </w:r>
      <w:r w:rsidR="00CE208F" w:rsidRPr="00C701B0">
        <w:rPr>
          <w:rFonts w:ascii="Times New Roman" w:eastAsia="仿宋" w:hAnsi="Times New Roman" w:cs="Times New Roman"/>
          <w:color w:val="000000" w:themeColor="text1"/>
          <w:sz w:val="32"/>
          <w:szCs w:val="32"/>
        </w:rPr>
        <w:t>，</w:t>
      </w:r>
      <w:r w:rsidR="00E979F8" w:rsidRPr="00C701B0">
        <w:rPr>
          <w:rFonts w:ascii="Times New Roman" w:eastAsia="仿宋" w:hAnsi="Times New Roman" w:cs="Times New Roman"/>
          <w:color w:val="000000" w:themeColor="text1"/>
          <w:sz w:val="32"/>
          <w:szCs w:val="32"/>
        </w:rPr>
        <w:t>应</w:t>
      </w:r>
      <w:r w:rsidR="00CE208F" w:rsidRPr="00C701B0">
        <w:rPr>
          <w:rFonts w:ascii="Times New Roman" w:eastAsia="仿宋" w:hAnsi="Times New Roman" w:cs="Times New Roman"/>
          <w:color w:val="000000" w:themeColor="text1"/>
          <w:sz w:val="32"/>
          <w:szCs w:val="32"/>
        </w:rPr>
        <w:t>于</w:t>
      </w:r>
      <w:r w:rsidR="003F2016" w:rsidRPr="00C701B0">
        <w:rPr>
          <w:rFonts w:ascii="Times New Roman" w:eastAsia="仿宋" w:hAnsi="Times New Roman" w:cs="Times New Roman"/>
          <w:color w:val="000000" w:themeColor="text1"/>
          <w:sz w:val="32"/>
          <w:szCs w:val="32"/>
        </w:rPr>
        <w:t>次一</w:t>
      </w:r>
      <w:r w:rsidR="00CE208F" w:rsidRPr="00C701B0">
        <w:rPr>
          <w:rFonts w:ascii="Times New Roman" w:eastAsia="仿宋" w:hAnsi="Times New Roman" w:cs="Times New Roman"/>
          <w:color w:val="000000" w:themeColor="text1"/>
          <w:sz w:val="32"/>
          <w:szCs w:val="32"/>
        </w:rPr>
        <w:t>交易日披露</w:t>
      </w:r>
      <w:r w:rsidRPr="00C701B0">
        <w:rPr>
          <w:rFonts w:ascii="Times New Roman" w:eastAsia="仿宋" w:hAnsi="Times New Roman" w:cs="Times New Roman"/>
          <w:color w:val="000000" w:themeColor="text1"/>
          <w:sz w:val="32"/>
          <w:szCs w:val="32"/>
        </w:rPr>
        <w:t>。</w:t>
      </w:r>
      <w:r w:rsidR="00E979F8" w:rsidRPr="00C701B0">
        <w:rPr>
          <w:rFonts w:ascii="Times New Roman" w:eastAsia="仿宋" w:hAnsi="Times New Roman" w:cs="Times New Roman"/>
          <w:color w:val="000000" w:themeColor="text1"/>
          <w:sz w:val="32"/>
          <w:szCs w:val="32"/>
        </w:rPr>
        <w:t xml:space="preserve"> </w:t>
      </w:r>
    </w:p>
    <w:p w14:paraId="6FCF5F03" w14:textId="60D62894" w:rsidR="00CE208F" w:rsidRPr="00C701B0" w:rsidRDefault="009E60FF" w:rsidP="00882FA2">
      <w:pPr>
        <w:widowControl w:val="0"/>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2.</w:t>
      </w:r>
      <w:r w:rsidR="00CE208F" w:rsidRPr="00C701B0">
        <w:rPr>
          <w:rFonts w:ascii="Times New Roman" w:eastAsia="仿宋" w:hAnsi="Times New Roman" w:cs="Times New Roman"/>
          <w:color w:val="000000" w:themeColor="text1"/>
          <w:sz w:val="32"/>
          <w:szCs w:val="32"/>
        </w:rPr>
        <w:t>连续</w:t>
      </w:r>
      <w:r w:rsidR="00CE208F" w:rsidRPr="00C701B0">
        <w:rPr>
          <w:rFonts w:ascii="Times New Roman" w:eastAsia="仿宋" w:hAnsi="Times New Roman" w:cs="Times New Roman"/>
          <w:color w:val="000000" w:themeColor="text1"/>
          <w:sz w:val="32"/>
          <w:szCs w:val="32"/>
        </w:rPr>
        <w:t>30</w:t>
      </w:r>
      <w:r w:rsidR="00CE208F" w:rsidRPr="00C701B0">
        <w:rPr>
          <w:rFonts w:ascii="Times New Roman" w:eastAsia="仿宋" w:hAnsi="Times New Roman" w:cs="Times New Roman"/>
          <w:color w:val="000000" w:themeColor="text1"/>
          <w:sz w:val="32"/>
          <w:szCs w:val="32"/>
        </w:rPr>
        <w:t>个交易日（</w:t>
      </w:r>
      <w:r w:rsidR="00075806" w:rsidRPr="00C701B0">
        <w:rPr>
          <w:rFonts w:ascii="Times New Roman" w:eastAsia="仿宋" w:hAnsi="Times New Roman" w:cs="Times New Roman"/>
          <w:color w:val="000000" w:themeColor="text1"/>
          <w:sz w:val="32"/>
          <w:szCs w:val="32"/>
        </w:rPr>
        <w:t>不含</w:t>
      </w:r>
      <w:r w:rsidR="007F30F8" w:rsidRPr="00C701B0">
        <w:rPr>
          <w:rFonts w:ascii="Times New Roman" w:eastAsia="仿宋" w:hAnsi="Times New Roman" w:cs="Times New Roman"/>
          <w:color w:val="000000" w:themeColor="text1"/>
          <w:sz w:val="32"/>
          <w:szCs w:val="32"/>
        </w:rPr>
        <w:t>停牌</w:t>
      </w:r>
      <w:r w:rsidR="00075806" w:rsidRPr="00C701B0">
        <w:rPr>
          <w:rFonts w:ascii="Times New Roman" w:eastAsia="仿宋" w:hAnsi="Times New Roman" w:cs="Times New Roman"/>
          <w:color w:val="000000" w:themeColor="text1"/>
          <w:sz w:val="32"/>
          <w:szCs w:val="32"/>
        </w:rPr>
        <w:t>日</w:t>
      </w:r>
      <w:r w:rsidR="00CE208F" w:rsidRPr="00C701B0">
        <w:rPr>
          <w:rFonts w:ascii="Times New Roman" w:eastAsia="仿宋" w:hAnsi="Times New Roman" w:cs="Times New Roman"/>
          <w:color w:val="000000" w:themeColor="text1"/>
          <w:sz w:val="32"/>
          <w:szCs w:val="32"/>
        </w:rPr>
        <w:t>）股票每日收盘价均低于每股面值</w:t>
      </w:r>
      <w:r w:rsidR="002F7E01" w:rsidRPr="00C701B0">
        <w:rPr>
          <w:rFonts w:ascii="Times New Roman" w:eastAsia="仿宋" w:hAnsi="Times New Roman" w:cs="Times New Roman"/>
          <w:color w:val="000000" w:themeColor="text1"/>
          <w:sz w:val="32"/>
          <w:szCs w:val="32"/>
        </w:rPr>
        <w:t>的</w:t>
      </w:r>
      <w:r w:rsidR="00CE208F" w:rsidRPr="00C701B0">
        <w:rPr>
          <w:rFonts w:ascii="Times New Roman" w:eastAsia="仿宋" w:hAnsi="Times New Roman" w:cs="Times New Roman"/>
          <w:color w:val="000000" w:themeColor="text1"/>
          <w:sz w:val="32"/>
          <w:szCs w:val="32"/>
        </w:rPr>
        <w:t>，</w:t>
      </w:r>
      <w:r w:rsidR="00E979F8" w:rsidRPr="00C701B0">
        <w:rPr>
          <w:rFonts w:ascii="Times New Roman" w:eastAsia="仿宋" w:hAnsi="Times New Roman" w:cs="Times New Roman"/>
          <w:color w:val="000000" w:themeColor="text1"/>
          <w:sz w:val="32"/>
          <w:szCs w:val="32"/>
        </w:rPr>
        <w:t>应</w:t>
      </w:r>
      <w:r w:rsidR="00CE208F" w:rsidRPr="00C701B0">
        <w:rPr>
          <w:rFonts w:ascii="Times New Roman" w:eastAsia="仿宋" w:hAnsi="Times New Roman" w:cs="Times New Roman"/>
          <w:color w:val="000000" w:themeColor="text1"/>
          <w:sz w:val="32"/>
          <w:szCs w:val="32"/>
        </w:rPr>
        <w:t>于</w:t>
      </w:r>
      <w:r w:rsidR="003F2016" w:rsidRPr="00C701B0">
        <w:rPr>
          <w:rFonts w:ascii="Times New Roman" w:eastAsia="仿宋" w:hAnsi="Times New Roman" w:cs="Times New Roman"/>
          <w:color w:val="000000" w:themeColor="text1"/>
          <w:sz w:val="32"/>
          <w:szCs w:val="32"/>
        </w:rPr>
        <w:t>次一</w:t>
      </w:r>
      <w:r w:rsidR="00CE208F" w:rsidRPr="00C701B0">
        <w:rPr>
          <w:rFonts w:ascii="Times New Roman" w:eastAsia="仿宋" w:hAnsi="Times New Roman" w:cs="Times New Roman"/>
          <w:color w:val="000000" w:themeColor="text1"/>
          <w:sz w:val="32"/>
          <w:szCs w:val="32"/>
        </w:rPr>
        <w:t>交易日披露</w:t>
      </w:r>
      <w:r w:rsidRPr="00C701B0">
        <w:rPr>
          <w:rFonts w:ascii="Times New Roman" w:eastAsia="仿宋" w:hAnsi="Times New Roman" w:cs="Times New Roman"/>
          <w:color w:val="000000" w:themeColor="text1"/>
          <w:sz w:val="32"/>
          <w:szCs w:val="32"/>
        </w:rPr>
        <w:t>。</w:t>
      </w:r>
    </w:p>
    <w:p w14:paraId="017CF2D9" w14:textId="136D83F6" w:rsidR="00CE208F" w:rsidRPr="00C701B0" w:rsidRDefault="009E60FF" w:rsidP="00882FA2">
      <w:pPr>
        <w:widowControl w:val="0"/>
        <w:spacing w:line="560" w:lineRule="exact"/>
        <w:ind w:firstLineChars="200" w:firstLine="640"/>
        <w:jc w:val="both"/>
        <w:rPr>
          <w:rFonts w:ascii="Times New Roman" w:eastAsia="仿宋" w:hAnsi="Times New Roman" w:cs="Times New Roman"/>
          <w:color w:val="000000" w:themeColor="text1"/>
          <w:kern w:val="0"/>
          <w:sz w:val="32"/>
          <w:szCs w:val="32"/>
        </w:rPr>
      </w:pPr>
      <w:r w:rsidRPr="00C701B0">
        <w:rPr>
          <w:rFonts w:ascii="Times New Roman" w:eastAsia="仿宋" w:hAnsi="Times New Roman" w:cs="Times New Roman"/>
          <w:color w:val="000000" w:themeColor="text1"/>
          <w:kern w:val="0"/>
          <w:sz w:val="32"/>
          <w:szCs w:val="32"/>
        </w:rPr>
        <w:t>3.</w:t>
      </w:r>
      <w:r w:rsidR="000146C7" w:rsidRPr="00C701B0">
        <w:rPr>
          <w:rFonts w:ascii="Times New Roman" w:eastAsia="仿宋" w:hAnsi="Times New Roman" w:cs="Times New Roman"/>
          <w:color w:val="000000" w:themeColor="text1"/>
          <w:sz w:val="32"/>
          <w:szCs w:val="32"/>
        </w:rPr>
        <w:t>进入创新层时</w:t>
      </w:r>
      <w:proofErr w:type="gramStart"/>
      <w:r w:rsidR="000146C7" w:rsidRPr="00C701B0">
        <w:rPr>
          <w:rFonts w:ascii="Times New Roman" w:eastAsia="仿宋" w:hAnsi="Times New Roman" w:cs="Times New Roman"/>
          <w:color w:val="000000" w:themeColor="text1"/>
          <w:sz w:val="32"/>
          <w:szCs w:val="32"/>
        </w:rPr>
        <w:t>仅符合</w:t>
      </w:r>
      <w:proofErr w:type="gramEnd"/>
      <w:r w:rsidR="00CE208F" w:rsidRPr="00C701B0">
        <w:rPr>
          <w:rFonts w:ascii="Times New Roman" w:eastAsia="仿宋" w:hAnsi="Times New Roman" w:cs="Times New Roman"/>
          <w:color w:val="000000" w:themeColor="text1"/>
          <w:sz w:val="32"/>
          <w:szCs w:val="32"/>
        </w:rPr>
        <w:t>《分</w:t>
      </w:r>
      <w:r w:rsidR="000146C7" w:rsidRPr="00C701B0">
        <w:rPr>
          <w:rFonts w:ascii="Times New Roman" w:eastAsia="仿宋" w:hAnsi="Times New Roman" w:cs="Times New Roman"/>
          <w:color w:val="000000" w:themeColor="text1"/>
          <w:sz w:val="32"/>
          <w:szCs w:val="32"/>
        </w:rPr>
        <w:t>层办法》第十一条第三项或第十四条</w:t>
      </w:r>
      <w:r w:rsidR="007C73BE" w:rsidRPr="00C701B0">
        <w:rPr>
          <w:rFonts w:ascii="Times New Roman" w:eastAsia="仿宋" w:hAnsi="Times New Roman" w:cs="Times New Roman"/>
          <w:color w:val="000000" w:themeColor="text1"/>
          <w:sz w:val="32"/>
          <w:szCs w:val="32"/>
        </w:rPr>
        <w:t>第一款</w:t>
      </w:r>
      <w:r w:rsidR="000146C7" w:rsidRPr="00C701B0">
        <w:rPr>
          <w:rFonts w:ascii="Times New Roman" w:eastAsia="仿宋" w:hAnsi="Times New Roman" w:cs="Times New Roman"/>
          <w:color w:val="000000" w:themeColor="text1"/>
          <w:sz w:val="32"/>
          <w:szCs w:val="32"/>
        </w:rPr>
        <w:t>第一项中所规定市值标准</w:t>
      </w:r>
      <w:r w:rsidR="00CE208F" w:rsidRPr="00C701B0">
        <w:rPr>
          <w:rFonts w:ascii="Times New Roman" w:eastAsia="仿宋" w:hAnsi="Times New Roman" w:cs="Times New Roman"/>
          <w:color w:val="000000" w:themeColor="text1"/>
          <w:sz w:val="32"/>
          <w:szCs w:val="32"/>
        </w:rPr>
        <w:t>的挂牌公司，连续</w:t>
      </w:r>
      <w:r w:rsidR="00CE208F" w:rsidRPr="00C701B0">
        <w:rPr>
          <w:rFonts w:ascii="Times New Roman" w:eastAsia="仿宋" w:hAnsi="Times New Roman" w:cs="Times New Roman"/>
          <w:color w:val="000000" w:themeColor="text1"/>
          <w:sz w:val="32"/>
          <w:szCs w:val="32"/>
        </w:rPr>
        <w:lastRenderedPageBreak/>
        <w:t>30</w:t>
      </w:r>
      <w:r w:rsidR="00CE208F" w:rsidRPr="00C701B0">
        <w:rPr>
          <w:rFonts w:ascii="Times New Roman" w:eastAsia="仿宋" w:hAnsi="Times New Roman" w:cs="Times New Roman"/>
          <w:color w:val="000000" w:themeColor="text1"/>
          <w:sz w:val="32"/>
          <w:szCs w:val="32"/>
        </w:rPr>
        <w:t>个交易日（</w:t>
      </w:r>
      <w:r w:rsidR="00075806" w:rsidRPr="00C701B0">
        <w:rPr>
          <w:rFonts w:ascii="Times New Roman" w:eastAsia="仿宋" w:hAnsi="Times New Roman" w:cs="Times New Roman"/>
          <w:color w:val="000000" w:themeColor="text1"/>
          <w:sz w:val="32"/>
          <w:szCs w:val="32"/>
        </w:rPr>
        <w:t>不含</w:t>
      </w:r>
      <w:r w:rsidR="007F30F8" w:rsidRPr="00C701B0">
        <w:rPr>
          <w:rFonts w:ascii="Times New Roman" w:eastAsia="仿宋" w:hAnsi="Times New Roman" w:cs="Times New Roman"/>
          <w:color w:val="000000" w:themeColor="text1"/>
          <w:sz w:val="32"/>
          <w:szCs w:val="32"/>
        </w:rPr>
        <w:t>停牌</w:t>
      </w:r>
      <w:r w:rsidR="00075806" w:rsidRPr="00C701B0">
        <w:rPr>
          <w:rFonts w:ascii="Times New Roman" w:eastAsia="仿宋" w:hAnsi="Times New Roman" w:cs="Times New Roman"/>
          <w:color w:val="000000" w:themeColor="text1"/>
          <w:sz w:val="32"/>
          <w:szCs w:val="32"/>
        </w:rPr>
        <w:t>日</w:t>
      </w:r>
      <w:r w:rsidR="00CE208F" w:rsidRPr="00C701B0">
        <w:rPr>
          <w:rFonts w:ascii="Times New Roman" w:eastAsia="仿宋" w:hAnsi="Times New Roman" w:cs="Times New Roman"/>
          <w:color w:val="000000" w:themeColor="text1"/>
          <w:sz w:val="32"/>
          <w:szCs w:val="32"/>
        </w:rPr>
        <w:t>）股票交易市值均低于</w:t>
      </w:r>
      <w:r w:rsidR="00CE208F" w:rsidRPr="00C701B0">
        <w:rPr>
          <w:rFonts w:ascii="Times New Roman" w:eastAsia="仿宋" w:hAnsi="Times New Roman" w:cs="Times New Roman"/>
          <w:color w:val="000000" w:themeColor="text1"/>
          <w:sz w:val="32"/>
          <w:szCs w:val="32"/>
        </w:rPr>
        <w:t>2</w:t>
      </w:r>
      <w:r w:rsidR="00CE208F" w:rsidRPr="00C701B0">
        <w:rPr>
          <w:rFonts w:ascii="Times New Roman" w:eastAsia="仿宋" w:hAnsi="Times New Roman" w:cs="Times New Roman"/>
          <w:color w:val="000000" w:themeColor="text1"/>
          <w:sz w:val="32"/>
          <w:szCs w:val="32"/>
        </w:rPr>
        <w:t>亿元</w:t>
      </w:r>
      <w:r w:rsidR="002F7E01" w:rsidRPr="00C701B0">
        <w:rPr>
          <w:rFonts w:ascii="Times New Roman" w:eastAsia="仿宋" w:hAnsi="Times New Roman" w:cs="Times New Roman"/>
          <w:color w:val="000000" w:themeColor="text1"/>
          <w:sz w:val="32"/>
          <w:szCs w:val="32"/>
        </w:rPr>
        <w:t>的</w:t>
      </w:r>
      <w:r w:rsidR="00CE208F" w:rsidRPr="00C701B0">
        <w:rPr>
          <w:rFonts w:ascii="Times New Roman" w:eastAsia="仿宋" w:hAnsi="Times New Roman" w:cs="Times New Roman"/>
          <w:color w:val="000000" w:themeColor="text1"/>
          <w:sz w:val="32"/>
          <w:szCs w:val="32"/>
        </w:rPr>
        <w:t>，</w:t>
      </w:r>
      <w:r w:rsidR="00E979F8" w:rsidRPr="00C701B0">
        <w:rPr>
          <w:rFonts w:ascii="Times New Roman" w:eastAsia="仿宋" w:hAnsi="Times New Roman" w:cs="Times New Roman"/>
          <w:color w:val="000000" w:themeColor="text1"/>
          <w:sz w:val="32"/>
          <w:szCs w:val="32"/>
        </w:rPr>
        <w:t>应</w:t>
      </w:r>
      <w:r w:rsidR="00CE208F" w:rsidRPr="00C701B0">
        <w:rPr>
          <w:rFonts w:ascii="Times New Roman" w:eastAsia="仿宋" w:hAnsi="Times New Roman" w:cs="Times New Roman"/>
          <w:color w:val="000000" w:themeColor="text1"/>
          <w:sz w:val="32"/>
          <w:szCs w:val="32"/>
        </w:rPr>
        <w:t>于</w:t>
      </w:r>
      <w:r w:rsidR="003F2016" w:rsidRPr="00C701B0">
        <w:rPr>
          <w:rFonts w:ascii="Times New Roman" w:eastAsia="仿宋" w:hAnsi="Times New Roman" w:cs="Times New Roman"/>
          <w:color w:val="000000" w:themeColor="text1"/>
          <w:sz w:val="32"/>
          <w:szCs w:val="32"/>
        </w:rPr>
        <w:t>次一</w:t>
      </w:r>
      <w:r w:rsidR="00CE208F" w:rsidRPr="00C701B0">
        <w:rPr>
          <w:rFonts w:ascii="Times New Roman" w:eastAsia="仿宋" w:hAnsi="Times New Roman" w:cs="Times New Roman"/>
          <w:color w:val="000000" w:themeColor="text1"/>
          <w:sz w:val="32"/>
          <w:szCs w:val="32"/>
        </w:rPr>
        <w:t>交易日披露</w:t>
      </w:r>
      <w:r w:rsidRPr="00C701B0">
        <w:rPr>
          <w:rFonts w:ascii="Times New Roman" w:eastAsia="仿宋" w:hAnsi="Times New Roman" w:cs="Times New Roman"/>
          <w:color w:val="000000" w:themeColor="text1"/>
          <w:kern w:val="0"/>
          <w:sz w:val="32"/>
          <w:szCs w:val="32"/>
        </w:rPr>
        <w:t>。</w:t>
      </w:r>
    </w:p>
    <w:p w14:paraId="39AA46AC" w14:textId="237D976D" w:rsidR="003E4C22" w:rsidRPr="00C701B0" w:rsidRDefault="009E60FF"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4.</w:t>
      </w:r>
      <w:bookmarkStart w:id="4" w:name="_Hlk34773585"/>
      <w:r w:rsidR="002F7E01" w:rsidRPr="00C701B0">
        <w:rPr>
          <w:rFonts w:ascii="Times New Roman" w:eastAsia="仿宋" w:hAnsi="Times New Roman" w:cs="Times New Roman"/>
          <w:color w:val="000000" w:themeColor="text1"/>
          <w:sz w:val="32"/>
          <w:szCs w:val="32"/>
        </w:rPr>
        <w:t>预计</w:t>
      </w:r>
      <w:r w:rsidR="00C218F4" w:rsidRPr="00C701B0">
        <w:rPr>
          <w:rFonts w:ascii="Times New Roman" w:eastAsia="仿宋" w:hAnsi="Times New Roman" w:cs="Times New Roman"/>
          <w:color w:val="000000" w:themeColor="text1"/>
          <w:sz w:val="32"/>
          <w:szCs w:val="32"/>
        </w:rPr>
        <w:t>无法在规定期限内披露年度报告或半年度报告</w:t>
      </w:r>
      <w:r w:rsidR="0079041A" w:rsidRPr="00C701B0">
        <w:rPr>
          <w:rFonts w:ascii="Times New Roman" w:eastAsia="仿宋" w:hAnsi="Times New Roman" w:cs="Times New Roman"/>
          <w:color w:val="000000" w:themeColor="text1"/>
          <w:sz w:val="32"/>
          <w:szCs w:val="32"/>
        </w:rPr>
        <w:t>的</w:t>
      </w:r>
      <w:r w:rsidR="00C218F4" w:rsidRPr="00C701B0">
        <w:rPr>
          <w:rFonts w:ascii="Times New Roman" w:eastAsia="仿宋" w:hAnsi="Times New Roman" w:cs="Times New Roman"/>
          <w:color w:val="000000" w:themeColor="text1"/>
          <w:sz w:val="32"/>
          <w:szCs w:val="32"/>
        </w:rPr>
        <w:t>，</w:t>
      </w:r>
      <w:r w:rsidR="00E979F8" w:rsidRPr="00C701B0">
        <w:rPr>
          <w:rFonts w:ascii="Times New Roman" w:eastAsia="仿宋" w:hAnsi="Times New Roman" w:cs="Times New Roman"/>
          <w:color w:val="000000" w:themeColor="text1"/>
          <w:sz w:val="32"/>
          <w:szCs w:val="32"/>
        </w:rPr>
        <w:t>应</w:t>
      </w:r>
      <w:r w:rsidR="009D1916" w:rsidRPr="00C701B0">
        <w:rPr>
          <w:rFonts w:ascii="Times New Roman" w:eastAsia="仿宋" w:hAnsi="Times New Roman" w:cs="Times New Roman"/>
          <w:color w:val="000000" w:themeColor="text1"/>
          <w:sz w:val="32"/>
          <w:szCs w:val="32"/>
        </w:rPr>
        <w:t>与预计无法按期披露年度报告或半年度报告的相关公告同时披露</w:t>
      </w:r>
      <w:r w:rsidRPr="00C701B0">
        <w:rPr>
          <w:rFonts w:ascii="Times New Roman" w:eastAsia="仿宋" w:hAnsi="Times New Roman" w:cs="Times New Roman"/>
          <w:color w:val="000000" w:themeColor="text1"/>
          <w:sz w:val="32"/>
          <w:szCs w:val="32"/>
        </w:rPr>
        <w:t>。</w:t>
      </w:r>
      <w:bookmarkEnd w:id="4"/>
    </w:p>
    <w:p w14:paraId="50A67E65" w14:textId="030913C9" w:rsidR="00CC1FDB" w:rsidRPr="00C701B0" w:rsidRDefault="00A17E75"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5</w:t>
      </w:r>
      <w:r w:rsidR="009E60FF" w:rsidRPr="00C701B0">
        <w:rPr>
          <w:rFonts w:ascii="Times New Roman" w:eastAsia="仿宋" w:hAnsi="Times New Roman" w:cs="Times New Roman"/>
          <w:color w:val="000000" w:themeColor="text1"/>
          <w:sz w:val="32"/>
          <w:szCs w:val="32"/>
        </w:rPr>
        <w:t>.</w:t>
      </w:r>
      <w:bookmarkStart w:id="5" w:name="_Hlk34773479"/>
      <w:r w:rsidR="009918E2" w:rsidRPr="00C701B0">
        <w:rPr>
          <w:rFonts w:ascii="Times New Roman" w:eastAsia="仿宋" w:hAnsi="Times New Roman" w:cs="Times New Roman"/>
          <w:color w:val="000000" w:themeColor="text1"/>
          <w:sz w:val="32"/>
          <w:szCs w:val="32"/>
        </w:rPr>
        <w:t>挂牌公司</w:t>
      </w:r>
      <w:r w:rsidR="005E10AB" w:rsidRPr="00C701B0">
        <w:rPr>
          <w:rFonts w:ascii="Times New Roman" w:eastAsia="仿宋" w:hAnsi="Times New Roman" w:cs="Times New Roman"/>
          <w:color w:val="000000" w:themeColor="text1"/>
          <w:sz w:val="32"/>
          <w:szCs w:val="32"/>
        </w:rPr>
        <w:t>进入创新层后</w:t>
      </w:r>
      <w:r w:rsidR="009918E2" w:rsidRPr="00C701B0">
        <w:rPr>
          <w:rFonts w:ascii="Times New Roman" w:eastAsia="仿宋" w:hAnsi="Times New Roman" w:cs="Times New Roman"/>
          <w:color w:val="000000" w:themeColor="text1"/>
          <w:sz w:val="32"/>
          <w:szCs w:val="32"/>
        </w:rPr>
        <w:t>曾受到中国证监会及其派出机构行政处罚或全国股转公司公开谴责，最近</w:t>
      </w:r>
      <w:r w:rsidR="009918E2" w:rsidRPr="00C701B0">
        <w:rPr>
          <w:rFonts w:ascii="Times New Roman" w:eastAsia="仿宋" w:hAnsi="Times New Roman" w:cs="Times New Roman"/>
          <w:color w:val="000000" w:themeColor="text1"/>
          <w:sz w:val="32"/>
          <w:szCs w:val="32"/>
        </w:rPr>
        <w:t>24</w:t>
      </w:r>
      <w:r w:rsidR="009918E2" w:rsidRPr="00C701B0">
        <w:rPr>
          <w:rFonts w:ascii="Times New Roman" w:eastAsia="仿宋" w:hAnsi="Times New Roman" w:cs="Times New Roman"/>
          <w:color w:val="000000" w:themeColor="text1"/>
          <w:sz w:val="32"/>
          <w:szCs w:val="32"/>
        </w:rPr>
        <w:t>个月</w:t>
      </w:r>
      <w:r w:rsidR="005E10AB" w:rsidRPr="00C701B0">
        <w:rPr>
          <w:rFonts w:ascii="Times New Roman" w:eastAsia="仿宋" w:hAnsi="Times New Roman" w:cs="Times New Roman"/>
          <w:color w:val="000000" w:themeColor="text1"/>
          <w:sz w:val="32"/>
          <w:szCs w:val="32"/>
        </w:rPr>
        <w:t>内</w:t>
      </w:r>
      <w:r w:rsidR="009918E2" w:rsidRPr="00C701B0">
        <w:rPr>
          <w:rFonts w:ascii="Times New Roman" w:eastAsia="仿宋" w:hAnsi="Times New Roman" w:cs="Times New Roman"/>
          <w:color w:val="000000" w:themeColor="text1"/>
          <w:sz w:val="32"/>
          <w:szCs w:val="32"/>
        </w:rPr>
        <w:t>可能</w:t>
      </w:r>
      <w:r w:rsidR="00CC1FDB" w:rsidRPr="00C701B0">
        <w:rPr>
          <w:rFonts w:ascii="Times New Roman" w:eastAsia="仿宋" w:hAnsi="Times New Roman" w:cs="Times New Roman"/>
          <w:color w:val="000000" w:themeColor="text1"/>
          <w:sz w:val="32"/>
          <w:szCs w:val="32"/>
        </w:rPr>
        <w:t>因不同事项</w:t>
      </w:r>
      <w:r w:rsidR="008C2B8E" w:rsidRPr="00C701B0">
        <w:rPr>
          <w:rFonts w:ascii="Times New Roman" w:eastAsia="仿宋" w:hAnsi="Times New Roman" w:cs="Times New Roman"/>
          <w:color w:val="000000" w:themeColor="text1"/>
          <w:sz w:val="32"/>
          <w:szCs w:val="32"/>
        </w:rPr>
        <w:t>再次</w:t>
      </w:r>
      <w:r w:rsidR="00CC1FDB" w:rsidRPr="00C701B0">
        <w:rPr>
          <w:rFonts w:ascii="Times New Roman" w:eastAsia="仿宋" w:hAnsi="Times New Roman" w:cs="Times New Roman"/>
          <w:color w:val="000000" w:themeColor="text1"/>
          <w:sz w:val="32"/>
          <w:szCs w:val="32"/>
        </w:rPr>
        <w:t>受到</w:t>
      </w:r>
      <w:r w:rsidR="009918E2" w:rsidRPr="00C701B0">
        <w:rPr>
          <w:rFonts w:ascii="Times New Roman" w:eastAsia="仿宋" w:hAnsi="Times New Roman" w:cs="Times New Roman"/>
          <w:color w:val="000000" w:themeColor="text1"/>
          <w:sz w:val="32"/>
          <w:szCs w:val="32"/>
        </w:rPr>
        <w:t>行政处罚或公开谴责的，</w:t>
      </w:r>
      <w:r w:rsidR="00B55128" w:rsidRPr="00C701B0">
        <w:rPr>
          <w:rFonts w:ascii="Times New Roman" w:eastAsia="仿宋" w:hAnsi="Times New Roman" w:cs="Times New Roman"/>
          <w:color w:val="000000" w:themeColor="text1"/>
          <w:sz w:val="32"/>
          <w:szCs w:val="32"/>
        </w:rPr>
        <w:t>应</w:t>
      </w:r>
      <w:r w:rsidR="00CC1FDB" w:rsidRPr="00C701B0">
        <w:rPr>
          <w:rFonts w:ascii="Times New Roman" w:eastAsia="仿宋" w:hAnsi="Times New Roman" w:cs="Times New Roman"/>
          <w:color w:val="000000" w:themeColor="text1"/>
          <w:sz w:val="32"/>
          <w:szCs w:val="32"/>
        </w:rPr>
        <w:t>于公告</w:t>
      </w:r>
      <w:r w:rsidR="0007684A" w:rsidRPr="00C701B0">
        <w:rPr>
          <w:rFonts w:ascii="Times New Roman" w:eastAsia="仿宋" w:hAnsi="Times New Roman" w:cs="Times New Roman"/>
          <w:color w:val="000000" w:themeColor="text1"/>
          <w:sz w:val="32"/>
          <w:szCs w:val="32"/>
        </w:rPr>
        <w:t>被</w:t>
      </w:r>
      <w:r w:rsidR="006006FC" w:rsidRPr="00C701B0">
        <w:rPr>
          <w:rFonts w:ascii="Times New Roman" w:eastAsia="仿宋" w:hAnsi="Times New Roman" w:cs="Times New Roman"/>
          <w:color w:val="000000" w:themeColor="text1"/>
          <w:sz w:val="32"/>
          <w:szCs w:val="32"/>
        </w:rPr>
        <w:t>中国</w:t>
      </w:r>
      <w:r w:rsidR="0007684A" w:rsidRPr="00C701B0">
        <w:rPr>
          <w:rFonts w:ascii="Times New Roman" w:eastAsia="仿宋" w:hAnsi="Times New Roman" w:cs="Times New Roman"/>
          <w:color w:val="000000" w:themeColor="text1"/>
          <w:sz w:val="32"/>
          <w:szCs w:val="32"/>
        </w:rPr>
        <w:t>证监会</w:t>
      </w:r>
      <w:r w:rsidR="006006FC" w:rsidRPr="00C701B0">
        <w:rPr>
          <w:rFonts w:ascii="Times New Roman" w:eastAsia="仿宋" w:hAnsi="Times New Roman" w:cs="Times New Roman"/>
          <w:color w:val="000000" w:themeColor="text1"/>
          <w:sz w:val="32"/>
          <w:szCs w:val="32"/>
        </w:rPr>
        <w:t>及其派出机构</w:t>
      </w:r>
      <w:r w:rsidR="0007684A" w:rsidRPr="00C701B0">
        <w:rPr>
          <w:rFonts w:ascii="Times New Roman" w:eastAsia="仿宋" w:hAnsi="Times New Roman" w:cs="Times New Roman"/>
          <w:color w:val="000000" w:themeColor="text1"/>
          <w:sz w:val="32"/>
          <w:szCs w:val="32"/>
        </w:rPr>
        <w:t>立案调查</w:t>
      </w:r>
      <w:r w:rsidR="00CC1FDB" w:rsidRPr="00C701B0">
        <w:rPr>
          <w:rFonts w:ascii="Times New Roman" w:eastAsia="仿宋" w:hAnsi="Times New Roman" w:cs="Times New Roman"/>
          <w:color w:val="000000" w:themeColor="text1"/>
          <w:sz w:val="32"/>
          <w:szCs w:val="32"/>
        </w:rPr>
        <w:t>或</w:t>
      </w:r>
      <w:r w:rsidR="005B0552" w:rsidRPr="00C701B0">
        <w:rPr>
          <w:rFonts w:ascii="Times New Roman" w:eastAsia="仿宋" w:hAnsi="Times New Roman" w:cs="Times New Roman"/>
          <w:color w:val="000000" w:themeColor="text1"/>
          <w:sz w:val="32"/>
          <w:szCs w:val="32"/>
        </w:rPr>
        <w:t>收到</w:t>
      </w:r>
      <w:r w:rsidR="00CC1FDB" w:rsidRPr="00C701B0">
        <w:rPr>
          <w:rFonts w:ascii="Times New Roman" w:eastAsia="仿宋" w:hAnsi="Times New Roman" w:cs="Times New Roman"/>
          <w:color w:val="000000" w:themeColor="text1"/>
          <w:sz w:val="32"/>
          <w:szCs w:val="32"/>
        </w:rPr>
        <w:t>纪律处分事先告知书当日披露。</w:t>
      </w:r>
      <w:bookmarkEnd w:id="5"/>
    </w:p>
    <w:p w14:paraId="761B2477" w14:textId="0BE44E8F" w:rsidR="003E4C22" w:rsidRPr="00C701B0" w:rsidRDefault="00A17E75"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6</w:t>
      </w:r>
      <w:r w:rsidR="009E60FF" w:rsidRPr="00C701B0">
        <w:rPr>
          <w:rFonts w:ascii="Times New Roman" w:eastAsia="仿宋" w:hAnsi="Times New Roman" w:cs="Times New Roman"/>
          <w:color w:val="000000" w:themeColor="text1"/>
          <w:sz w:val="32"/>
          <w:szCs w:val="32"/>
        </w:rPr>
        <w:t>.</w:t>
      </w:r>
      <w:r w:rsidR="003E4C22" w:rsidRPr="00C701B0">
        <w:rPr>
          <w:rFonts w:ascii="Times New Roman" w:eastAsia="仿宋" w:hAnsi="Times New Roman" w:cs="Times New Roman"/>
          <w:color w:val="000000" w:themeColor="text1"/>
          <w:sz w:val="32"/>
          <w:szCs w:val="32"/>
        </w:rPr>
        <w:t>挂牌公司</w:t>
      </w:r>
      <w:r w:rsidR="002F7E01" w:rsidRPr="00C701B0">
        <w:rPr>
          <w:rFonts w:ascii="Times New Roman" w:eastAsia="仿宋" w:hAnsi="Times New Roman" w:cs="Times New Roman"/>
          <w:color w:val="000000" w:themeColor="text1"/>
          <w:sz w:val="32"/>
          <w:szCs w:val="32"/>
        </w:rPr>
        <w:t>可能</w:t>
      </w:r>
      <w:r w:rsidR="00832158" w:rsidRPr="00C701B0">
        <w:rPr>
          <w:rFonts w:ascii="Times New Roman" w:eastAsia="仿宋" w:hAnsi="Times New Roman" w:cs="Times New Roman"/>
          <w:color w:val="000000" w:themeColor="text1"/>
          <w:sz w:val="32"/>
          <w:szCs w:val="32"/>
        </w:rPr>
        <w:t>受到刑事处罚</w:t>
      </w:r>
      <w:r w:rsidR="007E5667" w:rsidRPr="00C701B0">
        <w:rPr>
          <w:rFonts w:ascii="Times New Roman" w:eastAsia="仿宋" w:hAnsi="Times New Roman" w:cs="Times New Roman"/>
          <w:color w:val="000000" w:themeColor="text1"/>
          <w:sz w:val="32"/>
          <w:szCs w:val="32"/>
        </w:rPr>
        <w:t>的</w:t>
      </w:r>
      <w:r w:rsidR="00832158" w:rsidRPr="00C701B0">
        <w:rPr>
          <w:rFonts w:ascii="Times New Roman" w:eastAsia="仿宋" w:hAnsi="Times New Roman" w:cs="Times New Roman"/>
          <w:color w:val="000000" w:themeColor="text1"/>
          <w:sz w:val="32"/>
          <w:szCs w:val="32"/>
        </w:rPr>
        <w:t>，</w:t>
      </w:r>
      <w:r w:rsidR="003E4C22" w:rsidRPr="00C701B0">
        <w:rPr>
          <w:rFonts w:ascii="Times New Roman" w:eastAsia="仿宋" w:hAnsi="Times New Roman" w:cs="Times New Roman"/>
          <w:color w:val="000000" w:themeColor="text1"/>
          <w:sz w:val="32"/>
          <w:szCs w:val="32"/>
        </w:rPr>
        <w:t>应于</w:t>
      </w:r>
      <w:r w:rsidR="000146C7" w:rsidRPr="00C701B0">
        <w:rPr>
          <w:rFonts w:ascii="Times New Roman" w:eastAsia="仿宋" w:hAnsi="Times New Roman" w:cs="Times New Roman"/>
          <w:color w:val="000000" w:themeColor="text1"/>
          <w:sz w:val="32"/>
          <w:szCs w:val="32"/>
        </w:rPr>
        <w:t>公告</w:t>
      </w:r>
      <w:r w:rsidR="003E4C22" w:rsidRPr="00C701B0">
        <w:rPr>
          <w:rFonts w:ascii="Times New Roman" w:eastAsia="仿宋" w:hAnsi="Times New Roman" w:cs="Times New Roman"/>
          <w:color w:val="000000" w:themeColor="text1"/>
          <w:sz w:val="32"/>
          <w:szCs w:val="32"/>
        </w:rPr>
        <w:t>被立案侦查或相关主体被采取刑事强制措施</w:t>
      </w:r>
      <w:r w:rsidR="000146C7" w:rsidRPr="00C701B0">
        <w:rPr>
          <w:rFonts w:ascii="Times New Roman" w:eastAsia="仿宋" w:hAnsi="Times New Roman" w:cs="Times New Roman"/>
          <w:color w:val="000000" w:themeColor="text1"/>
          <w:sz w:val="32"/>
          <w:szCs w:val="32"/>
        </w:rPr>
        <w:t>当日</w:t>
      </w:r>
      <w:r w:rsidR="003E4C22" w:rsidRPr="00C701B0">
        <w:rPr>
          <w:rFonts w:ascii="Times New Roman" w:eastAsia="仿宋" w:hAnsi="Times New Roman" w:cs="Times New Roman"/>
          <w:color w:val="000000" w:themeColor="text1"/>
          <w:sz w:val="32"/>
          <w:szCs w:val="32"/>
        </w:rPr>
        <w:t>披露</w:t>
      </w:r>
      <w:r w:rsidR="009E60FF" w:rsidRPr="00C701B0">
        <w:rPr>
          <w:rFonts w:ascii="Times New Roman" w:eastAsia="仿宋" w:hAnsi="Times New Roman" w:cs="Times New Roman"/>
          <w:color w:val="000000" w:themeColor="text1"/>
          <w:sz w:val="32"/>
          <w:szCs w:val="32"/>
        </w:rPr>
        <w:t>。</w:t>
      </w:r>
    </w:p>
    <w:p w14:paraId="74A77A0B" w14:textId="6239D8F7" w:rsidR="003E4C22" w:rsidRPr="00C701B0" w:rsidRDefault="00A17E75"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7</w:t>
      </w:r>
      <w:r w:rsidR="009E60FF" w:rsidRPr="00C701B0">
        <w:rPr>
          <w:rFonts w:ascii="Times New Roman" w:eastAsia="仿宋" w:hAnsi="Times New Roman" w:cs="Times New Roman"/>
          <w:color w:val="000000" w:themeColor="text1"/>
          <w:sz w:val="32"/>
          <w:szCs w:val="32"/>
        </w:rPr>
        <w:t>.</w:t>
      </w:r>
      <w:r w:rsidR="003E4C22" w:rsidRPr="00C701B0">
        <w:rPr>
          <w:rFonts w:ascii="Times New Roman" w:eastAsia="仿宋" w:hAnsi="Times New Roman" w:cs="Times New Roman"/>
          <w:color w:val="000000" w:themeColor="text1"/>
          <w:sz w:val="32"/>
          <w:szCs w:val="32"/>
        </w:rPr>
        <w:t>可能存在</w:t>
      </w:r>
      <w:r w:rsidR="001D2B8C" w:rsidRPr="00C701B0">
        <w:rPr>
          <w:rFonts w:ascii="Times New Roman" w:eastAsia="仿宋" w:hAnsi="Times New Roman" w:cs="Times New Roman"/>
          <w:color w:val="000000" w:themeColor="text1"/>
          <w:sz w:val="32"/>
          <w:szCs w:val="32"/>
        </w:rPr>
        <w:t>不符合创新</w:t>
      </w:r>
      <w:proofErr w:type="gramStart"/>
      <w:r w:rsidR="001D2B8C" w:rsidRPr="00C701B0">
        <w:rPr>
          <w:rFonts w:ascii="Times New Roman" w:eastAsia="仿宋" w:hAnsi="Times New Roman" w:cs="Times New Roman"/>
          <w:color w:val="000000" w:themeColor="text1"/>
          <w:sz w:val="32"/>
          <w:szCs w:val="32"/>
        </w:rPr>
        <w:t>层进入</w:t>
      </w:r>
      <w:proofErr w:type="gramEnd"/>
      <w:r w:rsidR="001D2B8C" w:rsidRPr="00C701B0">
        <w:rPr>
          <w:rFonts w:ascii="Times New Roman" w:eastAsia="仿宋" w:hAnsi="Times New Roman" w:cs="Times New Roman"/>
          <w:color w:val="000000" w:themeColor="text1"/>
          <w:sz w:val="32"/>
          <w:szCs w:val="32"/>
        </w:rPr>
        <w:t>条件，但依据虚假材料进入</w:t>
      </w:r>
      <w:r w:rsidR="007E5667" w:rsidRPr="00C701B0">
        <w:rPr>
          <w:rFonts w:ascii="Times New Roman" w:eastAsia="仿宋" w:hAnsi="Times New Roman" w:cs="Times New Roman"/>
          <w:color w:val="000000" w:themeColor="text1"/>
          <w:sz w:val="32"/>
          <w:szCs w:val="32"/>
        </w:rPr>
        <w:t>的</w:t>
      </w:r>
      <w:r w:rsidR="001D2B8C" w:rsidRPr="00C701B0">
        <w:rPr>
          <w:rFonts w:ascii="Times New Roman" w:eastAsia="仿宋" w:hAnsi="Times New Roman" w:cs="Times New Roman"/>
          <w:color w:val="000000" w:themeColor="text1"/>
          <w:sz w:val="32"/>
          <w:szCs w:val="32"/>
        </w:rPr>
        <w:t>，</w:t>
      </w:r>
      <w:r w:rsidR="003E4C22" w:rsidRPr="00C701B0">
        <w:rPr>
          <w:rFonts w:ascii="Times New Roman" w:eastAsia="仿宋" w:hAnsi="Times New Roman" w:cs="Times New Roman"/>
          <w:color w:val="000000" w:themeColor="text1"/>
          <w:sz w:val="32"/>
          <w:szCs w:val="32"/>
        </w:rPr>
        <w:t>应于</w:t>
      </w:r>
      <w:r w:rsidR="000146C7" w:rsidRPr="00C701B0">
        <w:rPr>
          <w:rFonts w:ascii="Times New Roman" w:eastAsia="仿宋" w:hAnsi="Times New Roman" w:cs="Times New Roman"/>
          <w:color w:val="000000" w:themeColor="text1"/>
          <w:sz w:val="32"/>
          <w:szCs w:val="32"/>
        </w:rPr>
        <w:t>公告</w:t>
      </w:r>
      <w:r w:rsidR="00A23177" w:rsidRPr="00C701B0">
        <w:rPr>
          <w:rFonts w:ascii="Times New Roman" w:eastAsia="仿宋" w:hAnsi="Times New Roman" w:cs="Times New Roman"/>
          <w:color w:val="000000" w:themeColor="text1"/>
          <w:sz w:val="32"/>
          <w:szCs w:val="32"/>
        </w:rPr>
        <w:t>发现相关事实</w:t>
      </w:r>
      <w:r w:rsidR="000146C7" w:rsidRPr="00C701B0">
        <w:rPr>
          <w:rFonts w:ascii="Times New Roman" w:eastAsia="仿宋" w:hAnsi="Times New Roman" w:cs="Times New Roman"/>
          <w:color w:val="000000" w:themeColor="text1"/>
          <w:sz w:val="32"/>
          <w:szCs w:val="32"/>
        </w:rPr>
        <w:t>当日</w:t>
      </w:r>
      <w:r w:rsidR="003E4C22" w:rsidRPr="00C701B0">
        <w:rPr>
          <w:rFonts w:ascii="Times New Roman" w:eastAsia="仿宋" w:hAnsi="Times New Roman" w:cs="Times New Roman"/>
          <w:color w:val="000000" w:themeColor="text1"/>
          <w:sz w:val="32"/>
          <w:szCs w:val="32"/>
        </w:rPr>
        <w:t>披露。</w:t>
      </w:r>
    </w:p>
    <w:p w14:paraId="60455A83" w14:textId="68AF0AF7" w:rsidR="00A17E75" w:rsidRPr="00C701B0" w:rsidRDefault="00A17E75"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8.</w:t>
      </w:r>
      <w:bookmarkStart w:id="6" w:name="_Hlk34773599"/>
      <w:r w:rsidRPr="00C701B0">
        <w:rPr>
          <w:rFonts w:ascii="Times New Roman" w:eastAsia="仿宋" w:hAnsi="Times New Roman" w:cs="Times New Roman"/>
          <w:color w:val="000000" w:themeColor="text1"/>
          <w:sz w:val="32"/>
          <w:szCs w:val="32"/>
        </w:rPr>
        <w:t>挂牌公司发生</w:t>
      </w:r>
      <w:r w:rsidR="0009647B" w:rsidRPr="00C701B0">
        <w:rPr>
          <w:rFonts w:ascii="Times New Roman" w:eastAsia="仿宋" w:hAnsi="Times New Roman" w:cs="Times New Roman"/>
          <w:color w:val="000000" w:themeColor="text1"/>
          <w:sz w:val="32"/>
          <w:szCs w:val="32"/>
        </w:rPr>
        <w:t>其他</w:t>
      </w:r>
      <w:r w:rsidRPr="00C701B0">
        <w:rPr>
          <w:rFonts w:ascii="Times New Roman" w:eastAsia="仿宋" w:hAnsi="Times New Roman" w:cs="Times New Roman"/>
          <w:color w:val="000000" w:themeColor="text1"/>
          <w:sz w:val="32"/>
          <w:szCs w:val="32"/>
        </w:rPr>
        <w:t>可能</w:t>
      </w:r>
      <w:proofErr w:type="gramStart"/>
      <w:r w:rsidRPr="00C701B0">
        <w:rPr>
          <w:rFonts w:ascii="Times New Roman" w:eastAsia="仿宋" w:hAnsi="Times New Roman" w:cs="Times New Roman"/>
          <w:color w:val="000000" w:themeColor="text1"/>
          <w:sz w:val="32"/>
          <w:szCs w:val="32"/>
        </w:rPr>
        <w:t>导致降层的</w:t>
      </w:r>
      <w:proofErr w:type="gramEnd"/>
      <w:r w:rsidRPr="00C701B0">
        <w:rPr>
          <w:rFonts w:ascii="Times New Roman" w:eastAsia="仿宋" w:hAnsi="Times New Roman" w:cs="Times New Roman"/>
          <w:color w:val="000000" w:themeColor="text1"/>
          <w:sz w:val="32"/>
          <w:szCs w:val="32"/>
        </w:rPr>
        <w:t>风险，应当自发现之日</w:t>
      </w:r>
      <w:r w:rsidR="003579F3" w:rsidRPr="00C701B0">
        <w:rPr>
          <w:rFonts w:ascii="Times New Roman" w:eastAsia="仿宋" w:hAnsi="Times New Roman" w:cs="Times New Roman"/>
          <w:color w:val="000000" w:themeColor="text1"/>
          <w:sz w:val="32"/>
          <w:szCs w:val="32"/>
        </w:rPr>
        <w:t>起</w:t>
      </w:r>
      <w:r w:rsidRPr="00C701B0">
        <w:rPr>
          <w:rFonts w:ascii="Times New Roman" w:eastAsia="仿宋" w:hAnsi="Times New Roman" w:cs="Times New Roman"/>
          <w:color w:val="000000" w:themeColor="text1"/>
          <w:sz w:val="32"/>
          <w:szCs w:val="32"/>
        </w:rPr>
        <w:t>2</w:t>
      </w:r>
      <w:r w:rsidRPr="00C701B0">
        <w:rPr>
          <w:rFonts w:ascii="Times New Roman" w:eastAsia="仿宋" w:hAnsi="Times New Roman" w:cs="Times New Roman"/>
          <w:color w:val="000000" w:themeColor="text1"/>
          <w:sz w:val="32"/>
          <w:szCs w:val="32"/>
        </w:rPr>
        <w:t>个交易日内披露。</w:t>
      </w:r>
    </w:p>
    <w:bookmarkEnd w:id="6"/>
    <w:p w14:paraId="464EA9FD" w14:textId="2E1A9360" w:rsidR="003E4C22" w:rsidRPr="00C701B0" w:rsidRDefault="003E4C22"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挂牌公司披露</w:t>
      </w:r>
      <w:r w:rsidR="00DC5C45" w:rsidRPr="00C701B0">
        <w:rPr>
          <w:rFonts w:ascii="Times New Roman" w:eastAsia="仿宋" w:hAnsi="Times New Roman" w:cs="Times New Roman"/>
          <w:color w:val="000000" w:themeColor="text1"/>
          <w:sz w:val="32"/>
          <w:szCs w:val="32"/>
        </w:rPr>
        <w:t>可能</w:t>
      </w:r>
      <w:proofErr w:type="gramStart"/>
      <w:r w:rsidR="00DC5C45" w:rsidRPr="00C701B0">
        <w:rPr>
          <w:rFonts w:ascii="Times New Roman" w:eastAsia="仿宋" w:hAnsi="Times New Roman" w:cs="Times New Roman"/>
          <w:color w:val="000000" w:themeColor="text1"/>
          <w:sz w:val="32"/>
          <w:szCs w:val="32"/>
        </w:rPr>
        <w:t>触发</w:t>
      </w:r>
      <w:r w:rsidRPr="00C701B0">
        <w:rPr>
          <w:rFonts w:ascii="Times New Roman" w:eastAsia="仿宋" w:hAnsi="Times New Roman" w:cs="Times New Roman"/>
          <w:color w:val="000000" w:themeColor="text1"/>
          <w:sz w:val="32"/>
          <w:szCs w:val="32"/>
        </w:rPr>
        <w:t>降层</w:t>
      </w:r>
      <w:r w:rsidR="00DC5C45" w:rsidRPr="00C701B0">
        <w:rPr>
          <w:rFonts w:ascii="Times New Roman" w:eastAsia="仿宋" w:hAnsi="Times New Roman" w:cs="Times New Roman"/>
          <w:color w:val="000000" w:themeColor="text1"/>
          <w:sz w:val="32"/>
          <w:szCs w:val="32"/>
        </w:rPr>
        <w:t>情形</w:t>
      </w:r>
      <w:proofErr w:type="gramEnd"/>
      <w:r w:rsidR="00DC5C45" w:rsidRPr="00C701B0">
        <w:rPr>
          <w:rFonts w:ascii="Times New Roman" w:eastAsia="仿宋" w:hAnsi="Times New Roman" w:cs="Times New Roman"/>
          <w:color w:val="000000" w:themeColor="text1"/>
          <w:sz w:val="32"/>
          <w:szCs w:val="32"/>
        </w:rPr>
        <w:t>的</w:t>
      </w:r>
      <w:r w:rsidRPr="00C701B0">
        <w:rPr>
          <w:rFonts w:ascii="Times New Roman" w:eastAsia="仿宋" w:hAnsi="Times New Roman" w:cs="Times New Roman"/>
          <w:color w:val="000000" w:themeColor="text1"/>
          <w:sz w:val="32"/>
          <w:szCs w:val="32"/>
        </w:rPr>
        <w:t>风险提示公告后，</w:t>
      </w:r>
      <w:r w:rsidR="009F51CD" w:rsidRPr="00C701B0">
        <w:rPr>
          <w:rFonts w:ascii="Times New Roman" w:eastAsia="仿宋" w:hAnsi="Times New Roman" w:cs="Times New Roman"/>
          <w:color w:val="000000" w:themeColor="text1"/>
          <w:sz w:val="32"/>
          <w:szCs w:val="32"/>
        </w:rPr>
        <w:t>应当至少</w:t>
      </w:r>
      <w:r w:rsidRPr="00C701B0">
        <w:rPr>
          <w:rFonts w:ascii="Times New Roman" w:eastAsia="仿宋" w:hAnsi="Times New Roman" w:cs="Times New Roman"/>
          <w:color w:val="000000" w:themeColor="text1"/>
          <w:sz w:val="32"/>
          <w:szCs w:val="32"/>
        </w:rPr>
        <w:t>每</w:t>
      </w:r>
      <w:r w:rsidRPr="00C701B0">
        <w:rPr>
          <w:rFonts w:ascii="Times New Roman" w:eastAsia="仿宋" w:hAnsi="Times New Roman" w:cs="Times New Roman"/>
          <w:color w:val="000000" w:themeColor="text1"/>
          <w:sz w:val="32"/>
          <w:szCs w:val="32"/>
        </w:rPr>
        <w:t>5</w:t>
      </w:r>
      <w:r w:rsidRPr="00C701B0">
        <w:rPr>
          <w:rFonts w:ascii="Times New Roman" w:eastAsia="仿宋" w:hAnsi="Times New Roman" w:cs="Times New Roman"/>
          <w:color w:val="000000" w:themeColor="text1"/>
          <w:sz w:val="32"/>
          <w:szCs w:val="32"/>
        </w:rPr>
        <w:t>个交易日披露一次进展公告，</w:t>
      </w:r>
      <w:proofErr w:type="gramStart"/>
      <w:r w:rsidRPr="00C701B0">
        <w:rPr>
          <w:rFonts w:ascii="Times New Roman" w:eastAsia="仿宋" w:hAnsi="Times New Roman" w:cs="Times New Roman"/>
          <w:color w:val="000000" w:themeColor="text1"/>
          <w:sz w:val="32"/>
          <w:szCs w:val="32"/>
        </w:rPr>
        <w:t>直至降层风险</w:t>
      </w:r>
      <w:proofErr w:type="gramEnd"/>
      <w:r w:rsidRPr="00C701B0">
        <w:rPr>
          <w:rFonts w:ascii="Times New Roman" w:eastAsia="仿宋" w:hAnsi="Times New Roman" w:cs="Times New Roman"/>
          <w:color w:val="000000" w:themeColor="text1"/>
          <w:sz w:val="32"/>
          <w:szCs w:val="32"/>
        </w:rPr>
        <w:t>消除或实际</w:t>
      </w:r>
      <w:proofErr w:type="gramStart"/>
      <w:r w:rsidRPr="00C701B0">
        <w:rPr>
          <w:rFonts w:ascii="Times New Roman" w:eastAsia="仿宋" w:hAnsi="Times New Roman" w:cs="Times New Roman"/>
          <w:color w:val="000000" w:themeColor="text1"/>
          <w:sz w:val="32"/>
          <w:szCs w:val="32"/>
        </w:rPr>
        <w:t>触发降层情形</w:t>
      </w:r>
      <w:proofErr w:type="gramEnd"/>
      <w:r w:rsidRPr="00C701B0">
        <w:rPr>
          <w:rFonts w:ascii="Times New Roman" w:eastAsia="仿宋" w:hAnsi="Times New Roman" w:cs="Times New Roman"/>
          <w:color w:val="000000" w:themeColor="text1"/>
          <w:sz w:val="32"/>
          <w:szCs w:val="32"/>
        </w:rPr>
        <w:t>。</w:t>
      </w:r>
    </w:p>
    <w:p w14:paraId="11C28415" w14:textId="1E448438" w:rsidR="00334550" w:rsidRPr="00C701B0" w:rsidRDefault="00334550"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挂牌公司无法披露或拒不披露</w:t>
      </w:r>
      <w:r w:rsidR="00DC5C45" w:rsidRPr="00C701B0">
        <w:rPr>
          <w:rFonts w:ascii="Times New Roman" w:eastAsia="仿宋" w:hAnsi="Times New Roman" w:cs="Times New Roman"/>
          <w:color w:val="000000" w:themeColor="text1"/>
          <w:sz w:val="32"/>
          <w:szCs w:val="32"/>
        </w:rPr>
        <w:t>可能</w:t>
      </w:r>
      <w:proofErr w:type="gramStart"/>
      <w:r w:rsidR="00DC5C45" w:rsidRPr="00C701B0">
        <w:rPr>
          <w:rFonts w:ascii="Times New Roman" w:eastAsia="仿宋" w:hAnsi="Times New Roman" w:cs="Times New Roman"/>
          <w:color w:val="000000" w:themeColor="text1"/>
          <w:sz w:val="32"/>
          <w:szCs w:val="32"/>
        </w:rPr>
        <w:t>触发降层情形</w:t>
      </w:r>
      <w:proofErr w:type="gramEnd"/>
      <w:r w:rsidRPr="00C701B0">
        <w:rPr>
          <w:rFonts w:ascii="Times New Roman" w:eastAsia="仿宋" w:hAnsi="Times New Roman" w:cs="Times New Roman"/>
          <w:color w:val="000000" w:themeColor="text1"/>
          <w:sz w:val="32"/>
          <w:szCs w:val="32"/>
        </w:rPr>
        <w:t>风险提示公告的，应当由主办券商发布风险揭示公告并向全国股转公司报告。</w:t>
      </w:r>
    </w:p>
    <w:p w14:paraId="72432271" w14:textId="4763D10D" w:rsidR="00EB109C" w:rsidRPr="00C701B0" w:rsidRDefault="009E60FF" w:rsidP="00C701B0">
      <w:pPr>
        <w:spacing w:line="560" w:lineRule="exact"/>
        <w:ind w:firstLineChars="200" w:firstLine="640"/>
        <w:jc w:val="both"/>
        <w:rPr>
          <w:rFonts w:ascii="Times New Roman" w:eastAsia="楷体" w:hAnsi="Times New Roman" w:cs="Times New Roman"/>
          <w:bCs/>
          <w:color w:val="000000" w:themeColor="text1"/>
          <w:sz w:val="32"/>
          <w:szCs w:val="32"/>
        </w:rPr>
      </w:pPr>
      <w:r w:rsidRPr="00C701B0">
        <w:rPr>
          <w:rFonts w:ascii="Times New Roman" w:eastAsia="楷体" w:hAnsi="Times New Roman" w:cs="Times New Roman"/>
          <w:bCs/>
          <w:color w:val="000000" w:themeColor="text1"/>
          <w:sz w:val="32"/>
          <w:szCs w:val="32"/>
        </w:rPr>
        <w:t>（二）</w:t>
      </w:r>
      <w:proofErr w:type="gramStart"/>
      <w:r w:rsidR="003E4C22" w:rsidRPr="00C701B0">
        <w:rPr>
          <w:rFonts w:ascii="Times New Roman" w:eastAsia="楷体" w:hAnsi="Times New Roman" w:cs="Times New Roman"/>
          <w:bCs/>
          <w:color w:val="000000" w:themeColor="text1"/>
          <w:sz w:val="32"/>
          <w:szCs w:val="32"/>
        </w:rPr>
        <w:t>触发降层情形</w:t>
      </w:r>
      <w:proofErr w:type="gramEnd"/>
      <w:r w:rsidR="003E4C22" w:rsidRPr="00C701B0">
        <w:rPr>
          <w:rFonts w:ascii="Times New Roman" w:eastAsia="楷体" w:hAnsi="Times New Roman" w:cs="Times New Roman"/>
          <w:bCs/>
          <w:color w:val="000000" w:themeColor="text1"/>
          <w:sz w:val="32"/>
          <w:szCs w:val="32"/>
        </w:rPr>
        <w:t>的</w:t>
      </w:r>
      <w:r w:rsidRPr="00C701B0">
        <w:rPr>
          <w:rFonts w:ascii="Times New Roman" w:eastAsia="楷体" w:hAnsi="Times New Roman" w:cs="Times New Roman"/>
          <w:bCs/>
          <w:color w:val="000000" w:themeColor="text1"/>
          <w:sz w:val="32"/>
          <w:szCs w:val="32"/>
        </w:rPr>
        <w:t>挂牌</w:t>
      </w:r>
      <w:r w:rsidR="003E4C22" w:rsidRPr="00C701B0">
        <w:rPr>
          <w:rFonts w:ascii="Times New Roman" w:eastAsia="楷体" w:hAnsi="Times New Roman" w:cs="Times New Roman"/>
          <w:bCs/>
          <w:color w:val="000000" w:themeColor="text1"/>
          <w:sz w:val="32"/>
          <w:szCs w:val="32"/>
        </w:rPr>
        <w:t>公司披露</w:t>
      </w:r>
      <w:r w:rsidR="00F5799C" w:rsidRPr="00C701B0">
        <w:rPr>
          <w:rFonts w:ascii="Times New Roman" w:eastAsia="楷体" w:hAnsi="Times New Roman" w:cs="Times New Roman"/>
          <w:bCs/>
          <w:color w:val="000000" w:themeColor="text1"/>
          <w:sz w:val="32"/>
          <w:szCs w:val="32"/>
        </w:rPr>
        <w:t>风险</w:t>
      </w:r>
      <w:r w:rsidR="003E4C22" w:rsidRPr="00C701B0">
        <w:rPr>
          <w:rFonts w:ascii="Times New Roman" w:eastAsia="楷体" w:hAnsi="Times New Roman" w:cs="Times New Roman"/>
          <w:bCs/>
          <w:color w:val="000000" w:themeColor="text1"/>
          <w:sz w:val="32"/>
          <w:szCs w:val="32"/>
        </w:rPr>
        <w:t>提示公告</w:t>
      </w:r>
    </w:p>
    <w:p w14:paraId="4F95F2EE" w14:textId="69B82735" w:rsidR="00204CAD" w:rsidRPr="00C701B0" w:rsidRDefault="003E4C22"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lastRenderedPageBreak/>
        <w:t>创新层挂牌公司触发《分层办法》第十九条规定的</w:t>
      </w:r>
      <w:proofErr w:type="gramStart"/>
      <w:r w:rsidR="00075806" w:rsidRPr="00C701B0">
        <w:rPr>
          <w:rFonts w:ascii="Times New Roman" w:eastAsia="仿宋" w:hAnsi="Times New Roman" w:cs="Times New Roman"/>
          <w:color w:val="000000" w:themeColor="text1"/>
          <w:sz w:val="32"/>
          <w:szCs w:val="32"/>
        </w:rPr>
        <w:t>即时</w:t>
      </w:r>
      <w:r w:rsidR="007B253A" w:rsidRPr="00C701B0">
        <w:rPr>
          <w:rFonts w:ascii="Times New Roman" w:eastAsia="仿宋" w:hAnsi="Times New Roman" w:cs="Times New Roman"/>
          <w:color w:val="000000" w:themeColor="text1"/>
          <w:sz w:val="32"/>
          <w:szCs w:val="32"/>
        </w:rPr>
        <w:t>降层情形</w:t>
      </w:r>
      <w:proofErr w:type="gramEnd"/>
      <w:r w:rsidR="007B253A" w:rsidRPr="00C701B0">
        <w:rPr>
          <w:rFonts w:ascii="Times New Roman" w:eastAsia="仿宋" w:hAnsi="Times New Roman" w:cs="Times New Roman"/>
          <w:color w:val="000000" w:themeColor="text1"/>
          <w:sz w:val="32"/>
          <w:szCs w:val="32"/>
        </w:rPr>
        <w:t>，应当披露</w:t>
      </w:r>
      <w:proofErr w:type="gramStart"/>
      <w:r w:rsidR="007B253A" w:rsidRPr="00C701B0">
        <w:rPr>
          <w:rFonts w:ascii="Times New Roman" w:eastAsia="仿宋" w:hAnsi="Times New Roman" w:cs="Times New Roman"/>
          <w:color w:val="000000" w:themeColor="text1"/>
          <w:sz w:val="32"/>
          <w:szCs w:val="32"/>
        </w:rPr>
        <w:t>触发降层情形</w:t>
      </w:r>
      <w:proofErr w:type="gramEnd"/>
      <w:r w:rsidR="007B253A" w:rsidRPr="00C701B0">
        <w:rPr>
          <w:rFonts w:ascii="Times New Roman" w:eastAsia="仿宋" w:hAnsi="Times New Roman" w:cs="Times New Roman"/>
          <w:color w:val="000000" w:themeColor="text1"/>
          <w:sz w:val="32"/>
          <w:szCs w:val="32"/>
        </w:rPr>
        <w:t>的</w:t>
      </w:r>
      <w:r w:rsidR="00FA4ADB" w:rsidRPr="00C701B0">
        <w:rPr>
          <w:rFonts w:ascii="Times New Roman" w:eastAsia="仿宋" w:hAnsi="Times New Roman" w:cs="Times New Roman"/>
          <w:color w:val="000000" w:themeColor="text1"/>
          <w:sz w:val="32"/>
          <w:szCs w:val="32"/>
        </w:rPr>
        <w:t>风险</w:t>
      </w:r>
      <w:r w:rsidR="007B253A" w:rsidRPr="00C701B0">
        <w:rPr>
          <w:rFonts w:ascii="Times New Roman" w:eastAsia="仿宋" w:hAnsi="Times New Roman" w:cs="Times New Roman"/>
          <w:color w:val="000000" w:themeColor="text1"/>
          <w:sz w:val="32"/>
          <w:szCs w:val="32"/>
        </w:rPr>
        <w:t>提示公告</w:t>
      </w:r>
      <w:r w:rsidR="00204CAD" w:rsidRPr="00C701B0">
        <w:rPr>
          <w:rFonts w:ascii="Times New Roman" w:eastAsia="仿宋" w:hAnsi="Times New Roman" w:cs="Times New Roman"/>
          <w:color w:val="000000" w:themeColor="text1"/>
          <w:sz w:val="32"/>
          <w:szCs w:val="32"/>
        </w:rPr>
        <w:t>：</w:t>
      </w:r>
    </w:p>
    <w:p w14:paraId="23884129" w14:textId="454BB0D5" w:rsidR="00204CAD" w:rsidRPr="00C701B0" w:rsidRDefault="009E60FF"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1.</w:t>
      </w:r>
      <w:r w:rsidR="00204CAD" w:rsidRPr="00C701B0">
        <w:rPr>
          <w:rFonts w:ascii="Times New Roman" w:eastAsia="仿宋" w:hAnsi="Times New Roman" w:cs="Times New Roman"/>
          <w:color w:val="000000" w:themeColor="text1"/>
          <w:sz w:val="32"/>
          <w:szCs w:val="32"/>
        </w:rPr>
        <w:t>连续</w:t>
      </w:r>
      <w:r w:rsidR="00204CAD" w:rsidRPr="00C701B0">
        <w:rPr>
          <w:rFonts w:ascii="Times New Roman" w:eastAsia="仿宋" w:hAnsi="Times New Roman" w:cs="Times New Roman"/>
          <w:color w:val="000000" w:themeColor="text1"/>
          <w:sz w:val="32"/>
          <w:szCs w:val="32"/>
        </w:rPr>
        <w:t>60</w:t>
      </w:r>
      <w:r w:rsidR="00204CAD" w:rsidRPr="00C701B0">
        <w:rPr>
          <w:rFonts w:ascii="Times New Roman" w:eastAsia="仿宋" w:hAnsi="Times New Roman" w:cs="Times New Roman"/>
          <w:color w:val="000000" w:themeColor="text1"/>
          <w:sz w:val="32"/>
          <w:szCs w:val="32"/>
        </w:rPr>
        <w:t>个交易日（</w:t>
      </w:r>
      <w:r w:rsidR="00075806" w:rsidRPr="00C701B0">
        <w:rPr>
          <w:rFonts w:ascii="Times New Roman" w:eastAsia="仿宋" w:hAnsi="Times New Roman" w:cs="Times New Roman"/>
          <w:color w:val="000000" w:themeColor="text1"/>
          <w:sz w:val="32"/>
          <w:szCs w:val="32"/>
        </w:rPr>
        <w:t>不含</w:t>
      </w:r>
      <w:r w:rsidR="007F30F8" w:rsidRPr="00C701B0">
        <w:rPr>
          <w:rFonts w:ascii="Times New Roman" w:eastAsia="仿宋" w:hAnsi="Times New Roman" w:cs="Times New Roman"/>
          <w:color w:val="000000" w:themeColor="text1"/>
          <w:sz w:val="32"/>
          <w:szCs w:val="32"/>
        </w:rPr>
        <w:t>停牌</w:t>
      </w:r>
      <w:r w:rsidR="00075806" w:rsidRPr="00C701B0">
        <w:rPr>
          <w:rFonts w:ascii="Times New Roman" w:eastAsia="仿宋" w:hAnsi="Times New Roman" w:cs="Times New Roman"/>
          <w:color w:val="000000" w:themeColor="text1"/>
          <w:sz w:val="32"/>
          <w:szCs w:val="32"/>
        </w:rPr>
        <w:t>日</w:t>
      </w:r>
      <w:r w:rsidR="00204CAD" w:rsidRPr="00C701B0">
        <w:rPr>
          <w:rFonts w:ascii="Times New Roman" w:eastAsia="仿宋" w:hAnsi="Times New Roman" w:cs="Times New Roman"/>
          <w:color w:val="000000" w:themeColor="text1"/>
          <w:sz w:val="32"/>
          <w:szCs w:val="32"/>
        </w:rPr>
        <w:t>）符合全国股</w:t>
      </w:r>
      <w:proofErr w:type="gramStart"/>
      <w:r w:rsidR="00204CAD" w:rsidRPr="00C701B0">
        <w:rPr>
          <w:rFonts w:ascii="Times New Roman" w:eastAsia="仿宋" w:hAnsi="Times New Roman" w:cs="Times New Roman"/>
          <w:color w:val="000000" w:themeColor="text1"/>
          <w:sz w:val="32"/>
          <w:szCs w:val="32"/>
        </w:rPr>
        <w:t>转系统</w:t>
      </w:r>
      <w:proofErr w:type="gramEnd"/>
      <w:r w:rsidR="00204CAD" w:rsidRPr="00C701B0">
        <w:rPr>
          <w:rFonts w:ascii="Times New Roman" w:eastAsia="仿宋" w:hAnsi="Times New Roman" w:cs="Times New Roman"/>
          <w:color w:val="000000" w:themeColor="text1"/>
          <w:sz w:val="32"/>
          <w:szCs w:val="32"/>
        </w:rPr>
        <w:t>创新层投资者适当性条件的合格投资者人数均少于</w:t>
      </w:r>
      <w:r w:rsidR="00204CAD" w:rsidRPr="00C701B0">
        <w:rPr>
          <w:rFonts w:ascii="Times New Roman" w:eastAsia="仿宋" w:hAnsi="Times New Roman" w:cs="Times New Roman"/>
          <w:color w:val="000000" w:themeColor="text1"/>
          <w:sz w:val="32"/>
          <w:szCs w:val="32"/>
        </w:rPr>
        <w:t>50</w:t>
      </w:r>
      <w:r w:rsidR="00204CAD" w:rsidRPr="00C701B0">
        <w:rPr>
          <w:rFonts w:ascii="Times New Roman" w:eastAsia="仿宋" w:hAnsi="Times New Roman" w:cs="Times New Roman"/>
          <w:color w:val="000000" w:themeColor="text1"/>
          <w:sz w:val="32"/>
          <w:szCs w:val="32"/>
        </w:rPr>
        <w:t>人的，应于第</w:t>
      </w:r>
      <w:r w:rsidR="00204CAD" w:rsidRPr="00C701B0">
        <w:rPr>
          <w:rFonts w:ascii="Times New Roman" w:eastAsia="仿宋" w:hAnsi="Times New Roman" w:cs="Times New Roman"/>
          <w:color w:val="000000" w:themeColor="text1"/>
          <w:sz w:val="32"/>
          <w:szCs w:val="32"/>
        </w:rPr>
        <w:t>60</w:t>
      </w:r>
      <w:r w:rsidR="00204CAD" w:rsidRPr="00C701B0">
        <w:rPr>
          <w:rFonts w:ascii="Times New Roman" w:eastAsia="仿宋" w:hAnsi="Times New Roman" w:cs="Times New Roman"/>
          <w:color w:val="000000" w:themeColor="text1"/>
          <w:sz w:val="32"/>
          <w:szCs w:val="32"/>
        </w:rPr>
        <w:t>个交易日披露</w:t>
      </w:r>
      <w:r w:rsidRPr="00C701B0">
        <w:rPr>
          <w:rFonts w:ascii="Times New Roman" w:eastAsia="仿宋" w:hAnsi="Times New Roman" w:cs="Times New Roman"/>
          <w:color w:val="000000" w:themeColor="text1"/>
          <w:sz w:val="32"/>
          <w:szCs w:val="32"/>
        </w:rPr>
        <w:t>。</w:t>
      </w:r>
    </w:p>
    <w:p w14:paraId="3D389058" w14:textId="5B364339" w:rsidR="00204CAD" w:rsidRPr="00C701B0" w:rsidRDefault="009E60FF"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2.</w:t>
      </w:r>
      <w:r w:rsidR="00204CAD" w:rsidRPr="00C701B0">
        <w:rPr>
          <w:rFonts w:ascii="Times New Roman" w:eastAsia="仿宋" w:hAnsi="Times New Roman" w:cs="Times New Roman"/>
          <w:color w:val="000000" w:themeColor="text1"/>
          <w:sz w:val="32"/>
          <w:szCs w:val="32"/>
        </w:rPr>
        <w:t>连续</w:t>
      </w:r>
      <w:r w:rsidR="00204CAD" w:rsidRPr="00C701B0">
        <w:rPr>
          <w:rFonts w:ascii="Times New Roman" w:eastAsia="仿宋" w:hAnsi="Times New Roman" w:cs="Times New Roman"/>
          <w:color w:val="000000" w:themeColor="text1"/>
          <w:sz w:val="32"/>
          <w:szCs w:val="32"/>
        </w:rPr>
        <w:t>60</w:t>
      </w:r>
      <w:r w:rsidR="00204CAD" w:rsidRPr="00C701B0">
        <w:rPr>
          <w:rFonts w:ascii="Times New Roman" w:eastAsia="仿宋" w:hAnsi="Times New Roman" w:cs="Times New Roman"/>
          <w:color w:val="000000" w:themeColor="text1"/>
          <w:sz w:val="32"/>
          <w:szCs w:val="32"/>
        </w:rPr>
        <w:t>个交易日（</w:t>
      </w:r>
      <w:r w:rsidR="00075806" w:rsidRPr="00C701B0">
        <w:rPr>
          <w:rFonts w:ascii="Times New Roman" w:eastAsia="仿宋" w:hAnsi="Times New Roman" w:cs="Times New Roman"/>
          <w:color w:val="000000" w:themeColor="text1"/>
          <w:sz w:val="32"/>
          <w:szCs w:val="32"/>
        </w:rPr>
        <w:t>不含</w:t>
      </w:r>
      <w:r w:rsidR="007F30F8" w:rsidRPr="00C701B0">
        <w:rPr>
          <w:rFonts w:ascii="Times New Roman" w:eastAsia="仿宋" w:hAnsi="Times New Roman" w:cs="Times New Roman"/>
          <w:color w:val="000000" w:themeColor="text1"/>
          <w:sz w:val="32"/>
          <w:szCs w:val="32"/>
        </w:rPr>
        <w:t>停牌</w:t>
      </w:r>
      <w:r w:rsidR="00075806" w:rsidRPr="00C701B0">
        <w:rPr>
          <w:rFonts w:ascii="Times New Roman" w:eastAsia="仿宋" w:hAnsi="Times New Roman" w:cs="Times New Roman"/>
          <w:color w:val="000000" w:themeColor="text1"/>
          <w:sz w:val="32"/>
          <w:szCs w:val="32"/>
        </w:rPr>
        <w:t>日</w:t>
      </w:r>
      <w:r w:rsidR="00204CAD" w:rsidRPr="00C701B0">
        <w:rPr>
          <w:rFonts w:ascii="Times New Roman" w:eastAsia="仿宋" w:hAnsi="Times New Roman" w:cs="Times New Roman"/>
          <w:color w:val="000000" w:themeColor="text1"/>
          <w:sz w:val="32"/>
          <w:szCs w:val="32"/>
        </w:rPr>
        <w:t>）股票每日收盘价均低于每股面值的，应于第</w:t>
      </w:r>
      <w:r w:rsidR="00204CAD" w:rsidRPr="00C701B0">
        <w:rPr>
          <w:rFonts w:ascii="Times New Roman" w:eastAsia="仿宋" w:hAnsi="Times New Roman" w:cs="Times New Roman"/>
          <w:color w:val="000000" w:themeColor="text1"/>
          <w:sz w:val="32"/>
          <w:szCs w:val="32"/>
        </w:rPr>
        <w:t>60</w:t>
      </w:r>
      <w:r w:rsidR="00204CAD" w:rsidRPr="00C701B0">
        <w:rPr>
          <w:rFonts w:ascii="Times New Roman" w:eastAsia="仿宋" w:hAnsi="Times New Roman" w:cs="Times New Roman"/>
          <w:color w:val="000000" w:themeColor="text1"/>
          <w:sz w:val="32"/>
          <w:szCs w:val="32"/>
        </w:rPr>
        <w:t>个交易日披露</w:t>
      </w:r>
      <w:r w:rsidRPr="00C701B0">
        <w:rPr>
          <w:rFonts w:ascii="Times New Roman" w:eastAsia="仿宋" w:hAnsi="Times New Roman" w:cs="Times New Roman"/>
          <w:color w:val="000000" w:themeColor="text1"/>
          <w:sz w:val="32"/>
          <w:szCs w:val="32"/>
        </w:rPr>
        <w:t>。</w:t>
      </w:r>
    </w:p>
    <w:p w14:paraId="3E0660A0" w14:textId="6B6C23F2" w:rsidR="00204CAD" w:rsidRPr="00C701B0" w:rsidRDefault="009E60FF" w:rsidP="00C701B0">
      <w:pPr>
        <w:spacing w:line="560" w:lineRule="exact"/>
        <w:ind w:firstLineChars="200" w:firstLine="640"/>
        <w:jc w:val="both"/>
        <w:rPr>
          <w:rFonts w:ascii="Times New Roman" w:eastAsia="仿宋" w:hAnsi="Times New Roman" w:cs="Times New Roman"/>
          <w:color w:val="000000" w:themeColor="text1"/>
          <w:kern w:val="0"/>
          <w:sz w:val="32"/>
          <w:szCs w:val="32"/>
        </w:rPr>
      </w:pPr>
      <w:r w:rsidRPr="00C701B0">
        <w:rPr>
          <w:rFonts w:ascii="Times New Roman" w:eastAsia="仿宋" w:hAnsi="Times New Roman" w:cs="Times New Roman"/>
          <w:color w:val="000000" w:themeColor="text1"/>
          <w:kern w:val="0"/>
          <w:sz w:val="32"/>
          <w:szCs w:val="32"/>
        </w:rPr>
        <w:t>3.</w:t>
      </w:r>
      <w:r w:rsidR="00A4220A" w:rsidRPr="00C701B0">
        <w:rPr>
          <w:rFonts w:ascii="Times New Roman" w:eastAsia="仿宋" w:hAnsi="Times New Roman" w:cs="Times New Roman"/>
          <w:color w:val="000000" w:themeColor="text1"/>
          <w:sz w:val="32"/>
          <w:szCs w:val="32"/>
        </w:rPr>
        <w:t>进入创新层时，</w:t>
      </w:r>
      <w:proofErr w:type="gramStart"/>
      <w:r w:rsidR="00A4220A" w:rsidRPr="00C701B0">
        <w:rPr>
          <w:rFonts w:ascii="Times New Roman" w:eastAsia="仿宋" w:hAnsi="Times New Roman" w:cs="Times New Roman"/>
          <w:color w:val="000000" w:themeColor="text1"/>
          <w:sz w:val="32"/>
          <w:szCs w:val="32"/>
        </w:rPr>
        <w:t>仅符合</w:t>
      </w:r>
      <w:proofErr w:type="gramEnd"/>
      <w:r w:rsidR="00A4220A" w:rsidRPr="00C701B0">
        <w:rPr>
          <w:rFonts w:ascii="Times New Roman" w:eastAsia="仿宋" w:hAnsi="Times New Roman" w:cs="Times New Roman"/>
          <w:color w:val="000000" w:themeColor="text1"/>
          <w:sz w:val="32"/>
          <w:szCs w:val="32"/>
        </w:rPr>
        <w:t>《分层办法》第十一条第三项或第十四条</w:t>
      </w:r>
      <w:r w:rsidR="007C73BE" w:rsidRPr="00C701B0">
        <w:rPr>
          <w:rFonts w:ascii="Times New Roman" w:eastAsia="仿宋" w:hAnsi="Times New Roman" w:cs="Times New Roman"/>
          <w:color w:val="000000" w:themeColor="text1"/>
          <w:sz w:val="32"/>
          <w:szCs w:val="32"/>
        </w:rPr>
        <w:t>第一款</w:t>
      </w:r>
      <w:r w:rsidR="00A4220A" w:rsidRPr="00C701B0">
        <w:rPr>
          <w:rFonts w:ascii="Times New Roman" w:eastAsia="仿宋" w:hAnsi="Times New Roman" w:cs="Times New Roman"/>
          <w:color w:val="000000" w:themeColor="text1"/>
          <w:sz w:val="32"/>
          <w:szCs w:val="32"/>
        </w:rPr>
        <w:t>第一项规定所规定市值标准</w:t>
      </w:r>
      <w:r w:rsidR="00204CAD" w:rsidRPr="00C701B0">
        <w:rPr>
          <w:rFonts w:ascii="Times New Roman" w:eastAsia="仿宋" w:hAnsi="Times New Roman" w:cs="Times New Roman"/>
          <w:color w:val="000000" w:themeColor="text1"/>
          <w:sz w:val="32"/>
          <w:szCs w:val="32"/>
        </w:rPr>
        <w:t>的挂牌公司，连续</w:t>
      </w:r>
      <w:r w:rsidR="00204CAD" w:rsidRPr="00C701B0">
        <w:rPr>
          <w:rFonts w:ascii="Times New Roman" w:eastAsia="仿宋" w:hAnsi="Times New Roman" w:cs="Times New Roman"/>
          <w:color w:val="000000" w:themeColor="text1"/>
          <w:sz w:val="32"/>
          <w:szCs w:val="32"/>
        </w:rPr>
        <w:t>60</w:t>
      </w:r>
      <w:r w:rsidR="00204CAD" w:rsidRPr="00C701B0">
        <w:rPr>
          <w:rFonts w:ascii="Times New Roman" w:eastAsia="仿宋" w:hAnsi="Times New Roman" w:cs="Times New Roman"/>
          <w:color w:val="000000" w:themeColor="text1"/>
          <w:sz w:val="32"/>
          <w:szCs w:val="32"/>
        </w:rPr>
        <w:t>个交易日（</w:t>
      </w:r>
      <w:r w:rsidR="00075806" w:rsidRPr="00C701B0">
        <w:rPr>
          <w:rFonts w:ascii="Times New Roman" w:eastAsia="仿宋" w:hAnsi="Times New Roman" w:cs="Times New Roman"/>
          <w:color w:val="000000" w:themeColor="text1"/>
          <w:sz w:val="32"/>
          <w:szCs w:val="32"/>
        </w:rPr>
        <w:t>不含</w:t>
      </w:r>
      <w:r w:rsidR="007F30F8" w:rsidRPr="00C701B0">
        <w:rPr>
          <w:rFonts w:ascii="Times New Roman" w:eastAsia="仿宋" w:hAnsi="Times New Roman" w:cs="Times New Roman"/>
          <w:color w:val="000000" w:themeColor="text1"/>
          <w:sz w:val="32"/>
          <w:szCs w:val="32"/>
        </w:rPr>
        <w:t>停牌</w:t>
      </w:r>
      <w:r w:rsidR="00075806" w:rsidRPr="00C701B0">
        <w:rPr>
          <w:rFonts w:ascii="Times New Roman" w:eastAsia="仿宋" w:hAnsi="Times New Roman" w:cs="Times New Roman"/>
          <w:color w:val="000000" w:themeColor="text1"/>
          <w:sz w:val="32"/>
          <w:szCs w:val="32"/>
        </w:rPr>
        <w:t>日</w:t>
      </w:r>
      <w:r w:rsidR="00204CAD" w:rsidRPr="00C701B0">
        <w:rPr>
          <w:rFonts w:ascii="Times New Roman" w:eastAsia="仿宋" w:hAnsi="Times New Roman" w:cs="Times New Roman"/>
          <w:color w:val="000000" w:themeColor="text1"/>
          <w:sz w:val="32"/>
          <w:szCs w:val="32"/>
        </w:rPr>
        <w:t>）股票交易市值均低于</w:t>
      </w:r>
      <w:r w:rsidR="00204CAD" w:rsidRPr="00C701B0">
        <w:rPr>
          <w:rFonts w:ascii="Times New Roman" w:eastAsia="仿宋" w:hAnsi="Times New Roman" w:cs="Times New Roman"/>
          <w:color w:val="000000" w:themeColor="text1"/>
          <w:sz w:val="32"/>
          <w:szCs w:val="32"/>
        </w:rPr>
        <w:t>2</w:t>
      </w:r>
      <w:r w:rsidR="00204CAD" w:rsidRPr="00C701B0">
        <w:rPr>
          <w:rFonts w:ascii="Times New Roman" w:eastAsia="仿宋" w:hAnsi="Times New Roman" w:cs="Times New Roman"/>
          <w:color w:val="000000" w:themeColor="text1"/>
          <w:sz w:val="32"/>
          <w:szCs w:val="32"/>
        </w:rPr>
        <w:t>亿元的，应于第</w:t>
      </w:r>
      <w:r w:rsidR="00204CAD" w:rsidRPr="00C701B0">
        <w:rPr>
          <w:rFonts w:ascii="Times New Roman" w:eastAsia="仿宋" w:hAnsi="Times New Roman" w:cs="Times New Roman"/>
          <w:color w:val="000000" w:themeColor="text1"/>
          <w:sz w:val="32"/>
          <w:szCs w:val="32"/>
        </w:rPr>
        <w:t>60</w:t>
      </w:r>
      <w:r w:rsidR="00204CAD" w:rsidRPr="00C701B0">
        <w:rPr>
          <w:rFonts w:ascii="Times New Roman" w:eastAsia="仿宋" w:hAnsi="Times New Roman" w:cs="Times New Roman"/>
          <w:color w:val="000000" w:themeColor="text1"/>
          <w:sz w:val="32"/>
          <w:szCs w:val="32"/>
        </w:rPr>
        <w:t>个交易日披露</w:t>
      </w:r>
      <w:r w:rsidRPr="00C701B0">
        <w:rPr>
          <w:rFonts w:ascii="Times New Roman" w:eastAsia="仿宋" w:hAnsi="Times New Roman" w:cs="Times New Roman"/>
          <w:color w:val="000000" w:themeColor="text1"/>
          <w:kern w:val="0"/>
          <w:sz w:val="32"/>
          <w:szCs w:val="32"/>
        </w:rPr>
        <w:t>。</w:t>
      </w:r>
    </w:p>
    <w:p w14:paraId="15B5C01B" w14:textId="1B4E3026" w:rsidR="00204CAD" w:rsidRPr="00C701B0" w:rsidRDefault="009E60FF"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4.</w:t>
      </w:r>
      <w:r w:rsidR="00204CAD" w:rsidRPr="00C701B0">
        <w:rPr>
          <w:rFonts w:ascii="Times New Roman" w:eastAsia="仿宋" w:hAnsi="Times New Roman" w:cs="Times New Roman"/>
          <w:color w:val="000000" w:themeColor="text1"/>
          <w:sz w:val="32"/>
          <w:szCs w:val="32"/>
        </w:rPr>
        <w:t>未在规定期限内披露年度报告或半年度报告的，应于</w:t>
      </w:r>
      <w:r w:rsidR="000146C7" w:rsidRPr="00C701B0">
        <w:rPr>
          <w:rFonts w:ascii="Times New Roman" w:eastAsia="仿宋" w:hAnsi="Times New Roman" w:cs="Times New Roman"/>
          <w:color w:val="000000" w:themeColor="text1"/>
          <w:sz w:val="32"/>
          <w:szCs w:val="32"/>
        </w:rPr>
        <w:t>年度报告或半年度报告</w:t>
      </w:r>
      <w:r w:rsidR="00204CAD" w:rsidRPr="00C701B0">
        <w:rPr>
          <w:rFonts w:ascii="Times New Roman" w:eastAsia="仿宋" w:hAnsi="Times New Roman" w:cs="Times New Roman"/>
          <w:color w:val="000000" w:themeColor="text1"/>
          <w:sz w:val="32"/>
          <w:szCs w:val="32"/>
        </w:rPr>
        <w:t>披露期限届满</w:t>
      </w:r>
      <w:r w:rsidR="00A17E75" w:rsidRPr="00C701B0">
        <w:rPr>
          <w:rFonts w:ascii="Times New Roman" w:eastAsia="仿宋" w:hAnsi="Times New Roman" w:cs="Times New Roman"/>
          <w:color w:val="000000" w:themeColor="text1"/>
          <w:sz w:val="32"/>
          <w:szCs w:val="32"/>
        </w:rPr>
        <w:t>的次一交易</w:t>
      </w:r>
      <w:r w:rsidR="00204CAD" w:rsidRPr="00C701B0">
        <w:rPr>
          <w:rFonts w:ascii="Times New Roman" w:eastAsia="仿宋" w:hAnsi="Times New Roman" w:cs="Times New Roman"/>
          <w:color w:val="000000" w:themeColor="text1"/>
          <w:sz w:val="32"/>
          <w:szCs w:val="32"/>
        </w:rPr>
        <w:t>日披露</w:t>
      </w:r>
      <w:r w:rsidRPr="00C701B0">
        <w:rPr>
          <w:rFonts w:ascii="Times New Roman" w:eastAsia="仿宋" w:hAnsi="Times New Roman" w:cs="Times New Roman"/>
          <w:color w:val="000000" w:themeColor="text1"/>
          <w:sz w:val="32"/>
          <w:szCs w:val="32"/>
        </w:rPr>
        <w:t>。</w:t>
      </w:r>
    </w:p>
    <w:p w14:paraId="78978773" w14:textId="7BCBF45B" w:rsidR="00204CAD" w:rsidRPr="00C701B0" w:rsidRDefault="009E60FF"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5.</w:t>
      </w:r>
      <w:r w:rsidR="00204CAD" w:rsidRPr="00C701B0">
        <w:rPr>
          <w:rFonts w:ascii="Times New Roman" w:eastAsia="仿宋" w:hAnsi="Times New Roman" w:cs="Times New Roman"/>
          <w:color w:val="000000" w:themeColor="text1"/>
          <w:sz w:val="32"/>
          <w:szCs w:val="32"/>
        </w:rPr>
        <w:t>因更正年度报告</w:t>
      </w:r>
      <w:proofErr w:type="gramStart"/>
      <w:r w:rsidR="00204CAD" w:rsidRPr="00C701B0">
        <w:rPr>
          <w:rFonts w:ascii="Times New Roman" w:eastAsia="仿宋" w:hAnsi="Times New Roman" w:cs="Times New Roman"/>
          <w:color w:val="000000" w:themeColor="text1"/>
          <w:sz w:val="32"/>
          <w:szCs w:val="32"/>
        </w:rPr>
        <w:t>导致进层时</w:t>
      </w:r>
      <w:proofErr w:type="gramEnd"/>
      <w:r w:rsidR="00204CAD" w:rsidRPr="00C701B0">
        <w:rPr>
          <w:rFonts w:ascii="Times New Roman" w:eastAsia="仿宋" w:hAnsi="Times New Roman" w:cs="Times New Roman"/>
          <w:color w:val="000000" w:themeColor="text1"/>
          <w:sz w:val="32"/>
          <w:szCs w:val="32"/>
        </w:rPr>
        <w:t>不符合创新层的进入条件，或触发创新层的</w:t>
      </w:r>
      <w:proofErr w:type="gramStart"/>
      <w:r w:rsidR="00204CAD" w:rsidRPr="00C701B0">
        <w:rPr>
          <w:rFonts w:ascii="Times New Roman" w:eastAsia="仿宋" w:hAnsi="Times New Roman" w:cs="Times New Roman"/>
          <w:color w:val="000000" w:themeColor="text1"/>
          <w:sz w:val="32"/>
          <w:szCs w:val="32"/>
        </w:rPr>
        <w:t>定期降层情形</w:t>
      </w:r>
      <w:proofErr w:type="gramEnd"/>
      <w:r w:rsidR="00204CAD" w:rsidRPr="00C701B0">
        <w:rPr>
          <w:rFonts w:ascii="Times New Roman" w:eastAsia="仿宋" w:hAnsi="Times New Roman" w:cs="Times New Roman"/>
          <w:color w:val="000000" w:themeColor="text1"/>
          <w:sz w:val="32"/>
          <w:szCs w:val="32"/>
        </w:rPr>
        <w:t>的，应与更正后的年度报告同时披露</w:t>
      </w:r>
      <w:r w:rsidRPr="00C701B0">
        <w:rPr>
          <w:rFonts w:ascii="Times New Roman" w:eastAsia="仿宋" w:hAnsi="Times New Roman" w:cs="Times New Roman"/>
          <w:color w:val="000000" w:themeColor="text1"/>
          <w:sz w:val="32"/>
          <w:szCs w:val="32"/>
        </w:rPr>
        <w:t>。</w:t>
      </w:r>
    </w:p>
    <w:p w14:paraId="68343718" w14:textId="52565866" w:rsidR="00204CAD" w:rsidRPr="00C701B0" w:rsidRDefault="009E60FF"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6.</w:t>
      </w:r>
      <w:bookmarkStart w:id="7" w:name="_Hlk34773254"/>
      <w:r w:rsidR="00204CAD" w:rsidRPr="00C701B0">
        <w:rPr>
          <w:rFonts w:ascii="Times New Roman" w:eastAsia="仿宋" w:hAnsi="Times New Roman" w:cs="Times New Roman"/>
          <w:color w:val="000000" w:themeColor="text1"/>
          <w:sz w:val="32"/>
          <w:szCs w:val="32"/>
        </w:rPr>
        <w:t>进入创新层后，最近</w:t>
      </w:r>
      <w:r w:rsidR="00204CAD" w:rsidRPr="00C701B0">
        <w:rPr>
          <w:rFonts w:ascii="Times New Roman" w:eastAsia="仿宋" w:hAnsi="Times New Roman" w:cs="Times New Roman"/>
          <w:color w:val="000000" w:themeColor="text1"/>
          <w:sz w:val="32"/>
          <w:szCs w:val="32"/>
        </w:rPr>
        <w:t>24</w:t>
      </w:r>
      <w:r w:rsidR="00204CAD" w:rsidRPr="00C701B0">
        <w:rPr>
          <w:rFonts w:ascii="Times New Roman" w:eastAsia="仿宋" w:hAnsi="Times New Roman" w:cs="Times New Roman"/>
          <w:color w:val="000000" w:themeColor="text1"/>
          <w:sz w:val="32"/>
          <w:szCs w:val="32"/>
        </w:rPr>
        <w:t>个月内因不同事项受到中国证监会及其派出机构行政处罚或全国股转公司公开谴责的次数累计达到</w:t>
      </w:r>
      <w:r w:rsidR="00204CAD" w:rsidRPr="00C701B0">
        <w:rPr>
          <w:rFonts w:ascii="Times New Roman" w:eastAsia="仿宋" w:hAnsi="Times New Roman" w:cs="Times New Roman"/>
          <w:color w:val="000000" w:themeColor="text1"/>
          <w:sz w:val="32"/>
          <w:szCs w:val="32"/>
        </w:rPr>
        <w:t>2</w:t>
      </w:r>
      <w:r w:rsidR="00204CAD" w:rsidRPr="00C701B0">
        <w:rPr>
          <w:rFonts w:ascii="Times New Roman" w:eastAsia="仿宋" w:hAnsi="Times New Roman" w:cs="Times New Roman"/>
          <w:color w:val="000000" w:themeColor="text1"/>
          <w:sz w:val="32"/>
          <w:szCs w:val="32"/>
        </w:rPr>
        <w:t>次</w:t>
      </w:r>
      <w:r w:rsidR="00665BE7" w:rsidRPr="00C701B0">
        <w:rPr>
          <w:rFonts w:ascii="Times New Roman" w:eastAsia="仿宋" w:hAnsi="Times New Roman" w:cs="Times New Roman"/>
          <w:color w:val="000000" w:themeColor="text1"/>
          <w:sz w:val="32"/>
          <w:szCs w:val="32"/>
        </w:rPr>
        <w:t>的</w:t>
      </w:r>
      <w:r w:rsidR="00204CAD" w:rsidRPr="00C701B0">
        <w:rPr>
          <w:rFonts w:ascii="Times New Roman" w:eastAsia="仿宋" w:hAnsi="Times New Roman" w:cs="Times New Roman"/>
          <w:color w:val="000000" w:themeColor="text1"/>
          <w:sz w:val="32"/>
          <w:szCs w:val="32"/>
        </w:rPr>
        <w:t>，</w:t>
      </w:r>
      <w:r w:rsidR="000146C7" w:rsidRPr="00C701B0">
        <w:rPr>
          <w:rFonts w:ascii="Times New Roman" w:eastAsia="仿宋" w:hAnsi="Times New Roman" w:cs="Times New Roman"/>
          <w:color w:val="000000" w:themeColor="text1"/>
          <w:sz w:val="32"/>
          <w:szCs w:val="32"/>
        </w:rPr>
        <w:t>应于公告收到相关</w:t>
      </w:r>
      <w:r w:rsidR="00204CAD" w:rsidRPr="00C701B0">
        <w:rPr>
          <w:rFonts w:ascii="Times New Roman" w:eastAsia="仿宋" w:hAnsi="Times New Roman" w:cs="Times New Roman"/>
          <w:color w:val="000000" w:themeColor="text1"/>
          <w:sz w:val="32"/>
          <w:szCs w:val="32"/>
        </w:rPr>
        <w:t>文书</w:t>
      </w:r>
      <w:r w:rsidR="000146C7" w:rsidRPr="00C701B0">
        <w:rPr>
          <w:rFonts w:ascii="Times New Roman" w:eastAsia="仿宋" w:hAnsi="Times New Roman" w:cs="Times New Roman"/>
          <w:color w:val="000000" w:themeColor="text1"/>
          <w:sz w:val="32"/>
          <w:szCs w:val="32"/>
        </w:rPr>
        <w:t>当日</w:t>
      </w:r>
      <w:r w:rsidR="00204CAD" w:rsidRPr="00C701B0">
        <w:rPr>
          <w:rFonts w:ascii="Times New Roman" w:eastAsia="仿宋" w:hAnsi="Times New Roman" w:cs="Times New Roman"/>
          <w:color w:val="000000" w:themeColor="text1"/>
          <w:sz w:val="32"/>
          <w:szCs w:val="32"/>
        </w:rPr>
        <w:t>披露</w:t>
      </w:r>
      <w:r w:rsidRPr="00C701B0">
        <w:rPr>
          <w:rFonts w:ascii="Times New Roman" w:eastAsia="仿宋" w:hAnsi="Times New Roman" w:cs="Times New Roman"/>
          <w:color w:val="000000" w:themeColor="text1"/>
          <w:sz w:val="32"/>
          <w:szCs w:val="32"/>
        </w:rPr>
        <w:t>。</w:t>
      </w:r>
    </w:p>
    <w:bookmarkEnd w:id="7"/>
    <w:p w14:paraId="5AD8F9AF" w14:textId="65D9FEB4" w:rsidR="005E472B" w:rsidRPr="00C701B0" w:rsidRDefault="009E60FF"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7.</w:t>
      </w:r>
      <w:r w:rsidR="005E472B" w:rsidRPr="00C701B0">
        <w:rPr>
          <w:rFonts w:ascii="Times New Roman" w:eastAsia="仿宋" w:hAnsi="Times New Roman" w:cs="Times New Roman"/>
          <w:color w:val="000000" w:themeColor="text1"/>
          <w:sz w:val="32"/>
          <w:szCs w:val="32"/>
        </w:rPr>
        <w:t xml:space="preserve"> </w:t>
      </w:r>
      <w:r w:rsidR="005E472B" w:rsidRPr="00C701B0">
        <w:rPr>
          <w:rFonts w:ascii="Times New Roman" w:eastAsia="仿宋" w:hAnsi="Times New Roman" w:cs="Times New Roman"/>
          <w:color w:val="000000" w:themeColor="text1"/>
          <w:sz w:val="32"/>
          <w:szCs w:val="32"/>
        </w:rPr>
        <w:t>进入创新层后，受到刑事处罚的，应于公告收到相关</w:t>
      </w:r>
      <w:r w:rsidR="009105B0" w:rsidRPr="00C701B0">
        <w:rPr>
          <w:rFonts w:ascii="Times New Roman" w:eastAsia="仿宋" w:hAnsi="Times New Roman" w:cs="Times New Roman"/>
          <w:color w:val="000000" w:themeColor="text1"/>
          <w:sz w:val="32"/>
          <w:szCs w:val="32"/>
        </w:rPr>
        <w:t>生效</w:t>
      </w:r>
      <w:r w:rsidR="005E472B" w:rsidRPr="00C701B0">
        <w:rPr>
          <w:rFonts w:ascii="Times New Roman" w:eastAsia="仿宋" w:hAnsi="Times New Roman" w:cs="Times New Roman"/>
          <w:color w:val="000000" w:themeColor="text1"/>
          <w:sz w:val="32"/>
          <w:szCs w:val="32"/>
        </w:rPr>
        <w:t>文书当日披露。</w:t>
      </w:r>
    </w:p>
    <w:p w14:paraId="493FC5FF" w14:textId="7EF352D1" w:rsidR="00204CAD" w:rsidRPr="00C701B0" w:rsidRDefault="005E472B" w:rsidP="00404041">
      <w:pPr>
        <w:widowControl w:val="0"/>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8.</w:t>
      </w:r>
      <w:r w:rsidR="00204CAD" w:rsidRPr="00C701B0">
        <w:rPr>
          <w:rFonts w:ascii="Times New Roman" w:eastAsia="仿宋" w:hAnsi="Times New Roman" w:cs="Times New Roman"/>
          <w:color w:val="000000" w:themeColor="text1"/>
          <w:sz w:val="32"/>
          <w:szCs w:val="32"/>
        </w:rPr>
        <w:t>不符合创新</w:t>
      </w:r>
      <w:proofErr w:type="gramStart"/>
      <w:r w:rsidR="00204CAD" w:rsidRPr="00C701B0">
        <w:rPr>
          <w:rFonts w:ascii="Times New Roman" w:eastAsia="仿宋" w:hAnsi="Times New Roman" w:cs="Times New Roman"/>
          <w:color w:val="000000" w:themeColor="text1"/>
          <w:sz w:val="32"/>
          <w:szCs w:val="32"/>
        </w:rPr>
        <w:t>层进入</w:t>
      </w:r>
      <w:proofErr w:type="gramEnd"/>
      <w:r w:rsidR="00204CAD" w:rsidRPr="00C701B0">
        <w:rPr>
          <w:rFonts w:ascii="Times New Roman" w:eastAsia="仿宋" w:hAnsi="Times New Roman" w:cs="Times New Roman"/>
          <w:color w:val="000000" w:themeColor="text1"/>
          <w:sz w:val="32"/>
          <w:szCs w:val="32"/>
        </w:rPr>
        <w:t>条件，但依据虚假材料进入的，应于</w:t>
      </w:r>
      <w:r w:rsidR="000146C7" w:rsidRPr="00C701B0">
        <w:rPr>
          <w:rFonts w:ascii="Times New Roman" w:eastAsia="仿宋" w:hAnsi="Times New Roman" w:cs="Times New Roman"/>
          <w:color w:val="000000" w:themeColor="text1"/>
          <w:sz w:val="32"/>
          <w:szCs w:val="32"/>
        </w:rPr>
        <w:t>公告确认相关事实当日</w:t>
      </w:r>
      <w:r w:rsidR="00204CAD" w:rsidRPr="00C701B0">
        <w:rPr>
          <w:rFonts w:ascii="Times New Roman" w:eastAsia="仿宋" w:hAnsi="Times New Roman" w:cs="Times New Roman"/>
          <w:color w:val="000000" w:themeColor="text1"/>
          <w:sz w:val="32"/>
          <w:szCs w:val="32"/>
        </w:rPr>
        <w:t>披露。</w:t>
      </w:r>
    </w:p>
    <w:p w14:paraId="0E7B691F" w14:textId="67062C3A" w:rsidR="003E4C22" w:rsidRPr="00C701B0" w:rsidRDefault="007B253A" w:rsidP="00404041">
      <w:pPr>
        <w:widowControl w:val="0"/>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挂牌公司披露</w:t>
      </w:r>
      <w:proofErr w:type="gramStart"/>
      <w:r w:rsidRPr="00C701B0">
        <w:rPr>
          <w:rFonts w:ascii="Times New Roman" w:eastAsia="仿宋" w:hAnsi="Times New Roman" w:cs="Times New Roman"/>
          <w:color w:val="000000" w:themeColor="text1"/>
          <w:sz w:val="32"/>
          <w:szCs w:val="32"/>
        </w:rPr>
        <w:t>触发降层情形</w:t>
      </w:r>
      <w:proofErr w:type="gramEnd"/>
      <w:r w:rsidRPr="00C701B0">
        <w:rPr>
          <w:rFonts w:ascii="Times New Roman" w:eastAsia="仿宋" w:hAnsi="Times New Roman" w:cs="Times New Roman"/>
          <w:color w:val="000000" w:themeColor="text1"/>
          <w:sz w:val="32"/>
          <w:szCs w:val="32"/>
        </w:rPr>
        <w:t>的</w:t>
      </w:r>
      <w:r w:rsidR="007A1C5A" w:rsidRPr="00C701B0">
        <w:rPr>
          <w:rFonts w:ascii="Times New Roman" w:eastAsia="仿宋" w:hAnsi="Times New Roman" w:cs="Times New Roman"/>
          <w:color w:val="000000" w:themeColor="text1"/>
          <w:sz w:val="32"/>
          <w:szCs w:val="32"/>
        </w:rPr>
        <w:t>风险</w:t>
      </w:r>
      <w:r w:rsidRPr="00C701B0">
        <w:rPr>
          <w:rFonts w:ascii="Times New Roman" w:eastAsia="仿宋" w:hAnsi="Times New Roman" w:cs="Times New Roman"/>
          <w:color w:val="000000" w:themeColor="text1"/>
          <w:sz w:val="32"/>
          <w:szCs w:val="32"/>
        </w:rPr>
        <w:t>提示公告后至完成</w:t>
      </w:r>
      <w:r w:rsidRPr="00C701B0">
        <w:rPr>
          <w:rFonts w:ascii="Times New Roman" w:eastAsia="仿宋" w:hAnsi="Times New Roman" w:cs="Times New Roman"/>
          <w:color w:val="000000" w:themeColor="text1"/>
          <w:sz w:val="32"/>
          <w:szCs w:val="32"/>
        </w:rPr>
        <w:lastRenderedPageBreak/>
        <w:t>降层，应当至少</w:t>
      </w:r>
      <w:r w:rsidR="00B55128" w:rsidRPr="00C701B0">
        <w:rPr>
          <w:rFonts w:ascii="Times New Roman" w:eastAsia="仿宋" w:hAnsi="Times New Roman" w:cs="Times New Roman"/>
          <w:color w:val="000000" w:themeColor="text1"/>
          <w:sz w:val="32"/>
          <w:szCs w:val="32"/>
        </w:rPr>
        <w:t>每</w:t>
      </w:r>
      <w:r w:rsidR="00B55128" w:rsidRPr="00C701B0">
        <w:rPr>
          <w:rFonts w:ascii="Times New Roman" w:eastAsia="仿宋" w:hAnsi="Times New Roman" w:cs="Times New Roman"/>
          <w:color w:val="000000" w:themeColor="text1"/>
          <w:sz w:val="32"/>
          <w:szCs w:val="32"/>
        </w:rPr>
        <w:t>5</w:t>
      </w:r>
      <w:r w:rsidR="00B55128" w:rsidRPr="00C701B0">
        <w:rPr>
          <w:rFonts w:ascii="Times New Roman" w:eastAsia="仿宋" w:hAnsi="Times New Roman" w:cs="Times New Roman"/>
          <w:color w:val="000000" w:themeColor="text1"/>
          <w:sz w:val="32"/>
          <w:szCs w:val="32"/>
        </w:rPr>
        <w:t>个交易日</w:t>
      </w:r>
      <w:r w:rsidRPr="00C701B0">
        <w:rPr>
          <w:rFonts w:ascii="Times New Roman" w:eastAsia="仿宋" w:hAnsi="Times New Roman" w:cs="Times New Roman"/>
          <w:color w:val="000000" w:themeColor="text1"/>
          <w:sz w:val="32"/>
          <w:szCs w:val="32"/>
        </w:rPr>
        <w:t>披露一次进展公告。</w:t>
      </w:r>
      <w:r w:rsidRPr="00C701B0">
        <w:rPr>
          <w:rFonts w:ascii="Times New Roman" w:eastAsia="仿宋" w:hAnsi="Times New Roman" w:cs="Times New Roman"/>
          <w:color w:val="000000" w:themeColor="text1"/>
          <w:sz w:val="32"/>
          <w:szCs w:val="32"/>
        </w:rPr>
        <w:t xml:space="preserve"> </w:t>
      </w:r>
    </w:p>
    <w:p w14:paraId="6E51E468" w14:textId="45910DB1" w:rsidR="00334550" w:rsidRPr="00C701B0" w:rsidRDefault="00334550" w:rsidP="00404041">
      <w:pPr>
        <w:widowControl w:val="0"/>
        <w:spacing w:line="560" w:lineRule="exact"/>
        <w:ind w:firstLineChars="200" w:firstLine="640"/>
        <w:jc w:val="both"/>
        <w:rPr>
          <w:rFonts w:ascii="Times New Roman" w:eastAsia="仿宋" w:hAnsi="Times New Roman" w:cs="Times New Roman"/>
          <w:color w:val="000000" w:themeColor="text1"/>
          <w:sz w:val="32"/>
          <w:szCs w:val="32"/>
        </w:rPr>
      </w:pPr>
      <w:bookmarkStart w:id="8" w:name="_Hlk34775612"/>
      <w:r w:rsidRPr="00C701B0">
        <w:rPr>
          <w:rFonts w:ascii="Times New Roman" w:eastAsia="仿宋" w:hAnsi="Times New Roman" w:cs="Times New Roman"/>
          <w:color w:val="000000" w:themeColor="text1"/>
          <w:sz w:val="32"/>
          <w:szCs w:val="32"/>
        </w:rPr>
        <w:t>挂牌公司无法披露或拒不披露</w:t>
      </w:r>
      <w:proofErr w:type="gramStart"/>
      <w:r w:rsidR="00DC5C45" w:rsidRPr="00C701B0">
        <w:rPr>
          <w:rFonts w:ascii="Times New Roman" w:eastAsia="仿宋" w:hAnsi="Times New Roman" w:cs="Times New Roman"/>
          <w:color w:val="000000" w:themeColor="text1"/>
          <w:sz w:val="32"/>
          <w:szCs w:val="32"/>
        </w:rPr>
        <w:t>触发降层情形</w:t>
      </w:r>
      <w:proofErr w:type="gramEnd"/>
      <w:r w:rsidRPr="00C701B0">
        <w:rPr>
          <w:rFonts w:ascii="Times New Roman" w:eastAsia="仿宋" w:hAnsi="Times New Roman" w:cs="Times New Roman"/>
          <w:color w:val="000000" w:themeColor="text1"/>
          <w:sz w:val="32"/>
          <w:szCs w:val="32"/>
        </w:rPr>
        <w:t>风险提示公告</w:t>
      </w:r>
      <w:r w:rsidR="007A1C5A" w:rsidRPr="00C701B0">
        <w:rPr>
          <w:rFonts w:ascii="Times New Roman" w:eastAsia="仿宋" w:hAnsi="Times New Roman" w:cs="Times New Roman"/>
          <w:color w:val="000000" w:themeColor="text1"/>
          <w:sz w:val="32"/>
          <w:szCs w:val="32"/>
        </w:rPr>
        <w:t>的</w:t>
      </w:r>
      <w:r w:rsidRPr="00C701B0">
        <w:rPr>
          <w:rFonts w:ascii="Times New Roman" w:eastAsia="仿宋" w:hAnsi="Times New Roman" w:cs="Times New Roman"/>
          <w:color w:val="000000" w:themeColor="text1"/>
          <w:sz w:val="32"/>
          <w:szCs w:val="32"/>
        </w:rPr>
        <w:t>，应当由主办券商发布风险揭示公告并向全国股转公司报告。</w:t>
      </w:r>
    </w:p>
    <w:p w14:paraId="268D3CE8" w14:textId="19D55D69" w:rsidR="00963E6B" w:rsidRPr="00C701B0" w:rsidRDefault="009E60FF" w:rsidP="00C701B0">
      <w:pPr>
        <w:spacing w:line="560" w:lineRule="exact"/>
        <w:ind w:firstLineChars="200" w:firstLine="640"/>
        <w:jc w:val="both"/>
        <w:rPr>
          <w:rFonts w:ascii="Times New Roman" w:eastAsia="楷体" w:hAnsi="Times New Roman" w:cs="Times New Roman"/>
          <w:bCs/>
          <w:color w:val="000000" w:themeColor="text1"/>
          <w:sz w:val="32"/>
          <w:szCs w:val="32"/>
        </w:rPr>
      </w:pPr>
      <w:r w:rsidRPr="00C701B0">
        <w:rPr>
          <w:rFonts w:ascii="Times New Roman" w:eastAsia="楷体" w:hAnsi="Times New Roman" w:cs="Times New Roman"/>
          <w:bCs/>
          <w:color w:val="000000" w:themeColor="text1"/>
          <w:sz w:val="32"/>
          <w:szCs w:val="32"/>
        </w:rPr>
        <w:t>（三）</w:t>
      </w:r>
      <w:r w:rsidR="000146C7" w:rsidRPr="00C701B0">
        <w:rPr>
          <w:rFonts w:ascii="Times New Roman" w:eastAsia="楷体" w:hAnsi="Times New Roman" w:cs="Times New Roman"/>
          <w:bCs/>
          <w:color w:val="000000" w:themeColor="text1"/>
          <w:sz w:val="32"/>
          <w:szCs w:val="32"/>
        </w:rPr>
        <w:t>挂牌公司</w:t>
      </w:r>
      <w:r w:rsidR="00500CF9" w:rsidRPr="00C701B0">
        <w:rPr>
          <w:rFonts w:ascii="Times New Roman" w:eastAsia="楷体" w:hAnsi="Times New Roman" w:cs="Times New Roman"/>
          <w:bCs/>
          <w:color w:val="000000" w:themeColor="text1"/>
          <w:sz w:val="32"/>
          <w:szCs w:val="32"/>
        </w:rPr>
        <w:t>自查</w:t>
      </w:r>
      <w:r w:rsidR="000146C7" w:rsidRPr="00C701B0">
        <w:rPr>
          <w:rFonts w:ascii="Times New Roman" w:eastAsia="楷体" w:hAnsi="Times New Roman" w:cs="Times New Roman"/>
          <w:bCs/>
          <w:color w:val="000000" w:themeColor="text1"/>
          <w:sz w:val="32"/>
          <w:szCs w:val="32"/>
        </w:rPr>
        <w:t>与</w:t>
      </w:r>
      <w:r w:rsidR="007B253A" w:rsidRPr="00C701B0">
        <w:rPr>
          <w:rFonts w:ascii="Times New Roman" w:eastAsia="楷体" w:hAnsi="Times New Roman" w:cs="Times New Roman"/>
          <w:bCs/>
          <w:color w:val="000000" w:themeColor="text1"/>
          <w:sz w:val="32"/>
          <w:szCs w:val="32"/>
        </w:rPr>
        <w:t>主办券商核查</w:t>
      </w:r>
    </w:p>
    <w:p w14:paraId="0596B68D" w14:textId="66763716" w:rsidR="007B253A" w:rsidRPr="00C701B0" w:rsidRDefault="000146C7"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创新层挂牌公司</w:t>
      </w:r>
      <w:proofErr w:type="gramStart"/>
      <w:r w:rsidRPr="00C701B0">
        <w:rPr>
          <w:rFonts w:ascii="Times New Roman" w:eastAsia="仿宋" w:hAnsi="Times New Roman" w:cs="Times New Roman"/>
          <w:color w:val="000000" w:themeColor="text1"/>
          <w:sz w:val="32"/>
          <w:szCs w:val="32"/>
        </w:rPr>
        <w:t>触发降层情形</w:t>
      </w:r>
      <w:proofErr w:type="gramEnd"/>
      <w:r w:rsidRPr="00C701B0">
        <w:rPr>
          <w:rFonts w:ascii="Times New Roman" w:eastAsia="仿宋" w:hAnsi="Times New Roman" w:cs="Times New Roman"/>
          <w:color w:val="000000" w:themeColor="text1"/>
          <w:sz w:val="32"/>
          <w:szCs w:val="32"/>
        </w:rPr>
        <w:t>后，</w:t>
      </w:r>
      <w:r w:rsidR="00C53C70" w:rsidRPr="00C701B0">
        <w:rPr>
          <w:rFonts w:ascii="Times New Roman" w:eastAsia="仿宋" w:hAnsi="Times New Roman" w:cs="Times New Roman"/>
          <w:color w:val="000000" w:themeColor="text1"/>
          <w:sz w:val="32"/>
          <w:szCs w:val="32"/>
        </w:rPr>
        <w:t>应当</w:t>
      </w:r>
      <w:r w:rsidR="00E30466" w:rsidRPr="00C701B0">
        <w:rPr>
          <w:rFonts w:ascii="Times New Roman" w:eastAsia="仿宋" w:hAnsi="Times New Roman" w:cs="Times New Roman"/>
          <w:color w:val="000000" w:themeColor="text1"/>
          <w:sz w:val="32"/>
          <w:szCs w:val="32"/>
        </w:rPr>
        <w:t>对</w:t>
      </w:r>
      <w:proofErr w:type="gramStart"/>
      <w:r w:rsidR="00E30466" w:rsidRPr="00C701B0">
        <w:rPr>
          <w:rFonts w:ascii="Times New Roman" w:eastAsia="仿宋" w:hAnsi="Times New Roman" w:cs="Times New Roman"/>
          <w:color w:val="000000" w:themeColor="text1"/>
          <w:sz w:val="32"/>
          <w:szCs w:val="32"/>
        </w:rPr>
        <w:t>触发降层的</w:t>
      </w:r>
      <w:proofErr w:type="gramEnd"/>
      <w:r w:rsidR="00E30466" w:rsidRPr="00C701B0">
        <w:rPr>
          <w:rFonts w:ascii="Times New Roman" w:eastAsia="仿宋" w:hAnsi="Times New Roman" w:cs="Times New Roman"/>
          <w:color w:val="000000" w:themeColor="text1"/>
          <w:sz w:val="32"/>
          <w:szCs w:val="32"/>
        </w:rPr>
        <w:t>具体情况进行自查，并形成自查报告</w:t>
      </w:r>
      <w:r w:rsidRPr="00C701B0">
        <w:rPr>
          <w:rFonts w:ascii="Times New Roman" w:eastAsia="仿宋" w:hAnsi="Times New Roman" w:cs="Times New Roman"/>
          <w:color w:val="000000" w:themeColor="text1"/>
          <w:sz w:val="32"/>
          <w:szCs w:val="32"/>
        </w:rPr>
        <w:t>。</w:t>
      </w:r>
      <w:r w:rsidR="00E30466" w:rsidRPr="00C701B0">
        <w:rPr>
          <w:rFonts w:ascii="Times New Roman" w:eastAsia="仿宋" w:hAnsi="Times New Roman" w:cs="Times New Roman"/>
          <w:color w:val="000000" w:themeColor="text1"/>
          <w:sz w:val="32"/>
          <w:szCs w:val="32"/>
        </w:rPr>
        <w:t>主办券商应当核查相关情形是否属实，并形成核查报告，与挂牌公司的自查报告一并向全国股转公司提交。</w:t>
      </w:r>
      <w:r w:rsidR="00C53C70" w:rsidRPr="00C701B0">
        <w:rPr>
          <w:rFonts w:ascii="Times New Roman" w:eastAsia="仿宋" w:hAnsi="Times New Roman" w:cs="Times New Roman"/>
          <w:color w:val="000000" w:themeColor="text1"/>
          <w:sz w:val="32"/>
          <w:szCs w:val="32"/>
        </w:rPr>
        <w:t>挂牌公司自查</w:t>
      </w:r>
      <w:r w:rsidR="003579F3" w:rsidRPr="00C701B0">
        <w:rPr>
          <w:rFonts w:ascii="Times New Roman" w:eastAsia="仿宋" w:hAnsi="Times New Roman" w:cs="Times New Roman"/>
          <w:color w:val="000000" w:themeColor="text1"/>
          <w:sz w:val="32"/>
          <w:szCs w:val="32"/>
        </w:rPr>
        <w:t>报告</w:t>
      </w:r>
      <w:r w:rsidR="00C53C70" w:rsidRPr="00C701B0">
        <w:rPr>
          <w:rFonts w:ascii="Times New Roman" w:eastAsia="仿宋" w:hAnsi="Times New Roman" w:cs="Times New Roman"/>
          <w:color w:val="000000" w:themeColor="text1"/>
          <w:sz w:val="32"/>
          <w:szCs w:val="32"/>
        </w:rPr>
        <w:t>与主办券商核查</w:t>
      </w:r>
      <w:r w:rsidR="003579F3" w:rsidRPr="00C701B0">
        <w:rPr>
          <w:rFonts w:ascii="Times New Roman" w:eastAsia="仿宋" w:hAnsi="Times New Roman" w:cs="Times New Roman"/>
          <w:color w:val="000000" w:themeColor="text1"/>
          <w:sz w:val="32"/>
          <w:szCs w:val="32"/>
        </w:rPr>
        <w:t>报告</w:t>
      </w:r>
      <w:r w:rsidR="00C53C70" w:rsidRPr="00C701B0">
        <w:rPr>
          <w:rFonts w:ascii="Times New Roman" w:eastAsia="仿宋" w:hAnsi="Times New Roman" w:cs="Times New Roman"/>
          <w:color w:val="000000" w:themeColor="text1"/>
          <w:sz w:val="32"/>
          <w:szCs w:val="32"/>
        </w:rPr>
        <w:t>原则上应当在披露</w:t>
      </w:r>
      <w:proofErr w:type="gramStart"/>
      <w:r w:rsidR="00C53C70" w:rsidRPr="00C701B0">
        <w:rPr>
          <w:rFonts w:ascii="Times New Roman" w:eastAsia="仿宋" w:hAnsi="Times New Roman" w:cs="Times New Roman"/>
          <w:color w:val="000000" w:themeColor="text1"/>
          <w:sz w:val="32"/>
          <w:szCs w:val="32"/>
        </w:rPr>
        <w:t>触发降层情形</w:t>
      </w:r>
      <w:proofErr w:type="gramEnd"/>
      <w:r w:rsidR="00C53C70" w:rsidRPr="00C701B0">
        <w:rPr>
          <w:rFonts w:ascii="Times New Roman" w:eastAsia="仿宋" w:hAnsi="Times New Roman" w:cs="Times New Roman"/>
          <w:color w:val="000000" w:themeColor="text1"/>
          <w:sz w:val="32"/>
          <w:szCs w:val="32"/>
        </w:rPr>
        <w:t>的</w:t>
      </w:r>
      <w:r w:rsidR="00FA4ADB" w:rsidRPr="00C701B0">
        <w:rPr>
          <w:rFonts w:ascii="Times New Roman" w:eastAsia="仿宋" w:hAnsi="Times New Roman" w:cs="Times New Roman"/>
          <w:color w:val="000000" w:themeColor="text1"/>
          <w:sz w:val="32"/>
          <w:szCs w:val="32"/>
        </w:rPr>
        <w:t>风险</w:t>
      </w:r>
      <w:r w:rsidR="00C53C70" w:rsidRPr="00C701B0">
        <w:rPr>
          <w:rFonts w:ascii="Times New Roman" w:eastAsia="仿宋" w:hAnsi="Times New Roman" w:cs="Times New Roman"/>
          <w:color w:val="000000" w:themeColor="text1"/>
          <w:sz w:val="32"/>
          <w:szCs w:val="32"/>
        </w:rPr>
        <w:t>提示公告后</w:t>
      </w:r>
      <w:r w:rsidR="00C53C70" w:rsidRPr="00C701B0">
        <w:rPr>
          <w:rFonts w:ascii="Times New Roman" w:eastAsia="仿宋" w:hAnsi="Times New Roman" w:cs="Times New Roman"/>
          <w:color w:val="000000" w:themeColor="text1"/>
          <w:sz w:val="32"/>
          <w:szCs w:val="32"/>
        </w:rPr>
        <w:t>5</w:t>
      </w:r>
      <w:r w:rsidR="00C53C70" w:rsidRPr="00C701B0">
        <w:rPr>
          <w:rFonts w:ascii="Times New Roman" w:eastAsia="仿宋" w:hAnsi="Times New Roman" w:cs="Times New Roman"/>
          <w:color w:val="000000" w:themeColor="text1"/>
          <w:sz w:val="32"/>
          <w:szCs w:val="32"/>
        </w:rPr>
        <w:t>个交易日内</w:t>
      </w:r>
      <w:r w:rsidR="003579F3" w:rsidRPr="00C701B0">
        <w:rPr>
          <w:rFonts w:ascii="Times New Roman" w:eastAsia="仿宋" w:hAnsi="Times New Roman" w:cs="Times New Roman"/>
          <w:color w:val="000000" w:themeColor="text1"/>
          <w:sz w:val="32"/>
          <w:szCs w:val="32"/>
        </w:rPr>
        <w:t>提交</w:t>
      </w:r>
      <w:r w:rsidR="00C53C70" w:rsidRPr="00C701B0">
        <w:rPr>
          <w:rFonts w:ascii="Times New Roman" w:eastAsia="仿宋" w:hAnsi="Times New Roman" w:cs="Times New Roman"/>
          <w:color w:val="000000" w:themeColor="text1"/>
          <w:sz w:val="32"/>
          <w:szCs w:val="32"/>
        </w:rPr>
        <w:t>。</w:t>
      </w:r>
    </w:p>
    <w:bookmarkEnd w:id="8"/>
    <w:p w14:paraId="59194EEB" w14:textId="2CD9815B" w:rsidR="00EB109C" w:rsidRPr="00C701B0" w:rsidRDefault="009E60FF" w:rsidP="00C701B0">
      <w:pPr>
        <w:spacing w:line="560" w:lineRule="exact"/>
        <w:ind w:firstLineChars="200" w:firstLine="640"/>
        <w:jc w:val="both"/>
        <w:rPr>
          <w:rFonts w:ascii="Times New Roman" w:eastAsia="楷体" w:hAnsi="Times New Roman" w:cs="Times New Roman"/>
          <w:color w:val="000000" w:themeColor="text1"/>
          <w:sz w:val="32"/>
          <w:szCs w:val="32"/>
        </w:rPr>
      </w:pPr>
      <w:r w:rsidRPr="00C701B0">
        <w:rPr>
          <w:rFonts w:ascii="Times New Roman" w:eastAsia="楷体" w:hAnsi="Times New Roman" w:cs="Times New Roman"/>
          <w:color w:val="000000" w:themeColor="text1"/>
          <w:sz w:val="32"/>
          <w:szCs w:val="32"/>
        </w:rPr>
        <w:t>（四）</w:t>
      </w:r>
      <w:r w:rsidR="009551FD" w:rsidRPr="00C701B0">
        <w:rPr>
          <w:rFonts w:ascii="Times New Roman" w:eastAsia="楷体" w:hAnsi="Times New Roman" w:cs="Times New Roman"/>
          <w:color w:val="000000" w:themeColor="text1"/>
          <w:sz w:val="32"/>
          <w:szCs w:val="32"/>
        </w:rPr>
        <w:t>启动即时</w:t>
      </w:r>
      <w:r w:rsidR="00204CAD" w:rsidRPr="00C701B0">
        <w:rPr>
          <w:rFonts w:ascii="Times New Roman" w:eastAsia="楷体" w:hAnsi="Times New Roman" w:cs="Times New Roman"/>
          <w:color w:val="000000" w:themeColor="text1"/>
          <w:sz w:val="32"/>
          <w:szCs w:val="32"/>
        </w:rPr>
        <w:t>降层</w:t>
      </w:r>
    </w:p>
    <w:p w14:paraId="3AF570CD" w14:textId="4E3DE8BD" w:rsidR="00EB109C" w:rsidRPr="00C701B0" w:rsidRDefault="00686F12" w:rsidP="00C701B0">
      <w:pPr>
        <w:spacing w:line="560" w:lineRule="exact"/>
        <w:ind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全国股转</w:t>
      </w:r>
      <w:r w:rsidR="00262341" w:rsidRPr="00C701B0">
        <w:rPr>
          <w:rFonts w:ascii="Times New Roman" w:eastAsia="仿宋" w:hAnsi="Times New Roman" w:cs="Times New Roman"/>
          <w:color w:val="000000" w:themeColor="text1"/>
          <w:sz w:val="32"/>
          <w:szCs w:val="32"/>
        </w:rPr>
        <w:t>公司</w:t>
      </w:r>
      <w:r w:rsidR="00075806" w:rsidRPr="00C701B0">
        <w:rPr>
          <w:rFonts w:ascii="Times New Roman" w:eastAsia="仿宋" w:hAnsi="Times New Roman" w:cs="Times New Roman"/>
          <w:color w:val="000000" w:themeColor="text1"/>
          <w:sz w:val="32"/>
          <w:szCs w:val="32"/>
        </w:rPr>
        <w:t>对</w:t>
      </w:r>
      <w:r w:rsidR="00204CAD" w:rsidRPr="00C701B0">
        <w:rPr>
          <w:rFonts w:ascii="Times New Roman" w:eastAsia="仿宋" w:hAnsi="Times New Roman" w:cs="Times New Roman"/>
          <w:color w:val="000000" w:themeColor="text1"/>
          <w:sz w:val="32"/>
          <w:szCs w:val="32"/>
        </w:rPr>
        <w:t>主办券商和挂牌公司提交的材料</w:t>
      </w:r>
      <w:r w:rsidR="00075806" w:rsidRPr="00C701B0">
        <w:rPr>
          <w:rFonts w:ascii="Times New Roman" w:eastAsia="仿宋" w:hAnsi="Times New Roman" w:cs="Times New Roman"/>
          <w:color w:val="000000" w:themeColor="text1"/>
          <w:sz w:val="32"/>
          <w:szCs w:val="32"/>
        </w:rPr>
        <w:t>进行审查</w:t>
      </w:r>
      <w:r w:rsidR="00204CAD" w:rsidRPr="00C701B0">
        <w:rPr>
          <w:rFonts w:ascii="Times New Roman" w:eastAsia="仿宋" w:hAnsi="Times New Roman" w:cs="Times New Roman"/>
          <w:color w:val="000000" w:themeColor="text1"/>
          <w:sz w:val="32"/>
          <w:szCs w:val="32"/>
        </w:rPr>
        <w:t>，</w:t>
      </w:r>
      <w:r w:rsidR="00075806" w:rsidRPr="00C701B0">
        <w:rPr>
          <w:rFonts w:ascii="Times New Roman" w:eastAsia="仿宋" w:hAnsi="Times New Roman" w:cs="Times New Roman"/>
          <w:color w:val="000000" w:themeColor="text1"/>
          <w:sz w:val="32"/>
          <w:szCs w:val="32"/>
        </w:rPr>
        <w:t>必要时可以要求相关主体补充提交材料。经审查认定事实无误的，</w:t>
      </w:r>
      <w:r w:rsidR="009E60FF" w:rsidRPr="00C701B0">
        <w:rPr>
          <w:rFonts w:ascii="Times New Roman" w:eastAsia="仿宋" w:hAnsi="Times New Roman" w:cs="Times New Roman"/>
          <w:color w:val="000000" w:themeColor="text1"/>
          <w:sz w:val="32"/>
          <w:szCs w:val="32"/>
        </w:rPr>
        <w:t>按照《分层办法》第二十四条的规定，</w:t>
      </w:r>
      <w:proofErr w:type="gramStart"/>
      <w:r w:rsidR="00075806" w:rsidRPr="00C701B0">
        <w:rPr>
          <w:rFonts w:ascii="Times New Roman" w:eastAsia="仿宋" w:hAnsi="Times New Roman" w:cs="Times New Roman"/>
          <w:color w:val="000000" w:themeColor="text1"/>
          <w:sz w:val="32"/>
          <w:szCs w:val="32"/>
        </w:rPr>
        <w:t>自</w:t>
      </w:r>
      <w:r w:rsidR="00E634AF" w:rsidRPr="00C701B0">
        <w:rPr>
          <w:rFonts w:ascii="Times New Roman" w:eastAsia="仿宋" w:hAnsi="Times New Roman" w:cs="Times New Roman"/>
          <w:color w:val="000000" w:themeColor="text1"/>
          <w:sz w:val="32"/>
          <w:szCs w:val="32"/>
        </w:rPr>
        <w:t>认定</w:t>
      </w:r>
      <w:proofErr w:type="gramEnd"/>
      <w:r w:rsidR="00262341" w:rsidRPr="00C701B0">
        <w:rPr>
          <w:rFonts w:ascii="Times New Roman" w:eastAsia="仿宋" w:hAnsi="Times New Roman" w:cs="Times New Roman"/>
          <w:color w:val="000000" w:themeColor="text1"/>
          <w:sz w:val="32"/>
          <w:szCs w:val="32"/>
        </w:rPr>
        <w:t>之日</w:t>
      </w:r>
      <w:r w:rsidR="003E5D1F" w:rsidRPr="00C701B0">
        <w:rPr>
          <w:rFonts w:ascii="Times New Roman" w:eastAsia="仿宋" w:hAnsi="Times New Roman" w:cs="Times New Roman"/>
          <w:color w:val="000000" w:themeColor="text1"/>
          <w:sz w:val="32"/>
          <w:szCs w:val="32"/>
        </w:rPr>
        <w:t>起</w:t>
      </w:r>
      <w:r w:rsidR="00262341" w:rsidRPr="00C701B0">
        <w:rPr>
          <w:rFonts w:ascii="Times New Roman" w:eastAsia="仿宋" w:hAnsi="Times New Roman" w:cs="Times New Roman"/>
          <w:color w:val="000000" w:themeColor="text1"/>
          <w:sz w:val="32"/>
          <w:szCs w:val="32"/>
        </w:rPr>
        <w:t>5</w:t>
      </w:r>
      <w:r w:rsidR="00262341" w:rsidRPr="00C701B0">
        <w:rPr>
          <w:rFonts w:ascii="Times New Roman" w:eastAsia="仿宋" w:hAnsi="Times New Roman" w:cs="Times New Roman"/>
          <w:color w:val="000000" w:themeColor="text1"/>
          <w:sz w:val="32"/>
          <w:szCs w:val="32"/>
        </w:rPr>
        <w:t>个交易日</w:t>
      </w:r>
      <w:r w:rsidR="00E2540A" w:rsidRPr="00C701B0">
        <w:rPr>
          <w:rFonts w:ascii="Times New Roman" w:eastAsia="仿宋" w:hAnsi="Times New Roman" w:cs="Times New Roman"/>
          <w:color w:val="000000" w:themeColor="text1"/>
          <w:sz w:val="32"/>
          <w:szCs w:val="32"/>
        </w:rPr>
        <w:t>内</w:t>
      </w:r>
      <w:r w:rsidR="00262341" w:rsidRPr="00C701B0">
        <w:rPr>
          <w:rFonts w:ascii="Times New Roman" w:eastAsia="仿宋" w:hAnsi="Times New Roman" w:cs="Times New Roman"/>
          <w:color w:val="000000" w:themeColor="text1"/>
          <w:sz w:val="32"/>
          <w:szCs w:val="32"/>
        </w:rPr>
        <w:t>启动</w:t>
      </w:r>
      <w:r w:rsidR="00204CAD" w:rsidRPr="00C701B0">
        <w:rPr>
          <w:rFonts w:ascii="Times New Roman" w:eastAsia="仿宋" w:hAnsi="Times New Roman" w:cs="Times New Roman"/>
          <w:color w:val="000000" w:themeColor="text1"/>
          <w:sz w:val="32"/>
          <w:szCs w:val="32"/>
        </w:rPr>
        <w:t>即时降层</w:t>
      </w:r>
      <w:r w:rsidR="00075806" w:rsidRPr="00C701B0">
        <w:rPr>
          <w:rFonts w:ascii="Times New Roman" w:eastAsia="仿宋" w:hAnsi="Times New Roman" w:cs="Times New Roman"/>
          <w:color w:val="000000" w:themeColor="text1"/>
          <w:sz w:val="32"/>
          <w:szCs w:val="32"/>
        </w:rPr>
        <w:t>。</w:t>
      </w:r>
      <w:r w:rsidR="00C20D52" w:rsidRPr="00C701B0">
        <w:rPr>
          <w:rFonts w:ascii="Times New Roman" w:eastAsia="仿宋" w:hAnsi="Times New Roman" w:cs="Times New Roman"/>
          <w:color w:val="000000" w:themeColor="text1"/>
          <w:sz w:val="32"/>
          <w:szCs w:val="32"/>
        </w:rPr>
        <w:t>挂牌公司出现两项以上</w:t>
      </w:r>
      <w:proofErr w:type="gramStart"/>
      <w:r w:rsidR="00C20D52" w:rsidRPr="00C701B0">
        <w:rPr>
          <w:rFonts w:ascii="Times New Roman" w:eastAsia="仿宋" w:hAnsi="Times New Roman" w:cs="Times New Roman"/>
          <w:color w:val="000000" w:themeColor="text1"/>
          <w:sz w:val="32"/>
          <w:szCs w:val="32"/>
        </w:rPr>
        <w:t>定期降层或即时降层情形</w:t>
      </w:r>
      <w:proofErr w:type="gramEnd"/>
      <w:r w:rsidR="00C20D52" w:rsidRPr="00C701B0">
        <w:rPr>
          <w:rFonts w:ascii="Times New Roman" w:eastAsia="仿宋" w:hAnsi="Times New Roman" w:cs="Times New Roman"/>
          <w:color w:val="000000" w:themeColor="text1"/>
          <w:sz w:val="32"/>
          <w:szCs w:val="32"/>
        </w:rPr>
        <w:t>的，按照先触发先适用的原则，根据相应流程进行层级调整。</w:t>
      </w:r>
    </w:p>
    <w:p w14:paraId="00346648" w14:textId="0D09552C" w:rsidR="00EB109C" w:rsidRPr="00C701B0" w:rsidRDefault="009E60FF" w:rsidP="00C701B0">
      <w:pPr>
        <w:spacing w:line="560" w:lineRule="exact"/>
        <w:ind w:firstLineChars="200" w:firstLine="640"/>
        <w:jc w:val="both"/>
        <w:rPr>
          <w:rFonts w:ascii="Times New Roman" w:eastAsia="楷体" w:hAnsi="Times New Roman" w:cs="Times New Roman"/>
          <w:bCs/>
          <w:color w:val="000000" w:themeColor="text1"/>
          <w:sz w:val="32"/>
          <w:szCs w:val="32"/>
        </w:rPr>
      </w:pPr>
      <w:r w:rsidRPr="00C701B0">
        <w:rPr>
          <w:rFonts w:ascii="Times New Roman" w:eastAsia="楷体" w:hAnsi="Times New Roman" w:cs="Times New Roman"/>
          <w:bCs/>
          <w:color w:val="000000" w:themeColor="text1"/>
          <w:sz w:val="32"/>
          <w:szCs w:val="32"/>
        </w:rPr>
        <w:t>（五）</w:t>
      </w:r>
      <w:proofErr w:type="gramStart"/>
      <w:r w:rsidR="00D97592" w:rsidRPr="00C701B0">
        <w:rPr>
          <w:rFonts w:ascii="Times New Roman" w:eastAsia="楷体" w:hAnsi="Times New Roman" w:cs="Times New Roman"/>
          <w:bCs/>
          <w:color w:val="000000" w:themeColor="text1"/>
          <w:sz w:val="32"/>
          <w:szCs w:val="32"/>
        </w:rPr>
        <w:t>做出</w:t>
      </w:r>
      <w:r w:rsidR="00D6341B" w:rsidRPr="00C701B0">
        <w:rPr>
          <w:rFonts w:ascii="Times New Roman" w:eastAsia="楷体" w:hAnsi="Times New Roman" w:cs="Times New Roman"/>
          <w:bCs/>
          <w:color w:val="000000" w:themeColor="text1"/>
          <w:sz w:val="32"/>
          <w:szCs w:val="32"/>
        </w:rPr>
        <w:t>降层决定</w:t>
      </w:r>
      <w:proofErr w:type="gramEnd"/>
      <w:r w:rsidR="00B3101E" w:rsidRPr="00C701B0">
        <w:rPr>
          <w:rFonts w:ascii="Times New Roman" w:eastAsia="楷体" w:hAnsi="Times New Roman" w:cs="Times New Roman"/>
          <w:bCs/>
          <w:color w:val="000000" w:themeColor="text1"/>
          <w:sz w:val="32"/>
          <w:szCs w:val="32"/>
        </w:rPr>
        <w:t>及其实施</w:t>
      </w:r>
    </w:p>
    <w:p w14:paraId="3CC07757" w14:textId="15F5B98F" w:rsidR="0010553F" w:rsidRPr="00C701B0" w:rsidRDefault="002B3E85" w:rsidP="00477D4D">
      <w:pPr>
        <w:widowControl w:val="0"/>
        <w:spacing w:line="560" w:lineRule="exact"/>
        <w:ind w:firstLineChars="200" w:firstLine="640"/>
        <w:jc w:val="both"/>
        <w:rPr>
          <w:rFonts w:ascii="Times New Roman" w:eastAsia="仿宋" w:hAnsi="Times New Roman" w:cs="Times New Roman"/>
          <w:color w:val="000000" w:themeColor="text1"/>
          <w:sz w:val="32"/>
          <w:szCs w:val="32"/>
        </w:rPr>
      </w:pPr>
      <w:proofErr w:type="gramStart"/>
      <w:r w:rsidRPr="00C701B0">
        <w:rPr>
          <w:rFonts w:ascii="Times New Roman" w:eastAsia="仿宋" w:hAnsi="Times New Roman" w:cs="Times New Roman"/>
          <w:color w:val="000000" w:themeColor="text1"/>
          <w:sz w:val="32"/>
          <w:szCs w:val="32"/>
        </w:rPr>
        <w:t>即时降层事项</w:t>
      </w:r>
      <w:proofErr w:type="gramEnd"/>
      <w:r w:rsidR="00E44195" w:rsidRPr="00C701B0">
        <w:rPr>
          <w:rFonts w:ascii="Times New Roman" w:eastAsia="仿宋" w:hAnsi="Times New Roman" w:cs="Times New Roman"/>
          <w:color w:val="000000" w:themeColor="text1"/>
          <w:sz w:val="32"/>
          <w:szCs w:val="32"/>
        </w:rPr>
        <w:t>经</w:t>
      </w:r>
      <w:r w:rsidR="00B3101E" w:rsidRPr="00C701B0">
        <w:rPr>
          <w:rFonts w:ascii="Times New Roman" w:eastAsia="仿宋" w:hAnsi="Times New Roman" w:cs="Times New Roman"/>
          <w:color w:val="000000" w:themeColor="text1"/>
          <w:sz w:val="32"/>
          <w:szCs w:val="32"/>
        </w:rPr>
        <w:t>挂牌委员会审议</w:t>
      </w:r>
      <w:r w:rsidRPr="00C701B0">
        <w:rPr>
          <w:rFonts w:ascii="Times New Roman" w:eastAsia="仿宋" w:hAnsi="Times New Roman" w:cs="Times New Roman"/>
          <w:color w:val="000000" w:themeColor="text1"/>
          <w:sz w:val="32"/>
          <w:szCs w:val="32"/>
        </w:rPr>
        <w:t>后</w:t>
      </w:r>
      <w:r w:rsidR="00B3101E" w:rsidRPr="00C701B0">
        <w:rPr>
          <w:rFonts w:ascii="Times New Roman" w:eastAsia="仿宋" w:hAnsi="Times New Roman" w:cs="Times New Roman"/>
          <w:color w:val="000000" w:themeColor="text1"/>
          <w:sz w:val="32"/>
          <w:szCs w:val="32"/>
        </w:rPr>
        <w:t>，</w:t>
      </w:r>
      <w:r w:rsidRPr="00C701B0">
        <w:rPr>
          <w:rFonts w:ascii="Times New Roman" w:eastAsia="仿宋" w:hAnsi="Times New Roman" w:cs="Times New Roman"/>
          <w:color w:val="000000" w:themeColor="text1"/>
          <w:sz w:val="32"/>
          <w:szCs w:val="32"/>
        </w:rPr>
        <w:t>全国股转公司</w:t>
      </w:r>
      <w:proofErr w:type="gramStart"/>
      <w:r w:rsidR="00B3101E" w:rsidRPr="00C701B0">
        <w:rPr>
          <w:rFonts w:ascii="Times New Roman" w:eastAsia="仿宋" w:hAnsi="Times New Roman" w:cs="Times New Roman"/>
          <w:color w:val="000000" w:themeColor="text1"/>
          <w:sz w:val="32"/>
          <w:szCs w:val="32"/>
        </w:rPr>
        <w:t>做出降层决定</w:t>
      </w:r>
      <w:proofErr w:type="gramEnd"/>
      <w:r w:rsidR="00B3101E" w:rsidRPr="00C701B0">
        <w:rPr>
          <w:rFonts w:ascii="Times New Roman" w:eastAsia="仿宋" w:hAnsi="Times New Roman" w:cs="Times New Roman"/>
          <w:color w:val="000000" w:themeColor="text1"/>
          <w:sz w:val="32"/>
          <w:szCs w:val="32"/>
        </w:rPr>
        <w:t>，并在全国股</w:t>
      </w:r>
      <w:proofErr w:type="gramStart"/>
      <w:r w:rsidR="00B3101E" w:rsidRPr="00C701B0">
        <w:rPr>
          <w:rFonts w:ascii="Times New Roman" w:eastAsia="仿宋" w:hAnsi="Times New Roman" w:cs="Times New Roman"/>
          <w:color w:val="000000" w:themeColor="text1"/>
          <w:sz w:val="32"/>
          <w:szCs w:val="32"/>
        </w:rPr>
        <w:t>转</w:t>
      </w:r>
      <w:r w:rsidR="00E44195" w:rsidRPr="00C701B0">
        <w:rPr>
          <w:rFonts w:ascii="Times New Roman" w:eastAsia="仿宋" w:hAnsi="Times New Roman" w:cs="Times New Roman"/>
          <w:color w:val="000000" w:themeColor="text1"/>
          <w:sz w:val="32"/>
          <w:szCs w:val="32"/>
        </w:rPr>
        <w:t>系统</w:t>
      </w:r>
      <w:r w:rsidR="00B3101E" w:rsidRPr="00C701B0">
        <w:rPr>
          <w:rFonts w:ascii="Times New Roman" w:eastAsia="仿宋" w:hAnsi="Times New Roman" w:cs="Times New Roman"/>
          <w:color w:val="000000" w:themeColor="text1"/>
          <w:sz w:val="32"/>
          <w:szCs w:val="32"/>
        </w:rPr>
        <w:t>官网</w:t>
      </w:r>
      <w:proofErr w:type="gramEnd"/>
      <w:r w:rsidRPr="00C701B0">
        <w:rPr>
          <w:rFonts w:ascii="Times New Roman" w:eastAsia="仿宋" w:hAnsi="Times New Roman" w:cs="Times New Roman"/>
          <w:color w:val="000000" w:themeColor="text1"/>
          <w:sz w:val="32"/>
          <w:szCs w:val="32"/>
        </w:rPr>
        <w:t>公</w:t>
      </w:r>
      <w:r w:rsidR="00B3101E" w:rsidRPr="00C701B0">
        <w:rPr>
          <w:rFonts w:ascii="Times New Roman" w:eastAsia="仿宋" w:hAnsi="Times New Roman" w:cs="Times New Roman"/>
          <w:color w:val="000000" w:themeColor="text1"/>
          <w:sz w:val="32"/>
          <w:szCs w:val="32"/>
        </w:rPr>
        <w:t>布。</w:t>
      </w:r>
      <w:proofErr w:type="gramStart"/>
      <w:r w:rsidR="00925FD1" w:rsidRPr="00C701B0">
        <w:rPr>
          <w:rFonts w:ascii="Times New Roman" w:eastAsia="仿宋" w:hAnsi="Times New Roman" w:cs="Times New Roman"/>
          <w:color w:val="000000" w:themeColor="text1"/>
          <w:sz w:val="32"/>
          <w:szCs w:val="32"/>
        </w:rPr>
        <w:t>被降层的</w:t>
      </w:r>
      <w:proofErr w:type="gramEnd"/>
      <w:r w:rsidR="00925FD1" w:rsidRPr="00C701B0">
        <w:rPr>
          <w:rFonts w:ascii="Times New Roman" w:eastAsia="仿宋" w:hAnsi="Times New Roman" w:cs="Times New Roman"/>
          <w:color w:val="000000" w:themeColor="text1"/>
          <w:sz w:val="32"/>
          <w:szCs w:val="32"/>
        </w:rPr>
        <w:t>挂牌公司应当同时</w:t>
      </w:r>
      <w:proofErr w:type="gramStart"/>
      <w:r w:rsidR="00925FD1" w:rsidRPr="00C701B0">
        <w:rPr>
          <w:rFonts w:ascii="Times New Roman" w:eastAsia="仿宋" w:hAnsi="Times New Roman" w:cs="Times New Roman"/>
          <w:color w:val="000000" w:themeColor="text1"/>
          <w:sz w:val="32"/>
          <w:szCs w:val="32"/>
        </w:rPr>
        <w:t>披露降层提示</w:t>
      </w:r>
      <w:proofErr w:type="gramEnd"/>
      <w:r w:rsidR="00925FD1" w:rsidRPr="00C701B0">
        <w:rPr>
          <w:rFonts w:ascii="Times New Roman" w:eastAsia="仿宋" w:hAnsi="Times New Roman" w:cs="Times New Roman"/>
          <w:color w:val="000000" w:themeColor="text1"/>
          <w:sz w:val="32"/>
          <w:szCs w:val="32"/>
        </w:rPr>
        <w:t>公告。</w:t>
      </w:r>
      <w:r w:rsidR="008C5DB4" w:rsidRPr="00C701B0">
        <w:rPr>
          <w:rFonts w:ascii="Times New Roman" w:eastAsia="仿宋" w:hAnsi="Times New Roman" w:cs="Times New Roman"/>
          <w:color w:val="000000" w:themeColor="text1"/>
          <w:sz w:val="32"/>
          <w:szCs w:val="32"/>
        </w:rPr>
        <w:t>挂牌公司无法披露或拒不披露的，应当由主办券商发布风险揭示公告</w:t>
      </w:r>
      <w:r w:rsidR="009B77AD" w:rsidRPr="00C701B0">
        <w:rPr>
          <w:rFonts w:ascii="Times New Roman" w:eastAsia="仿宋" w:hAnsi="Times New Roman" w:cs="Times New Roman"/>
          <w:color w:val="000000" w:themeColor="text1"/>
          <w:sz w:val="32"/>
          <w:szCs w:val="32"/>
        </w:rPr>
        <w:t>并向全国股转公司报告</w:t>
      </w:r>
      <w:r w:rsidR="008C5DB4" w:rsidRPr="00C701B0">
        <w:rPr>
          <w:rFonts w:ascii="Times New Roman" w:eastAsia="仿宋" w:hAnsi="Times New Roman" w:cs="Times New Roman"/>
          <w:color w:val="000000" w:themeColor="text1"/>
          <w:sz w:val="32"/>
          <w:szCs w:val="32"/>
        </w:rPr>
        <w:t>。</w:t>
      </w:r>
      <w:r w:rsidR="0010553F" w:rsidRPr="00C701B0">
        <w:rPr>
          <w:rFonts w:ascii="Times New Roman" w:eastAsia="仿宋" w:hAnsi="Times New Roman" w:cs="Times New Roman"/>
          <w:color w:val="000000" w:themeColor="text1"/>
          <w:sz w:val="32"/>
          <w:szCs w:val="32"/>
        </w:rPr>
        <w:t>全国股转公司</w:t>
      </w:r>
      <w:proofErr w:type="gramStart"/>
      <w:r w:rsidR="0010553F" w:rsidRPr="00C701B0">
        <w:rPr>
          <w:rFonts w:ascii="Times New Roman" w:eastAsia="仿宋" w:hAnsi="Times New Roman" w:cs="Times New Roman"/>
          <w:color w:val="000000" w:themeColor="text1"/>
          <w:sz w:val="32"/>
          <w:szCs w:val="32"/>
        </w:rPr>
        <w:t>按照降层决定</w:t>
      </w:r>
      <w:proofErr w:type="gramEnd"/>
      <w:r w:rsidR="0010553F" w:rsidRPr="00C701B0">
        <w:rPr>
          <w:rFonts w:ascii="Times New Roman" w:eastAsia="仿宋" w:hAnsi="Times New Roman" w:cs="Times New Roman"/>
          <w:color w:val="000000" w:themeColor="text1"/>
          <w:sz w:val="32"/>
          <w:szCs w:val="32"/>
        </w:rPr>
        <w:t>中载明的日期，将</w:t>
      </w:r>
      <w:proofErr w:type="gramStart"/>
      <w:r w:rsidR="0010553F" w:rsidRPr="00C701B0">
        <w:rPr>
          <w:rFonts w:ascii="Times New Roman" w:eastAsia="仿宋" w:hAnsi="Times New Roman" w:cs="Times New Roman"/>
          <w:color w:val="000000" w:themeColor="text1"/>
          <w:sz w:val="32"/>
          <w:szCs w:val="32"/>
        </w:rPr>
        <w:t>被降层的</w:t>
      </w:r>
      <w:proofErr w:type="gramEnd"/>
      <w:r w:rsidR="00577A81" w:rsidRPr="00C701B0">
        <w:rPr>
          <w:rFonts w:ascii="Times New Roman" w:eastAsia="仿宋" w:hAnsi="Times New Roman" w:cs="Times New Roman"/>
          <w:color w:val="000000" w:themeColor="text1"/>
          <w:sz w:val="32"/>
          <w:szCs w:val="32"/>
        </w:rPr>
        <w:lastRenderedPageBreak/>
        <w:t>创新层</w:t>
      </w:r>
      <w:r w:rsidR="0010553F" w:rsidRPr="00C701B0">
        <w:rPr>
          <w:rFonts w:ascii="Times New Roman" w:eastAsia="仿宋" w:hAnsi="Times New Roman" w:cs="Times New Roman"/>
          <w:color w:val="000000" w:themeColor="text1"/>
          <w:sz w:val="32"/>
          <w:szCs w:val="32"/>
        </w:rPr>
        <w:t>挂牌公司调至基础层。</w:t>
      </w:r>
    </w:p>
    <w:p w14:paraId="5907221D" w14:textId="4BF84785" w:rsidR="000C0735" w:rsidRPr="00C701B0" w:rsidRDefault="000C0735" w:rsidP="00477D4D">
      <w:pPr>
        <w:widowControl w:val="0"/>
        <w:spacing w:line="560" w:lineRule="exact"/>
        <w:ind w:firstLine="20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挂牌公司对层级调整决定申请</w:t>
      </w:r>
      <w:r w:rsidR="000A17F0" w:rsidRPr="00C701B0">
        <w:rPr>
          <w:rFonts w:ascii="Times New Roman" w:eastAsia="仿宋" w:hAnsi="Times New Roman" w:cs="Times New Roman"/>
          <w:color w:val="000000" w:themeColor="text1"/>
          <w:sz w:val="32"/>
          <w:szCs w:val="32"/>
        </w:rPr>
        <w:t>复核</w:t>
      </w:r>
      <w:r w:rsidRPr="00C701B0">
        <w:rPr>
          <w:rFonts w:ascii="Times New Roman" w:eastAsia="仿宋" w:hAnsi="Times New Roman" w:cs="Times New Roman"/>
          <w:color w:val="000000" w:themeColor="text1"/>
          <w:sz w:val="32"/>
          <w:szCs w:val="32"/>
        </w:rPr>
        <w:t>的，应当于提交申请当日进行披露。</w:t>
      </w:r>
    </w:p>
    <w:bookmarkEnd w:id="3"/>
    <w:p w14:paraId="6D518D58" w14:textId="02AA2B5D" w:rsidR="00EB109C" w:rsidRPr="00C701B0" w:rsidRDefault="00824BF3" w:rsidP="00C701B0">
      <w:pPr>
        <w:spacing w:line="560" w:lineRule="exact"/>
        <w:ind w:firstLineChars="200" w:firstLine="640"/>
        <w:jc w:val="both"/>
        <w:rPr>
          <w:rFonts w:ascii="Times New Roman" w:eastAsia="黑体" w:hAnsi="Times New Roman" w:cs="Times New Roman"/>
          <w:color w:val="000000" w:themeColor="text1"/>
          <w:sz w:val="32"/>
          <w:szCs w:val="32"/>
        </w:rPr>
      </w:pPr>
      <w:r w:rsidRPr="00C701B0">
        <w:rPr>
          <w:rFonts w:ascii="Times New Roman" w:eastAsia="黑体" w:hAnsi="Times New Roman" w:cs="Times New Roman"/>
          <w:color w:val="000000" w:themeColor="text1"/>
          <w:sz w:val="32"/>
          <w:szCs w:val="32"/>
        </w:rPr>
        <w:t>四、</w:t>
      </w:r>
      <w:r w:rsidR="00441029" w:rsidRPr="00C701B0">
        <w:rPr>
          <w:rFonts w:ascii="Times New Roman" w:eastAsia="黑体" w:hAnsi="Times New Roman" w:cs="Times New Roman"/>
          <w:color w:val="000000" w:themeColor="text1"/>
          <w:sz w:val="32"/>
          <w:szCs w:val="32"/>
        </w:rPr>
        <w:t>精选层</w:t>
      </w:r>
      <w:r w:rsidR="00122F76" w:rsidRPr="00C701B0">
        <w:rPr>
          <w:rFonts w:ascii="Times New Roman" w:eastAsia="黑体" w:hAnsi="Times New Roman" w:cs="Times New Roman"/>
          <w:color w:val="000000" w:themeColor="text1"/>
          <w:sz w:val="32"/>
          <w:szCs w:val="32"/>
        </w:rPr>
        <w:t>挂牌公司</w:t>
      </w:r>
      <w:r w:rsidR="00441029" w:rsidRPr="00C701B0">
        <w:rPr>
          <w:rFonts w:ascii="Times New Roman" w:eastAsia="黑体" w:hAnsi="Times New Roman" w:cs="Times New Roman"/>
          <w:color w:val="000000" w:themeColor="text1"/>
          <w:sz w:val="32"/>
          <w:szCs w:val="32"/>
        </w:rPr>
        <w:t>的即时</w:t>
      </w:r>
      <w:r w:rsidR="002B3E85" w:rsidRPr="00C701B0">
        <w:rPr>
          <w:rFonts w:ascii="Times New Roman" w:eastAsia="黑体" w:hAnsi="Times New Roman" w:cs="Times New Roman"/>
          <w:color w:val="000000" w:themeColor="text1"/>
          <w:sz w:val="32"/>
          <w:szCs w:val="32"/>
        </w:rPr>
        <w:t>降层</w:t>
      </w:r>
    </w:p>
    <w:p w14:paraId="4BBF634F" w14:textId="2F1E1048" w:rsidR="002B3E85" w:rsidRPr="00C701B0" w:rsidRDefault="00824BF3" w:rsidP="00C701B0">
      <w:pPr>
        <w:spacing w:line="560" w:lineRule="exact"/>
        <w:ind w:firstLineChars="200" w:firstLine="640"/>
        <w:jc w:val="both"/>
        <w:rPr>
          <w:rFonts w:ascii="Times New Roman" w:eastAsia="楷体" w:hAnsi="Times New Roman" w:cs="Times New Roman"/>
          <w:color w:val="000000" w:themeColor="text1"/>
          <w:sz w:val="32"/>
          <w:szCs w:val="32"/>
        </w:rPr>
      </w:pPr>
      <w:r w:rsidRPr="00C701B0">
        <w:rPr>
          <w:rFonts w:ascii="Times New Roman" w:eastAsia="楷体" w:hAnsi="Times New Roman" w:cs="Times New Roman"/>
          <w:color w:val="000000" w:themeColor="text1"/>
          <w:sz w:val="32"/>
          <w:szCs w:val="32"/>
        </w:rPr>
        <w:t>（一）</w:t>
      </w:r>
      <w:r w:rsidR="00A03AE8" w:rsidRPr="00C701B0">
        <w:rPr>
          <w:rFonts w:ascii="Times New Roman" w:eastAsia="楷体" w:hAnsi="Times New Roman" w:cs="Times New Roman"/>
          <w:color w:val="000000" w:themeColor="text1"/>
          <w:sz w:val="32"/>
          <w:szCs w:val="32"/>
        </w:rPr>
        <w:t>可能</w:t>
      </w:r>
      <w:proofErr w:type="gramStart"/>
      <w:r w:rsidR="00A03AE8" w:rsidRPr="00C701B0">
        <w:rPr>
          <w:rFonts w:ascii="Times New Roman" w:eastAsia="楷体" w:hAnsi="Times New Roman" w:cs="Times New Roman"/>
          <w:color w:val="000000" w:themeColor="text1"/>
          <w:sz w:val="32"/>
          <w:szCs w:val="32"/>
        </w:rPr>
        <w:t>触发</w:t>
      </w:r>
      <w:r w:rsidR="002B3E85" w:rsidRPr="00C701B0">
        <w:rPr>
          <w:rFonts w:ascii="Times New Roman" w:eastAsia="楷体" w:hAnsi="Times New Roman" w:cs="Times New Roman"/>
          <w:color w:val="000000" w:themeColor="text1"/>
          <w:sz w:val="32"/>
          <w:szCs w:val="32"/>
        </w:rPr>
        <w:t>降层</w:t>
      </w:r>
      <w:r w:rsidR="005E3998" w:rsidRPr="00C701B0">
        <w:rPr>
          <w:rFonts w:ascii="Times New Roman" w:eastAsia="楷体" w:hAnsi="Times New Roman" w:cs="Times New Roman"/>
          <w:color w:val="000000" w:themeColor="text1"/>
          <w:sz w:val="32"/>
          <w:szCs w:val="32"/>
        </w:rPr>
        <w:t>情形</w:t>
      </w:r>
      <w:proofErr w:type="gramEnd"/>
      <w:r w:rsidR="002B3E85" w:rsidRPr="00C701B0">
        <w:rPr>
          <w:rFonts w:ascii="Times New Roman" w:eastAsia="楷体" w:hAnsi="Times New Roman" w:cs="Times New Roman"/>
          <w:color w:val="000000" w:themeColor="text1"/>
          <w:sz w:val="32"/>
          <w:szCs w:val="32"/>
        </w:rPr>
        <w:t>的</w:t>
      </w:r>
      <w:r w:rsidRPr="00C701B0">
        <w:rPr>
          <w:rFonts w:ascii="Times New Roman" w:eastAsia="楷体" w:hAnsi="Times New Roman" w:cs="Times New Roman"/>
          <w:color w:val="000000" w:themeColor="text1"/>
          <w:sz w:val="32"/>
          <w:szCs w:val="32"/>
        </w:rPr>
        <w:t>挂牌</w:t>
      </w:r>
      <w:r w:rsidR="002B3E85" w:rsidRPr="00C701B0">
        <w:rPr>
          <w:rFonts w:ascii="Times New Roman" w:eastAsia="楷体" w:hAnsi="Times New Roman" w:cs="Times New Roman"/>
          <w:color w:val="000000" w:themeColor="text1"/>
          <w:sz w:val="32"/>
          <w:szCs w:val="32"/>
        </w:rPr>
        <w:t>公司披露</w:t>
      </w:r>
      <w:r w:rsidR="005E3998" w:rsidRPr="00C701B0">
        <w:rPr>
          <w:rFonts w:ascii="Times New Roman" w:eastAsia="楷体" w:hAnsi="Times New Roman" w:cs="Times New Roman"/>
          <w:color w:val="000000" w:themeColor="text1"/>
          <w:sz w:val="32"/>
          <w:szCs w:val="32"/>
        </w:rPr>
        <w:t>风险</w:t>
      </w:r>
      <w:r w:rsidR="002B3E85" w:rsidRPr="00C701B0">
        <w:rPr>
          <w:rFonts w:ascii="Times New Roman" w:eastAsia="楷体" w:hAnsi="Times New Roman" w:cs="Times New Roman"/>
          <w:color w:val="000000" w:themeColor="text1"/>
          <w:sz w:val="32"/>
          <w:szCs w:val="32"/>
        </w:rPr>
        <w:t>提示公告</w:t>
      </w:r>
    </w:p>
    <w:p w14:paraId="77AF31B1" w14:textId="443ACE97" w:rsidR="00E30466" w:rsidRPr="00C701B0" w:rsidRDefault="002B3E85"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精选层挂牌公司发生下列情形之一的，应当披露</w:t>
      </w:r>
      <w:r w:rsidR="00E1796B" w:rsidRPr="00C701B0">
        <w:rPr>
          <w:rFonts w:ascii="Times New Roman" w:eastAsia="仿宋" w:hAnsi="Times New Roman" w:cs="Times New Roman"/>
          <w:color w:val="000000" w:themeColor="text1"/>
          <w:sz w:val="32"/>
          <w:szCs w:val="32"/>
        </w:rPr>
        <w:t>可能</w:t>
      </w:r>
      <w:proofErr w:type="gramStart"/>
      <w:r w:rsidR="00E1796B" w:rsidRPr="00C701B0">
        <w:rPr>
          <w:rFonts w:ascii="Times New Roman" w:eastAsia="仿宋" w:hAnsi="Times New Roman" w:cs="Times New Roman"/>
          <w:color w:val="000000" w:themeColor="text1"/>
          <w:sz w:val="32"/>
          <w:szCs w:val="32"/>
        </w:rPr>
        <w:t>触发</w:t>
      </w:r>
      <w:r w:rsidRPr="00C701B0">
        <w:rPr>
          <w:rFonts w:ascii="Times New Roman" w:eastAsia="仿宋" w:hAnsi="Times New Roman" w:cs="Times New Roman"/>
          <w:color w:val="000000" w:themeColor="text1"/>
          <w:sz w:val="32"/>
          <w:szCs w:val="32"/>
        </w:rPr>
        <w:t>降层</w:t>
      </w:r>
      <w:r w:rsidR="0011119B" w:rsidRPr="00C701B0">
        <w:rPr>
          <w:rFonts w:ascii="Times New Roman" w:eastAsia="仿宋" w:hAnsi="Times New Roman" w:cs="Times New Roman"/>
          <w:color w:val="000000" w:themeColor="text1"/>
          <w:sz w:val="32"/>
          <w:szCs w:val="32"/>
        </w:rPr>
        <w:t>情形</w:t>
      </w:r>
      <w:proofErr w:type="gramEnd"/>
      <w:r w:rsidRPr="00C701B0">
        <w:rPr>
          <w:rFonts w:ascii="Times New Roman" w:eastAsia="仿宋" w:hAnsi="Times New Roman" w:cs="Times New Roman"/>
          <w:color w:val="000000" w:themeColor="text1"/>
          <w:sz w:val="32"/>
          <w:szCs w:val="32"/>
        </w:rPr>
        <w:t>的</w:t>
      </w:r>
      <w:r w:rsidR="0011119B" w:rsidRPr="00C701B0">
        <w:rPr>
          <w:rFonts w:ascii="Times New Roman" w:eastAsia="仿宋" w:hAnsi="Times New Roman" w:cs="Times New Roman"/>
          <w:color w:val="000000" w:themeColor="text1"/>
          <w:sz w:val="32"/>
          <w:szCs w:val="32"/>
        </w:rPr>
        <w:t>风险</w:t>
      </w:r>
      <w:r w:rsidRPr="00C701B0">
        <w:rPr>
          <w:rFonts w:ascii="Times New Roman" w:eastAsia="仿宋" w:hAnsi="Times New Roman" w:cs="Times New Roman"/>
          <w:color w:val="000000" w:themeColor="text1"/>
          <w:sz w:val="32"/>
          <w:szCs w:val="32"/>
        </w:rPr>
        <w:t>提示公告</w:t>
      </w:r>
      <w:r w:rsidR="00824BF3" w:rsidRPr="00C701B0">
        <w:rPr>
          <w:rFonts w:ascii="Times New Roman" w:eastAsia="仿宋" w:hAnsi="Times New Roman" w:cs="Times New Roman"/>
          <w:color w:val="000000" w:themeColor="text1"/>
          <w:sz w:val="32"/>
          <w:szCs w:val="32"/>
        </w:rPr>
        <w:t>，</w:t>
      </w:r>
      <w:r w:rsidR="00E30466" w:rsidRPr="00C701B0">
        <w:rPr>
          <w:rFonts w:ascii="Times New Roman" w:eastAsia="仿宋" w:hAnsi="Times New Roman" w:cs="Times New Roman"/>
          <w:color w:val="000000" w:themeColor="text1"/>
          <w:sz w:val="32"/>
          <w:szCs w:val="32"/>
        </w:rPr>
        <w:t>说明可能</w:t>
      </w:r>
      <w:r w:rsidR="00DB1AB3" w:rsidRPr="00C701B0">
        <w:rPr>
          <w:rFonts w:ascii="Times New Roman" w:eastAsia="仿宋" w:hAnsi="Times New Roman" w:cs="Times New Roman"/>
          <w:color w:val="000000" w:themeColor="text1"/>
          <w:sz w:val="32"/>
          <w:szCs w:val="32"/>
        </w:rPr>
        <w:t>触发</w:t>
      </w:r>
      <w:proofErr w:type="gramStart"/>
      <w:r w:rsidR="00DB1AB3" w:rsidRPr="00C701B0">
        <w:rPr>
          <w:rFonts w:ascii="Times New Roman" w:eastAsia="仿宋" w:hAnsi="Times New Roman" w:cs="Times New Roman"/>
          <w:color w:val="000000" w:themeColor="text1"/>
          <w:sz w:val="32"/>
          <w:szCs w:val="32"/>
        </w:rPr>
        <w:t>的</w:t>
      </w:r>
      <w:r w:rsidR="00E30466" w:rsidRPr="00C701B0">
        <w:rPr>
          <w:rFonts w:ascii="Times New Roman" w:eastAsia="仿宋" w:hAnsi="Times New Roman" w:cs="Times New Roman"/>
          <w:color w:val="000000" w:themeColor="text1"/>
          <w:sz w:val="32"/>
          <w:szCs w:val="32"/>
        </w:rPr>
        <w:t>降层</w:t>
      </w:r>
      <w:r w:rsidRPr="00C701B0">
        <w:rPr>
          <w:rFonts w:ascii="Times New Roman" w:eastAsia="仿宋" w:hAnsi="Times New Roman" w:cs="Times New Roman"/>
          <w:color w:val="000000" w:themeColor="text1"/>
          <w:sz w:val="32"/>
          <w:szCs w:val="32"/>
        </w:rPr>
        <w:t>情形</w:t>
      </w:r>
      <w:proofErr w:type="gramEnd"/>
      <w:r w:rsidR="00E30466" w:rsidRPr="00C701B0">
        <w:rPr>
          <w:rFonts w:ascii="Times New Roman" w:eastAsia="仿宋" w:hAnsi="Times New Roman" w:cs="Times New Roman"/>
          <w:color w:val="000000" w:themeColor="text1"/>
          <w:sz w:val="32"/>
          <w:szCs w:val="32"/>
        </w:rPr>
        <w:t>、</w:t>
      </w:r>
      <w:r w:rsidRPr="00C701B0">
        <w:rPr>
          <w:rFonts w:ascii="Times New Roman" w:eastAsia="仿宋" w:hAnsi="Times New Roman" w:cs="Times New Roman"/>
          <w:color w:val="000000" w:themeColor="text1"/>
          <w:sz w:val="32"/>
          <w:szCs w:val="32"/>
        </w:rPr>
        <w:t>公司是否采取或拟采取相关措施消除风险</w:t>
      </w:r>
      <w:r w:rsidR="00E30466" w:rsidRPr="00C701B0">
        <w:rPr>
          <w:rFonts w:ascii="Times New Roman" w:eastAsia="仿宋" w:hAnsi="Times New Roman" w:cs="Times New Roman"/>
          <w:color w:val="000000" w:themeColor="text1"/>
          <w:sz w:val="32"/>
          <w:szCs w:val="32"/>
        </w:rPr>
        <w:t>，以及相关措施的必要性、合</w:t>
      </w:r>
      <w:proofErr w:type="gramStart"/>
      <w:r w:rsidR="00E30466" w:rsidRPr="00C701B0">
        <w:rPr>
          <w:rFonts w:ascii="Times New Roman" w:eastAsia="仿宋" w:hAnsi="Times New Roman" w:cs="Times New Roman"/>
          <w:color w:val="000000" w:themeColor="text1"/>
          <w:sz w:val="32"/>
          <w:szCs w:val="32"/>
        </w:rPr>
        <w:t>规</w:t>
      </w:r>
      <w:proofErr w:type="gramEnd"/>
      <w:r w:rsidR="00E30466" w:rsidRPr="00C701B0">
        <w:rPr>
          <w:rFonts w:ascii="Times New Roman" w:eastAsia="仿宋" w:hAnsi="Times New Roman" w:cs="Times New Roman"/>
          <w:color w:val="000000" w:themeColor="text1"/>
          <w:sz w:val="32"/>
          <w:szCs w:val="32"/>
        </w:rPr>
        <w:t>性等内容：</w:t>
      </w:r>
    </w:p>
    <w:p w14:paraId="036CEC2B" w14:textId="61B09DAD" w:rsidR="00F7423D" w:rsidRPr="00C701B0" w:rsidRDefault="00824BF3"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1.</w:t>
      </w:r>
      <w:r w:rsidR="00122F76" w:rsidRPr="00C701B0">
        <w:rPr>
          <w:rFonts w:ascii="Times New Roman" w:eastAsia="仿宋" w:hAnsi="Times New Roman" w:cs="Times New Roman"/>
          <w:color w:val="000000" w:themeColor="text1"/>
          <w:sz w:val="32"/>
          <w:szCs w:val="32"/>
        </w:rPr>
        <w:t>连续</w:t>
      </w:r>
      <w:r w:rsidR="00122F76" w:rsidRPr="00C701B0">
        <w:rPr>
          <w:rFonts w:ascii="Times New Roman" w:eastAsia="仿宋" w:hAnsi="Times New Roman" w:cs="Times New Roman"/>
          <w:color w:val="000000" w:themeColor="text1"/>
          <w:sz w:val="32"/>
          <w:szCs w:val="32"/>
        </w:rPr>
        <w:t>30</w:t>
      </w:r>
      <w:r w:rsidR="00122F76" w:rsidRPr="00C701B0">
        <w:rPr>
          <w:rFonts w:ascii="Times New Roman" w:eastAsia="仿宋" w:hAnsi="Times New Roman" w:cs="Times New Roman"/>
          <w:color w:val="000000" w:themeColor="text1"/>
          <w:sz w:val="32"/>
          <w:szCs w:val="32"/>
        </w:rPr>
        <w:t>个交易日（</w:t>
      </w:r>
      <w:r w:rsidR="00075806" w:rsidRPr="00C701B0">
        <w:rPr>
          <w:rFonts w:ascii="Times New Roman" w:eastAsia="仿宋" w:hAnsi="Times New Roman" w:cs="Times New Roman"/>
          <w:color w:val="000000" w:themeColor="text1"/>
          <w:sz w:val="32"/>
          <w:szCs w:val="32"/>
        </w:rPr>
        <w:t>不含</w:t>
      </w:r>
      <w:r w:rsidR="007F30F8" w:rsidRPr="00C701B0">
        <w:rPr>
          <w:rFonts w:ascii="Times New Roman" w:eastAsia="仿宋" w:hAnsi="Times New Roman" w:cs="Times New Roman"/>
          <w:color w:val="000000" w:themeColor="text1"/>
          <w:sz w:val="32"/>
          <w:szCs w:val="32"/>
        </w:rPr>
        <w:t>停牌</w:t>
      </w:r>
      <w:r w:rsidR="00075806" w:rsidRPr="00C701B0">
        <w:rPr>
          <w:rFonts w:ascii="Times New Roman" w:eastAsia="仿宋" w:hAnsi="Times New Roman" w:cs="Times New Roman"/>
          <w:color w:val="000000" w:themeColor="text1"/>
          <w:sz w:val="32"/>
          <w:szCs w:val="32"/>
        </w:rPr>
        <w:t>日</w:t>
      </w:r>
      <w:r w:rsidR="00122F76" w:rsidRPr="00C701B0">
        <w:rPr>
          <w:rFonts w:ascii="Times New Roman" w:eastAsia="仿宋" w:hAnsi="Times New Roman" w:cs="Times New Roman"/>
          <w:color w:val="000000" w:themeColor="text1"/>
          <w:sz w:val="32"/>
          <w:szCs w:val="32"/>
        </w:rPr>
        <w:t>）</w:t>
      </w:r>
      <w:r w:rsidR="00F10063" w:rsidRPr="00C701B0">
        <w:rPr>
          <w:rFonts w:ascii="Times New Roman" w:eastAsia="仿宋" w:hAnsi="Times New Roman" w:cs="Times New Roman"/>
          <w:color w:val="000000" w:themeColor="text1"/>
          <w:sz w:val="32"/>
          <w:szCs w:val="32"/>
        </w:rPr>
        <w:t>每日收盘价均</w:t>
      </w:r>
      <w:r w:rsidR="00AC701F" w:rsidRPr="00C701B0">
        <w:rPr>
          <w:rFonts w:ascii="Times New Roman" w:eastAsia="仿宋" w:hAnsi="Times New Roman" w:cs="Times New Roman"/>
          <w:color w:val="000000" w:themeColor="text1"/>
          <w:sz w:val="32"/>
          <w:szCs w:val="32"/>
        </w:rPr>
        <w:t>低于每股面值</w:t>
      </w:r>
      <w:r w:rsidR="00122F76" w:rsidRPr="00C701B0">
        <w:rPr>
          <w:rFonts w:ascii="Times New Roman" w:eastAsia="仿宋" w:hAnsi="Times New Roman" w:cs="Times New Roman"/>
          <w:color w:val="000000" w:themeColor="text1"/>
          <w:sz w:val="32"/>
          <w:szCs w:val="32"/>
        </w:rPr>
        <w:t>，</w:t>
      </w:r>
      <w:r w:rsidR="002B3E85" w:rsidRPr="00C701B0">
        <w:rPr>
          <w:rFonts w:ascii="Times New Roman" w:eastAsia="仿宋" w:hAnsi="Times New Roman" w:cs="Times New Roman"/>
          <w:color w:val="000000" w:themeColor="text1"/>
          <w:sz w:val="32"/>
          <w:szCs w:val="32"/>
        </w:rPr>
        <w:t>应</w:t>
      </w:r>
      <w:r w:rsidR="00122F76" w:rsidRPr="00C701B0">
        <w:rPr>
          <w:rFonts w:ascii="Times New Roman" w:eastAsia="仿宋" w:hAnsi="Times New Roman" w:cs="Times New Roman"/>
          <w:color w:val="000000" w:themeColor="text1"/>
          <w:sz w:val="32"/>
          <w:szCs w:val="32"/>
        </w:rPr>
        <w:t>于</w:t>
      </w:r>
      <w:r w:rsidR="003F2016" w:rsidRPr="00C701B0">
        <w:rPr>
          <w:rFonts w:ascii="Times New Roman" w:eastAsia="仿宋" w:hAnsi="Times New Roman" w:cs="Times New Roman"/>
          <w:color w:val="000000" w:themeColor="text1"/>
          <w:sz w:val="32"/>
          <w:szCs w:val="32"/>
        </w:rPr>
        <w:t>次一</w:t>
      </w:r>
      <w:r w:rsidR="00122F76" w:rsidRPr="00C701B0">
        <w:rPr>
          <w:rFonts w:ascii="Times New Roman" w:eastAsia="仿宋" w:hAnsi="Times New Roman" w:cs="Times New Roman"/>
          <w:color w:val="000000" w:themeColor="text1"/>
          <w:sz w:val="32"/>
          <w:szCs w:val="32"/>
        </w:rPr>
        <w:t>交易日披露</w:t>
      </w:r>
      <w:r w:rsidRPr="00C701B0">
        <w:rPr>
          <w:rFonts w:ascii="Times New Roman" w:eastAsia="仿宋" w:hAnsi="Times New Roman" w:cs="Times New Roman"/>
          <w:color w:val="000000" w:themeColor="text1"/>
          <w:sz w:val="32"/>
          <w:szCs w:val="32"/>
        </w:rPr>
        <w:t>。</w:t>
      </w:r>
    </w:p>
    <w:p w14:paraId="04ACE96B" w14:textId="07F0905A" w:rsidR="00EB109C" w:rsidRPr="00C701B0" w:rsidRDefault="00824BF3" w:rsidP="00C701B0">
      <w:pPr>
        <w:spacing w:line="560" w:lineRule="exact"/>
        <w:ind w:firstLineChars="200" w:firstLine="640"/>
        <w:jc w:val="both"/>
        <w:rPr>
          <w:rFonts w:ascii="Times New Roman" w:eastAsia="仿宋" w:hAnsi="Times New Roman" w:cs="Times New Roman"/>
          <w:color w:val="000000" w:themeColor="text1"/>
          <w:kern w:val="0"/>
          <w:sz w:val="32"/>
          <w:szCs w:val="32"/>
        </w:rPr>
      </w:pPr>
      <w:r w:rsidRPr="00C701B0">
        <w:rPr>
          <w:rFonts w:ascii="Times New Roman" w:eastAsia="仿宋" w:hAnsi="Times New Roman" w:cs="Times New Roman"/>
          <w:color w:val="000000" w:themeColor="text1"/>
          <w:sz w:val="32"/>
          <w:szCs w:val="32"/>
        </w:rPr>
        <w:t>2.</w:t>
      </w:r>
      <w:r w:rsidR="00122F76" w:rsidRPr="00C701B0">
        <w:rPr>
          <w:rFonts w:ascii="Times New Roman" w:eastAsia="仿宋" w:hAnsi="Times New Roman" w:cs="Times New Roman"/>
          <w:color w:val="000000" w:themeColor="text1"/>
          <w:sz w:val="32"/>
          <w:szCs w:val="32"/>
        </w:rPr>
        <w:t>连续</w:t>
      </w:r>
      <w:r w:rsidR="00122F76" w:rsidRPr="00C701B0">
        <w:rPr>
          <w:rFonts w:ascii="Times New Roman" w:eastAsia="仿宋" w:hAnsi="Times New Roman" w:cs="Times New Roman"/>
          <w:color w:val="000000" w:themeColor="text1"/>
          <w:sz w:val="32"/>
          <w:szCs w:val="32"/>
        </w:rPr>
        <w:t>30</w:t>
      </w:r>
      <w:r w:rsidR="00122F76" w:rsidRPr="00C701B0">
        <w:rPr>
          <w:rFonts w:ascii="Times New Roman" w:eastAsia="仿宋" w:hAnsi="Times New Roman" w:cs="Times New Roman"/>
          <w:color w:val="000000" w:themeColor="text1"/>
          <w:sz w:val="32"/>
          <w:szCs w:val="32"/>
        </w:rPr>
        <w:t>个交易日（</w:t>
      </w:r>
      <w:r w:rsidR="00075806" w:rsidRPr="00C701B0">
        <w:rPr>
          <w:rFonts w:ascii="Times New Roman" w:eastAsia="仿宋" w:hAnsi="Times New Roman" w:cs="Times New Roman"/>
          <w:color w:val="000000" w:themeColor="text1"/>
          <w:sz w:val="32"/>
          <w:szCs w:val="32"/>
        </w:rPr>
        <w:t>不含</w:t>
      </w:r>
      <w:r w:rsidR="007F30F8" w:rsidRPr="00C701B0">
        <w:rPr>
          <w:rFonts w:ascii="Times New Roman" w:eastAsia="仿宋" w:hAnsi="Times New Roman" w:cs="Times New Roman"/>
          <w:color w:val="000000" w:themeColor="text1"/>
          <w:sz w:val="32"/>
          <w:szCs w:val="32"/>
        </w:rPr>
        <w:t>停牌</w:t>
      </w:r>
      <w:r w:rsidR="00075806" w:rsidRPr="00C701B0">
        <w:rPr>
          <w:rFonts w:ascii="Times New Roman" w:eastAsia="仿宋" w:hAnsi="Times New Roman" w:cs="Times New Roman"/>
          <w:color w:val="000000" w:themeColor="text1"/>
          <w:sz w:val="32"/>
          <w:szCs w:val="32"/>
        </w:rPr>
        <w:t>日</w:t>
      </w:r>
      <w:r w:rsidR="00122F76" w:rsidRPr="00C701B0">
        <w:rPr>
          <w:rFonts w:ascii="Times New Roman" w:eastAsia="仿宋" w:hAnsi="Times New Roman" w:cs="Times New Roman"/>
          <w:color w:val="000000" w:themeColor="text1"/>
          <w:sz w:val="32"/>
          <w:szCs w:val="32"/>
        </w:rPr>
        <w:t>）</w:t>
      </w:r>
      <w:r w:rsidR="00F10063" w:rsidRPr="00C701B0">
        <w:rPr>
          <w:rFonts w:ascii="Times New Roman" w:eastAsia="仿宋" w:hAnsi="Times New Roman" w:cs="Times New Roman"/>
          <w:color w:val="000000" w:themeColor="text1"/>
          <w:kern w:val="0"/>
          <w:sz w:val="32"/>
          <w:szCs w:val="32"/>
        </w:rPr>
        <w:t>公众股东持股比例均低于公司股本总额的</w:t>
      </w:r>
      <w:r w:rsidR="00F10063" w:rsidRPr="00C701B0">
        <w:rPr>
          <w:rFonts w:ascii="Times New Roman" w:eastAsia="仿宋" w:hAnsi="Times New Roman" w:cs="Times New Roman"/>
          <w:color w:val="000000" w:themeColor="text1"/>
          <w:kern w:val="0"/>
          <w:sz w:val="32"/>
          <w:szCs w:val="32"/>
        </w:rPr>
        <w:t>25%</w:t>
      </w:r>
      <w:r w:rsidR="00F10063" w:rsidRPr="00C701B0">
        <w:rPr>
          <w:rFonts w:ascii="Times New Roman" w:eastAsia="仿宋" w:hAnsi="Times New Roman" w:cs="Times New Roman"/>
          <w:color w:val="000000" w:themeColor="text1"/>
          <w:kern w:val="0"/>
          <w:sz w:val="32"/>
          <w:szCs w:val="32"/>
        </w:rPr>
        <w:t>；公司股本总额超过</w:t>
      </w:r>
      <w:r w:rsidR="00F10063" w:rsidRPr="00C701B0">
        <w:rPr>
          <w:rFonts w:ascii="Times New Roman" w:eastAsia="仿宋" w:hAnsi="Times New Roman" w:cs="Times New Roman"/>
          <w:color w:val="000000" w:themeColor="text1"/>
          <w:kern w:val="0"/>
          <w:sz w:val="32"/>
          <w:szCs w:val="32"/>
        </w:rPr>
        <w:t>4</w:t>
      </w:r>
      <w:r w:rsidR="00F10063" w:rsidRPr="00C701B0">
        <w:rPr>
          <w:rFonts w:ascii="Times New Roman" w:eastAsia="仿宋" w:hAnsi="Times New Roman" w:cs="Times New Roman"/>
          <w:color w:val="000000" w:themeColor="text1"/>
          <w:kern w:val="0"/>
          <w:sz w:val="32"/>
          <w:szCs w:val="32"/>
        </w:rPr>
        <w:t>亿元的，公众股东持股比例均低于公司股本总额的</w:t>
      </w:r>
      <w:r w:rsidR="00F10063" w:rsidRPr="00C701B0">
        <w:rPr>
          <w:rFonts w:ascii="Times New Roman" w:eastAsia="仿宋" w:hAnsi="Times New Roman" w:cs="Times New Roman"/>
          <w:color w:val="000000" w:themeColor="text1"/>
          <w:kern w:val="0"/>
          <w:sz w:val="32"/>
          <w:szCs w:val="32"/>
        </w:rPr>
        <w:t>10%</w:t>
      </w:r>
      <w:r w:rsidR="00122F76" w:rsidRPr="00C701B0">
        <w:rPr>
          <w:rFonts w:ascii="Times New Roman" w:eastAsia="仿宋" w:hAnsi="Times New Roman" w:cs="Times New Roman"/>
          <w:color w:val="000000" w:themeColor="text1"/>
          <w:sz w:val="32"/>
          <w:szCs w:val="32"/>
        </w:rPr>
        <w:t>，</w:t>
      </w:r>
      <w:r w:rsidR="002B3E85" w:rsidRPr="00C701B0">
        <w:rPr>
          <w:rFonts w:ascii="Times New Roman" w:eastAsia="仿宋" w:hAnsi="Times New Roman" w:cs="Times New Roman"/>
          <w:color w:val="000000" w:themeColor="text1"/>
          <w:sz w:val="32"/>
          <w:szCs w:val="32"/>
        </w:rPr>
        <w:t>应</w:t>
      </w:r>
      <w:r w:rsidR="00122F76" w:rsidRPr="00C701B0">
        <w:rPr>
          <w:rFonts w:ascii="Times New Roman" w:eastAsia="仿宋" w:hAnsi="Times New Roman" w:cs="Times New Roman"/>
          <w:color w:val="000000" w:themeColor="text1"/>
          <w:sz w:val="32"/>
          <w:szCs w:val="32"/>
        </w:rPr>
        <w:t>于</w:t>
      </w:r>
      <w:r w:rsidR="003F2016" w:rsidRPr="00C701B0">
        <w:rPr>
          <w:rFonts w:ascii="Times New Roman" w:eastAsia="仿宋" w:hAnsi="Times New Roman" w:cs="Times New Roman"/>
          <w:color w:val="000000" w:themeColor="text1"/>
          <w:sz w:val="32"/>
          <w:szCs w:val="32"/>
        </w:rPr>
        <w:t>次一</w:t>
      </w:r>
      <w:r w:rsidR="00122F76" w:rsidRPr="00C701B0">
        <w:rPr>
          <w:rFonts w:ascii="Times New Roman" w:eastAsia="仿宋" w:hAnsi="Times New Roman" w:cs="Times New Roman"/>
          <w:color w:val="000000" w:themeColor="text1"/>
          <w:sz w:val="32"/>
          <w:szCs w:val="32"/>
        </w:rPr>
        <w:t>交易日披露</w:t>
      </w:r>
      <w:r w:rsidRPr="00C701B0">
        <w:rPr>
          <w:rFonts w:ascii="Times New Roman" w:eastAsia="仿宋" w:hAnsi="Times New Roman" w:cs="Times New Roman"/>
          <w:color w:val="000000" w:themeColor="text1"/>
          <w:kern w:val="0"/>
          <w:sz w:val="32"/>
          <w:szCs w:val="32"/>
        </w:rPr>
        <w:t>。</w:t>
      </w:r>
    </w:p>
    <w:p w14:paraId="78835F65" w14:textId="0F973BAE" w:rsidR="00EB109C" w:rsidRPr="00C701B0" w:rsidRDefault="00824BF3" w:rsidP="00C701B0">
      <w:pPr>
        <w:spacing w:line="560" w:lineRule="exact"/>
        <w:ind w:firstLineChars="200" w:firstLine="640"/>
        <w:jc w:val="both"/>
        <w:rPr>
          <w:rFonts w:ascii="Times New Roman" w:eastAsia="仿宋" w:hAnsi="Times New Roman" w:cs="Times New Roman"/>
          <w:color w:val="000000" w:themeColor="text1"/>
          <w:kern w:val="0"/>
          <w:sz w:val="32"/>
          <w:szCs w:val="32"/>
        </w:rPr>
      </w:pPr>
      <w:r w:rsidRPr="00C701B0">
        <w:rPr>
          <w:rFonts w:ascii="Times New Roman" w:eastAsia="仿宋" w:hAnsi="Times New Roman" w:cs="Times New Roman"/>
          <w:color w:val="000000" w:themeColor="text1"/>
          <w:kern w:val="0"/>
          <w:sz w:val="32"/>
          <w:szCs w:val="32"/>
        </w:rPr>
        <w:t>3.</w:t>
      </w:r>
      <w:r w:rsidR="00122F76" w:rsidRPr="00C701B0">
        <w:rPr>
          <w:rFonts w:ascii="Times New Roman" w:eastAsia="仿宋" w:hAnsi="Times New Roman" w:cs="Times New Roman"/>
          <w:color w:val="000000" w:themeColor="text1"/>
          <w:sz w:val="32"/>
          <w:szCs w:val="32"/>
        </w:rPr>
        <w:t>连续</w:t>
      </w:r>
      <w:r w:rsidR="00122F76" w:rsidRPr="00C701B0">
        <w:rPr>
          <w:rFonts w:ascii="Times New Roman" w:eastAsia="仿宋" w:hAnsi="Times New Roman" w:cs="Times New Roman"/>
          <w:color w:val="000000" w:themeColor="text1"/>
          <w:sz w:val="32"/>
          <w:szCs w:val="32"/>
        </w:rPr>
        <w:t>30</w:t>
      </w:r>
      <w:r w:rsidR="00122F76" w:rsidRPr="00C701B0">
        <w:rPr>
          <w:rFonts w:ascii="Times New Roman" w:eastAsia="仿宋" w:hAnsi="Times New Roman" w:cs="Times New Roman"/>
          <w:color w:val="000000" w:themeColor="text1"/>
          <w:sz w:val="32"/>
          <w:szCs w:val="32"/>
        </w:rPr>
        <w:t>个交易日（</w:t>
      </w:r>
      <w:r w:rsidR="00075806" w:rsidRPr="00C701B0">
        <w:rPr>
          <w:rFonts w:ascii="Times New Roman" w:eastAsia="仿宋" w:hAnsi="Times New Roman" w:cs="Times New Roman"/>
          <w:color w:val="000000" w:themeColor="text1"/>
          <w:sz w:val="32"/>
          <w:szCs w:val="32"/>
        </w:rPr>
        <w:t>不含</w:t>
      </w:r>
      <w:r w:rsidR="007F30F8" w:rsidRPr="00C701B0">
        <w:rPr>
          <w:rFonts w:ascii="Times New Roman" w:eastAsia="仿宋" w:hAnsi="Times New Roman" w:cs="Times New Roman"/>
          <w:color w:val="000000" w:themeColor="text1"/>
          <w:sz w:val="32"/>
          <w:szCs w:val="32"/>
        </w:rPr>
        <w:t>停牌</w:t>
      </w:r>
      <w:r w:rsidR="00075806" w:rsidRPr="00C701B0">
        <w:rPr>
          <w:rFonts w:ascii="Times New Roman" w:eastAsia="仿宋" w:hAnsi="Times New Roman" w:cs="Times New Roman"/>
          <w:color w:val="000000" w:themeColor="text1"/>
          <w:sz w:val="32"/>
          <w:szCs w:val="32"/>
        </w:rPr>
        <w:t>日</w:t>
      </w:r>
      <w:r w:rsidR="00122F76" w:rsidRPr="00C701B0">
        <w:rPr>
          <w:rFonts w:ascii="Times New Roman" w:eastAsia="仿宋" w:hAnsi="Times New Roman" w:cs="Times New Roman"/>
          <w:color w:val="000000" w:themeColor="text1"/>
          <w:sz w:val="32"/>
          <w:szCs w:val="32"/>
        </w:rPr>
        <w:t>）</w:t>
      </w:r>
      <w:r w:rsidR="00F10063" w:rsidRPr="00C701B0">
        <w:rPr>
          <w:rFonts w:ascii="Times New Roman" w:eastAsia="仿宋" w:hAnsi="Times New Roman" w:cs="Times New Roman"/>
          <w:color w:val="000000" w:themeColor="text1"/>
          <w:kern w:val="0"/>
          <w:sz w:val="32"/>
          <w:szCs w:val="32"/>
        </w:rPr>
        <w:t>股东人数均少于</w:t>
      </w:r>
      <w:r w:rsidR="00F10063" w:rsidRPr="00C701B0">
        <w:rPr>
          <w:rFonts w:ascii="Times New Roman" w:eastAsia="仿宋" w:hAnsi="Times New Roman" w:cs="Times New Roman"/>
          <w:color w:val="000000" w:themeColor="text1"/>
          <w:kern w:val="0"/>
          <w:sz w:val="32"/>
          <w:szCs w:val="32"/>
        </w:rPr>
        <w:t>200</w:t>
      </w:r>
      <w:r w:rsidR="00F10063" w:rsidRPr="00C701B0">
        <w:rPr>
          <w:rFonts w:ascii="Times New Roman" w:eastAsia="仿宋" w:hAnsi="Times New Roman" w:cs="Times New Roman"/>
          <w:color w:val="000000" w:themeColor="text1"/>
          <w:kern w:val="0"/>
          <w:sz w:val="32"/>
          <w:szCs w:val="32"/>
        </w:rPr>
        <w:t>人</w:t>
      </w:r>
      <w:r w:rsidR="00122F76" w:rsidRPr="00C701B0">
        <w:rPr>
          <w:rFonts w:ascii="Times New Roman" w:eastAsia="仿宋" w:hAnsi="Times New Roman" w:cs="Times New Roman"/>
          <w:color w:val="000000" w:themeColor="text1"/>
          <w:sz w:val="32"/>
          <w:szCs w:val="32"/>
        </w:rPr>
        <w:t>，</w:t>
      </w:r>
      <w:r w:rsidR="00571127" w:rsidRPr="00C701B0">
        <w:rPr>
          <w:rFonts w:ascii="Times New Roman" w:eastAsia="仿宋" w:hAnsi="Times New Roman" w:cs="Times New Roman"/>
          <w:color w:val="000000" w:themeColor="text1"/>
          <w:sz w:val="32"/>
          <w:szCs w:val="32"/>
        </w:rPr>
        <w:t>应</w:t>
      </w:r>
      <w:r w:rsidR="00122F76" w:rsidRPr="00C701B0">
        <w:rPr>
          <w:rFonts w:ascii="Times New Roman" w:eastAsia="仿宋" w:hAnsi="Times New Roman" w:cs="Times New Roman"/>
          <w:color w:val="000000" w:themeColor="text1"/>
          <w:sz w:val="32"/>
          <w:szCs w:val="32"/>
        </w:rPr>
        <w:t>于</w:t>
      </w:r>
      <w:r w:rsidR="003F2016" w:rsidRPr="00C701B0">
        <w:rPr>
          <w:rFonts w:ascii="Times New Roman" w:eastAsia="仿宋" w:hAnsi="Times New Roman" w:cs="Times New Roman"/>
          <w:color w:val="000000" w:themeColor="text1"/>
          <w:sz w:val="32"/>
          <w:szCs w:val="32"/>
        </w:rPr>
        <w:t>次一</w:t>
      </w:r>
      <w:r w:rsidR="00122F76" w:rsidRPr="00C701B0">
        <w:rPr>
          <w:rFonts w:ascii="Times New Roman" w:eastAsia="仿宋" w:hAnsi="Times New Roman" w:cs="Times New Roman"/>
          <w:color w:val="000000" w:themeColor="text1"/>
          <w:sz w:val="32"/>
          <w:szCs w:val="32"/>
        </w:rPr>
        <w:t>交易日披露</w:t>
      </w:r>
      <w:r w:rsidRPr="00C701B0">
        <w:rPr>
          <w:rFonts w:ascii="Times New Roman" w:eastAsia="仿宋" w:hAnsi="Times New Roman" w:cs="Times New Roman"/>
          <w:color w:val="000000" w:themeColor="text1"/>
          <w:kern w:val="0"/>
          <w:sz w:val="32"/>
          <w:szCs w:val="32"/>
        </w:rPr>
        <w:t>。</w:t>
      </w:r>
    </w:p>
    <w:p w14:paraId="62EFA85D" w14:textId="2EABE1DE" w:rsidR="00EB109C" w:rsidRPr="00C701B0" w:rsidRDefault="00824BF3"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kern w:val="0"/>
          <w:sz w:val="32"/>
          <w:szCs w:val="32"/>
        </w:rPr>
        <w:t>4.</w:t>
      </w:r>
      <w:r w:rsidR="00A4220A" w:rsidRPr="00C701B0">
        <w:rPr>
          <w:rFonts w:ascii="Times New Roman" w:eastAsia="仿宋" w:hAnsi="Times New Roman" w:cs="Times New Roman"/>
          <w:color w:val="000000" w:themeColor="text1"/>
          <w:kern w:val="0"/>
          <w:sz w:val="32"/>
          <w:szCs w:val="32"/>
        </w:rPr>
        <w:t>进入精选层时</w:t>
      </w:r>
      <w:proofErr w:type="gramStart"/>
      <w:r w:rsidR="00A4220A" w:rsidRPr="00C701B0">
        <w:rPr>
          <w:rFonts w:ascii="Times New Roman" w:eastAsia="仿宋" w:hAnsi="Times New Roman" w:cs="Times New Roman"/>
          <w:color w:val="000000" w:themeColor="text1"/>
          <w:kern w:val="0"/>
          <w:sz w:val="32"/>
          <w:szCs w:val="32"/>
        </w:rPr>
        <w:t>仅符合</w:t>
      </w:r>
      <w:proofErr w:type="gramEnd"/>
      <w:r w:rsidR="00F10063" w:rsidRPr="00C701B0">
        <w:rPr>
          <w:rFonts w:ascii="Times New Roman" w:eastAsia="仿宋" w:hAnsi="Times New Roman" w:cs="Times New Roman"/>
          <w:color w:val="000000" w:themeColor="text1"/>
          <w:kern w:val="0"/>
          <w:sz w:val="32"/>
          <w:szCs w:val="32"/>
        </w:rPr>
        <w:t>《分层办法》</w:t>
      </w:r>
      <w:r w:rsidR="00A4220A" w:rsidRPr="00C701B0">
        <w:rPr>
          <w:rFonts w:ascii="Times New Roman" w:eastAsia="仿宋" w:hAnsi="Times New Roman" w:cs="Times New Roman"/>
          <w:color w:val="000000" w:themeColor="text1"/>
          <w:kern w:val="0"/>
          <w:sz w:val="32"/>
          <w:szCs w:val="32"/>
        </w:rPr>
        <w:t>第十五条</w:t>
      </w:r>
      <w:r w:rsidR="007C73BE" w:rsidRPr="00C701B0">
        <w:rPr>
          <w:rFonts w:ascii="Times New Roman" w:eastAsia="仿宋" w:hAnsi="Times New Roman" w:cs="Times New Roman"/>
          <w:color w:val="000000" w:themeColor="text1"/>
          <w:kern w:val="0"/>
          <w:sz w:val="32"/>
          <w:szCs w:val="32"/>
        </w:rPr>
        <w:t>第二款</w:t>
      </w:r>
      <w:r w:rsidR="00A4220A" w:rsidRPr="00C701B0">
        <w:rPr>
          <w:rFonts w:ascii="Times New Roman" w:eastAsia="仿宋" w:hAnsi="Times New Roman" w:cs="Times New Roman"/>
          <w:color w:val="000000" w:themeColor="text1"/>
          <w:kern w:val="0"/>
          <w:sz w:val="32"/>
          <w:szCs w:val="32"/>
        </w:rPr>
        <w:t>第四项规定</w:t>
      </w:r>
      <w:r w:rsidR="00F10063" w:rsidRPr="00C701B0">
        <w:rPr>
          <w:rFonts w:ascii="Times New Roman" w:eastAsia="仿宋" w:hAnsi="Times New Roman" w:cs="Times New Roman"/>
          <w:color w:val="000000" w:themeColor="text1"/>
          <w:kern w:val="0"/>
          <w:sz w:val="32"/>
          <w:szCs w:val="32"/>
        </w:rPr>
        <w:t>的挂牌公司，</w:t>
      </w:r>
      <w:r w:rsidR="00122F76" w:rsidRPr="00C701B0">
        <w:rPr>
          <w:rFonts w:ascii="Times New Roman" w:eastAsia="仿宋" w:hAnsi="Times New Roman" w:cs="Times New Roman"/>
          <w:color w:val="000000" w:themeColor="text1"/>
          <w:sz w:val="32"/>
          <w:szCs w:val="32"/>
        </w:rPr>
        <w:t>连续</w:t>
      </w:r>
      <w:r w:rsidR="00122F76" w:rsidRPr="00C701B0">
        <w:rPr>
          <w:rFonts w:ascii="Times New Roman" w:eastAsia="仿宋" w:hAnsi="Times New Roman" w:cs="Times New Roman"/>
          <w:color w:val="000000" w:themeColor="text1"/>
          <w:sz w:val="32"/>
          <w:szCs w:val="32"/>
        </w:rPr>
        <w:t>30</w:t>
      </w:r>
      <w:r w:rsidR="00122F76" w:rsidRPr="00C701B0">
        <w:rPr>
          <w:rFonts w:ascii="Times New Roman" w:eastAsia="仿宋" w:hAnsi="Times New Roman" w:cs="Times New Roman"/>
          <w:color w:val="000000" w:themeColor="text1"/>
          <w:sz w:val="32"/>
          <w:szCs w:val="32"/>
        </w:rPr>
        <w:t>个交易日（</w:t>
      </w:r>
      <w:r w:rsidR="00075806" w:rsidRPr="00C701B0">
        <w:rPr>
          <w:rFonts w:ascii="Times New Roman" w:eastAsia="仿宋" w:hAnsi="Times New Roman" w:cs="Times New Roman"/>
          <w:color w:val="000000" w:themeColor="text1"/>
          <w:sz w:val="32"/>
          <w:szCs w:val="32"/>
        </w:rPr>
        <w:t>不含</w:t>
      </w:r>
      <w:r w:rsidR="007F30F8" w:rsidRPr="00C701B0">
        <w:rPr>
          <w:rFonts w:ascii="Times New Roman" w:eastAsia="仿宋" w:hAnsi="Times New Roman" w:cs="Times New Roman"/>
          <w:color w:val="000000" w:themeColor="text1"/>
          <w:sz w:val="32"/>
          <w:szCs w:val="32"/>
        </w:rPr>
        <w:t>停牌</w:t>
      </w:r>
      <w:r w:rsidR="00075806" w:rsidRPr="00C701B0">
        <w:rPr>
          <w:rFonts w:ascii="Times New Roman" w:eastAsia="仿宋" w:hAnsi="Times New Roman" w:cs="Times New Roman"/>
          <w:color w:val="000000" w:themeColor="text1"/>
          <w:sz w:val="32"/>
          <w:szCs w:val="32"/>
        </w:rPr>
        <w:t>日</w:t>
      </w:r>
      <w:r w:rsidR="00122F76" w:rsidRPr="00C701B0">
        <w:rPr>
          <w:rFonts w:ascii="Times New Roman" w:eastAsia="仿宋" w:hAnsi="Times New Roman" w:cs="Times New Roman"/>
          <w:color w:val="000000" w:themeColor="text1"/>
          <w:sz w:val="32"/>
          <w:szCs w:val="32"/>
        </w:rPr>
        <w:t>）</w:t>
      </w:r>
      <w:r w:rsidR="00F10063" w:rsidRPr="00C701B0">
        <w:rPr>
          <w:rFonts w:ascii="Times New Roman" w:eastAsia="仿宋" w:hAnsi="Times New Roman" w:cs="Times New Roman"/>
          <w:color w:val="000000" w:themeColor="text1"/>
          <w:kern w:val="0"/>
          <w:sz w:val="32"/>
          <w:szCs w:val="32"/>
        </w:rPr>
        <w:t>市值均低于</w:t>
      </w:r>
      <w:r w:rsidR="00F10063" w:rsidRPr="00C701B0">
        <w:rPr>
          <w:rFonts w:ascii="Times New Roman" w:eastAsia="仿宋" w:hAnsi="Times New Roman" w:cs="Times New Roman"/>
          <w:color w:val="000000" w:themeColor="text1"/>
          <w:kern w:val="0"/>
          <w:sz w:val="32"/>
          <w:szCs w:val="32"/>
        </w:rPr>
        <w:t>5</w:t>
      </w:r>
      <w:r w:rsidR="00F10063" w:rsidRPr="00C701B0">
        <w:rPr>
          <w:rFonts w:ascii="Times New Roman" w:eastAsia="仿宋" w:hAnsi="Times New Roman" w:cs="Times New Roman"/>
          <w:color w:val="000000" w:themeColor="text1"/>
          <w:kern w:val="0"/>
          <w:sz w:val="32"/>
          <w:szCs w:val="32"/>
        </w:rPr>
        <w:t>亿元</w:t>
      </w:r>
      <w:r w:rsidR="00122F76" w:rsidRPr="00C701B0">
        <w:rPr>
          <w:rFonts w:ascii="Times New Roman" w:eastAsia="仿宋" w:hAnsi="Times New Roman" w:cs="Times New Roman"/>
          <w:color w:val="000000" w:themeColor="text1"/>
          <w:sz w:val="32"/>
          <w:szCs w:val="32"/>
        </w:rPr>
        <w:t>，</w:t>
      </w:r>
      <w:r w:rsidR="00571127" w:rsidRPr="00C701B0">
        <w:rPr>
          <w:rFonts w:ascii="Times New Roman" w:eastAsia="仿宋" w:hAnsi="Times New Roman" w:cs="Times New Roman"/>
          <w:color w:val="000000" w:themeColor="text1"/>
          <w:sz w:val="32"/>
          <w:szCs w:val="32"/>
        </w:rPr>
        <w:t>应</w:t>
      </w:r>
      <w:r w:rsidR="00122F76" w:rsidRPr="00C701B0">
        <w:rPr>
          <w:rFonts w:ascii="Times New Roman" w:eastAsia="仿宋" w:hAnsi="Times New Roman" w:cs="Times New Roman"/>
          <w:color w:val="000000" w:themeColor="text1"/>
          <w:sz w:val="32"/>
          <w:szCs w:val="32"/>
        </w:rPr>
        <w:t>于</w:t>
      </w:r>
      <w:r w:rsidR="003F2016" w:rsidRPr="00C701B0">
        <w:rPr>
          <w:rFonts w:ascii="Times New Roman" w:eastAsia="仿宋" w:hAnsi="Times New Roman" w:cs="Times New Roman"/>
          <w:color w:val="000000" w:themeColor="text1"/>
          <w:sz w:val="32"/>
          <w:szCs w:val="32"/>
        </w:rPr>
        <w:t>次一</w:t>
      </w:r>
      <w:r w:rsidR="00122F76" w:rsidRPr="00C701B0">
        <w:rPr>
          <w:rFonts w:ascii="Times New Roman" w:eastAsia="仿宋" w:hAnsi="Times New Roman" w:cs="Times New Roman"/>
          <w:color w:val="000000" w:themeColor="text1"/>
          <w:sz w:val="32"/>
          <w:szCs w:val="32"/>
        </w:rPr>
        <w:t>交易日披露</w:t>
      </w:r>
      <w:r w:rsidRPr="00C701B0">
        <w:rPr>
          <w:rFonts w:ascii="Times New Roman" w:eastAsia="仿宋" w:hAnsi="Times New Roman" w:cs="Times New Roman"/>
          <w:color w:val="000000" w:themeColor="text1"/>
          <w:kern w:val="0"/>
          <w:sz w:val="32"/>
          <w:szCs w:val="32"/>
        </w:rPr>
        <w:t>。</w:t>
      </w:r>
    </w:p>
    <w:p w14:paraId="2FB424FB" w14:textId="2C1EF63E" w:rsidR="00571127" w:rsidRPr="00C701B0" w:rsidRDefault="00824BF3" w:rsidP="009525DA">
      <w:pPr>
        <w:widowControl w:val="0"/>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5.</w:t>
      </w:r>
      <w:r w:rsidR="00CC1FDB" w:rsidRPr="00C701B0">
        <w:rPr>
          <w:rFonts w:ascii="Times New Roman" w:hAnsi="Times New Roman" w:cs="Times New Roman"/>
        </w:rPr>
        <w:t xml:space="preserve"> </w:t>
      </w:r>
      <w:r w:rsidR="00CC1FDB" w:rsidRPr="00C701B0">
        <w:rPr>
          <w:rFonts w:ascii="Times New Roman" w:eastAsia="仿宋" w:hAnsi="Times New Roman" w:cs="Times New Roman"/>
          <w:color w:val="000000" w:themeColor="text1"/>
          <w:sz w:val="32"/>
          <w:szCs w:val="32"/>
        </w:rPr>
        <w:t>预计无法在规定期限内披露年度报告或半年度报告的，应与预计无法按期披露年度报告或半年度报告的相关公告同时披露。</w:t>
      </w:r>
    </w:p>
    <w:p w14:paraId="71849362" w14:textId="3CF09108" w:rsidR="00CC1FDB" w:rsidRPr="00C701B0" w:rsidRDefault="00CC1FDB" w:rsidP="009525DA">
      <w:pPr>
        <w:widowControl w:val="0"/>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6</w:t>
      </w:r>
      <w:r w:rsidR="00824BF3" w:rsidRPr="00C701B0">
        <w:rPr>
          <w:rFonts w:ascii="Times New Roman" w:eastAsia="仿宋" w:hAnsi="Times New Roman" w:cs="Times New Roman"/>
          <w:color w:val="000000" w:themeColor="text1"/>
          <w:sz w:val="32"/>
          <w:szCs w:val="32"/>
        </w:rPr>
        <w:t>.</w:t>
      </w:r>
      <w:r w:rsidRPr="00C701B0">
        <w:rPr>
          <w:rFonts w:ascii="Times New Roman" w:eastAsia="仿宋" w:hAnsi="Times New Roman" w:cs="Times New Roman"/>
          <w:color w:val="000000" w:themeColor="text1"/>
          <w:sz w:val="32"/>
          <w:szCs w:val="32"/>
        </w:rPr>
        <w:t>挂牌公司</w:t>
      </w:r>
      <w:r w:rsidR="00274973" w:rsidRPr="00C701B0">
        <w:rPr>
          <w:rFonts w:ascii="Times New Roman" w:eastAsia="仿宋" w:hAnsi="Times New Roman" w:cs="Times New Roman"/>
          <w:color w:val="000000" w:themeColor="text1"/>
          <w:sz w:val="32"/>
          <w:szCs w:val="32"/>
        </w:rPr>
        <w:t>进入精选层后</w:t>
      </w:r>
      <w:r w:rsidRPr="00C701B0">
        <w:rPr>
          <w:rFonts w:ascii="Times New Roman" w:eastAsia="仿宋" w:hAnsi="Times New Roman" w:cs="Times New Roman"/>
          <w:color w:val="000000" w:themeColor="text1"/>
          <w:sz w:val="32"/>
          <w:szCs w:val="32"/>
        </w:rPr>
        <w:t>曾受到中国证监会及其派出机</w:t>
      </w:r>
      <w:r w:rsidRPr="00C701B0">
        <w:rPr>
          <w:rFonts w:ascii="Times New Roman" w:eastAsia="仿宋" w:hAnsi="Times New Roman" w:cs="Times New Roman"/>
          <w:color w:val="000000" w:themeColor="text1"/>
          <w:sz w:val="32"/>
          <w:szCs w:val="32"/>
        </w:rPr>
        <w:lastRenderedPageBreak/>
        <w:t>构行政处罚或全国股转公司公开谴责，最近</w:t>
      </w:r>
      <w:r w:rsidRPr="00C701B0">
        <w:rPr>
          <w:rFonts w:ascii="Times New Roman" w:eastAsia="仿宋" w:hAnsi="Times New Roman" w:cs="Times New Roman"/>
          <w:color w:val="000000" w:themeColor="text1"/>
          <w:sz w:val="32"/>
          <w:szCs w:val="32"/>
        </w:rPr>
        <w:t>24</w:t>
      </w:r>
      <w:r w:rsidRPr="00C701B0">
        <w:rPr>
          <w:rFonts w:ascii="Times New Roman" w:eastAsia="仿宋" w:hAnsi="Times New Roman" w:cs="Times New Roman"/>
          <w:color w:val="000000" w:themeColor="text1"/>
          <w:sz w:val="32"/>
          <w:szCs w:val="32"/>
        </w:rPr>
        <w:t>个月</w:t>
      </w:r>
      <w:r w:rsidR="00274973" w:rsidRPr="00C701B0">
        <w:rPr>
          <w:rFonts w:ascii="Times New Roman" w:eastAsia="仿宋" w:hAnsi="Times New Roman" w:cs="Times New Roman"/>
          <w:color w:val="000000" w:themeColor="text1"/>
          <w:sz w:val="32"/>
          <w:szCs w:val="32"/>
        </w:rPr>
        <w:t>内</w:t>
      </w:r>
      <w:r w:rsidRPr="00C701B0">
        <w:rPr>
          <w:rFonts w:ascii="Times New Roman" w:eastAsia="仿宋" w:hAnsi="Times New Roman" w:cs="Times New Roman"/>
          <w:color w:val="000000" w:themeColor="text1"/>
          <w:sz w:val="32"/>
          <w:szCs w:val="32"/>
        </w:rPr>
        <w:t>可能</w:t>
      </w:r>
      <w:r w:rsidR="00274973" w:rsidRPr="00C701B0">
        <w:rPr>
          <w:rFonts w:ascii="Times New Roman" w:eastAsia="仿宋" w:hAnsi="Times New Roman" w:cs="Times New Roman"/>
          <w:color w:val="000000" w:themeColor="text1"/>
          <w:sz w:val="32"/>
          <w:szCs w:val="32"/>
        </w:rPr>
        <w:t>因不同事项再</w:t>
      </w:r>
      <w:r w:rsidRPr="00C701B0">
        <w:rPr>
          <w:rFonts w:ascii="Times New Roman" w:eastAsia="仿宋" w:hAnsi="Times New Roman" w:cs="Times New Roman"/>
          <w:color w:val="000000" w:themeColor="text1"/>
          <w:sz w:val="32"/>
          <w:szCs w:val="32"/>
        </w:rPr>
        <w:t>次</w:t>
      </w:r>
      <w:r w:rsidR="006B240B" w:rsidRPr="00C701B0">
        <w:rPr>
          <w:rFonts w:ascii="Times New Roman" w:eastAsia="仿宋" w:hAnsi="Times New Roman" w:cs="Times New Roman"/>
          <w:color w:val="000000" w:themeColor="text1"/>
          <w:sz w:val="32"/>
          <w:szCs w:val="32"/>
        </w:rPr>
        <w:t>受到行政处罚或公开谴责的，应</w:t>
      </w:r>
      <w:r w:rsidRPr="00C701B0">
        <w:rPr>
          <w:rFonts w:ascii="Times New Roman" w:eastAsia="仿宋" w:hAnsi="Times New Roman" w:cs="Times New Roman"/>
          <w:color w:val="000000" w:themeColor="text1"/>
          <w:sz w:val="32"/>
          <w:szCs w:val="32"/>
        </w:rPr>
        <w:t>于公告</w:t>
      </w:r>
      <w:r w:rsidR="0071060A" w:rsidRPr="00C701B0">
        <w:rPr>
          <w:rFonts w:ascii="Times New Roman" w:eastAsia="仿宋" w:hAnsi="Times New Roman" w:cs="Times New Roman"/>
          <w:color w:val="000000" w:themeColor="text1"/>
          <w:sz w:val="32"/>
          <w:szCs w:val="32"/>
        </w:rPr>
        <w:t>被</w:t>
      </w:r>
      <w:r w:rsidR="00681AF7" w:rsidRPr="00C701B0">
        <w:rPr>
          <w:rFonts w:ascii="Times New Roman" w:eastAsia="仿宋" w:hAnsi="Times New Roman" w:cs="Times New Roman"/>
          <w:color w:val="000000" w:themeColor="text1"/>
          <w:sz w:val="32"/>
          <w:szCs w:val="32"/>
        </w:rPr>
        <w:t>中国</w:t>
      </w:r>
      <w:r w:rsidR="0071060A" w:rsidRPr="00C701B0">
        <w:rPr>
          <w:rFonts w:ascii="Times New Roman" w:eastAsia="仿宋" w:hAnsi="Times New Roman" w:cs="Times New Roman"/>
          <w:color w:val="000000" w:themeColor="text1"/>
          <w:sz w:val="32"/>
          <w:szCs w:val="32"/>
        </w:rPr>
        <w:t>证监会</w:t>
      </w:r>
      <w:r w:rsidR="00681AF7" w:rsidRPr="00C701B0">
        <w:rPr>
          <w:rFonts w:ascii="Times New Roman" w:eastAsia="仿宋" w:hAnsi="Times New Roman" w:cs="Times New Roman"/>
          <w:color w:val="000000" w:themeColor="text1"/>
          <w:sz w:val="32"/>
          <w:szCs w:val="32"/>
        </w:rPr>
        <w:t>及其派出机构</w:t>
      </w:r>
      <w:r w:rsidR="0071060A" w:rsidRPr="00C701B0">
        <w:rPr>
          <w:rFonts w:ascii="Times New Roman" w:eastAsia="仿宋" w:hAnsi="Times New Roman" w:cs="Times New Roman"/>
          <w:color w:val="000000" w:themeColor="text1"/>
          <w:sz w:val="32"/>
          <w:szCs w:val="32"/>
        </w:rPr>
        <w:t>立案调查</w:t>
      </w:r>
      <w:r w:rsidRPr="00C701B0">
        <w:rPr>
          <w:rFonts w:ascii="Times New Roman" w:eastAsia="仿宋" w:hAnsi="Times New Roman" w:cs="Times New Roman"/>
          <w:color w:val="000000" w:themeColor="text1"/>
          <w:sz w:val="32"/>
          <w:szCs w:val="32"/>
        </w:rPr>
        <w:t>或</w:t>
      </w:r>
      <w:r w:rsidR="0032262F">
        <w:rPr>
          <w:rFonts w:ascii="Times New Roman" w:eastAsia="仿宋" w:hAnsi="Times New Roman" w:cs="Times New Roman" w:hint="eastAsia"/>
          <w:color w:val="000000" w:themeColor="text1"/>
          <w:sz w:val="32"/>
          <w:szCs w:val="32"/>
        </w:rPr>
        <w:t>收到</w:t>
      </w:r>
      <w:r w:rsidRPr="00C701B0">
        <w:rPr>
          <w:rFonts w:ascii="Times New Roman" w:eastAsia="仿宋" w:hAnsi="Times New Roman" w:cs="Times New Roman"/>
          <w:color w:val="000000" w:themeColor="text1"/>
          <w:sz w:val="32"/>
          <w:szCs w:val="32"/>
        </w:rPr>
        <w:t>纪律处分事先告知书当日披露。</w:t>
      </w:r>
    </w:p>
    <w:p w14:paraId="5395A4D5" w14:textId="06170546" w:rsidR="00EB109C" w:rsidRPr="00C701B0" w:rsidRDefault="00CC1FDB"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7</w:t>
      </w:r>
      <w:r w:rsidR="00824BF3" w:rsidRPr="00C701B0">
        <w:rPr>
          <w:rFonts w:ascii="Times New Roman" w:eastAsia="仿宋" w:hAnsi="Times New Roman" w:cs="Times New Roman"/>
          <w:color w:val="000000" w:themeColor="text1"/>
          <w:sz w:val="32"/>
          <w:szCs w:val="32"/>
        </w:rPr>
        <w:t>.</w:t>
      </w:r>
      <w:r w:rsidR="00571127" w:rsidRPr="00C701B0">
        <w:rPr>
          <w:rFonts w:ascii="Times New Roman" w:eastAsia="仿宋" w:hAnsi="Times New Roman" w:cs="Times New Roman"/>
          <w:color w:val="000000" w:themeColor="text1"/>
          <w:sz w:val="32"/>
          <w:szCs w:val="32"/>
        </w:rPr>
        <w:t>挂牌公司可能受到刑事处罚的，应于</w:t>
      </w:r>
      <w:r w:rsidR="00B9239B" w:rsidRPr="00C701B0">
        <w:rPr>
          <w:rFonts w:ascii="Times New Roman" w:eastAsia="仿宋" w:hAnsi="Times New Roman" w:cs="Times New Roman"/>
          <w:color w:val="000000" w:themeColor="text1"/>
          <w:sz w:val="32"/>
          <w:szCs w:val="32"/>
        </w:rPr>
        <w:t>公告</w:t>
      </w:r>
      <w:r w:rsidR="00571127" w:rsidRPr="00C701B0">
        <w:rPr>
          <w:rFonts w:ascii="Times New Roman" w:eastAsia="仿宋" w:hAnsi="Times New Roman" w:cs="Times New Roman"/>
          <w:color w:val="000000" w:themeColor="text1"/>
          <w:sz w:val="32"/>
          <w:szCs w:val="32"/>
        </w:rPr>
        <w:t>被立案侦查或相关主体被采取刑事强制措施</w:t>
      </w:r>
      <w:r w:rsidR="00B9239B" w:rsidRPr="00C701B0">
        <w:rPr>
          <w:rFonts w:ascii="Times New Roman" w:eastAsia="仿宋" w:hAnsi="Times New Roman" w:cs="Times New Roman"/>
          <w:color w:val="000000" w:themeColor="text1"/>
          <w:sz w:val="32"/>
          <w:szCs w:val="32"/>
        </w:rPr>
        <w:t>当日</w:t>
      </w:r>
      <w:r w:rsidR="00571127" w:rsidRPr="00C701B0">
        <w:rPr>
          <w:rFonts w:ascii="Times New Roman" w:eastAsia="仿宋" w:hAnsi="Times New Roman" w:cs="Times New Roman"/>
          <w:color w:val="000000" w:themeColor="text1"/>
          <w:sz w:val="32"/>
          <w:szCs w:val="32"/>
        </w:rPr>
        <w:t>披露</w:t>
      </w:r>
      <w:r w:rsidR="00824BF3" w:rsidRPr="00C701B0">
        <w:rPr>
          <w:rFonts w:ascii="Times New Roman" w:eastAsia="仿宋" w:hAnsi="Times New Roman" w:cs="Times New Roman"/>
          <w:color w:val="000000" w:themeColor="text1"/>
          <w:sz w:val="32"/>
          <w:szCs w:val="32"/>
        </w:rPr>
        <w:t>。</w:t>
      </w:r>
    </w:p>
    <w:p w14:paraId="2EE155EC" w14:textId="58C31064" w:rsidR="00EB109C" w:rsidRPr="00C701B0" w:rsidRDefault="00CC1FDB"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8</w:t>
      </w:r>
      <w:r w:rsidR="00824BF3" w:rsidRPr="00C701B0">
        <w:rPr>
          <w:rFonts w:ascii="Times New Roman" w:eastAsia="仿宋" w:hAnsi="Times New Roman" w:cs="Times New Roman"/>
          <w:color w:val="000000" w:themeColor="text1"/>
          <w:sz w:val="32"/>
          <w:szCs w:val="32"/>
        </w:rPr>
        <w:t>.</w:t>
      </w:r>
      <w:r w:rsidR="00571127" w:rsidRPr="00C701B0">
        <w:rPr>
          <w:rFonts w:ascii="Times New Roman" w:eastAsia="仿宋" w:hAnsi="Times New Roman" w:cs="Times New Roman"/>
          <w:color w:val="000000" w:themeColor="text1"/>
          <w:sz w:val="32"/>
          <w:szCs w:val="32"/>
        </w:rPr>
        <w:t>可能存在不符合</w:t>
      </w:r>
      <w:r w:rsidR="008F1BC7" w:rsidRPr="00C701B0">
        <w:rPr>
          <w:rFonts w:ascii="Times New Roman" w:eastAsia="仿宋" w:hAnsi="Times New Roman" w:cs="Times New Roman"/>
          <w:color w:val="000000" w:themeColor="text1"/>
          <w:sz w:val="32"/>
          <w:szCs w:val="32"/>
        </w:rPr>
        <w:t>精选</w:t>
      </w:r>
      <w:proofErr w:type="gramStart"/>
      <w:r w:rsidR="00571127" w:rsidRPr="00C701B0">
        <w:rPr>
          <w:rFonts w:ascii="Times New Roman" w:eastAsia="仿宋" w:hAnsi="Times New Roman" w:cs="Times New Roman"/>
          <w:color w:val="000000" w:themeColor="text1"/>
          <w:sz w:val="32"/>
          <w:szCs w:val="32"/>
        </w:rPr>
        <w:t>层进入</w:t>
      </w:r>
      <w:proofErr w:type="gramEnd"/>
      <w:r w:rsidR="00571127" w:rsidRPr="00C701B0">
        <w:rPr>
          <w:rFonts w:ascii="Times New Roman" w:eastAsia="仿宋" w:hAnsi="Times New Roman" w:cs="Times New Roman"/>
          <w:color w:val="000000" w:themeColor="text1"/>
          <w:sz w:val="32"/>
          <w:szCs w:val="32"/>
        </w:rPr>
        <w:t>条件，但依据虚假材料进入的，应于</w:t>
      </w:r>
      <w:r w:rsidR="00B9239B" w:rsidRPr="00C701B0">
        <w:rPr>
          <w:rFonts w:ascii="Times New Roman" w:eastAsia="仿宋" w:hAnsi="Times New Roman" w:cs="Times New Roman"/>
          <w:color w:val="000000" w:themeColor="text1"/>
          <w:sz w:val="32"/>
          <w:szCs w:val="32"/>
        </w:rPr>
        <w:t>公告</w:t>
      </w:r>
      <w:r w:rsidR="00A23177" w:rsidRPr="00C701B0">
        <w:rPr>
          <w:rFonts w:ascii="Times New Roman" w:eastAsia="仿宋" w:hAnsi="Times New Roman" w:cs="Times New Roman"/>
          <w:color w:val="000000" w:themeColor="text1"/>
          <w:sz w:val="32"/>
          <w:szCs w:val="32"/>
        </w:rPr>
        <w:t>发现</w:t>
      </w:r>
      <w:r w:rsidR="00571127" w:rsidRPr="00C701B0">
        <w:rPr>
          <w:rFonts w:ascii="Times New Roman" w:eastAsia="仿宋" w:hAnsi="Times New Roman" w:cs="Times New Roman"/>
          <w:color w:val="000000" w:themeColor="text1"/>
          <w:sz w:val="32"/>
          <w:szCs w:val="32"/>
        </w:rPr>
        <w:t>相关事实</w:t>
      </w:r>
      <w:r w:rsidR="00B9239B" w:rsidRPr="00C701B0">
        <w:rPr>
          <w:rFonts w:ascii="Times New Roman" w:eastAsia="仿宋" w:hAnsi="Times New Roman" w:cs="Times New Roman"/>
          <w:color w:val="000000" w:themeColor="text1"/>
          <w:sz w:val="32"/>
          <w:szCs w:val="32"/>
        </w:rPr>
        <w:t>当日</w:t>
      </w:r>
      <w:r w:rsidR="00571127" w:rsidRPr="00C701B0">
        <w:rPr>
          <w:rFonts w:ascii="Times New Roman" w:eastAsia="仿宋" w:hAnsi="Times New Roman" w:cs="Times New Roman"/>
          <w:color w:val="000000" w:themeColor="text1"/>
          <w:sz w:val="32"/>
          <w:szCs w:val="32"/>
        </w:rPr>
        <w:t>披露</w:t>
      </w:r>
      <w:r w:rsidR="00C218F4" w:rsidRPr="00C701B0">
        <w:rPr>
          <w:rFonts w:ascii="Times New Roman" w:eastAsia="仿宋" w:hAnsi="Times New Roman" w:cs="Times New Roman"/>
          <w:color w:val="000000" w:themeColor="text1"/>
          <w:sz w:val="32"/>
          <w:szCs w:val="32"/>
        </w:rPr>
        <w:t>。</w:t>
      </w:r>
    </w:p>
    <w:p w14:paraId="4E58BCA5" w14:textId="169ECAD9" w:rsidR="00CC1FDB" w:rsidRPr="00C701B0" w:rsidRDefault="00CC1FDB"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9.</w:t>
      </w:r>
      <w:r w:rsidRPr="00C701B0">
        <w:rPr>
          <w:rFonts w:ascii="Times New Roman" w:hAnsi="Times New Roman" w:cs="Times New Roman"/>
        </w:rPr>
        <w:t xml:space="preserve"> </w:t>
      </w:r>
      <w:r w:rsidRPr="00C701B0">
        <w:rPr>
          <w:rFonts w:ascii="Times New Roman" w:eastAsia="仿宋" w:hAnsi="Times New Roman" w:cs="Times New Roman"/>
          <w:color w:val="000000" w:themeColor="text1"/>
          <w:sz w:val="32"/>
          <w:szCs w:val="32"/>
        </w:rPr>
        <w:t>挂牌公司发生</w:t>
      </w:r>
      <w:r w:rsidR="0009647B" w:rsidRPr="00C701B0">
        <w:rPr>
          <w:rFonts w:ascii="Times New Roman" w:eastAsia="仿宋" w:hAnsi="Times New Roman" w:cs="Times New Roman"/>
          <w:color w:val="000000" w:themeColor="text1"/>
          <w:sz w:val="32"/>
          <w:szCs w:val="32"/>
        </w:rPr>
        <w:t>其他</w:t>
      </w:r>
      <w:r w:rsidRPr="00C701B0">
        <w:rPr>
          <w:rFonts w:ascii="Times New Roman" w:eastAsia="仿宋" w:hAnsi="Times New Roman" w:cs="Times New Roman"/>
          <w:color w:val="000000" w:themeColor="text1"/>
          <w:sz w:val="32"/>
          <w:szCs w:val="32"/>
        </w:rPr>
        <w:t>可能</w:t>
      </w:r>
      <w:proofErr w:type="gramStart"/>
      <w:r w:rsidRPr="00C701B0">
        <w:rPr>
          <w:rFonts w:ascii="Times New Roman" w:eastAsia="仿宋" w:hAnsi="Times New Roman" w:cs="Times New Roman"/>
          <w:color w:val="000000" w:themeColor="text1"/>
          <w:sz w:val="32"/>
          <w:szCs w:val="32"/>
        </w:rPr>
        <w:t>导致降层的</w:t>
      </w:r>
      <w:proofErr w:type="gramEnd"/>
      <w:r w:rsidRPr="00C701B0">
        <w:rPr>
          <w:rFonts w:ascii="Times New Roman" w:eastAsia="仿宋" w:hAnsi="Times New Roman" w:cs="Times New Roman"/>
          <w:color w:val="000000" w:themeColor="text1"/>
          <w:sz w:val="32"/>
          <w:szCs w:val="32"/>
        </w:rPr>
        <w:t>风险，应当自发现之日</w:t>
      </w:r>
      <w:r w:rsidR="00FF17F0" w:rsidRPr="00C701B0">
        <w:rPr>
          <w:rFonts w:ascii="Times New Roman" w:eastAsia="仿宋" w:hAnsi="Times New Roman" w:cs="Times New Roman"/>
          <w:color w:val="000000" w:themeColor="text1"/>
          <w:sz w:val="32"/>
          <w:szCs w:val="32"/>
        </w:rPr>
        <w:t>起</w:t>
      </w:r>
      <w:r w:rsidRPr="00C701B0">
        <w:rPr>
          <w:rFonts w:ascii="Times New Roman" w:eastAsia="仿宋" w:hAnsi="Times New Roman" w:cs="Times New Roman"/>
          <w:color w:val="000000" w:themeColor="text1"/>
          <w:sz w:val="32"/>
          <w:szCs w:val="32"/>
        </w:rPr>
        <w:t>2</w:t>
      </w:r>
      <w:r w:rsidRPr="00C701B0">
        <w:rPr>
          <w:rFonts w:ascii="Times New Roman" w:eastAsia="仿宋" w:hAnsi="Times New Roman" w:cs="Times New Roman"/>
          <w:color w:val="000000" w:themeColor="text1"/>
          <w:sz w:val="32"/>
          <w:szCs w:val="32"/>
        </w:rPr>
        <w:t>个交易日内披露。</w:t>
      </w:r>
    </w:p>
    <w:p w14:paraId="301FE382" w14:textId="0743127E" w:rsidR="00FB75B0" w:rsidRPr="00C701B0" w:rsidRDefault="00FB75B0"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为使精选层挂牌公司能够准确、及时掌握公众股东持股比例变化情况，主办券商应当督促挂牌公司按照全国股转公司</w:t>
      </w:r>
      <w:r w:rsidR="00A4220A" w:rsidRPr="00C701B0">
        <w:rPr>
          <w:rFonts w:ascii="Times New Roman" w:eastAsia="仿宋" w:hAnsi="Times New Roman" w:cs="Times New Roman"/>
          <w:color w:val="000000" w:themeColor="text1"/>
          <w:sz w:val="32"/>
          <w:szCs w:val="32"/>
        </w:rPr>
        <w:t>有关要求</w:t>
      </w:r>
      <w:r w:rsidRPr="00C701B0">
        <w:rPr>
          <w:rFonts w:ascii="Times New Roman" w:eastAsia="仿宋" w:hAnsi="Times New Roman" w:cs="Times New Roman"/>
          <w:color w:val="000000" w:themeColor="text1"/>
          <w:sz w:val="32"/>
          <w:szCs w:val="32"/>
        </w:rPr>
        <w:t>，准确填报、及时更新《分层办法》第十六条第二款第（</w:t>
      </w:r>
      <w:proofErr w:type="gramStart"/>
      <w:r w:rsidRPr="00C701B0">
        <w:rPr>
          <w:rFonts w:ascii="Times New Roman" w:eastAsia="仿宋" w:hAnsi="Times New Roman" w:cs="Times New Roman"/>
          <w:color w:val="000000" w:themeColor="text1"/>
          <w:sz w:val="32"/>
          <w:szCs w:val="32"/>
        </w:rPr>
        <w:t>一</w:t>
      </w:r>
      <w:proofErr w:type="gramEnd"/>
      <w:r w:rsidRPr="00C701B0">
        <w:rPr>
          <w:rFonts w:ascii="Times New Roman" w:eastAsia="仿宋" w:hAnsi="Times New Roman" w:cs="Times New Roman"/>
          <w:color w:val="000000" w:themeColor="text1"/>
          <w:sz w:val="32"/>
          <w:szCs w:val="32"/>
        </w:rPr>
        <w:t>）（二）项规定股东的身份信息。</w:t>
      </w:r>
    </w:p>
    <w:p w14:paraId="720F955A" w14:textId="77777777" w:rsidR="00DE25E1" w:rsidRPr="00C701B0" w:rsidRDefault="00DE25E1"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挂牌公司披露可能</w:t>
      </w:r>
      <w:proofErr w:type="gramStart"/>
      <w:r w:rsidRPr="00C701B0">
        <w:rPr>
          <w:rFonts w:ascii="Times New Roman" w:eastAsia="仿宋" w:hAnsi="Times New Roman" w:cs="Times New Roman"/>
          <w:color w:val="000000" w:themeColor="text1"/>
          <w:sz w:val="32"/>
          <w:szCs w:val="32"/>
        </w:rPr>
        <w:t>触发降层情形</w:t>
      </w:r>
      <w:proofErr w:type="gramEnd"/>
      <w:r w:rsidRPr="00C701B0">
        <w:rPr>
          <w:rFonts w:ascii="Times New Roman" w:eastAsia="仿宋" w:hAnsi="Times New Roman" w:cs="Times New Roman"/>
          <w:color w:val="000000" w:themeColor="text1"/>
          <w:sz w:val="32"/>
          <w:szCs w:val="32"/>
        </w:rPr>
        <w:t>的风险提示公告后，应当至少每</w:t>
      </w:r>
      <w:r w:rsidRPr="00C701B0">
        <w:rPr>
          <w:rFonts w:ascii="Times New Roman" w:eastAsia="仿宋" w:hAnsi="Times New Roman" w:cs="Times New Roman"/>
          <w:color w:val="000000" w:themeColor="text1"/>
          <w:sz w:val="32"/>
          <w:szCs w:val="32"/>
        </w:rPr>
        <w:t>5</w:t>
      </w:r>
      <w:r w:rsidRPr="00C701B0">
        <w:rPr>
          <w:rFonts w:ascii="Times New Roman" w:eastAsia="仿宋" w:hAnsi="Times New Roman" w:cs="Times New Roman"/>
          <w:color w:val="000000" w:themeColor="text1"/>
          <w:sz w:val="32"/>
          <w:szCs w:val="32"/>
        </w:rPr>
        <w:t>个交易日披露一次进展公告，</w:t>
      </w:r>
      <w:proofErr w:type="gramStart"/>
      <w:r w:rsidRPr="00C701B0">
        <w:rPr>
          <w:rFonts w:ascii="Times New Roman" w:eastAsia="仿宋" w:hAnsi="Times New Roman" w:cs="Times New Roman"/>
          <w:color w:val="000000" w:themeColor="text1"/>
          <w:sz w:val="32"/>
          <w:szCs w:val="32"/>
        </w:rPr>
        <w:t>直至降层风险</w:t>
      </w:r>
      <w:proofErr w:type="gramEnd"/>
      <w:r w:rsidRPr="00C701B0">
        <w:rPr>
          <w:rFonts w:ascii="Times New Roman" w:eastAsia="仿宋" w:hAnsi="Times New Roman" w:cs="Times New Roman"/>
          <w:color w:val="000000" w:themeColor="text1"/>
          <w:sz w:val="32"/>
          <w:szCs w:val="32"/>
        </w:rPr>
        <w:t>消除或实际</w:t>
      </w:r>
      <w:proofErr w:type="gramStart"/>
      <w:r w:rsidRPr="00C701B0">
        <w:rPr>
          <w:rFonts w:ascii="Times New Roman" w:eastAsia="仿宋" w:hAnsi="Times New Roman" w:cs="Times New Roman"/>
          <w:color w:val="000000" w:themeColor="text1"/>
          <w:sz w:val="32"/>
          <w:szCs w:val="32"/>
        </w:rPr>
        <w:t>触发降层情形</w:t>
      </w:r>
      <w:proofErr w:type="gramEnd"/>
      <w:r w:rsidRPr="00C701B0">
        <w:rPr>
          <w:rFonts w:ascii="Times New Roman" w:eastAsia="仿宋" w:hAnsi="Times New Roman" w:cs="Times New Roman"/>
          <w:color w:val="000000" w:themeColor="text1"/>
          <w:sz w:val="32"/>
          <w:szCs w:val="32"/>
        </w:rPr>
        <w:t>。</w:t>
      </w:r>
    </w:p>
    <w:p w14:paraId="56B44E42" w14:textId="7D08A0A6" w:rsidR="00334550" w:rsidRPr="00C701B0" w:rsidRDefault="00334550"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挂牌公司无法披露或拒不披露</w:t>
      </w:r>
      <w:r w:rsidR="00DC5C45" w:rsidRPr="00C701B0">
        <w:rPr>
          <w:rFonts w:ascii="Times New Roman" w:eastAsia="仿宋" w:hAnsi="Times New Roman" w:cs="Times New Roman"/>
          <w:color w:val="000000" w:themeColor="text1"/>
          <w:sz w:val="32"/>
          <w:szCs w:val="32"/>
        </w:rPr>
        <w:t>可能</w:t>
      </w:r>
      <w:proofErr w:type="gramStart"/>
      <w:r w:rsidR="00DC5C45" w:rsidRPr="00C701B0">
        <w:rPr>
          <w:rFonts w:ascii="Times New Roman" w:eastAsia="仿宋" w:hAnsi="Times New Roman" w:cs="Times New Roman"/>
          <w:color w:val="000000" w:themeColor="text1"/>
          <w:sz w:val="32"/>
          <w:szCs w:val="32"/>
        </w:rPr>
        <w:t>触发降层情形</w:t>
      </w:r>
      <w:proofErr w:type="gramEnd"/>
      <w:r w:rsidRPr="00C701B0">
        <w:rPr>
          <w:rFonts w:ascii="Times New Roman" w:eastAsia="仿宋" w:hAnsi="Times New Roman" w:cs="Times New Roman"/>
          <w:color w:val="000000" w:themeColor="text1"/>
          <w:sz w:val="32"/>
          <w:szCs w:val="32"/>
        </w:rPr>
        <w:t>风险提示公告的，应当由主办券商发布风险揭示公告并向全国股转公司报告。</w:t>
      </w:r>
    </w:p>
    <w:p w14:paraId="7577C7C7" w14:textId="5B57BF08" w:rsidR="00571127" w:rsidRPr="00C701B0" w:rsidRDefault="00824BF3" w:rsidP="00C701B0">
      <w:pPr>
        <w:spacing w:line="560" w:lineRule="exact"/>
        <w:ind w:firstLineChars="200" w:firstLine="640"/>
        <w:jc w:val="both"/>
        <w:rPr>
          <w:rFonts w:ascii="Times New Roman" w:eastAsia="楷体" w:hAnsi="Times New Roman" w:cs="Times New Roman"/>
          <w:bCs/>
          <w:color w:val="000000" w:themeColor="text1"/>
          <w:sz w:val="32"/>
          <w:szCs w:val="32"/>
        </w:rPr>
      </w:pPr>
      <w:r w:rsidRPr="00C701B0">
        <w:rPr>
          <w:rFonts w:ascii="Times New Roman" w:eastAsia="楷体" w:hAnsi="Times New Roman" w:cs="Times New Roman"/>
          <w:bCs/>
          <w:color w:val="000000" w:themeColor="text1"/>
          <w:sz w:val="32"/>
          <w:szCs w:val="32"/>
        </w:rPr>
        <w:t>（二）</w:t>
      </w:r>
      <w:proofErr w:type="gramStart"/>
      <w:r w:rsidR="00571127" w:rsidRPr="00C701B0">
        <w:rPr>
          <w:rFonts w:ascii="Times New Roman" w:eastAsia="楷体" w:hAnsi="Times New Roman" w:cs="Times New Roman"/>
          <w:bCs/>
          <w:color w:val="000000" w:themeColor="text1"/>
          <w:sz w:val="32"/>
          <w:szCs w:val="32"/>
        </w:rPr>
        <w:t>触发降层情形</w:t>
      </w:r>
      <w:proofErr w:type="gramEnd"/>
      <w:r w:rsidR="00571127" w:rsidRPr="00C701B0">
        <w:rPr>
          <w:rFonts w:ascii="Times New Roman" w:eastAsia="楷体" w:hAnsi="Times New Roman" w:cs="Times New Roman"/>
          <w:bCs/>
          <w:color w:val="000000" w:themeColor="text1"/>
          <w:sz w:val="32"/>
          <w:szCs w:val="32"/>
        </w:rPr>
        <w:t>的</w:t>
      </w:r>
      <w:r w:rsidR="00E12149" w:rsidRPr="00C701B0">
        <w:rPr>
          <w:rFonts w:ascii="Times New Roman" w:eastAsia="楷体" w:hAnsi="Times New Roman" w:cs="Times New Roman"/>
          <w:bCs/>
          <w:color w:val="000000" w:themeColor="text1"/>
          <w:sz w:val="32"/>
          <w:szCs w:val="32"/>
        </w:rPr>
        <w:t>挂牌</w:t>
      </w:r>
      <w:r w:rsidR="00571127" w:rsidRPr="00C701B0">
        <w:rPr>
          <w:rFonts w:ascii="Times New Roman" w:eastAsia="楷体" w:hAnsi="Times New Roman" w:cs="Times New Roman"/>
          <w:bCs/>
          <w:color w:val="000000" w:themeColor="text1"/>
          <w:sz w:val="32"/>
          <w:szCs w:val="32"/>
        </w:rPr>
        <w:t>公司披露</w:t>
      </w:r>
      <w:r w:rsidR="00F5799C" w:rsidRPr="00C701B0">
        <w:rPr>
          <w:rFonts w:ascii="Times New Roman" w:eastAsia="楷体" w:hAnsi="Times New Roman" w:cs="Times New Roman"/>
          <w:bCs/>
          <w:color w:val="000000" w:themeColor="text1"/>
          <w:sz w:val="32"/>
          <w:szCs w:val="32"/>
        </w:rPr>
        <w:t>风险</w:t>
      </w:r>
      <w:r w:rsidR="00571127" w:rsidRPr="00C701B0">
        <w:rPr>
          <w:rFonts w:ascii="Times New Roman" w:eastAsia="楷体" w:hAnsi="Times New Roman" w:cs="Times New Roman"/>
          <w:bCs/>
          <w:color w:val="000000" w:themeColor="text1"/>
          <w:sz w:val="32"/>
          <w:szCs w:val="32"/>
        </w:rPr>
        <w:t>提示公告</w:t>
      </w:r>
    </w:p>
    <w:p w14:paraId="59C74523" w14:textId="06402842" w:rsidR="00571127" w:rsidRPr="00C701B0" w:rsidRDefault="00571127" w:rsidP="00AD642B">
      <w:pPr>
        <w:widowControl w:val="0"/>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精选层挂牌公司触发《分层办法》第</w:t>
      </w:r>
      <w:r w:rsidR="000A5812" w:rsidRPr="00C701B0">
        <w:rPr>
          <w:rFonts w:ascii="Times New Roman" w:eastAsia="仿宋" w:hAnsi="Times New Roman" w:cs="Times New Roman"/>
          <w:color w:val="000000" w:themeColor="text1"/>
          <w:sz w:val="32"/>
          <w:szCs w:val="32"/>
        </w:rPr>
        <w:t>二十</w:t>
      </w:r>
      <w:r w:rsidR="00F51CDD" w:rsidRPr="00C701B0">
        <w:rPr>
          <w:rFonts w:ascii="Times New Roman" w:eastAsia="仿宋" w:hAnsi="Times New Roman" w:cs="Times New Roman"/>
          <w:color w:val="000000" w:themeColor="text1"/>
          <w:sz w:val="32"/>
          <w:szCs w:val="32"/>
        </w:rPr>
        <w:t>一</w:t>
      </w:r>
      <w:r w:rsidRPr="00C701B0">
        <w:rPr>
          <w:rFonts w:ascii="Times New Roman" w:eastAsia="仿宋" w:hAnsi="Times New Roman" w:cs="Times New Roman"/>
          <w:color w:val="000000" w:themeColor="text1"/>
          <w:sz w:val="32"/>
          <w:szCs w:val="32"/>
        </w:rPr>
        <w:t>条规定的</w:t>
      </w:r>
      <w:proofErr w:type="gramStart"/>
      <w:r w:rsidR="00824BF3" w:rsidRPr="00C701B0">
        <w:rPr>
          <w:rFonts w:ascii="Times New Roman" w:eastAsia="仿宋" w:hAnsi="Times New Roman" w:cs="Times New Roman"/>
          <w:color w:val="000000" w:themeColor="text1"/>
          <w:sz w:val="32"/>
          <w:szCs w:val="32"/>
        </w:rPr>
        <w:t>即时</w:t>
      </w:r>
      <w:r w:rsidRPr="00C701B0">
        <w:rPr>
          <w:rFonts w:ascii="Times New Roman" w:eastAsia="仿宋" w:hAnsi="Times New Roman" w:cs="Times New Roman"/>
          <w:color w:val="000000" w:themeColor="text1"/>
          <w:sz w:val="32"/>
          <w:szCs w:val="32"/>
        </w:rPr>
        <w:t>降层情形</w:t>
      </w:r>
      <w:proofErr w:type="gramEnd"/>
      <w:r w:rsidRPr="00C701B0">
        <w:rPr>
          <w:rFonts w:ascii="Times New Roman" w:eastAsia="仿宋" w:hAnsi="Times New Roman" w:cs="Times New Roman"/>
          <w:color w:val="000000" w:themeColor="text1"/>
          <w:sz w:val="32"/>
          <w:szCs w:val="32"/>
        </w:rPr>
        <w:t>，应当披露</w:t>
      </w:r>
      <w:proofErr w:type="gramStart"/>
      <w:r w:rsidRPr="00C701B0">
        <w:rPr>
          <w:rFonts w:ascii="Times New Roman" w:eastAsia="仿宋" w:hAnsi="Times New Roman" w:cs="Times New Roman"/>
          <w:color w:val="000000" w:themeColor="text1"/>
          <w:sz w:val="32"/>
          <w:szCs w:val="32"/>
        </w:rPr>
        <w:t>触发降层情形</w:t>
      </w:r>
      <w:proofErr w:type="gramEnd"/>
      <w:r w:rsidRPr="00C701B0">
        <w:rPr>
          <w:rFonts w:ascii="Times New Roman" w:eastAsia="仿宋" w:hAnsi="Times New Roman" w:cs="Times New Roman"/>
          <w:color w:val="000000" w:themeColor="text1"/>
          <w:sz w:val="32"/>
          <w:szCs w:val="32"/>
        </w:rPr>
        <w:t>的</w:t>
      </w:r>
      <w:r w:rsidR="001B2162" w:rsidRPr="00C701B0">
        <w:rPr>
          <w:rFonts w:ascii="Times New Roman" w:eastAsia="仿宋" w:hAnsi="Times New Roman" w:cs="Times New Roman"/>
          <w:color w:val="000000" w:themeColor="text1"/>
          <w:sz w:val="32"/>
          <w:szCs w:val="32"/>
        </w:rPr>
        <w:t>风险</w:t>
      </w:r>
      <w:r w:rsidRPr="00C701B0">
        <w:rPr>
          <w:rFonts w:ascii="Times New Roman" w:eastAsia="仿宋" w:hAnsi="Times New Roman" w:cs="Times New Roman"/>
          <w:color w:val="000000" w:themeColor="text1"/>
          <w:sz w:val="32"/>
          <w:szCs w:val="32"/>
        </w:rPr>
        <w:t>提示公告：</w:t>
      </w:r>
    </w:p>
    <w:p w14:paraId="160F0B5C" w14:textId="6DEC87A5" w:rsidR="00571127" w:rsidRPr="00C701B0" w:rsidRDefault="00824BF3" w:rsidP="00AD642B">
      <w:pPr>
        <w:widowControl w:val="0"/>
        <w:spacing w:line="560" w:lineRule="exact"/>
        <w:ind w:firstLineChars="200" w:firstLine="640"/>
        <w:jc w:val="both"/>
        <w:rPr>
          <w:rFonts w:ascii="Times New Roman" w:eastAsia="仿宋" w:hAnsi="Times New Roman" w:cs="Times New Roman"/>
          <w:color w:val="FF0000"/>
          <w:sz w:val="32"/>
          <w:szCs w:val="32"/>
        </w:rPr>
      </w:pPr>
      <w:r w:rsidRPr="00C701B0">
        <w:rPr>
          <w:rFonts w:ascii="Times New Roman" w:eastAsia="仿宋" w:hAnsi="Times New Roman" w:cs="Times New Roman"/>
          <w:color w:val="000000" w:themeColor="text1"/>
          <w:sz w:val="32"/>
          <w:szCs w:val="32"/>
        </w:rPr>
        <w:t>1.</w:t>
      </w:r>
      <w:r w:rsidR="00571127" w:rsidRPr="00C701B0">
        <w:rPr>
          <w:rFonts w:ascii="Times New Roman" w:eastAsia="仿宋" w:hAnsi="Times New Roman" w:cs="Times New Roman"/>
          <w:color w:val="000000" w:themeColor="text1"/>
          <w:sz w:val="32"/>
          <w:szCs w:val="32"/>
        </w:rPr>
        <w:t>连续</w:t>
      </w:r>
      <w:r w:rsidR="00571127" w:rsidRPr="00C701B0">
        <w:rPr>
          <w:rFonts w:ascii="Times New Roman" w:eastAsia="仿宋" w:hAnsi="Times New Roman" w:cs="Times New Roman"/>
          <w:color w:val="000000" w:themeColor="text1"/>
          <w:sz w:val="32"/>
          <w:szCs w:val="32"/>
        </w:rPr>
        <w:t>60</w:t>
      </w:r>
      <w:r w:rsidR="00571127" w:rsidRPr="00C701B0">
        <w:rPr>
          <w:rFonts w:ascii="Times New Roman" w:eastAsia="仿宋" w:hAnsi="Times New Roman" w:cs="Times New Roman"/>
          <w:color w:val="000000" w:themeColor="text1"/>
          <w:sz w:val="32"/>
          <w:szCs w:val="32"/>
        </w:rPr>
        <w:t>个交易日（</w:t>
      </w:r>
      <w:r w:rsidR="00075806" w:rsidRPr="00C701B0">
        <w:rPr>
          <w:rFonts w:ascii="Times New Roman" w:eastAsia="仿宋" w:hAnsi="Times New Roman" w:cs="Times New Roman"/>
          <w:color w:val="000000" w:themeColor="text1"/>
          <w:sz w:val="32"/>
          <w:szCs w:val="32"/>
        </w:rPr>
        <w:t>不含</w:t>
      </w:r>
      <w:r w:rsidR="007F30F8" w:rsidRPr="00C701B0">
        <w:rPr>
          <w:rFonts w:ascii="Times New Roman" w:eastAsia="仿宋" w:hAnsi="Times New Roman" w:cs="Times New Roman"/>
          <w:color w:val="000000" w:themeColor="text1"/>
          <w:sz w:val="32"/>
          <w:szCs w:val="32"/>
        </w:rPr>
        <w:t>停牌</w:t>
      </w:r>
      <w:r w:rsidR="00075806" w:rsidRPr="00C701B0">
        <w:rPr>
          <w:rFonts w:ascii="Times New Roman" w:eastAsia="仿宋" w:hAnsi="Times New Roman" w:cs="Times New Roman"/>
          <w:color w:val="000000" w:themeColor="text1"/>
          <w:sz w:val="32"/>
          <w:szCs w:val="32"/>
        </w:rPr>
        <w:t>日</w:t>
      </w:r>
      <w:r w:rsidR="00571127" w:rsidRPr="00C701B0">
        <w:rPr>
          <w:rFonts w:ascii="Times New Roman" w:eastAsia="仿宋" w:hAnsi="Times New Roman" w:cs="Times New Roman"/>
          <w:color w:val="000000" w:themeColor="text1"/>
          <w:sz w:val="32"/>
          <w:szCs w:val="32"/>
        </w:rPr>
        <w:t>）每日收盘价均低于每</w:t>
      </w:r>
      <w:r w:rsidR="00571127" w:rsidRPr="00C701B0">
        <w:rPr>
          <w:rFonts w:ascii="Times New Roman" w:eastAsia="仿宋" w:hAnsi="Times New Roman" w:cs="Times New Roman"/>
          <w:color w:val="000000" w:themeColor="text1"/>
          <w:sz w:val="32"/>
          <w:szCs w:val="32"/>
        </w:rPr>
        <w:lastRenderedPageBreak/>
        <w:t>股面值，应于第</w:t>
      </w:r>
      <w:r w:rsidR="00FB75B0" w:rsidRPr="00C701B0">
        <w:rPr>
          <w:rFonts w:ascii="Times New Roman" w:eastAsia="仿宋" w:hAnsi="Times New Roman" w:cs="Times New Roman"/>
          <w:color w:val="000000" w:themeColor="text1"/>
          <w:sz w:val="32"/>
          <w:szCs w:val="32"/>
        </w:rPr>
        <w:t>60</w:t>
      </w:r>
      <w:r w:rsidR="00C124BE" w:rsidRPr="00C701B0">
        <w:rPr>
          <w:rFonts w:ascii="Times New Roman" w:eastAsia="仿宋" w:hAnsi="Times New Roman" w:cs="Times New Roman"/>
          <w:color w:val="000000" w:themeColor="text1"/>
          <w:sz w:val="32"/>
          <w:szCs w:val="32"/>
        </w:rPr>
        <w:t>个交</w:t>
      </w:r>
      <w:r w:rsidR="00571127" w:rsidRPr="00C701B0">
        <w:rPr>
          <w:rFonts w:ascii="Times New Roman" w:eastAsia="仿宋" w:hAnsi="Times New Roman" w:cs="Times New Roman"/>
          <w:color w:val="000000" w:themeColor="text1"/>
          <w:sz w:val="32"/>
          <w:szCs w:val="32"/>
        </w:rPr>
        <w:t>易日披露</w:t>
      </w:r>
      <w:r w:rsidRPr="00C701B0">
        <w:rPr>
          <w:rFonts w:ascii="Times New Roman" w:eastAsia="仿宋" w:hAnsi="Times New Roman" w:cs="Times New Roman"/>
          <w:color w:val="000000" w:themeColor="text1"/>
          <w:sz w:val="32"/>
          <w:szCs w:val="32"/>
        </w:rPr>
        <w:t>。</w:t>
      </w:r>
    </w:p>
    <w:p w14:paraId="5A338CFB" w14:textId="3422DDB4" w:rsidR="00571127" w:rsidRPr="00C701B0" w:rsidRDefault="00824BF3" w:rsidP="00C701B0">
      <w:pPr>
        <w:spacing w:line="560" w:lineRule="exact"/>
        <w:ind w:firstLineChars="200" w:firstLine="640"/>
        <w:jc w:val="both"/>
        <w:rPr>
          <w:rFonts w:ascii="Times New Roman" w:eastAsia="仿宋" w:hAnsi="Times New Roman" w:cs="Times New Roman"/>
          <w:color w:val="000000" w:themeColor="text1"/>
          <w:kern w:val="0"/>
          <w:sz w:val="32"/>
          <w:szCs w:val="32"/>
        </w:rPr>
      </w:pPr>
      <w:r w:rsidRPr="00C701B0">
        <w:rPr>
          <w:rFonts w:ascii="Times New Roman" w:eastAsia="仿宋" w:hAnsi="Times New Roman" w:cs="Times New Roman"/>
          <w:color w:val="000000" w:themeColor="text1"/>
          <w:sz w:val="32"/>
          <w:szCs w:val="32"/>
        </w:rPr>
        <w:t>2.</w:t>
      </w:r>
      <w:r w:rsidR="00571127" w:rsidRPr="00C701B0">
        <w:rPr>
          <w:rFonts w:ascii="Times New Roman" w:eastAsia="仿宋" w:hAnsi="Times New Roman" w:cs="Times New Roman"/>
          <w:color w:val="000000" w:themeColor="text1"/>
          <w:sz w:val="32"/>
          <w:szCs w:val="32"/>
        </w:rPr>
        <w:t>连续</w:t>
      </w:r>
      <w:r w:rsidR="00571127" w:rsidRPr="00C701B0">
        <w:rPr>
          <w:rFonts w:ascii="Times New Roman" w:eastAsia="仿宋" w:hAnsi="Times New Roman" w:cs="Times New Roman"/>
          <w:color w:val="000000" w:themeColor="text1"/>
          <w:sz w:val="32"/>
          <w:szCs w:val="32"/>
        </w:rPr>
        <w:t>60</w:t>
      </w:r>
      <w:r w:rsidR="00571127" w:rsidRPr="00C701B0">
        <w:rPr>
          <w:rFonts w:ascii="Times New Roman" w:eastAsia="仿宋" w:hAnsi="Times New Roman" w:cs="Times New Roman"/>
          <w:color w:val="000000" w:themeColor="text1"/>
          <w:sz w:val="32"/>
          <w:szCs w:val="32"/>
        </w:rPr>
        <w:t>个交易日（</w:t>
      </w:r>
      <w:r w:rsidR="00075806" w:rsidRPr="00C701B0">
        <w:rPr>
          <w:rFonts w:ascii="Times New Roman" w:eastAsia="仿宋" w:hAnsi="Times New Roman" w:cs="Times New Roman"/>
          <w:color w:val="000000" w:themeColor="text1"/>
          <w:sz w:val="32"/>
          <w:szCs w:val="32"/>
        </w:rPr>
        <w:t>不含</w:t>
      </w:r>
      <w:r w:rsidR="007F30F8" w:rsidRPr="00C701B0">
        <w:rPr>
          <w:rFonts w:ascii="Times New Roman" w:eastAsia="仿宋" w:hAnsi="Times New Roman" w:cs="Times New Roman"/>
          <w:color w:val="000000" w:themeColor="text1"/>
          <w:sz w:val="32"/>
          <w:szCs w:val="32"/>
        </w:rPr>
        <w:t>停牌</w:t>
      </w:r>
      <w:r w:rsidR="00075806" w:rsidRPr="00C701B0">
        <w:rPr>
          <w:rFonts w:ascii="Times New Roman" w:eastAsia="仿宋" w:hAnsi="Times New Roman" w:cs="Times New Roman"/>
          <w:color w:val="000000" w:themeColor="text1"/>
          <w:sz w:val="32"/>
          <w:szCs w:val="32"/>
        </w:rPr>
        <w:t>日</w:t>
      </w:r>
      <w:r w:rsidR="00571127" w:rsidRPr="00C701B0">
        <w:rPr>
          <w:rFonts w:ascii="Times New Roman" w:eastAsia="仿宋" w:hAnsi="Times New Roman" w:cs="Times New Roman"/>
          <w:color w:val="000000" w:themeColor="text1"/>
          <w:sz w:val="32"/>
          <w:szCs w:val="32"/>
        </w:rPr>
        <w:t>）</w:t>
      </w:r>
      <w:r w:rsidR="00571127" w:rsidRPr="00C701B0">
        <w:rPr>
          <w:rFonts w:ascii="Times New Roman" w:eastAsia="仿宋" w:hAnsi="Times New Roman" w:cs="Times New Roman"/>
          <w:color w:val="000000" w:themeColor="text1"/>
          <w:kern w:val="0"/>
          <w:sz w:val="32"/>
          <w:szCs w:val="32"/>
        </w:rPr>
        <w:t>公众股东持股比例均低于公司股本总额的</w:t>
      </w:r>
      <w:r w:rsidR="00571127" w:rsidRPr="00C701B0">
        <w:rPr>
          <w:rFonts w:ascii="Times New Roman" w:eastAsia="仿宋" w:hAnsi="Times New Roman" w:cs="Times New Roman"/>
          <w:color w:val="000000" w:themeColor="text1"/>
          <w:kern w:val="0"/>
          <w:sz w:val="32"/>
          <w:szCs w:val="32"/>
        </w:rPr>
        <w:t>25%</w:t>
      </w:r>
      <w:r w:rsidR="00571127" w:rsidRPr="00C701B0">
        <w:rPr>
          <w:rFonts w:ascii="Times New Roman" w:eastAsia="仿宋" w:hAnsi="Times New Roman" w:cs="Times New Roman"/>
          <w:color w:val="000000" w:themeColor="text1"/>
          <w:kern w:val="0"/>
          <w:sz w:val="32"/>
          <w:szCs w:val="32"/>
        </w:rPr>
        <w:t>；公司股本总额超过</w:t>
      </w:r>
      <w:r w:rsidR="00571127" w:rsidRPr="00C701B0">
        <w:rPr>
          <w:rFonts w:ascii="Times New Roman" w:eastAsia="仿宋" w:hAnsi="Times New Roman" w:cs="Times New Roman"/>
          <w:color w:val="000000" w:themeColor="text1"/>
          <w:kern w:val="0"/>
          <w:sz w:val="32"/>
          <w:szCs w:val="32"/>
        </w:rPr>
        <w:t>4</w:t>
      </w:r>
      <w:r w:rsidR="00571127" w:rsidRPr="00C701B0">
        <w:rPr>
          <w:rFonts w:ascii="Times New Roman" w:eastAsia="仿宋" w:hAnsi="Times New Roman" w:cs="Times New Roman"/>
          <w:color w:val="000000" w:themeColor="text1"/>
          <w:kern w:val="0"/>
          <w:sz w:val="32"/>
          <w:szCs w:val="32"/>
        </w:rPr>
        <w:t>亿元的，公众股东持股比例均低于公司股本总额的</w:t>
      </w:r>
      <w:r w:rsidR="00571127" w:rsidRPr="00C701B0">
        <w:rPr>
          <w:rFonts w:ascii="Times New Roman" w:eastAsia="仿宋" w:hAnsi="Times New Roman" w:cs="Times New Roman"/>
          <w:color w:val="000000" w:themeColor="text1"/>
          <w:kern w:val="0"/>
          <w:sz w:val="32"/>
          <w:szCs w:val="32"/>
        </w:rPr>
        <w:t>10%</w:t>
      </w:r>
      <w:r w:rsidR="00571127" w:rsidRPr="00C701B0">
        <w:rPr>
          <w:rFonts w:ascii="Times New Roman" w:eastAsia="仿宋" w:hAnsi="Times New Roman" w:cs="Times New Roman"/>
          <w:color w:val="000000" w:themeColor="text1"/>
          <w:sz w:val="32"/>
          <w:szCs w:val="32"/>
        </w:rPr>
        <w:t>，应于第</w:t>
      </w:r>
      <w:r w:rsidR="00FB75B0" w:rsidRPr="00C701B0">
        <w:rPr>
          <w:rFonts w:ascii="Times New Roman" w:eastAsia="仿宋" w:hAnsi="Times New Roman" w:cs="Times New Roman"/>
          <w:color w:val="000000" w:themeColor="text1"/>
          <w:sz w:val="32"/>
          <w:szCs w:val="32"/>
        </w:rPr>
        <w:t>60</w:t>
      </w:r>
      <w:r w:rsidR="00FB75B0" w:rsidRPr="00C701B0">
        <w:rPr>
          <w:rFonts w:ascii="Times New Roman" w:eastAsia="仿宋" w:hAnsi="Times New Roman" w:cs="Times New Roman"/>
          <w:color w:val="000000" w:themeColor="text1"/>
          <w:sz w:val="32"/>
          <w:szCs w:val="32"/>
        </w:rPr>
        <w:t>个交易日</w:t>
      </w:r>
      <w:r w:rsidR="00571127" w:rsidRPr="00C701B0">
        <w:rPr>
          <w:rFonts w:ascii="Times New Roman" w:eastAsia="仿宋" w:hAnsi="Times New Roman" w:cs="Times New Roman"/>
          <w:color w:val="000000" w:themeColor="text1"/>
          <w:sz w:val="32"/>
          <w:szCs w:val="32"/>
        </w:rPr>
        <w:t>披露</w:t>
      </w:r>
      <w:r w:rsidRPr="00C701B0">
        <w:rPr>
          <w:rFonts w:ascii="Times New Roman" w:eastAsia="仿宋" w:hAnsi="Times New Roman" w:cs="Times New Roman"/>
          <w:color w:val="000000" w:themeColor="text1"/>
          <w:kern w:val="0"/>
          <w:sz w:val="32"/>
          <w:szCs w:val="32"/>
        </w:rPr>
        <w:t>。</w:t>
      </w:r>
    </w:p>
    <w:p w14:paraId="06B45ABE" w14:textId="7B8D10E9" w:rsidR="00571127" w:rsidRPr="00C701B0" w:rsidRDefault="00824BF3" w:rsidP="00C701B0">
      <w:pPr>
        <w:spacing w:line="560" w:lineRule="exact"/>
        <w:ind w:firstLineChars="200" w:firstLine="640"/>
        <w:jc w:val="both"/>
        <w:rPr>
          <w:rFonts w:ascii="Times New Roman" w:eastAsia="仿宋" w:hAnsi="Times New Roman" w:cs="Times New Roman"/>
          <w:color w:val="000000" w:themeColor="text1"/>
          <w:kern w:val="0"/>
          <w:sz w:val="32"/>
          <w:szCs w:val="32"/>
        </w:rPr>
      </w:pPr>
      <w:r w:rsidRPr="00C701B0">
        <w:rPr>
          <w:rFonts w:ascii="Times New Roman" w:eastAsia="仿宋" w:hAnsi="Times New Roman" w:cs="Times New Roman"/>
          <w:color w:val="000000" w:themeColor="text1"/>
          <w:kern w:val="0"/>
          <w:sz w:val="32"/>
          <w:szCs w:val="32"/>
        </w:rPr>
        <w:t>3.</w:t>
      </w:r>
      <w:r w:rsidR="00571127" w:rsidRPr="00C701B0">
        <w:rPr>
          <w:rFonts w:ascii="Times New Roman" w:eastAsia="仿宋" w:hAnsi="Times New Roman" w:cs="Times New Roman"/>
          <w:color w:val="000000" w:themeColor="text1"/>
          <w:sz w:val="32"/>
          <w:szCs w:val="32"/>
        </w:rPr>
        <w:t>连续</w:t>
      </w:r>
      <w:r w:rsidR="00571127" w:rsidRPr="00C701B0">
        <w:rPr>
          <w:rFonts w:ascii="Times New Roman" w:eastAsia="仿宋" w:hAnsi="Times New Roman" w:cs="Times New Roman"/>
          <w:color w:val="000000" w:themeColor="text1"/>
          <w:sz w:val="32"/>
          <w:szCs w:val="32"/>
        </w:rPr>
        <w:t>60</w:t>
      </w:r>
      <w:r w:rsidR="00571127" w:rsidRPr="00C701B0">
        <w:rPr>
          <w:rFonts w:ascii="Times New Roman" w:eastAsia="仿宋" w:hAnsi="Times New Roman" w:cs="Times New Roman"/>
          <w:color w:val="000000" w:themeColor="text1"/>
          <w:sz w:val="32"/>
          <w:szCs w:val="32"/>
        </w:rPr>
        <w:t>个交易日（</w:t>
      </w:r>
      <w:r w:rsidR="00075806" w:rsidRPr="00C701B0">
        <w:rPr>
          <w:rFonts w:ascii="Times New Roman" w:eastAsia="仿宋" w:hAnsi="Times New Roman" w:cs="Times New Roman"/>
          <w:color w:val="000000" w:themeColor="text1"/>
          <w:sz w:val="32"/>
          <w:szCs w:val="32"/>
        </w:rPr>
        <w:t>不含</w:t>
      </w:r>
      <w:r w:rsidR="007F30F8" w:rsidRPr="00C701B0">
        <w:rPr>
          <w:rFonts w:ascii="Times New Roman" w:eastAsia="仿宋" w:hAnsi="Times New Roman" w:cs="Times New Roman"/>
          <w:color w:val="000000" w:themeColor="text1"/>
          <w:sz w:val="32"/>
          <w:szCs w:val="32"/>
        </w:rPr>
        <w:t>停牌</w:t>
      </w:r>
      <w:r w:rsidR="00075806" w:rsidRPr="00C701B0">
        <w:rPr>
          <w:rFonts w:ascii="Times New Roman" w:eastAsia="仿宋" w:hAnsi="Times New Roman" w:cs="Times New Roman"/>
          <w:color w:val="000000" w:themeColor="text1"/>
          <w:sz w:val="32"/>
          <w:szCs w:val="32"/>
        </w:rPr>
        <w:t>日</w:t>
      </w:r>
      <w:r w:rsidR="00571127" w:rsidRPr="00C701B0">
        <w:rPr>
          <w:rFonts w:ascii="Times New Roman" w:eastAsia="仿宋" w:hAnsi="Times New Roman" w:cs="Times New Roman"/>
          <w:color w:val="000000" w:themeColor="text1"/>
          <w:sz w:val="32"/>
          <w:szCs w:val="32"/>
        </w:rPr>
        <w:t>）</w:t>
      </w:r>
      <w:r w:rsidR="00571127" w:rsidRPr="00C701B0">
        <w:rPr>
          <w:rFonts w:ascii="Times New Roman" w:eastAsia="仿宋" w:hAnsi="Times New Roman" w:cs="Times New Roman"/>
          <w:color w:val="000000" w:themeColor="text1"/>
          <w:kern w:val="0"/>
          <w:sz w:val="32"/>
          <w:szCs w:val="32"/>
        </w:rPr>
        <w:t>股东人数均少于</w:t>
      </w:r>
      <w:r w:rsidR="00571127" w:rsidRPr="00C701B0">
        <w:rPr>
          <w:rFonts w:ascii="Times New Roman" w:eastAsia="仿宋" w:hAnsi="Times New Roman" w:cs="Times New Roman"/>
          <w:color w:val="000000" w:themeColor="text1"/>
          <w:kern w:val="0"/>
          <w:sz w:val="32"/>
          <w:szCs w:val="32"/>
        </w:rPr>
        <w:t>200</w:t>
      </w:r>
      <w:r w:rsidR="00571127" w:rsidRPr="00C701B0">
        <w:rPr>
          <w:rFonts w:ascii="Times New Roman" w:eastAsia="仿宋" w:hAnsi="Times New Roman" w:cs="Times New Roman"/>
          <w:color w:val="000000" w:themeColor="text1"/>
          <w:kern w:val="0"/>
          <w:sz w:val="32"/>
          <w:szCs w:val="32"/>
        </w:rPr>
        <w:t>人</w:t>
      </w:r>
      <w:r w:rsidR="00571127" w:rsidRPr="00C701B0">
        <w:rPr>
          <w:rFonts w:ascii="Times New Roman" w:eastAsia="仿宋" w:hAnsi="Times New Roman" w:cs="Times New Roman"/>
          <w:color w:val="000000" w:themeColor="text1"/>
          <w:sz w:val="32"/>
          <w:szCs w:val="32"/>
        </w:rPr>
        <w:t>，应于第</w:t>
      </w:r>
      <w:r w:rsidR="00571127" w:rsidRPr="00C701B0">
        <w:rPr>
          <w:rFonts w:ascii="Times New Roman" w:eastAsia="仿宋" w:hAnsi="Times New Roman" w:cs="Times New Roman"/>
          <w:color w:val="000000" w:themeColor="text1"/>
          <w:sz w:val="32"/>
          <w:szCs w:val="32"/>
        </w:rPr>
        <w:t>60</w:t>
      </w:r>
      <w:r w:rsidR="00571127" w:rsidRPr="00C701B0">
        <w:rPr>
          <w:rFonts w:ascii="Times New Roman" w:eastAsia="仿宋" w:hAnsi="Times New Roman" w:cs="Times New Roman"/>
          <w:color w:val="000000" w:themeColor="text1"/>
          <w:sz w:val="32"/>
          <w:szCs w:val="32"/>
        </w:rPr>
        <w:t>个交易日披露</w:t>
      </w:r>
      <w:r w:rsidRPr="00C701B0">
        <w:rPr>
          <w:rFonts w:ascii="Times New Roman" w:eastAsia="仿宋" w:hAnsi="Times New Roman" w:cs="Times New Roman"/>
          <w:color w:val="000000" w:themeColor="text1"/>
          <w:kern w:val="0"/>
          <w:sz w:val="32"/>
          <w:szCs w:val="32"/>
        </w:rPr>
        <w:t>。</w:t>
      </w:r>
    </w:p>
    <w:p w14:paraId="5009F188" w14:textId="1304CB4E" w:rsidR="00571127" w:rsidRPr="00C701B0" w:rsidRDefault="00824BF3"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kern w:val="0"/>
          <w:sz w:val="32"/>
          <w:szCs w:val="32"/>
        </w:rPr>
        <w:t>4.</w:t>
      </w:r>
      <w:r w:rsidR="00BC65A7" w:rsidRPr="00C701B0">
        <w:rPr>
          <w:rFonts w:ascii="Times New Roman" w:eastAsia="仿宋" w:hAnsi="Times New Roman" w:cs="Times New Roman"/>
          <w:color w:val="000000" w:themeColor="text1"/>
          <w:kern w:val="0"/>
          <w:sz w:val="32"/>
          <w:szCs w:val="32"/>
        </w:rPr>
        <w:t>进入精选层时</w:t>
      </w:r>
      <w:proofErr w:type="gramStart"/>
      <w:r w:rsidR="00BC65A7" w:rsidRPr="00C701B0">
        <w:rPr>
          <w:rFonts w:ascii="Times New Roman" w:eastAsia="仿宋" w:hAnsi="Times New Roman" w:cs="Times New Roman"/>
          <w:color w:val="000000" w:themeColor="text1"/>
          <w:kern w:val="0"/>
          <w:sz w:val="32"/>
          <w:szCs w:val="32"/>
        </w:rPr>
        <w:t>仅符合</w:t>
      </w:r>
      <w:proofErr w:type="gramEnd"/>
      <w:r w:rsidR="00571127" w:rsidRPr="00C701B0">
        <w:rPr>
          <w:rFonts w:ascii="Times New Roman" w:eastAsia="仿宋" w:hAnsi="Times New Roman" w:cs="Times New Roman"/>
          <w:color w:val="000000" w:themeColor="text1"/>
          <w:kern w:val="0"/>
          <w:sz w:val="32"/>
          <w:szCs w:val="32"/>
        </w:rPr>
        <w:t>《分层办法》第十五条</w:t>
      </w:r>
      <w:r w:rsidR="007C73BE" w:rsidRPr="00C701B0">
        <w:rPr>
          <w:rFonts w:ascii="Times New Roman" w:eastAsia="仿宋" w:hAnsi="Times New Roman" w:cs="Times New Roman"/>
          <w:color w:val="000000" w:themeColor="text1"/>
          <w:kern w:val="0"/>
          <w:sz w:val="32"/>
          <w:szCs w:val="32"/>
        </w:rPr>
        <w:t>第二款</w:t>
      </w:r>
      <w:r w:rsidR="00571127" w:rsidRPr="00C701B0">
        <w:rPr>
          <w:rFonts w:ascii="Times New Roman" w:eastAsia="仿宋" w:hAnsi="Times New Roman" w:cs="Times New Roman"/>
          <w:color w:val="000000" w:themeColor="text1"/>
          <w:kern w:val="0"/>
          <w:sz w:val="32"/>
          <w:szCs w:val="32"/>
        </w:rPr>
        <w:t>第四项规定的挂牌公司，</w:t>
      </w:r>
      <w:r w:rsidR="00571127" w:rsidRPr="00C701B0">
        <w:rPr>
          <w:rFonts w:ascii="Times New Roman" w:eastAsia="仿宋" w:hAnsi="Times New Roman" w:cs="Times New Roman"/>
          <w:color w:val="000000" w:themeColor="text1"/>
          <w:sz w:val="32"/>
          <w:szCs w:val="32"/>
        </w:rPr>
        <w:t>连续</w:t>
      </w:r>
      <w:r w:rsidR="00571127" w:rsidRPr="00C701B0">
        <w:rPr>
          <w:rFonts w:ascii="Times New Roman" w:eastAsia="仿宋" w:hAnsi="Times New Roman" w:cs="Times New Roman"/>
          <w:color w:val="000000" w:themeColor="text1"/>
          <w:sz w:val="32"/>
          <w:szCs w:val="32"/>
        </w:rPr>
        <w:t>60</w:t>
      </w:r>
      <w:r w:rsidR="00571127" w:rsidRPr="00C701B0">
        <w:rPr>
          <w:rFonts w:ascii="Times New Roman" w:eastAsia="仿宋" w:hAnsi="Times New Roman" w:cs="Times New Roman"/>
          <w:color w:val="000000" w:themeColor="text1"/>
          <w:sz w:val="32"/>
          <w:szCs w:val="32"/>
        </w:rPr>
        <w:t>个交易日（</w:t>
      </w:r>
      <w:r w:rsidR="00075806" w:rsidRPr="00C701B0">
        <w:rPr>
          <w:rFonts w:ascii="Times New Roman" w:eastAsia="仿宋" w:hAnsi="Times New Roman" w:cs="Times New Roman"/>
          <w:color w:val="000000" w:themeColor="text1"/>
          <w:sz w:val="32"/>
          <w:szCs w:val="32"/>
        </w:rPr>
        <w:t>不含</w:t>
      </w:r>
      <w:r w:rsidR="007F30F8" w:rsidRPr="00C701B0">
        <w:rPr>
          <w:rFonts w:ascii="Times New Roman" w:eastAsia="仿宋" w:hAnsi="Times New Roman" w:cs="Times New Roman"/>
          <w:color w:val="000000" w:themeColor="text1"/>
          <w:sz w:val="32"/>
          <w:szCs w:val="32"/>
        </w:rPr>
        <w:t>停牌</w:t>
      </w:r>
      <w:r w:rsidR="00075806" w:rsidRPr="00C701B0">
        <w:rPr>
          <w:rFonts w:ascii="Times New Roman" w:eastAsia="仿宋" w:hAnsi="Times New Roman" w:cs="Times New Roman"/>
          <w:color w:val="000000" w:themeColor="text1"/>
          <w:sz w:val="32"/>
          <w:szCs w:val="32"/>
        </w:rPr>
        <w:t>日</w:t>
      </w:r>
      <w:r w:rsidR="00571127" w:rsidRPr="00C701B0">
        <w:rPr>
          <w:rFonts w:ascii="Times New Roman" w:eastAsia="仿宋" w:hAnsi="Times New Roman" w:cs="Times New Roman"/>
          <w:color w:val="000000" w:themeColor="text1"/>
          <w:sz w:val="32"/>
          <w:szCs w:val="32"/>
        </w:rPr>
        <w:t>）</w:t>
      </w:r>
      <w:r w:rsidR="00571127" w:rsidRPr="00C701B0">
        <w:rPr>
          <w:rFonts w:ascii="Times New Roman" w:eastAsia="仿宋" w:hAnsi="Times New Roman" w:cs="Times New Roman"/>
          <w:color w:val="000000" w:themeColor="text1"/>
          <w:kern w:val="0"/>
          <w:sz w:val="32"/>
          <w:szCs w:val="32"/>
        </w:rPr>
        <w:t>市值均低于</w:t>
      </w:r>
      <w:r w:rsidR="00571127" w:rsidRPr="00C701B0">
        <w:rPr>
          <w:rFonts w:ascii="Times New Roman" w:eastAsia="仿宋" w:hAnsi="Times New Roman" w:cs="Times New Roman"/>
          <w:color w:val="000000" w:themeColor="text1"/>
          <w:kern w:val="0"/>
          <w:sz w:val="32"/>
          <w:szCs w:val="32"/>
        </w:rPr>
        <w:t>5</w:t>
      </w:r>
      <w:r w:rsidR="00571127" w:rsidRPr="00C701B0">
        <w:rPr>
          <w:rFonts w:ascii="Times New Roman" w:eastAsia="仿宋" w:hAnsi="Times New Roman" w:cs="Times New Roman"/>
          <w:color w:val="000000" w:themeColor="text1"/>
          <w:kern w:val="0"/>
          <w:sz w:val="32"/>
          <w:szCs w:val="32"/>
        </w:rPr>
        <w:t>亿元</w:t>
      </w:r>
      <w:r w:rsidR="00571127" w:rsidRPr="00C701B0">
        <w:rPr>
          <w:rFonts w:ascii="Times New Roman" w:eastAsia="仿宋" w:hAnsi="Times New Roman" w:cs="Times New Roman"/>
          <w:color w:val="000000" w:themeColor="text1"/>
          <w:sz w:val="32"/>
          <w:szCs w:val="32"/>
        </w:rPr>
        <w:t>，应于第</w:t>
      </w:r>
      <w:r w:rsidR="00571127" w:rsidRPr="00C701B0">
        <w:rPr>
          <w:rFonts w:ascii="Times New Roman" w:eastAsia="仿宋" w:hAnsi="Times New Roman" w:cs="Times New Roman"/>
          <w:color w:val="000000" w:themeColor="text1"/>
          <w:sz w:val="32"/>
          <w:szCs w:val="32"/>
        </w:rPr>
        <w:t>60</w:t>
      </w:r>
      <w:r w:rsidR="00571127" w:rsidRPr="00C701B0">
        <w:rPr>
          <w:rFonts w:ascii="Times New Roman" w:eastAsia="仿宋" w:hAnsi="Times New Roman" w:cs="Times New Roman"/>
          <w:color w:val="000000" w:themeColor="text1"/>
          <w:sz w:val="32"/>
          <w:szCs w:val="32"/>
        </w:rPr>
        <w:t>个交易日披露</w:t>
      </w:r>
      <w:r w:rsidRPr="00C701B0">
        <w:rPr>
          <w:rFonts w:ascii="Times New Roman" w:eastAsia="仿宋" w:hAnsi="Times New Roman" w:cs="Times New Roman"/>
          <w:color w:val="000000" w:themeColor="text1"/>
          <w:kern w:val="0"/>
          <w:sz w:val="32"/>
          <w:szCs w:val="32"/>
        </w:rPr>
        <w:t>。</w:t>
      </w:r>
    </w:p>
    <w:p w14:paraId="56C0FC25" w14:textId="389146DD" w:rsidR="00571127" w:rsidRPr="00C701B0" w:rsidRDefault="00824BF3"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5.</w:t>
      </w:r>
      <w:r w:rsidR="00571127" w:rsidRPr="00C701B0">
        <w:rPr>
          <w:rFonts w:ascii="Times New Roman" w:eastAsia="仿宋" w:hAnsi="Times New Roman" w:cs="Times New Roman"/>
          <w:color w:val="000000" w:themeColor="text1"/>
          <w:sz w:val="32"/>
          <w:szCs w:val="32"/>
        </w:rPr>
        <w:t>未在规定期限内披露年度报告或半年度报告的，应于定期报告披露期限届</w:t>
      </w:r>
      <w:r w:rsidR="00274973" w:rsidRPr="00C701B0">
        <w:rPr>
          <w:rFonts w:ascii="Times New Roman" w:eastAsia="仿宋" w:hAnsi="Times New Roman" w:cs="Times New Roman"/>
          <w:color w:val="000000" w:themeColor="text1"/>
          <w:sz w:val="32"/>
          <w:szCs w:val="32"/>
        </w:rPr>
        <w:t>满</w:t>
      </w:r>
      <w:r w:rsidR="00CC1FDB" w:rsidRPr="00C701B0">
        <w:rPr>
          <w:rFonts w:ascii="Times New Roman" w:eastAsia="仿宋" w:hAnsi="Times New Roman" w:cs="Times New Roman"/>
          <w:color w:val="000000" w:themeColor="text1"/>
          <w:sz w:val="32"/>
          <w:szCs w:val="32"/>
        </w:rPr>
        <w:t>的次一交易日</w:t>
      </w:r>
      <w:r w:rsidR="00571127" w:rsidRPr="00C701B0">
        <w:rPr>
          <w:rFonts w:ascii="Times New Roman" w:eastAsia="仿宋" w:hAnsi="Times New Roman" w:cs="Times New Roman"/>
          <w:color w:val="000000" w:themeColor="text1"/>
          <w:sz w:val="32"/>
          <w:szCs w:val="32"/>
        </w:rPr>
        <w:t>披露</w:t>
      </w:r>
      <w:r w:rsidRPr="00C701B0">
        <w:rPr>
          <w:rFonts w:ascii="Times New Roman" w:eastAsia="仿宋" w:hAnsi="Times New Roman" w:cs="Times New Roman"/>
          <w:color w:val="000000" w:themeColor="text1"/>
          <w:sz w:val="32"/>
          <w:szCs w:val="32"/>
        </w:rPr>
        <w:t>。</w:t>
      </w:r>
    </w:p>
    <w:p w14:paraId="4495FE18" w14:textId="2220D159" w:rsidR="00571127" w:rsidRPr="00C701B0" w:rsidRDefault="00824BF3"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6.</w:t>
      </w:r>
      <w:r w:rsidR="00571127" w:rsidRPr="00C701B0">
        <w:rPr>
          <w:rFonts w:ascii="Times New Roman" w:eastAsia="仿宋" w:hAnsi="Times New Roman" w:cs="Times New Roman"/>
          <w:color w:val="000000" w:themeColor="text1"/>
          <w:sz w:val="32"/>
          <w:szCs w:val="32"/>
        </w:rPr>
        <w:t>因更正年度报告</w:t>
      </w:r>
      <w:proofErr w:type="gramStart"/>
      <w:r w:rsidR="00571127" w:rsidRPr="00C701B0">
        <w:rPr>
          <w:rFonts w:ascii="Times New Roman" w:eastAsia="仿宋" w:hAnsi="Times New Roman" w:cs="Times New Roman"/>
          <w:color w:val="000000" w:themeColor="text1"/>
          <w:sz w:val="32"/>
          <w:szCs w:val="32"/>
        </w:rPr>
        <w:t>导致进层时</w:t>
      </w:r>
      <w:proofErr w:type="gramEnd"/>
      <w:r w:rsidR="00571127" w:rsidRPr="00C701B0">
        <w:rPr>
          <w:rFonts w:ascii="Times New Roman" w:eastAsia="仿宋" w:hAnsi="Times New Roman" w:cs="Times New Roman"/>
          <w:color w:val="000000" w:themeColor="text1"/>
          <w:sz w:val="32"/>
          <w:szCs w:val="32"/>
        </w:rPr>
        <w:t>不符合</w:t>
      </w:r>
      <w:r w:rsidR="00F42D7B" w:rsidRPr="00C701B0">
        <w:rPr>
          <w:rFonts w:ascii="Times New Roman" w:eastAsia="仿宋" w:hAnsi="Times New Roman" w:cs="Times New Roman"/>
          <w:color w:val="000000" w:themeColor="text1"/>
          <w:sz w:val="32"/>
          <w:szCs w:val="32"/>
        </w:rPr>
        <w:t>精选</w:t>
      </w:r>
      <w:r w:rsidR="00571127" w:rsidRPr="00C701B0">
        <w:rPr>
          <w:rFonts w:ascii="Times New Roman" w:eastAsia="仿宋" w:hAnsi="Times New Roman" w:cs="Times New Roman"/>
          <w:color w:val="000000" w:themeColor="text1"/>
          <w:sz w:val="32"/>
          <w:szCs w:val="32"/>
        </w:rPr>
        <w:t>层的进入条件，或触发</w:t>
      </w:r>
      <w:r w:rsidR="005C7574" w:rsidRPr="00C701B0">
        <w:rPr>
          <w:rFonts w:ascii="Times New Roman" w:eastAsia="仿宋" w:hAnsi="Times New Roman" w:cs="Times New Roman"/>
          <w:color w:val="000000" w:themeColor="text1"/>
          <w:sz w:val="32"/>
          <w:szCs w:val="32"/>
        </w:rPr>
        <w:t>精选</w:t>
      </w:r>
      <w:r w:rsidR="00571127" w:rsidRPr="00C701B0">
        <w:rPr>
          <w:rFonts w:ascii="Times New Roman" w:eastAsia="仿宋" w:hAnsi="Times New Roman" w:cs="Times New Roman"/>
          <w:color w:val="000000" w:themeColor="text1"/>
          <w:sz w:val="32"/>
          <w:szCs w:val="32"/>
        </w:rPr>
        <w:t>层的</w:t>
      </w:r>
      <w:proofErr w:type="gramStart"/>
      <w:r w:rsidR="00571127" w:rsidRPr="00C701B0">
        <w:rPr>
          <w:rFonts w:ascii="Times New Roman" w:eastAsia="仿宋" w:hAnsi="Times New Roman" w:cs="Times New Roman"/>
          <w:color w:val="000000" w:themeColor="text1"/>
          <w:sz w:val="32"/>
          <w:szCs w:val="32"/>
        </w:rPr>
        <w:t>定期降层情形</w:t>
      </w:r>
      <w:proofErr w:type="gramEnd"/>
      <w:r w:rsidR="00571127" w:rsidRPr="00C701B0">
        <w:rPr>
          <w:rFonts w:ascii="Times New Roman" w:eastAsia="仿宋" w:hAnsi="Times New Roman" w:cs="Times New Roman"/>
          <w:color w:val="000000" w:themeColor="text1"/>
          <w:sz w:val="32"/>
          <w:szCs w:val="32"/>
        </w:rPr>
        <w:t>的，应与更正后的年度报告同时披露</w:t>
      </w:r>
      <w:r w:rsidRPr="00C701B0">
        <w:rPr>
          <w:rFonts w:ascii="Times New Roman" w:eastAsia="仿宋" w:hAnsi="Times New Roman" w:cs="Times New Roman"/>
          <w:color w:val="000000" w:themeColor="text1"/>
          <w:sz w:val="32"/>
          <w:szCs w:val="32"/>
        </w:rPr>
        <w:t>。</w:t>
      </w:r>
    </w:p>
    <w:p w14:paraId="4941B2B7" w14:textId="7DA40583" w:rsidR="00571127" w:rsidRPr="00C701B0" w:rsidRDefault="00824BF3"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7.</w:t>
      </w:r>
      <w:r w:rsidR="00571127" w:rsidRPr="00C701B0">
        <w:rPr>
          <w:rFonts w:ascii="Times New Roman" w:eastAsia="仿宋" w:hAnsi="Times New Roman" w:cs="Times New Roman"/>
          <w:color w:val="000000" w:themeColor="text1"/>
          <w:sz w:val="32"/>
          <w:szCs w:val="32"/>
        </w:rPr>
        <w:t>进入</w:t>
      </w:r>
      <w:r w:rsidR="00F42D7B" w:rsidRPr="00C701B0">
        <w:rPr>
          <w:rFonts w:ascii="Times New Roman" w:eastAsia="仿宋" w:hAnsi="Times New Roman" w:cs="Times New Roman"/>
          <w:color w:val="000000" w:themeColor="text1"/>
          <w:sz w:val="32"/>
          <w:szCs w:val="32"/>
        </w:rPr>
        <w:t>精选</w:t>
      </w:r>
      <w:r w:rsidR="00571127" w:rsidRPr="00C701B0">
        <w:rPr>
          <w:rFonts w:ascii="Times New Roman" w:eastAsia="仿宋" w:hAnsi="Times New Roman" w:cs="Times New Roman"/>
          <w:color w:val="000000" w:themeColor="text1"/>
          <w:sz w:val="32"/>
          <w:szCs w:val="32"/>
        </w:rPr>
        <w:t>层后，最近</w:t>
      </w:r>
      <w:r w:rsidR="00571127" w:rsidRPr="00C701B0">
        <w:rPr>
          <w:rFonts w:ascii="Times New Roman" w:eastAsia="仿宋" w:hAnsi="Times New Roman" w:cs="Times New Roman"/>
          <w:color w:val="000000" w:themeColor="text1"/>
          <w:sz w:val="32"/>
          <w:szCs w:val="32"/>
        </w:rPr>
        <w:t>24</w:t>
      </w:r>
      <w:r w:rsidR="00571127" w:rsidRPr="00C701B0">
        <w:rPr>
          <w:rFonts w:ascii="Times New Roman" w:eastAsia="仿宋" w:hAnsi="Times New Roman" w:cs="Times New Roman"/>
          <w:color w:val="000000" w:themeColor="text1"/>
          <w:sz w:val="32"/>
          <w:szCs w:val="32"/>
        </w:rPr>
        <w:t>个月内因不同事项受到中国证监会及其派出机构行政处罚或全国股转公司公开谴责的次数累计达到</w:t>
      </w:r>
      <w:r w:rsidR="00571127" w:rsidRPr="00C701B0">
        <w:rPr>
          <w:rFonts w:ascii="Times New Roman" w:eastAsia="仿宋" w:hAnsi="Times New Roman" w:cs="Times New Roman"/>
          <w:color w:val="000000" w:themeColor="text1"/>
          <w:sz w:val="32"/>
          <w:szCs w:val="32"/>
        </w:rPr>
        <w:t>2</w:t>
      </w:r>
      <w:r w:rsidR="00571127" w:rsidRPr="00C701B0">
        <w:rPr>
          <w:rFonts w:ascii="Times New Roman" w:eastAsia="仿宋" w:hAnsi="Times New Roman" w:cs="Times New Roman"/>
          <w:color w:val="000000" w:themeColor="text1"/>
          <w:sz w:val="32"/>
          <w:szCs w:val="32"/>
        </w:rPr>
        <w:t>次</w:t>
      </w:r>
      <w:r w:rsidR="00E23352" w:rsidRPr="00C701B0">
        <w:rPr>
          <w:rFonts w:ascii="Times New Roman" w:eastAsia="仿宋" w:hAnsi="Times New Roman" w:cs="Times New Roman"/>
          <w:color w:val="000000" w:themeColor="text1"/>
          <w:sz w:val="32"/>
          <w:szCs w:val="32"/>
        </w:rPr>
        <w:t>的，应于公告收到相关文书当日披露</w:t>
      </w:r>
      <w:r w:rsidRPr="00C701B0">
        <w:rPr>
          <w:rFonts w:ascii="Times New Roman" w:eastAsia="仿宋" w:hAnsi="Times New Roman" w:cs="Times New Roman"/>
          <w:color w:val="000000" w:themeColor="text1"/>
          <w:sz w:val="32"/>
          <w:szCs w:val="32"/>
        </w:rPr>
        <w:t>。</w:t>
      </w:r>
    </w:p>
    <w:p w14:paraId="59F7B2B2" w14:textId="770D29A3" w:rsidR="00002A7C" w:rsidRPr="00C701B0" w:rsidRDefault="00002A7C"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8.</w:t>
      </w:r>
      <w:r w:rsidRPr="00C701B0">
        <w:rPr>
          <w:rFonts w:ascii="Times New Roman" w:hAnsi="Times New Roman" w:cs="Times New Roman"/>
        </w:rPr>
        <w:t xml:space="preserve"> </w:t>
      </w:r>
      <w:r w:rsidRPr="00C701B0">
        <w:rPr>
          <w:rFonts w:ascii="Times New Roman" w:eastAsia="仿宋" w:hAnsi="Times New Roman" w:cs="Times New Roman"/>
          <w:color w:val="000000" w:themeColor="text1"/>
          <w:sz w:val="32"/>
          <w:szCs w:val="32"/>
        </w:rPr>
        <w:t>进入精选层后，受到刑事处罚的，应于公告收到相关</w:t>
      </w:r>
      <w:r w:rsidR="009105B0" w:rsidRPr="00C701B0">
        <w:rPr>
          <w:rFonts w:ascii="Times New Roman" w:eastAsia="仿宋" w:hAnsi="Times New Roman" w:cs="Times New Roman"/>
          <w:color w:val="000000" w:themeColor="text1"/>
          <w:sz w:val="32"/>
          <w:szCs w:val="32"/>
        </w:rPr>
        <w:t>生效</w:t>
      </w:r>
      <w:r w:rsidRPr="00C701B0">
        <w:rPr>
          <w:rFonts w:ascii="Times New Roman" w:eastAsia="仿宋" w:hAnsi="Times New Roman" w:cs="Times New Roman"/>
          <w:color w:val="000000" w:themeColor="text1"/>
          <w:sz w:val="32"/>
          <w:szCs w:val="32"/>
        </w:rPr>
        <w:t>文书当日披露</w:t>
      </w:r>
      <w:r w:rsidR="005A6EBE" w:rsidRPr="00C701B0">
        <w:rPr>
          <w:rFonts w:ascii="Times New Roman" w:eastAsia="仿宋" w:hAnsi="Times New Roman" w:cs="Times New Roman"/>
          <w:color w:val="000000" w:themeColor="text1"/>
          <w:sz w:val="32"/>
          <w:szCs w:val="32"/>
        </w:rPr>
        <w:t>。</w:t>
      </w:r>
    </w:p>
    <w:p w14:paraId="7871E1B5" w14:textId="1A1F60D0" w:rsidR="00571127" w:rsidRPr="00C701B0" w:rsidRDefault="00002A7C"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9</w:t>
      </w:r>
      <w:r w:rsidR="00824BF3" w:rsidRPr="00C701B0">
        <w:rPr>
          <w:rFonts w:ascii="Times New Roman" w:eastAsia="仿宋" w:hAnsi="Times New Roman" w:cs="Times New Roman"/>
          <w:color w:val="000000" w:themeColor="text1"/>
          <w:sz w:val="32"/>
          <w:szCs w:val="32"/>
        </w:rPr>
        <w:t>.</w:t>
      </w:r>
      <w:r w:rsidR="00571127" w:rsidRPr="00C701B0">
        <w:rPr>
          <w:rFonts w:ascii="Times New Roman" w:eastAsia="仿宋" w:hAnsi="Times New Roman" w:cs="Times New Roman"/>
          <w:color w:val="000000" w:themeColor="text1"/>
          <w:sz w:val="32"/>
          <w:szCs w:val="32"/>
        </w:rPr>
        <w:t>不符合</w:t>
      </w:r>
      <w:r w:rsidR="00F42D7B" w:rsidRPr="00C701B0">
        <w:rPr>
          <w:rFonts w:ascii="Times New Roman" w:eastAsia="仿宋" w:hAnsi="Times New Roman" w:cs="Times New Roman"/>
          <w:color w:val="000000" w:themeColor="text1"/>
          <w:sz w:val="32"/>
          <w:szCs w:val="32"/>
        </w:rPr>
        <w:t>精选</w:t>
      </w:r>
      <w:proofErr w:type="gramStart"/>
      <w:r w:rsidR="00571127" w:rsidRPr="00C701B0">
        <w:rPr>
          <w:rFonts w:ascii="Times New Roman" w:eastAsia="仿宋" w:hAnsi="Times New Roman" w:cs="Times New Roman"/>
          <w:color w:val="000000" w:themeColor="text1"/>
          <w:sz w:val="32"/>
          <w:szCs w:val="32"/>
        </w:rPr>
        <w:t>层进入</w:t>
      </w:r>
      <w:proofErr w:type="gramEnd"/>
      <w:r w:rsidR="00571127" w:rsidRPr="00C701B0">
        <w:rPr>
          <w:rFonts w:ascii="Times New Roman" w:eastAsia="仿宋" w:hAnsi="Times New Roman" w:cs="Times New Roman"/>
          <w:color w:val="000000" w:themeColor="text1"/>
          <w:sz w:val="32"/>
          <w:szCs w:val="32"/>
        </w:rPr>
        <w:t>条件，但依据虚假材料进入的，应于</w:t>
      </w:r>
      <w:r w:rsidR="00BC65A7" w:rsidRPr="00C701B0">
        <w:rPr>
          <w:rFonts w:ascii="Times New Roman" w:eastAsia="仿宋" w:hAnsi="Times New Roman" w:cs="Times New Roman"/>
          <w:color w:val="000000" w:themeColor="text1"/>
          <w:sz w:val="32"/>
          <w:szCs w:val="32"/>
        </w:rPr>
        <w:t>公告确认相关事实当日</w:t>
      </w:r>
      <w:r w:rsidR="00571127" w:rsidRPr="00C701B0">
        <w:rPr>
          <w:rFonts w:ascii="Times New Roman" w:eastAsia="仿宋" w:hAnsi="Times New Roman" w:cs="Times New Roman"/>
          <w:color w:val="000000" w:themeColor="text1"/>
          <w:sz w:val="32"/>
          <w:szCs w:val="32"/>
        </w:rPr>
        <w:t>披露。</w:t>
      </w:r>
    </w:p>
    <w:p w14:paraId="43ECC4AE" w14:textId="5099D62F" w:rsidR="00571127" w:rsidRPr="00C701B0" w:rsidRDefault="00DC6F1A"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精选层</w:t>
      </w:r>
      <w:r w:rsidR="00571127" w:rsidRPr="00C701B0">
        <w:rPr>
          <w:rFonts w:ascii="Times New Roman" w:eastAsia="仿宋" w:hAnsi="Times New Roman" w:cs="Times New Roman"/>
          <w:color w:val="000000" w:themeColor="text1"/>
          <w:sz w:val="32"/>
          <w:szCs w:val="32"/>
        </w:rPr>
        <w:t>挂牌公司披露</w:t>
      </w:r>
      <w:proofErr w:type="gramStart"/>
      <w:r w:rsidR="00571127" w:rsidRPr="00C701B0">
        <w:rPr>
          <w:rFonts w:ascii="Times New Roman" w:eastAsia="仿宋" w:hAnsi="Times New Roman" w:cs="Times New Roman"/>
          <w:color w:val="000000" w:themeColor="text1"/>
          <w:sz w:val="32"/>
          <w:szCs w:val="32"/>
        </w:rPr>
        <w:t>触发降层情形</w:t>
      </w:r>
      <w:proofErr w:type="gramEnd"/>
      <w:r w:rsidR="00571127" w:rsidRPr="00C701B0">
        <w:rPr>
          <w:rFonts w:ascii="Times New Roman" w:eastAsia="仿宋" w:hAnsi="Times New Roman" w:cs="Times New Roman"/>
          <w:color w:val="000000" w:themeColor="text1"/>
          <w:sz w:val="32"/>
          <w:szCs w:val="32"/>
        </w:rPr>
        <w:t>的提示公告后至完成降层，</w:t>
      </w:r>
      <w:r w:rsidR="008E1190" w:rsidRPr="00C701B0">
        <w:rPr>
          <w:rFonts w:ascii="Times New Roman" w:eastAsia="仿宋" w:hAnsi="Times New Roman" w:cs="Times New Roman"/>
          <w:color w:val="000000" w:themeColor="text1"/>
          <w:sz w:val="32"/>
          <w:szCs w:val="32"/>
        </w:rPr>
        <w:t>应当至少</w:t>
      </w:r>
      <w:r w:rsidR="00571127" w:rsidRPr="00C701B0">
        <w:rPr>
          <w:rFonts w:ascii="Times New Roman" w:eastAsia="仿宋" w:hAnsi="Times New Roman" w:cs="Times New Roman"/>
          <w:color w:val="000000" w:themeColor="text1"/>
          <w:sz w:val="32"/>
          <w:szCs w:val="32"/>
        </w:rPr>
        <w:t>每</w:t>
      </w:r>
      <w:r w:rsidR="00571127" w:rsidRPr="00C701B0">
        <w:rPr>
          <w:rFonts w:ascii="Times New Roman" w:eastAsia="仿宋" w:hAnsi="Times New Roman" w:cs="Times New Roman"/>
          <w:color w:val="000000" w:themeColor="text1"/>
          <w:sz w:val="32"/>
          <w:szCs w:val="32"/>
        </w:rPr>
        <w:t>5</w:t>
      </w:r>
      <w:r w:rsidR="00571127" w:rsidRPr="00C701B0">
        <w:rPr>
          <w:rFonts w:ascii="Times New Roman" w:eastAsia="仿宋" w:hAnsi="Times New Roman" w:cs="Times New Roman"/>
          <w:color w:val="000000" w:themeColor="text1"/>
          <w:sz w:val="32"/>
          <w:szCs w:val="32"/>
        </w:rPr>
        <w:t>个交易日披露一次进展公告。</w:t>
      </w:r>
      <w:r w:rsidR="00571127" w:rsidRPr="00C701B0">
        <w:rPr>
          <w:rFonts w:ascii="Times New Roman" w:eastAsia="仿宋" w:hAnsi="Times New Roman" w:cs="Times New Roman"/>
          <w:color w:val="000000" w:themeColor="text1"/>
          <w:sz w:val="32"/>
          <w:szCs w:val="32"/>
        </w:rPr>
        <w:t xml:space="preserve"> </w:t>
      </w:r>
    </w:p>
    <w:p w14:paraId="5E2B2A25" w14:textId="4F080B5F" w:rsidR="00334550" w:rsidRPr="00C701B0" w:rsidRDefault="00334550"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lastRenderedPageBreak/>
        <w:t>挂牌公司无法披露或拒不披露</w:t>
      </w:r>
      <w:proofErr w:type="gramStart"/>
      <w:r w:rsidR="00DC5C45" w:rsidRPr="00C701B0">
        <w:rPr>
          <w:rFonts w:ascii="Times New Roman" w:eastAsia="仿宋" w:hAnsi="Times New Roman" w:cs="Times New Roman"/>
          <w:color w:val="000000" w:themeColor="text1"/>
          <w:sz w:val="32"/>
          <w:szCs w:val="32"/>
        </w:rPr>
        <w:t>触发降层情形</w:t>
      </w:r>
      <w:proofErr w:type="gramEnd"/>
      <w:r w:rsidRPr="00C701B0">
        <w:rPr>
          <w:rFonts w:ascii="Times New Roman" w:eastAsia="仿宋" w:hAnsi="Times New Roman" w:cs="Times New Roman"/>
          <w:color w:val="000000" w:themeColor="text1"/>
          <w:sz w:val="32"/>
          <w:szCs w:val="32"/>
        </w:rPr>
        <w:t>风险提示公告</w:t>
      </w:r>
      <w:r w:rsidR="007A1C5A" w:rsidRPr="00C701B0">
        <w:rPr>
          <w:rFonts w:ascii="Times New Roman" w:eastAsia="仿宋" w:hAnsi="Times New Roman" w:cs="Times New Roman"/>
          <w:color w:val="000000" w:themeColor="text1"/>
          <w:sz w:val="32"/>
          <w:szCs w:val="32"/>
        </w:rPr>
        <w:t>的</w:t>
      </w:r>
      <w:r w:rsidRPr="00C701B0">
        <w:rPr>
          <w:rFonts w:ascii="Times New Roman" w:eastAsia="仿宋" w:hAnsi="Times New Roman" w:cs="Times New Roman"/>
          <w:color w:val="000000" w:themeColor="text1"/>
          <w:sz w:val="32"/>
          <w:szCs w:val="32"/>
        </w:rPr>
        <w:t>，应当由主办券商发布风险揭示公告并向全国股转公司报告。</w:t>
      </w:r>
    </w:p>
    <w:p w14:paraId="3394A701" w14:textId="594A49B7" w:rsidR="00FB2D2C" w:rsidRPr="00C701B0" w:rsidRDefault="00FE6CEC" w:rsidP="00C701B0">
      <w:pPr>
        <w:spacing w:line="560" w:lineRule="exact"/>
        <w:ind w:firstLineChars="200" w:firstLine="640"/>
        <w:jc w:val="both"/>
        <w:rPr>
          <w:rFonts w:ascii="Times New Roman" w:eastAsia="楷体" w:hAnsi="Times New Roman" w:cs="Times New Roman"/>
          <w:bCs/>
          <w:color w:val="000000" w:themeColor="text1"/>
          <w:sz w:val="32"/>
          <w:szCs w:val="32"/>
        </w:rPr>
      </w:pPr>
      <w:r w:rsidRPr="00C701B0">
        <w:rPr>
          <w:rFonts w:ascii="Times New Roman" w:eastAsia="楷体" w:hAnsi="Times New Roman" w:cs="Times New Roman"/>
          <w:bCs/>
          <w:color w:val="000000" w:themeColor="text1"/>
          <w:sz w:val="32"/>
          <w:szCs w:val="32"/>
        </w:rPr>
        <w:t>（三）</w:t>
      </w:r>
      <w:r w:rsidR="00443165" w:rsidRPr="00C701B0">
        <w:rPr>
          <w:rFonts w:ascii="Times New Roman" w:eastAsia="楷体" w:hAnsi="Times New Roman" w:cs="Times New Roman"/>
          <w:bCs/>
          <w:color w:val="000000" w:themeColor="text1"/>
          <w:sz w:val="32"/>
          <w:szCs w:val="32"/>
        </w:rPr>
        <w:t>触发</w:t>
      </w:r>
      <w:proofErr w:type="gramStart"/>
      <w:r w:rsidR="00443165" w:rsidRPr="00C701B0">
        <w:rPr>
          <w:rFonts w:ascii="Times New Roman" w:eastAsia="楷体" w:hAnsi="Times New Roman" w:cs="Times New Roman"/>
          <w:bCs/>
          <w:color w:val="000000" w:themeColor="text1"/>
          <w:sz w:val="32"/>
          <w:szCs w:val="32"/>
        </w:rPr>
        <w:t>即时降层情形</w:t>
      </w:r>
      <w:proofErr w:type="gramEnd"/>
      <w:r w:rsidR="00443165" w:rsidRPr="00C701B0">
        <w:rPr>
          <w:rFonts w:ascii="Times New Roman" w:eastAsia="楷体" w:hAnsi="Times New Roman" w:cs="Times New Roman"/>
          <w:bCs/>
          <w:color w:val="000000" w:themeColor="text1"/>
          <w:sz w:val="32"/>
          <w:szCs w:val="32"/>
        </w:rPr>
        <w:t>的精选层挂牌公司</w:t>
      </w:r>
      <w:r w:rsidR="00FB2D2C" w:rsidRPr="00C701B0">
        <w:rPr>
          <w:rFonts w:ascii="Times New Roman" w:eastAsia="楷体" w:hAnsi="Times New Roman" w:cs="Times New Roman"/>
          <w:bCs/>
          <w:color w:val="000000" w:themeColor="text1"/>
          <w:sz w:val="32"/>
          <w:szCs w:val="32"/>
        </w:rPr>
        <w:t>停牌</w:t>
      </w:r>
      <w:r w:rsidR="00E41F23" w:rsidRPr="00C701B0">
        <w:rPr>
          <w:rFonts w:ascii="Times New Roman" w:eastAsia="楷体" w:hAnsi="Times New Roman" w:cs="Times New Roman"/>
          <w:bCs/>
          <w:color w:val="000000" w:themeColor="text1"/>
          <w:sz w:val="32"/>
          <w:szCs w:val="32"/>
        </w:rPr>
        <w:t>一天并</w:t>
      </w:r>
      <w:r w:rsidR="00F513CD" w:rsidRPr="00C701B0">
        <w:rPr>
          <w:rFonts w:ascii="Times New Roman" w:eastAsia="楷体" w:hAnsi="Times New Roman" w:cs="Times New Roman"/>
          <w:bCs/>
          <w:color w:val="000000" w:themeColor="text1"/>
          <w:sz w:val="32"/>
          <w:szCs w:val="32"/>
        </w:rPr>
        <w:t>实行</w:t>
      </w:r>
      <w:r w:rsidR="00E41F23" w:rsidRPr="00C701B0">
        <w:rPr>
          <w:rFonts w:ascii="Times New Roman" w:eastAsia="楷体" w:hAnsi="Times New Roman" w:cs="Times New Roman"/>
          <w:bCs/>
          <w:color w:val="000000" w:themeColor="text1"/>
          <w:sz w:val="32"/>
          <w:szCs w:val="32"/>
        </w:rPr>
        <w:t>风险警示</w:t>
      </w:r>
    </w:p>
    <w:p w14:paraId="42BBA844" w14:textId="59CE95C8" w:rsidR="00950B97" w:rsidRPr="00C701B0" w:rsidRDefault="00950B97" w:rsidP="00C701B0">
      <w:pPr>
        <w:spacing w:line="560" w:lineRule="exact"/>
        <w:ind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精选层挂牌公司触发</w:t>
      </w:r>
      <w:proofErr w:type="gramStart"/>
      <w:r w:rsidRPr="00C701B0">
        <w:rPr>
          <w:rFonts w:ascii="Times New Roman" w:eastAsia="仿宋" w:hAnsi="Times New Roman" w:cs="Times New Roman"/>
          <w:color w:val="000000" w:themeColor="text1"/>
          <w:sz w:val="32"/>
          <w:szCs w:val="32"/>
        </w:rPr>
        <w:t>即时降层情形</w:t>
      </w:r>
      <w:proofErr w:type="gramEnd"/>
      <w:r w:rsidRPr="00C701B0">
        <w:rPr>
          <w:rFonts w:ascii="Times New Roman" w:eastAsia="仿宋" w:hAnsi="Times New Roman" w:cs="Times New Roman"/>
          <w:color w:val="000000" w:themeColor="text1"/>
          <w:sz w:val="32"/>
          <w:szCs w:val="32"/>
        </w:rPr>
        <w:t>的，挂牌公司应当按照股票停复</w:t>
      </w:r>
      <w:proofErr w:type="gramStart"/>
      <w:r w:rsidRPr="00C701B0">
        <w:rPr>
          <w:rFonts w:ascii="Times New Roman" w:eastAsia="仿宋" w:hAnsi="Times New Roman" w:cs="Times New Roman"/>
          <w:color w:val="000000" w:themeColor="text1"/>
          <w:sz w:val="32"/>
          <w:szCs w:val="32"/>
        </w:rPr>
        <w:t>牌业务</w:t>
      </w:r>
      <w:proofErr w:type="gramEnd"/>
      <w:r w:rsidRPr="00C701B0">
        <w:rPr>
          <w:rFonts w:ascii="Times New Roman" w:eastAsia="仿宋" w:hAnsi="Times New Roman" w:cs="Times New Roman"/>
          <w:color w:val="000000" w:themeColor="text1"/>
          <w:sz w:val="32"/>
          <w:szCs w:val="32"/>
        </w:rPr>
        <w:t>规则的规定，在</w:t>
      </w:r>
      <w:proofErr w:type="gramStart"/>
      <w:r w:rsidRPr="00C701B0">
        <w:rPr>
          <w:rFonts w:ascii="Times New Roman" w:eastAsia="仿宋" w:hAnsi="Times New Roman" w:cs="Times New Roman"/>
          <w:color w:val="000000" w:themeColor="text1"/>
          <w:sz w:val="32"/>
          <w:szCs w:val="32"/>
        </w:rPr>
        <w:t>触发降层情形</w:t>
      </w:r>
      <w:proofErr w:type="gramEnd"/>
      <w:r w:rsidRPr="00C701B0">
        <w:rPr>
          <w:rFonts w:ascii="Times New Roman" w:eastAsia="仿宋" w:hAnsi="Times New Roman" w:cs="Times New Roman"/>
          <w:color w:val="000000" w:themeColor="text1"/>
          <w:sz w:val="32"/>
          <w:szCs w:val="32"/>
        </w:rPr>
        <w:t>的风险提示公告披露当日申请其股票于次一交易日停牌一天</w:t>
      </w:r>
      <w:r w:rsidR="00763672" w:rsidRPr="00C701B0">
        <w:rPr>
          <w:rFonts w:ascii="Times New Roman" w:eastAsia="仿宋" w:hAnsi="Times New Roman" w:cs="Times New Roman"/>
          <w:color w:val="000000" w:themeColor="text1"/>
          <w:sz w:val="32"/>
          <w:szCs w:val="32"/>
        </w:rPr>
        <w:t>，未在规定期限内披露年度报告或半年度报告</w:t>
      </w:r>
      <w:r w:rsidR="00E437C7" w:rsidRPr="00C701B0">
        <w:rPr>
          <w:rFonts w:ascii="Times New Roman" w:eastAsia="仿宋" w:hAnsi="Times New Roman" w:cs="Times New Roman"/>
          <w:color w:val="000000" w:themeColor="text1"/>
          <w:sz w:val="32"/>
          <w:szCs w:val="32"/>
        </w:rPr>
        <w:t>导致</w:t>
      </w:r>
      <w:proofErr w:type="gramStart"/>
      <w:r w:rsidR="00763672" w:rsidRPr="00C701B0">
        <w:rPr>
          <w:rFonts w:ascii="Times New Roman" w:eastAsia="仿宋" w:hAnsi="Times New Roman" w:cs="Times New Roman"/>
          <w:color w:val="000000" w:themeColor="text1"/>
          <w:sz w:val="32"/>
          <w:szCs w:val="32"/>
        </w:rPr>
        <w:t>触发降层情形</w:t>
      </w:r>
      <w:proofErr w:type="gramEnd"/>
      <w:r w:rsidR="00763672" w:rsidRPr="00C701B0">
        <w:rPr>
          <w:rFonts w:ascii="Times New Roman" w:eastAsia="仿宋" w:hAnsi="Times New Roman" w:cs="Times New Roman"/>
          <w:color w:val="000000" w:themeColor="text1"/>
          <w:sz w:val="32"/>
          <w:szCs w:val="32"/>
        </w:rPr>
        <w:t>的除外</w:t>
      </w:r>
      <w:r w:rsidRPr="00C701B0">
        <w:rPr>
          <w:rFonts w:ascii="Times New Roman" w:eastAsia="仿宋" w:hAnsi="Times New Roman" w:cs="Times New Roman"/>
          <w:color w:val="000000" w:themeColor="text1"/>
          <w:sz w:val="32"/>
          <w:szCs w:val="32"/>
        </w:rPr>
        <w:t>。同时，全国股转公司对挂牌公司股票交易实行风险警示，在其证券简称前加注</w:t>
      </w:r>
      <w:r w:rsidRPr="00C701B0">
        <w:rPr>
          <w:rFonts w:ascii="Times New Roman" w:eastAsia="仿宋" w:hAnsi="Times New Roman" w:cs="Times New Roman"/>
          <w:color w:val="000000" w:themeColor="text1"/>
          <w:sz w:val="32"/>
          <w:szCs w:val="32"/>
        </w:rPr>
        <w:t>ST</w:t>
      </w:r>
      <w:r w:rsidRPr="00C701B0">
        <w:rPr>
          <w:rFonts w:ascii="Times New Roman" w:eastAsia="仿宋" w:hAnsi="Times New Roman" w:cs="Times New Roman"/>
          <w:color w:val="000000" w:themeColor="text1"/>
          <w:sz w:val="32"/>
          <w:szCs w:val="32"/>
        </w:rPr>
        <w:t>标识。挂牌公司应当</w:t>
      </w:r>
      <w:r w:rsidR="007717F0" w:rsidRPr="00C701B0">
        <w:rPr>
          <w:rFonts w:ascii="Times New Roman" w:eastAsia="仿宋" w:hAnsi="Times New Roman" w:cs="Times New Roman"/>
          <w:color w:val="000000" w:themeColor="text1"/>
          <w:sz w:val="32"/>
          <w:szCs w:val="32"/>
        </w:rPr>
        <w:t>于</w:t>
      </w:r>
      <w:proofErr w:type="gramStart"/>
      <w:r w:rsidR="007717F0" w:rsidRPr="00C701B0">
        <w:rPr>
          <w:rFonts w:ascii="Times New Roman" w:eastAsia="仿宋" w:hAnsi="Times New Roman" w:cs="Times New Roman"/>
          <w:color w:val="000000" w:themeColor="text1"/>
          <w:sz w:val="32"/>
          <w:szCs w:val="32"/>
        </w:rPr>
        <w:t>触发降层情形</w:t>
      </w:r>
      <w:proofErr w:type="gramEnd"/>
      <w:r w:rsidR="007717F0" w:rsidRPr="00C701B0">
        <w:rPr>
          <w:rFonts w:ascii="Times New Roman" w:eastAsia="仿宋" w:hAnsi="Times New Roman" w:cs="Times New Roman"/>
          <w:color w:val="000000" w:themeColor="text1"/>
          <w:sz w:val="32"/>
          <w:szCs w:val="32"/>
        </w:rPr>
        <w:t>的风险提示公告</w:t>
      </w:r>
      <w:r w:rsidR="00BB73F2" w:rsidRPr="00C701B0">
        <w:rPr>
          <w:rFonts w:ascii="Times New Roman" w:eastAsia="仿宋" w:hAnsi="Times New Roman" w:cs="Times New Roman"/>
          <w:color w:val="000000" w:themeColor="text1"/>
          <w:sz w:val="32"/>
          <w:szCs w:val="32"/>
        </w:rPr>
        <w:t>披露</w:t>
      </w:r>
      <w:r w:rsidR="007717F0" w:rsidRPr="00C701B0">
        <w:rPr>
          <w:rFonts w:ascii="Times New Roman" w:eastAsia="仿宋" w:hAnsi="Times New Roman" w:cs="Times New Roman"/>
          <w:color w:val="000000" w:themeColor="text1"/>
          <w:sz w:val="32"/>
          <w:szCs w:val="32"/>
        </w:rPr>
        <w:t>当日，</w:t>
      </w:r>
      <w:r w:rsidR="00BA33AA" w:rsidRPr="00C701B0">
        <w:rPr>
          <w:rFonts w:ascii="Times New Roman" w:eastAsia="仿宋" w:hAnsi="Times New Roman" w:cs="Times New Roman"/>
          <w:color w:val="000000" w:themeColor="text1"/>
          <w:sz w:val="32"/>
          <w:szCs w:val="32"/>
        </w:rPr>
        <w:t>按照证券简称变更相关规则</w:t>
      </w:r>
      <w:r w:rsidR="008D7395" w:rsidRPr="00C701B0">
        <w:rPr>
          <w:rFonts w:ascii="Times New Roman" w:eastAsia="仿宋" w:hAnsi="Times New Roman" w:cs="Times New Roman"/>
          <w:color w:val="000000" w:themeColor="text1"/>
          <w:sz w:val="32"/>
          <w:szCs w:val="32"/>
        </w:rPr>
        <w:t>规定</w:t>
      </w:r>
      <w:r w:rsidR="00BA33AA" w:rsidRPr="00C701B0">
        <w:rPr>
          <w:rFonts w:ascii="Times New Roman" w:eastAsia="仿宋" w:hAnsi="Times New Roman" w:cs="Times New Roman"/>
          <w:color w:val="000000" w:themeColor="text1"/>
          <w:sz w:val="32"/>
          <w:szCs w:val="32"/>
        </w:rPr>
        <w:t>的业务流程申请办理，生效日为</w:t>
      </w:r>
      <w:r w:rsidR="007D1870" w:rsidRPr="00C701B0">
        <w:rPr>
          <w:rFonts w:ascii="Times New Roman" w:eastAsia="仿宋" w:hAnsi="Times New Roman" w:cs="Times New Roman"/>
          <w:color w:val="000000" w:themeColor="text1"/>
          <w:sz w:val="32"/>
          <w:szCs w:val="32"/>
        </w:rPr>
        <w:t>风险提示公告</w:t>
      </w:r>
      <w:r w:rsidR="00BA33AA" w:rsidRPr="00C701B0">
        <w:rPr>
          <w:rFonts w:ascii="Times New Roman" w:eastAsia="仿宋" w:hAnsi="Times New Roman" w:cs="Times New Roman"/>
          <w:color w:val="000000" w:themeColor="text1"/>
          <w:sz w:val="32"/>
          <w:szCs w:val="32"/>
        </w:rPr>
        <w:t>披露后的次</w:t>
      </w:r>
      <w:r w:rsidR="00BA33AA" w:rsidRPr="00C701B0">
        <w:rPr>
          <w:rFonts w:ascii="Times New Roman" w:eastAsia="仿宋" w:hAnsi="Times New Roman" w:cs="Times New Roman"/>
          <w:color w:val="000000" w:themeColor="text1"/>
          <w:sz w:val="32"/>
          <w:szCs w:val="32"/>
        </w:rPr>
        <w:t>2</w:t>
      </w:r>
      <w:r w:rsidR="00BA33AA" w:rsidRPr="00C701B0">
        <w:rPr>
          <w:rFonts w:ascii="Times New Roman" w:eastAsia="仿宋" w:hAnsi="Times New Roman" w:cs="Times New Roman"/>
          <w:color w:val="000000" w:themeColor="text1"/>
          <w:sz w:val="32"/>
          <w:szCs w:val="32"/>
        </w:rPr>
        <w:t>个交易日。</w:t>
      </w:r>
    </w:p>
    <w:p w14:paraId="607A2D24" w14:textId="2EC076D5" w:rsidR="000A5812" w:rsidRPr="00C701B0" w:rsidRDefault="00FE6CEC" w:rsidP="00C701B0">
      <w:pPr>
        <w:spacing w:line="560" w:lineRule="exact"/>
        <w:ind w:firstLineChars="200" w:firstLine="640"/>
        <w:jc w:val="both"/>
        <w:rPr>
          <w:rFonts w:ascii="Times New Roman" w:eastAsia="楷体" w:hAnsi="Times New Roman" w:cs="Times New Roman"/>
          <w:bCs/>
          <w:color w:val="000000" w:themeColor="text1"/>
          <w:sz w:val="32"/>
          <w:szCs w:val="32"/>
        </w:rPr>
      </w:pPr>
      <w:r w:rsidRPr="00C701B0">
        <w:rPr>
          <w:rFonts w:ascii="Times New Roman" w:eastAsia="楷体" w:hAnsi="Times New Roman" w:cs="Times New Roman"/>
          <w:bCs/>
          <w:color w:val="000000" w:themeColor="text1"/>
          <w:sz w:val="32"/>
          <w:szCs w:val="32"/>
        </w:rPr>
        <w:t>（四）</w:t>
      </w:r>
      <w:r w:rsidR="005E5AEB" w:rsidRPr="00C701B0">
        <w:rPr>
          <w:rFonts w:ascii="Times New Roman" w:eastAsia="楷体" w:hAnsi="Times New Roman" w:cs="Times New Roman"/>
          <w:bCs/>
          <w:color w:val="000000" w:themeColor="text1"/>
          <w:sz w:val="32"/>
          <w:szCs w:val="32"/>
        </w:rPr>
        <w:t>挂牌公司</w:t>
      </w:r>
      <w:r w:rsidR="002E0F4A" w:rsidRPr="00C701B0">
        <w:rPr>
          <w:rFonts w:ascii="Times New Roman" w:eastAsia="楷体" w:hAnsi="Times New Roman" w:cs="Times New Roman"/>
          <w:bCs/>
          <w:color w:val="000000" w:themeColor="text1"/>
          <w:sz w:val="32"/>
          <w:szCs w:val="32"/>
        </w:rPr>
        <w:t>自查</w:t>
      </w:r>
      <w:r w:rsidR="005E5AEB" w:rsidRPr="00C701B0">
        <w:rPr>
          <w:rFonts w:ascii="Times New Roman" w:eastAsia="楷体" w:hAnsi="Times New Roman" w:cs="Times New Roman"/>
          <w:bCs/>
          <w:color w:val="000000" w:themeColor="text1"/>
          <w:sz w:val="32"/>
          <w:szCs w:val="32"/>
        </w:rPr>
        <w:t>与</w:t>
      </w:r>
      <w:r w:rsidR="000A5812" w:rsidRPr="00C701B0">
        <w:rPr>
          <w:rFonts w:ascii="Times New Roman" w:eastAsia="楷体" w:hAnsi="Times New Roman" w:cs="Times New Roman"/>
          <w:bCs/>
          <w:color w:val="000000" w:themeColor="text1"/>
          <w:sz w:val="32"/>
          <w:szCs w:val="32"/>
        </w:rPr>
        <w:t>主办券商核查</w:t>
      </w:r>
    </w:p>
    <w:p w14:paraId="633FF787" w14:textId="445A8636" w:rsidR="00F1583B" w:rsidRPr="00C701B0" w:rsidRDefault="00105D1F"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精选层</w:t>
      </w:r>
      <w:r w:rsidR="00F1583B" w:rsidRPr="00C701B0">
        <w:rPr>
          <w:rFonts w:ascii="Times New Roman" w:eastAsia="仿宋" w:hAnsi="Times New Roman" w:cs="Times New Roman"/>
          <w:color w:val="000000" w:themeColor="text1"/>
          <w:sz w:val="32"/>
          <w:szCs w:val="32"/>
        </w:rPr>
        <w:t>挂牌公司</w:t>
      </w:r>
      <w:proofErr w:type="gramStart"/>
      <w:r w:rsidR="00F1583B" w:rsidRPr="00C701B0">
        <w:rPr>
          <w:rFonts w:ascii="Times New Roman" w:eastAsia="仿宋" w:hAnsi="Times New Roman" w:cs="Times New Roman"/>
          <w:color w:val="000000" w:themeColor="text1"/>
          <w:sz w:val="32"/>
          <w:szCs w:val="32"/>
        </w:rPr>
        <w:t>触发降层情形</w:t>
      </w:r>
      <w:proofErr w:type="gramEnd"/>
      <w:r w:rsidR="00F1583B" w:rsidRPr="00C701B0">
        <w:rPr>
          <w:rFonts w:ascii="Times New Roman" w:eastAsia="仿宋" w:hAnsi="Times New Roman" w:cs="Times New Roman"/>
          <w:color w:val="000000" w:themeColor="text1"/>
          <w:sz w:val="32"/>
          <w:szCs w:val="32"/>
        </w:rPr>
        <w:t>后，应当对</w:t>
      </w:r>
      <w:proofErr w:type="gramStart"/>
      <w:r w:rsidR="00F1583B" w:rsidRPr="00C701B0">
        <w:rPr>
          <w:rFonts w:ascii="Times New Roman" w:eastAsia="仿宋" w:hAnsi="Times New Roman" w:cs="Times New Roman"/>
          <w:color w:val="000000" w:themeColor="text1"/>
          <w:sz w:val="32"/>
          <w:szCs w:val="32"/>
        </w:rPr>
        <w:t>触发降层的</w:t>
      </w:r>
      <w:proofErr w:type="gramEnd"/>
      <w:r w:rsidR="00F1583B" w:rsidRPr="00C701B0">
        <w:rPr>
          <w:rFonts w:ascii="Times New Roman" w:eastAsia="仿宋" w:hAnsi="Times New Roman" w:cs="Times New Roman"/>
          <w:color w:val="000000" w:themeColor="text1"/>
          <w:sz w:val="32"/>
          <w:szCs w:val="32"/>
        </w:rPr>
        <w:t>具体情况进行自查，并形成自查报告。主办券商应当核查相关情形是否属实，并形成核查报告，与挂牌公司的自查报告一并向全国股转公司提交。挂牌公司自查</w:t>
      </w:r>
      <w:r w:rsidR="006C72EF" w:rsidRPr="00C701B0">
        <w:rPr>
          <w:rFonts w:ascii="Times New Roman" w:eastAsia="仿宋" w:hAnsi="Times New Roman" w:cs="Times New Roman"/>
          <w:color w:val="000000" w:themeColor="text1"/>
          <w:sz w:val="32"/>
          <w:szCs w:val="32"/>
        </w:rPr>
        <w:t>报告</w:t>
      </w:r>
      <w:r w:rsidR="00F1583B" w:rsidRPr="00C701B0">
        <w:rPr>
          <w:rFonts w:ascii="Times New Roman" w:eastAsia="仿宋" w:hAnsi="Times New Roman" w:cs="Times New Roman"/>
          <w:color w:val="000000" w:themeColor="text1"/>
          <w:sz w:val="32"/>
          <w:szCs w:val="32"/>
        </w:rPr>
        <w:t>与主办券商核查</w:t>
      </w:r>
      <w:r w:rsidR="006C72EF" w:rsidRPr="00C701B0">
        <w:rPr>
          <w:rFonts w:ascii="Times New Roman" w:eastAsia="仿宋" w:hAnsi="Times New Roman" w:cs="Times New Roman"/>
          <w:color w:val="000000" w:themeColor="text1"/>
          <w:sz w:val="32"/>
          <w:szCs w:val="32"/>
        </w:rPr>
        <w:t>报告</w:t>
      </w:r>
      <w:r w:rsidR="00F1583B" w:rsidRPr="00C701B0">
        <w:rPr>
          <w:rFonts w:ascii="Times New Roman" w:eastAsia="仿宋" w:hAnsi="Times New Roman" w:cs="Times New Roman"/>
          <w:color w:val="000000" w:themeColor="text1"/>
          <w:sz w:val="32"/>
          <w:szCs w:val="32"/>
        </w:rPr>
        <w:t>原则上应当在披露</w:t>
      </w:r>
      <w:proofErr w:type="gramStart"/>
      <w:r w:rsidR="00F1583B" w:rsidRPr="00C701B0">
        <w:rPr>
          <w:rFonts w:ascii="Times New Roman" w:eastAsia="仿宋" w:hAnsi="Times New Roman" w:cs="Times New Roman"/>
          <w:color w:val="000000" w:themeColor="text1"/>
          <w:sz w:val="32"/>
          <w:szCs w:val="32"/>
        </w:rPr>
        <w:t>触发降层情形</w:t>
      </w:r>
      <w:proofErr w:type="gramEnd"/>
      <w:r w:rsidR="00F1583B" w:rsidRPr="00C701B0">
        <w:rPr>
          <w:rFonts w:ascii="Times New Roman" w:eastAsia="仿宋" w:hAnsi="Times New Roman" w:cs="Times New Roman"/>
          <w:color w:val="000000" w:themeColor="text1"/>
          <w:sz w:val="32"/>
          <w:szCs w:val="32"/>
        </w:rPr>
        <w:t>的</w:t>
      </w:r>
      <w:r w:rsidR="000F06F0" w:rsidRPr="00C701B0">
        <w:rPr>
          <w:rFonts w:ascii="Times New Roman" w:eastAsia="仿宋" w:hAnsi="Times New Roman" w:cs="Times New Roman"/>
          <w:color w:val="000000" w:themeColor="text1"/>
          <w:sz w:val="32"/>
          <w:szCs w:val="32"/>
        </w:rPr>
        <w:t>风险</w:t>
      </w:r>
      <w:r w:rsidR="00F1583B" w:rsidRPr="00C701B0">
        <w:rPr>
          <w:rFonts w:ascii="Times New Roman" w:eastAsia="仿宋" w:hAnsi="Times New Roman" w:cs="Times New Roman"/>
          <w:color w:val="000000" w:themeColor="text1"/>
          <w:sz w:val="32"/>
          <w:szCs w:val="32"/>
        </w:rPr>
        <w:t>提示公告后</w:t>
      </w:r>
      <w:r w:rsidR="00F1583B" w:rsidRPr="00C701B0">
        <w:rPr>
          <w:rFonts w:ascii="Times New Roman" w:eastAsia="仿宋" w:hAnsi="Times New Roman" w:cs="Times New Roman"/>
          <w:color w:val="000000" w:themeColor="text1"/>
          <w:sz w:val="32"/>
          <w:szCs w:val="32"/>
        </w:rPr>
        <w:t>5</w:t>
      </w:r>
      <w:r w:rsidR="00F1583B" w:rsidRPr="00C701B0">
        <w:rPr>
          <w:rFonts w:ascii="Times New Roman" w:eastAsia="仿宋" w:hAnsi="Times New Roman" w:cs="Times New Roman"/>
          <w:color w:val="000000" w:themeColor="text1"/>
          <w:sz w:val="32"/>
          <w:szCs w:val="32"/>
        </w:rPr>
        <w:t>个交易日内</w:t>
      </w:r>
      <w:r w:rsidR="006C72EF" w:rsidRPr="00C701B0">
        <w:rPr>
          <w:rFonts w:ascii="Times New Roman" w:eastAsia="仿宋" w:hAnsi="Times New Roman" w:cs="Times New Roman"/>
          <w:color w:val="000000" w:themeColor="text1"/>
          <w:sz w:val="32"/>
          <w:szCs w:val="32"/>
        </w:rPr>
        <w:t>提交</w:t>
      </w:r>
      <w:r w:rsidR="00F1583B" w:rsidRPr="00C701B0">
        <w:rPr>
          <w:rFonts w:ascii="Times New Roman" w:eastAsia="仿宋" w:hAnsi="Times New Roman" w:cs="Times New Roman"/>
          <w:color w:val="000000" w:themeColor="text1"/>
          <w:sz w:val="32"/>
          <w:szCs w:val="32"/>
        </w:rPr>
        <w:t>。</w:t>
      </w:r>
    </w:p>
    <w:p w14:paraId="285E5CE3" w14:textId="2807D128" w:rsidR="00BC65A7" w:rsidRPr="00C701B0" w:rsidRDefault="00BC65A7"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主办券商在核查报告中，应</w:t>
      </w:r>
      <w:r w:rsidR="00FE6CEC" w:rsidRPr="00C701B0">
        <w:rPr>
          <w:rFonts w:ascii="Times New Roman" w:eastAsia="仿宋" w:hAnsi="Times New Roman" w:cs="Times New Roman"/>
          <w:color w:val="000000" w:themeColor="text1"/>
          <w:sz w:val="32"/>
          <w:szCs w:val="32"/>
        </w:rPr>
        <w:t>当</w:t>
      </w:r>
      <w:r w:rsidRPr="00C701B0">
        <w:rPr>
          <w:rFonts w:ascii="Times New Roman" w:eastAsia="仿宋" w:hAnsi="Times New Roman" w:cs="Times New Roman"/>
          <w:color w:val="000000" w:themeColor="text1"/>
          <w:sz w:val="32"/>
          <w:szCs w:val="32"/>
        </w:rPr>
        <w:t>同时说明挂牌公司被调出精选层后，是否符合创新</w:t>
      </w:r>
      <w:proofErr w:type="gramStart"/>
      <w:r w:rsidRPr="00C701B0">
        <w:rPr>
          <w:rFonts w:ascii="Times New Roman" w:eastAsia="仿宋" w:hAnsi="Times New Roman" w:cs="Times New Roman"/>
          <w:color w:val="000000" w:themeColor="text1"/>
          <w:sz w:val="32"/>
          <w:szCs w:val="32"/>
        </w:rPr>
        <w:t>层进入</w:t>
      </w:r>
      <w:proofErr w:type="gramEnd"/>
      <w:r w:rsidRPr="00C701B0">
        <w:rPr>
          <w:rFonts w:ascii="Times New Roman" w:eastAsia="仿宋" w:hAnsi="Times New Roman" w:cs="Times New Roman"/>
          <w:color w:val="000000" w:themeColor="text1"/>
          <w:sz w:val="32"/>
          <w:szCs w:val="32"/>
        </w:rPr>
        <w:t>条件，是否可被调至创新层。</w:t>
      </w:r>
    </w:p>
    <w:p w14:paraId="2FB17B70" w14:textId="1E84435F" w:rsidR="000A5812" w:rsidRPr="00C701B0" w:rsidRDefault="00FE6CEC" w:rsidP="00C701B0">
      <w:pPr>
        <w:spacing w:line="560" w:lineRule="exact"/>
        <w:ind w:firstLineChars="200" w:firstLine="640"/>
        <w:jc w:val="both"/>
        <w:rPr>
          <w:rFonts w:ascii="Times New Roman" w:eastAsia="楷体" w:hAnsi="Times New Roman" w:cs="Times New Roman"/>
          <w:color w:val="000000" w:themeColor="text1"/>
          <w:sz w:val="32"/>
          <w:szCs w:val="32"/>
        </w:rPr>
      </w:pPr>
      <w:r w:rsidRPr="00C701B0">
        <w:rPr>
          <w:rFonts w:ascii="Times New Roman" w:eastAsia="楷体" w:hAnsi="Times New Roman" w:cs="Times New Roman"/>
          <w:color w:val="000000" w:themeColor="text1"/>
          <w:sz w:val="32"/>
          <w:szCs w:val="32"/>
        </w:rPr>
        <w:t>（</w:t>
      </w:r>
      <w:r w:rsidR="00E45C34" w:rsidRPr="00C701B0">
        <w:rPr>
          <w:rFonts w:ascii="Times New Roman" w:eastAsia="楷体" w:hAnsi="Times New Roman" w:cs="Times New Roman"/>
          <w:color w:val="000000" w:themeColor="text1"/>
          <w:sz w:val="32"/>
          <w:szCs w:val="32"/>
        </w:rPr>
        <w:t>五</w:t>
      </w:r>
      <w:r w:rsidRPr="00C701B0">
        <w:rPr>
          <w:rFonts w:ascii="Times New Roman" w:eastAsia="楷体" w:hAnsi="Times New Roman" w:cs="Times New Roman"/>
          <w:color w:val="000000" w:themeColor="text1"/>
          <w:sz w:val="32"/>
          <w:szCs w:val="32"/>
        </w:rPr>
        <w:t>）</w:t>
      </w:r>
      <w:r w:rsidR="000A5812" w:rsidRPr="00C701B0">
        <w:rPr>
          <w:rFonts w:ascii="Times New Roman" w:eastAsia="楷体" w:hAnsi="Times New Roman" w:cs="Times New Roman"/>
          <w:color w:val="000000" w:themeColor="text1"/>
          <w:sz w:val="32"/>
          <w:szCs w:val="32"/>
        </w:rPr>
        <w:t>启动即时降层</w:t>
      </w:r>
    </w:p>
    <w:p w14:paraId="16E5A8FD" w14:textId="5B7F8BC4" w:rsidR="004A1BC9" w:rsidRPr="00C701B0" w:rsidRDefault="004A1BC9" w:rsidP="00C701B0">
      <w:pPr>
        <w:spacing w:line="560" w:lineRule="exact"/>
        <w:ind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lastRenderedPageBreak/>
        <w:t>全国股转公司对主办券商和挂牌公司提交的材料进行审查，必要时可以要求相关主体补充提交材料。经审查认定事实无误的，</w:t>
      </w:r>
      <w:r w:rsidR="00BA743E" w:rsidRPr="00C701B0">
        <w:rPr>
          <w:rFonts w:ascii="Times New Roman" w:eastAsia="仿宋" w:hAnsi="Times New Roman" w:cs="Times New Roman"/>
          <w:color w:val="000000" w:themeColor="text1"/>
          <w:sz w:val="32"/>
          <w:szCs w:val="32"/>
        </w:rPr>
        <w:t>按照《分层办法》第二十四条的规定，</w:t>
      </w:r>
      <w:proofErr w:type="gramStart"/>
      <w:r w:rsidR="00BA743E" w:rsidRPr="00C701B0">
        <w:rPr>
          <w:rFonts w:ascii="Times New Roman" w:eastAsia="仿宋" w:hAnsi="Times New Roman" w:cs="Times New Roman"/>
          <w:color w:val="000000" w:themeColor="text1"/>
          <w:sz w:val="32"/>
          <w:szCs w:val="32"/>
        </w:rPr>
        <w:t>自认定</w:t>
      </w:r>
      <w:proofErr w:type="gramEnd"/>
      <w:r w:rsidR="00BA743E" w:rsidRPr="00C701B0">
        <w:rPr>
          <w:rFonts w:ascii="Times New Roman" w:eastAsia="仿宋" w:hAnsi="Times New Roman" w:cs="Times New Roman"/>
          <w:color w:val="000000" w:themeColor="text1"/>
          <w:sz w:val="32"/>
          <w:szCs w:val="32"/>
        </w:rPr>
        <w:t>之日起</w:t>
      </w:r>
      <w:r w:rsidR="00BA743E" w:rsidRPr="00C701B0">
        <w:rPr>
          <w:rFonts w:ascii="Times New Roman" w:eastAsia="仿宋" w:hAnsi="Times New Roman" w:cs="Times New Roman"/>
          <w:color w:val="000000" w:themeColor="text1"/>
          <w:sz w:val="32"/>
          <w:szCs w:val="32"/>
        </w:rPr>
        <w:t>5</w:t>
      </w:r>
      <w:r w:rsidR="00BA743E" w:rsidRPr="00C701B0">
        <w:rPr>
          <w:rFonts w:ascii="Times New Roman" w:eastAsia="仿宋" w:hAnsi="Times New Roman" w:cs="Times New Roman"/>
          <w:color w:val="000000" w:themeColor="text1"/>
          <w:sz w:val="32"/>
          <w:szCs w:val="32"/>
        </w:rPr>
        <w:t>个交易日内启动即时降层。</w:t>
      </w:r>
      <w:r w:rsidR="00C20D52" w:rsidRPr="00C701B0">
        <w:rPr>
          <w:rFonts w:ascii="Times New Roman" w:eastAsia="仿宋" w:hAnsi="Times New Roman" w:cs="Times New Roman"/>
          <w:color w:val="000000" w:themeColor="text1"/>
          <w:sz w:val="32"/>
          <w:szCs w:val="32"/>
        </w:rPr>
        <w:t>挂牌公司出现两项以上</w:t>
      </w:r>
      <w:proofErr w:type="gramStart"/>
      <w:r w:rsidR="00C20D52" w:rsidRPr="00C701B0">
        <w:rPr>
          <w:rFonts w:ascii="Times New Roman" w:eastAsia="仿宋" w:hAnsi="Times New Roman" w:cs="Times New Roman"/>
          <w:color w:val="000000" w:themeColor="text1"/>
          <w:sz w:val="32"/>
          <w:szCs w:val="32"/>
        </w:rPr>
        <w:t>定期降层或即时降层情形</w:t>
      </w:r>
      <w:proofErr w:type="gramEnd"/>
      <w:r w:rsidR="00C20D52" w:rsidRPr="00C701B0">
        <w:rPr>
          <w:rFonts w:ascii="Times New Roman" w:eastAsia="仿宋" w:hAnsi="Times New Roman" w:cs="Times New Roman"/>
          <w:color w:val="000000" w:themeColor="text1"/>
          <w:sz w:val="32"/>
          <w:szCs w:val="32"/>
        </w:rPr>
        <w:t>的，按照先触发先适用的原则，根据相应流程进行层级调整。</w:t>
      </w:r>
    </w:p>
    <w:p w14:paraId="4AF76C37" w14:textId="531963FC" w:rsidR="000A5812" w:rsidRPr="00C701B0" w:rsidRDefault="00AA19D9" w:rsidP="00C701B0">
      <w:pPr>
        <w:spacing w:line="560" w:lineRule="exact"/>
        <w:ind w:firstLineChars="200" w:firstLine="640"/>
        <w:jc w:val="both"/>
        <w:rPr>
          <w:rFonts w:ascii="Times New Roman" w:eastAsia="楷体" w:hAnsi="Times New Roman" w:cs="Times New Roman"/>
          <w:bCs/>
          <w:color w:val="000000" w:themeColor="text1"/>
          <w:sz w:val="32"/>
          <w:szCs w:val="32"/>
        </w:rPr>
      </w:pPr>
      <w:r w:rsidRPr="00C701B0">
        <w:rPr>
          <w:rFonts w:ascii="Times New Roman" w:eastAsia="楷体" w:hAnsi="Times New Roman" w:cs="Times New Roman"/>
          <w:bCs/>
          <w:color w:val="000000" w:themeColor="text1"/>
          <w:sz w:val="32"/>
          <w:szCs w:val="32"/>
        </w:rPr>
        <w:t>（</w:t>
      </w:r>
      <w:r w:rsidR="00E45C34" w:rsidRPr="00C701B0">
        <w:rPr>
          <w:rFonts w:ascii="Times New Roman" w:eastAsia="楷体" w:hAnsi="Times New Roman" w:cs="Times New Roman"/>
          <w:bCs/>
          <w:color w:val="000000" w:themeColor="text1"/>
          <w:sz w:val="32"/>
          <w:szCs w:val="32"/>
        </w:rPr>
        <w:t>六</w:t>
      </w:r>
      <w:r w:rsidRPr="00C701B0">
        <w:rPr>
          <w:rFonts w:ascii="Times New Roman" w:eastAsia="楷体" w:hAnsi="Times New Roman" w:cs="Times New Roman"/>
          <w:bCs/>
          <w:color w:val="000000" w:themeColor="text1"/>
          <w:sz w:val="32"/>
          <w:szCs w:val="32"/>
        </w:rPr>
        <w:t>）</w:t>
      </w:r>
      <w:proofErr w:type="gramStart"/>
      <w:r w:rsidR="00DA49AF" w:rsidRPr="00C701B0">
        <w:rPr>
          <w:rFonts w:ascii="Times New Roman" w:eastAsia="楷体" w:hAnsi="Times New Roman" w:cs="Times New Roman"/>
          <w:bCs/>
          <w:color w:val="000000" w:themeColor="text1"/>
          <w:sz w:val="32"/>
          <w:szCs w:val="32"/>
        </w:rPr>
        <w:t>做出</w:t>
      </w:r>
      <w:r w:rsidR="000A5812" w:rsidRPr="00C701B0">
        <w:rPr>
          <w:rFonts w:ascii="Times New Roman" w:eastAsia="楷体" w:hAnsi="Times New Roman" w:cs="Times New Roman"/>
          <w:bCs/>
          <w:color w:val="000000" w:themeColor="text1"/>
          <w:sz w:val="32"/>
          <w:szCs w:val="32"/>
        </w:rPr>
        <w:t>降层决定</w:t>
      </w:r>
      <w:proofErr w:type="gramEnd"/>
      <w:r w:rsidR="000A5812" w:rsidRPr="00C701B0">
        <w:rPr>
          <w:rFonts w:ascii="Times New Roman" w:eastAsia="楷体" w:hAnsi="Times New Roman" w:cs="Times New Roman"/>
          <w:bCs/>
          <w:color w:val="000000" w:themeColor="text1"/>
          <w:sz w:val="32"/>
          <w:szCs w:val="32"/>
        </w:rPr>
        <w:t>及其实施</w:t>
      </w:r>
    </w:p>
    <w:p w14:paraId="4CFAC234" w14:textId="6079DD57" w:rsidR="00925FD1" w:rsidRPr="00C701B0" w:rsidRDefault="000A5812" w:rsidP="00C701B0">
      <w:pPr>
        <w:spacing w:line="560" w:lineRule="exact"/>
        <w:ind w:firstLine="640"/>
        <w:jc w:val="both"/>
        <w:rPr>
          <w:rFonts w:ascii="Times New Roman" w:eastAsia="仿宋" w:hAnsi="Times New Roman" w:cs="Times New Roman"/>
          <w:color w:val="000000" w:themeColor="text1"/>
          <w:sz w:val="32"/>
          <w:szCs w:val="32"/>
        </w:rPr>
      </w:pPr>
      <w:proofErr w:type="gramStart"/>
      <w:r w:rsidRPr="00C701B0">
        <w:rPr>
          <w:rFonts w:ascii="Times New Roman" w:eastAsia="仿宋" w:hAnsi="Times New Roman" w:cs="Times New Roman"/>
          <w:color w:val="000000" w:themeColor="text1"/>
          <w:sz w:val="32"/>
          <w:szCs w:val="32"/>
        </w:rPr>
        <w:t>即时降层事项</w:t>
      </w:r>
      <w:proofErr w:type="gramEnd"/>
      <w:r w:rsidRPr="00C701B0">
        <w:rPr>
          <w:rFonts w:ascii="Times New Roman" w:eastAsia="仿宋" w:hAnsi="Times New Roman" w:cs="Times New Roman"/>
          <w:color w:val="000000" w:themeColor="text1"/>
          <w:sz w:val="32"/>
          <w:szCs w:val="32"/>
        </w:rPr>
        <w:t>经挂牌委员会审议后，全国股转公司</w:t>
      </w:r>
      <w:proofErr w:type="gramStart"/>
      <w:r w:rsidRPr="00C701B0">
        <w:rPr>
          <w:rFonts w:ascii="Times New Roman" w:eastAsia="仿宋" w:hAnsi="Times New Roman" w:cs="Times New Roman"/>
          <w:color w:val="000000" w:themeColor="text1"/>
          <w:sz w:val="32"/>
          <w:szCs w:val="32"/>
        </w:rPr>
        <w:t>做出降层决定</w:t>
      </w:r>
      <w:proofErr w:type="gramEnd"/>
      <w:r w:rsidRPr="00C701B0">
        <w:rPr>
          <w:rFonts w:ascii="Times New Roman" w:eastAsia="仿宋" w:hAnsi="Times New Roman" w:cs="Times New Roman"/>
          <w:color w:val="000000" w:themeColor="text1"/>
          <w:sz w:val="32"/>
          <w:szCs w:val="32"/>
        </w:rPr>
        <w:t>，并在全国股</w:t>
      </w:r>
      <w:proofErr w:type="gramStart"/>
      <w:r w:rsidRPr="00C701B0">
        <w:rPr>
          <w:rFonts w:ascii="Times New Roman" w:eastAsia="仿宋" w:hAnsi="Times New Roman" w:cs="Times New Roman"/>
          <w:color w:val="000000" w:themeColor="text1"/>
          <w:sz w:val="32"/>
          <w:szCs w:val="32"/>
        </w:rPr>
        <w:t>转</w:t>
      </w:r>
      <w:r w:rsidR="004A1BC9" w:rsidRPr="00C701B0">
        <w:rPr>
          <w:rFonts w:ascii="Times New Roman" w:eastAsia="仿宋" w:hAnsi="Times New Roman" w:cs="Times New Roman"/>
          <w:color w:val="000000" w:themeColor="text1"/>
          <w:sz w:val="32"/>
          <w:szCs w:val="32"/>
        </w:rPr>
        <w:t>系统</w:t>
      </w:r>
      <w:r w:rsidRPr="00C701B0">
        <w:rPr>
          <w:rFonts w:ascii="Times New Roman" w:eastAsia="仿宋" w:hAnsi="Times New Roman" w:cs="Times New Roman"/>
          <w:color w:val="000000" w:themeColor="text1"/>
          <w:sz w:val="32"/>
          <w:szCs w:val="32"/>
        </w:rPr>
        <w:t>官网</w:t>
      </w:r>
      <w:proofErr w:type="gramEnd"/>
      <w:r w:rsidRPr="00C701B0">
        <w:rPr>
          <w:rFonts w:ascii="Times New Roman" w:eastAsia="仿宋" w:hAnsi="Times New Roman" w:cs="Times New Roman"/>
          <w:color w:val="000000" w:themeColor="text1"/>
          <w:sz w:val="32"/>
          <w:szCs w:val="32"/>
        </w:rPr>
        <w:t>公布</w:t>
      </w:r>
      <w:r w:rsidR="00011437" w:rsidRPr="00C701B0">
        <w:rPr>
          <w:rFonts w:ascii="Times New Roman" w:eastAsia="仿宋" w:hAnsi="Times New Roman" w:cs="Times New Roman"/>
          <w:color w:val="000000" w:themeColor="text1"/>
          <w:sz w:val="32"/>
          <w:szCs w:val="32"/>
        </w:rPr>
        <w:t>。</w:t>
      </w:r>
      <w:proofErr w:type="gramStart"/>
      <w:r w:rsidR="00925FD1" w:rsidRPr="00C701B0">
        <w:rPr>
          <w:rFonts w:ascii="Times New Roman" w:eastAsia="仿宋" w:hAnsi="Times New Roman" w:cs="Times New Roman"/>
          <w:color w:val="000000" w:themeColor="text1"/>
          <w:sz w:val="32"/>
          <w:szCs w:val="32"/>
        </w:rPr>
        <w:t>被降层的</w:t>
      </w:r>
      <w:proofErr w:type="gramEnd"/>
      <w:r w:rsidR="00925FD1" w:rsidRPr="00C701B0">
        <w:rPr>
          <w:rFonts w:ascii="Times New Roman" w:eastAsia="仿宋" w:hAnsi="Times New Roman" w:cs="Times New Roman"/>
          <w:color w:val="000000" w:themeColor="text1"/>
          <w:sz w:val="32"/>
          <w:szCs w:val="32"/>
        </w:rPr>
        <w:t>挂牌公司应当同时</w:t>
      </w:r>
      <w:proofErr w:type="gramStart"/>
      <w:r w:rsidR="00925FD1" w:rsidRPr="00C701B0">
        <w:rPr>
          <w:rFonts w:ascii="Times New Roman" w:eastAsia="仿宋" w:hAnsi="Times New Roman" w:cs="Times New Roman"/>
          <w:color w:val="000000" w:themeColor="text1"/>
          <w:sz w:val="32"/>
          <w:szCs w:val="32"/>
        </w:rPr>
        <w:t>披露降层提示</w:t>
      </w:r>
      <w:proofErr w:type="gramEnd"/>
      <w:r w:rsidR="00925FD1" w:rsidRPr="00C701B0">
        <w:rPr>
          <w:rFonts w:ascii="Times New Roman" w:eastAsia="仿宋" w:hAnsi="Times New Roman" w:cs="Times New Roman"/>
          <w:color w:val="000000" w:themeColor="text1"/>
          <w:sz w:val="32"/>
          <w:szCs w:val="32"/>
        </w:rPr>
        <w:t>公告。</w:t>
      </w:r>
      <w:r w:rsidR="008C5DB4" w:rsidRPr="00C701B0">
        <w:rPr>
          <w:rFonts w:ascii="Times New Roman" w:eastAsia="仿宋" w:hAnsi="Times New Roman" w:cs="Times New Roman"/>
          <w:color w:val="000000" w:themeColor="text1"/>
          <w:sz w:val="32"/>
          <w:szCs w:val="32"/>
        </w:rPr>
        <w:t>挂牌公司无法披露或拒不披露的，应当由主办券商发布风险揭示公告</w:t>
      </w:r>
      <w:r w:rsidR="00BE6DD6" w:rsidRPr="00C701B0">
        <w:rPr>
          <w:rFonts w:ascii="Times New Roman" w:eastAsia="仿宋" w:hAnsi="Times New Roman" w:cs="Times New Roman"/>
          <w:color w:val="000000" w:themeColor="text1"/>
          <w:sz w:val="32"/>
          <w:szCs w:val="32"/>
        </w:rPr>
        <w:t>并向全国股转公司报告</w:t>
      </w:r>
      <w:r w:rsidR="008C5DB4" w:rsidRPr="00C701B0">
        <w:rPr>
          <w:rFonts w:ascii="Times New Roman" w:eastAsia="仿宋" w:hAnsi="Times New Roman" w:cs="Times New Roman"/>
          <w:color w:val="000000" w:themeColor="text1"/>
          <w:sz w:val="32"/>
          <w:szCs w:val="32"/>
        </w:rPr>
        <w:t>。</w:t>
      </w:r>
      <w:r w:rsidR="00925FD1" w:rsidRPr="00C701B0">
        <w:rPr>
          <w:rFonts w:ascii="Times New Roman" w:eastAsia="仿宋" w:hAnsi="Times New Roman" w:cs="Times New Roman"/>
          <w:color w:val="000000" w:themeColor="text1"/>
          <w:sz w:val="32"/>
          <w:szCs w:val="32"/>
        </w:rPr>
        <w:t>全国股转公司</w:t>
      </w:r>
      <w:proofErr w:type="gramStart"/>
      <w:r w:rsidR="00925FD1" w:rsidRPr="00C701B0">
        <w:rPr>
          <w:rFonts w:ascii="Times New Roman" w:eastAsia="仿宋" w:hAnsi="Times New Roman" w:cs="Times New Roman"/>
          <w:color w:val="000000" w:themeColor="text1"/>
          <w:sz w:val="32"/>
          <w:szCs w:val="32"/>
        </w:rPr>
        <w:t>按照降层决定</w:t>
      </w:r>
      <w:proofErr w:type="gramEnd"/>
      <w:r w:rsidR="00925FD1" w:rsidRPr="00C701B0">
        <w:rPr>
          <w:rFonts w:ascii="Times New Roman" w:eastAsia="仿宋" w:hAnsi="Times New Roman" w:cs="Times New Roman"/>
          <w:color w:val="000000" w:themeColor="text1"/>
          <w:sz w:val="32"/>
          <w:szCs w:val="32"/>
        </w:rPr>
        <w:t>中载明的日期，将</w:t>
      </w:r>
      <w:proofErr w:type="gramStart"/>
      <w:r w:rsidR="00925FD1" w:rsidRPr="00C701B0">
        <w:rPr>
          <w:rFonts w:ascii="Times New Roman" w:eastAsia="仿宋" w:hAnsi="Times New Roman" w:cs="Times New Roman"/>
          <w:color w:val="000000" w:themeColor="text1"/>
          <w:sz w:val="32"/>
          <w:szCs w:val="32"/>
        </w:rPr>
        <w:t>被降层的</w:t>
      </w:r>
      <w:proofErr w:type="gramEnd"/>
      <w:r w:rsidR="00925FD1" w:rsidRPr="00C701B0">
        <w:rPr>
          <w:rFonts w:ascii="Times New Roman" w:eastAsia="仿宋" w:hAnsi="Times New Roman" w:cs="Times New Roman"/>
          <w:color w:val="000000" w:themeColor="text1"/>
          <w:sz w:val="32"/>
          <w:szCs w:val="32"/>
        </w:rPr>
        <w:t>挂牌公司调至相应市场层级。</w:t>
      </w:r>
    </w:p>
    <w:p w14:paraId="3AE97066" w14:textId="48044342" w:rsidR="000C0735" w:rsidRPr="00C701B0" w:rsidRDefault="00925FD1" w:rsidP="00C701B0">
      <w:pPr>
        <w:spacing w:line="560" w:lineRule="exact"/>
        <w:ind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挂牌公司对层级调整决定申请复核的，应当于提交申请当日进行披露。</w:t>
      </w:r>
    </w:p>
    <w:p w14:paraId="0C8E0CEC" w14:textId="352038CC" w:rsidR="008E1D83" w:rsidRDefault="008E5691" w:rsidP="00C701B0">
      <w:pPr>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精选层挂牌公司被调至</w:t>
      </w:r>
      <w:r w:rsidR="00F1583B" w:rsidRPr="00C701B0">
        <w:rPr>
          <w:rFonts w:ascii="Times New Roman" w:eastAsia="仿宋" w:hAnsi="Times New Roman" w:cs="Times New Roman"/>
          <w:color w:val="000000" w:themeColor="text1"/>
          <w:sz w:val="32"/>
          <w:szCs w:val="32"/>
        </w:rPr>
        <w:t>相应市场层级</w:t>
      </w:r>
      <w:r w:rsidRPr="00C701B0">
        <w:rPr>
          <w:rFonts w:ascii="Times New Roman" w:eastAsia="仿宋" w:hAnsi="Times New Roman" w:cs="Times New Roman"/>
          <w:color w:val="000000" w:themeColor="text1"/>
          <w:sz w:val="32"/>
          <w:szCs w:val="32"/>
        </w:rPr>
        <w:t>后</w:t>
      </w:r>
      <w:r w:rsidR="0061548D" w:rsidRPr="00C701B0">
        <w:rPr>
          <w:rFonts w:ascii="Times New Roman" w:eastAsia="仿宋" w:hAnsi="Times New Roman" w:cs="Times New Roman"/>
          <w:color w:val="000000" w:themeColor="text1"/>
          <w:sz w:val="32"/>
          <w:szCs w:val="32"/>
        </w:rPr>
        <w:t>，全国股转公司撤销其股票交易风险警示。挂牌公司应当</w:t>
      </w:r>
      <w:r w:rsidR="00FB7E66" w:rsidRPr="00C701B0">
        <w:rPr>
          <w:rFonts w:ascii="Times New Roman" w:eastAsia="仿宋" w:hAnsi="Times New Roman" w:cs="Times New Roman"/>
          <w:color w:val="000000" w:themeColor="text1"/>
          <w:sz w:val="32"/>
          <w:szCs w:val="32"/>
        </w:rPr>
        <w:t>在层级调整完成后的</w:t>
      </w:r>
      <w:r w:rsidR="00FB7E66" w:rsidRPr="00C701B0">
        <w:rPr>
          <w:rFonts w:ascii="Times New Roman" w:eastAsia="仿宋" w:hAnsi="Times New Roman" w:cs="Times New Roman"/>
          <w:color w:val="000000" w:themeColor="text1"/>
          <w:sz w:val="32"/>
          <w:szCs w:val="32"/>
        </w:rPr>
        <w:t>2</w:t>
      </w:r>
      <w:r w:rsidR="00FB7E66" w:rsidRPr="00C701B0">
        <w:rPr>
          <w:rFonts w:ascii="Times New Roman" w:eastAsia="仿宋" w:hAnsi="Times New Roman" w:cs="Times New Roman"/>
          <w:color w:val="000000" w:themeColor="text1"/>
          <w:sz w:val="32"/>
          <w:szCs w:val="32"/>
        </w:rPr>
        <w:t>个交易日内，按照证券简称变更相关业务规则的规定提交申请</w:t>
      </w:r>
      <w:r w:rsidRPr="00C701B0">
        <w:rPr>
          <w:rFonts w:ascii="Times New Roman" w:eastAsia="仿宋" w:hAnsi="Times New Roman" w:cs="Times New Roman"/>
          <w:color w:val="000000" w:themeColor="text1"/>
          <w:sz w:val="32"/>
          <w:szCs w:val="32"/>
        </w:rPr>
        <w:t>。</w:t>
      </w:r>
      <w:r w:rsidR="00F1583B" w:rsidRPr="00C701B0">
        <w:rPr>
          <w:rFonts w:ascii="Times New Roman" w:eastAsia="仿宋" w:hAnsi="Times New Roman" w:cs="Times New Roman"/>
          <w:color w:val="000000" w:themeColor="text1"/>
          <w:sz w:val="32"/>
          <w:szCs w:val="32"/>
        </w:rPr>
        <w:t>挂牌公司同时存在《信息披露规则》第二十三条规定情形的</w:t>
      </w:r>
      <w:r w:rsidR="00312D50" w:rsidRPr="00C701B0">
        <w:rPr>
          <w:rFonts w:ascii="Times New Roman" w:eastAsia="仿宋" w:hAnsi="Times New Roman" w:cs="Times New Roman"/>
          <w:color w:val="000000" w:themeColor="text1"/>
          <w:sz w:val="32"/>
          <w:szCs w:val="32"/>
        </w:rPr>
        <w:t>除外</w:t>
      </w:r>
      <w:r w:rsidR="00F1583B" w:rsidRPr="00C701B0">
        <w:rPr>
          <w:rFonts w:ascii="Times New Roman" w:eastAsia="仿宋" w:hAnsi="Times New Roman" w:cs="Times New Roman"/>
          <w:color w:val="000000" w:themeColor="text1"/>
          <w:sz w:val="32"/>
          <w:szCs w:val="32"/>
        </w:rPr>
        <w:t>。</w:t>
      </w:r>
    </w:p>
    <w:p w14:paraId="47B49834" w14:textId="081BED05" w:rsidR="000C0735" w:rsidRPr="00C701B0" w:rsidRDefault="00192EAE" w:rsidP="00C701B0">
      <w:pPr>
        <w:spacing w:line="560" w:lineRule="exact"/>
        <w:ind w:firstLineChars="200" w:firstLine="640"/>
        <w:jc w:val="both"/>
        <w:rPr>
          <w:rFonts w:ascii="Times New Roman" w:eastAsia="黑体" w:hAnsi="Times New Roman" w:cs="Times New Roman"/>
          <w:color w:val="000000" w:themeColor="text1"/>
          <w:sz w:val="32"/>
          <w:szCs w:val="32"/>
        </w:rPr>
      </w:pPr>
      <w:r w:rsidRPr="00C701B0">
        <w:rPr>
          <w:rFonts w:ascii="Times New Roman" w:eastAsia="黑体" w:hAnsi="Times New Roman" w:cs="Times New Roman"/>
          <w:color w:val="000000" w:themeColor="text1"/>
          <w:sz w:val="32"/>
          <w:szCs w:val="32"/>
        </w:rPr>
        <w:t>五</w:t>
      </w:r>
      <w:r w:rsidR="000C0735" w:rsidRPr="00C701B0">
        <w:rPr>
          <w:rFonts w:ascii="Times New Roman" w:eastAsia="黑体" w:hAnsi="Times New Roman" w:cs="Times New Roman"/>
          <w:color w:val="000000" w:themeColor="text1"/>
          <w:sz w:val="32"/>
          <w:szCs w:val="32"/>
        </w:rPr>
        <w:t>、其他事项</w:t>
      </w:r>
    </w:p>
    <w:p w14:paraId="59C530B5" w14:textId="032F265D" w:rsidR="008E5691" w:rsidRPr="00C701B0" w:rsidRDefault="00FF17F0" w:rsidP="0021017F">
      <w:pPr>
        <w:widowControl w:val="0"/>
        <w:spacing w:line="560" w:lineRule="exact"/>
        <w:ind w:firstLineChars="200" w:firstLine="640"/>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主办券商在分层调整的核查过程中，对</w:t>
      </w:r>
      <w:r w:rsidR="000C0735" w:rsidRPr="00C701B0">
        <w:rPr>
          <w:rFonts w:ascii="Times New Roman" w:eastAsia="仿宋" w:hAnsi="Times New Roman" w:cs="Times New Roman"/>
          <w:color w:val="000000" w:themeColor="text1"/>
          <w:sz w:val="32"/>
          <w:szCs w:val="32"/>
        </w:rPr>
        <w:t>《分层办法》中</w:t>
      </w:r>
      <w:r w:rsidRPr="00C701B0">
        <w:rPr>
          <w:rFonts w:ascii="Times New Roman" w:eastAsia="仿宋" w:hAnsi="Times New Roman" w:cs="Times New Roman"/>
          <w:color w:val="000000" w:themeColor="text1"/>
          <w:sz w:val="32"/>
          <w:szCs w:val="32"/>
        </w:rPr>
        <w:t>规定的相应</w:t>
      </w:r>
      <w:r w:rsidR="000C0735" w:rsidRPr="00C701B0">
        <w:rPr>
          <w:rFonts w:ascii="Times New Roman" w:eastAsia="仿宋" w:hAnsi="Times New Roman" w:cs="Times New Roman"/>
          <w:color w:val="000000" w:themeColor="text1"/>
          <w:sz w:val="32"/>
          <w:szCs w:val="32"/>
        </w:rPr>
        <w:t>情形</w:t>
      </w:r>
      <w:r w:rsidRPr="00C701B0">
        <w:rPr>
          <w:rFonts w:ascii="Times New Roman" w:eastAsia="仿宋" w:hAnsi="Times New Roman" w:cs="Times New Roman"/>
          <w:color w:val="000000" w:themeColor="text1"/>
          <w:sz w:val="32"/>
          <w:szCs w:val="32"/>
        </w:rPr>
        <w:t>，应当按照以下标准进行认定</w:t>
      </w:r>
      <w:r w:rsidR="000C0735" w:rsidRPr="00C701B0">
        <w:rPr>
          <w:rFonts w:ascii="Times New Roman" w:eastAsia="仿宋" w:hAnsi="Times New Roman" w:cs="Times New Roman"/>
          <w:color w:val="000000" w:themeColor="text1"/>
          <w:sz w:val="32"/>
          <w:szCs w:val="32"/>
        </w:rPr>
        <w:t>：</w:t>
      </w:r>
    </w:p>
    <w:p w14:paraId="22FF3FE4" w14:textId="1D6FBA70" w:rsidR="0082446C" w:rsidRPr="00C701B0" w:rsidRDefault="0082446C" w:rsidP="0021017F">
      <w:pPr>
        <w:widowControl w:val="0"/>
        <w:spacing w:line="560" w:lineRule="exact"/>
        <w:ind w:firstLine="645"/>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（一）</w:t>
      </w:r>
      <w:r w:rsidR="00FF17F0" w:rsidRPr="00C701B0">
        <w:rPr>
          <w:rFonts w:ascii="Times New Roman" w:eastAsia="仿宋" w:hAnsi="Times New Roman" w:cs="Times New Roman"/>
          <w:color w:val="000000" w:themeColor="text1"/>
          <w:sz w:val="32"/>
          <w:szCs w:val="32"/>
        </w:rPr>
        <w:t>挂牌公司合格投资者人数以一码通账户计算，相</w:t>
      </w:r>
      <w:r w:rsidR="00FF17F0" w:rsidRPr="00C701B0">
        <w:rPr>
          <w:rFonts w:ascii="Times New Roman" w:eastAsia="仿宋" w:hAnsi="Times New Roman" w:cs="Times New Roman"/>
          <w:color w:val="000000" w:themeColor="text1"/>
          <w:sz w:val="32"/>
          <w:szCs w:val="32"/>
        </w:rPr>
        <w:lastRenderedPageBreak/>
        <w:t>同一码通账户之下的证券账户合并计算为一人，当日报送成功即计入当日合格投资者人数。做市商及《全国中小企业股份转让系统投资者适当性管理办法》第八条所述投资者均属于合格投资者，回购专用证券账户不计入合格投资者人数</w:t>
      </w:r>
      <w:r w:rsidRPr="00C701B0">
        <w:rPr>
          <w:rFonts w:ascii="Times New Roman" w:eastAsia="仿宋" w:hAnsi="Times New Roman" w:cs="Times New Roman"/>
          <w:color w:val="000000" w:themeColor="text1"/>
          <w:sz w:val="32"/>
          <w:szCs w:val="32"/>
        </w:rPr>
        <w:t>。</w:t>
      </w:r>
    </w:p>
    <w:p w14:paraId="3542C739" w14:textId="5E5A9C05" w:rsidR="0082446C" w:rsidRPr="00C701B0" w:rsidRDefault="0082446C" w:rsidP="00C701B0">
      <w:pPr>
        <w:spacing w:line="560" w:lineRule="exact"/>
        <w:ind w:firstLine="645"/>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（二）定向发行业务实行线上办理后，业务办理系统显示提醒办理新增股份登记的日期，为新增股份登记函的出具日期（即发行融资的完成日期）。</w:t>
      </w:r>
      <w:r w:rsidR="00DC5C45" w:rsidRPr="00C701B0">
        <w:rPr>
          <w:rFonts w:ascii="Times New Roman" w:eastAsia="仿宋" w:hAnsi="Times New Roman" w:cs="Times New Roman"/>
          <w:color w:val="000000" w:themeColor="text1"/>
          <w:sz w:val="32"/>
          <w:szCs w:val="32"/>
        </w:rPr>
        <w:t>挂牌公司应当在提交进入创新层的申请前完成发行融资</w:t>
      </w:r>
      <w:r w:rsidR="005D7393" w:rsidRPr="00C701B0">
        <w:rPr>
          <w:rFonts w:ascii="Times New Roman" w:eastAsia="仿宋" w:hAnsi="Times New Roman" w:cs="Times New Roman"/>
          <w:color w:val="000000" w:themeColor="text1"/>
          <w:sz w:val="32"/>
          <w:szCs w:val="32"/>
        </w:rPr>
        <w:t>。</w:t>
      </w:r>
    </w:p>
    <w:p w14:paraId="0EB11B69" w14:textId="74ADA039" w:rsidR="00500CF9" w:rsidRPr="00C701B0" w:rsidRDefault="00500CF9" w:rsidP="00C701B0">
      <w:pPr>
        <w:spacing w:line="560" w:lineRule="exact"/>
        <w:ind w:firstLine="645"/>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三）挂牌公司制定并披露股东大会、董事会和监事会制度、对外投资管理制度、对外担保管理制度、关联交易管理制度、投资者关系管理制度、利润分配管理制度和承诺管理制度是指，挂牌公司在提交进入创新层的申请前，前述各项制度经董事会审议通过并公开披露。</w:t>
      </w:r>
    </w:p>
    <w:p w14:paraId="4C38ACCA" w14:textId="031A3B8C" w:rsidR="00C124BE" w:rsidRPr="00C701B0" w:rsidRDefault="00C124BE" w:rsidP="00C701B0">
      <w:pPr>
        <w:spacing w:line="560" w:lineRule="exact"/>
        <w:ind w:firstLine="645"/>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（四）设立董事会秘书，且其已取得全国股</w:t>
      </w:r>
      <w:proofErr w:type="gramStart"/>
      <w:r w:rsidRPr="00C701B0">
        <w:rPr>
          <w:rFonts w:ascii="Times New Roman" w:eastAsia="仿宋" w:hAnsi="Times New Roman" w:cs="Times New Roman"/>
          <w:color w:val="000000" w:themeColor="text1"/>
          <w:sz w:val="32"/>
          <w:szCs w:val="32"/>
        </w:rPr>
        <w:t>转系统</w:t>
      </w:r>
      <w:proofErr w:type="gramEnd"/>
      <w:r w:rsidRPr="00C701B0">
        <w:rPr>
          <w:rFonts w:ascii="Times New Roman" w:eastAsia="仿宋" w:hAnsi="Times New Roman" w:cs="Times New Roman"/>
          <w:color w:val="000000" w:themeColor="text1"/>
          <w:sz w:val="32"/>
          <w:szCs w:val="32"/>
        </w:rPr>
        <w:t>挂牌公司董事会秘书任职资格，</w:t>
      </w:r>
      <w:r w:rsidR="006C72EF" w:rsidRPr="00C701B0">
        <w:rPr>
          <w:rFonts w:ascii="Times New Roman" w:eastAsia="仿宋" w:hAnsi="Times New Roman" w:cs="Times New Roman"/>
          <w:color w:val="000000" w:themeColor="text1"/>
          <w:sz w:val="32"/>
          <w:szCs w:val="32"/>
        </w:rPr>
        <w:t>是指</w:t>
      </w:r>
      <w:r w:rsidRPr="00C701B0">
        <w:rPr>
          <w:rFonts w:ascii="Times New Roman" w:eastAsia="仿宋" w:hAnsi="Times New Roman" w:cs="Times New Roman"/>
          <w:color w:val="000000" w:themeColor="text1"/>
          <w:sz w:val="32"/>
          <w:szCs w:val="32"/>
        </w:rPr>
        <w:t>挂牌公司在提交进入创新层的申请前，</w:t>
      </w:r>
      <w:r w:rsidR="00C87185" w:rsidRPr="00C701B0">
        <w:rPr>
          <w:rFonts w:ascii="Times New Roman" w:eastAsia="仿宋" w:hAnsi="Times New Roman" w:cs="Times New Roman"/>
          <w:color w:val="000000" w:themeColor="text1"/>
          <w:sz w:val="32"/>
          <w:szCs w:val="32"/>
        </w:rPr>
        <w:t>已设立取得相应任职资格的董事会秘书并公开披露。</w:t>
      </w:r>
    </w:p>
    <w:p w14:paraId="5DE1B4CA" w14:textId="62E03E1B" w:rsidR="0082446C" w:rsidRPr="00C701B0" w:rsidRDefault="0082446C" w:rsidP="00C701B0">
      <w:pPr>
        <w:spacing w:line="560" w:lineRule="exact"/>
        <w:ind w:firstLine="645"/>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w:t>
      </w:r>
      <w:r w:rsidR="00C124BE" w:rsidRPr="00C701B0">
        <w:rPr>
          <w:rFonts w:ascii="Times New Roman" w:eastAsia="仿宋" w:hAnsi="Times New Roman" w:cs="Times New Roman"/>
          <w:color w:val="000000" w:themeColor="text1"/>
          <w:sz w:val="32"/>
          <w:szCs w:val="32"/>
        </w:rPr>
        <w:t>五</w:t>
      </w:r>
      <w:r w:rsidRPr="00C701B0">
        <w:rPr>
          <w:rFonts w:ascii="Times New Roman" w:eastAsia="仿宋" w:hAnsi="Times New Roman" w:cs="Times New Roman"/>
          <w:color w:val="000000" w:themeColor="text1"/>
          <w:sz w:val="32"/>
          <w:szCs w:val="32"/>
        </w:rPr>
        <w:t>）挂牌公司或其控股股东、实际控制人存在贪污、贿赂、侵占财产、挪用财产或者破坏社会主义市场经济秩序的刑事犯罪，是</w:t>
      </w:r>
      <w:proofErr w:type="gramStart"/>
      <w:r w:rsidRPr="00C701B0">
        <w:rPr>
          <w:rFonts w:ascii="Times New Roman" w:eastAsia="仿宋" w:hAnsi="Times New Roman" w:cs="Times New Roman"/>
          <w:color w:val="000000" w:themeColor="text1"/>
          <w:sz w:val="32"/>
          <w:szCs w:val="32"/>
        </w:rPr>
        <w:t>指相关</w:t>
      </w:r>
      <w:proofErr w:type="gramEnd"/>
      <w:r w:rsidRPr="00C701B0">
        <w:rPr>
          <w:rFonts w:ascii="Times New Roman" w:eastAsia="仿宋" w:hAnsi="Times New Roman" w:cs="Times New Roman"/>
          <w:color w:val="000000" w:themeColor="text1"/>
          <w:sz w:val="32"/>
          <w:szCs w:val="32"/>
        </w:rPr>
        <w:t>主体在《分层办法》规定期限内，因前述行为被司法机关做出有罪判决，</w:t>
      </w:r>
      <w:r w:rsidR="00EF46F2" w:rsidRPr="00C701B0">
        <w:rPr>
          <w:rFonts w:ascii="Times New Roman" w:eastAsia="仿宋" w:hAnsi="Times New Roman" w:cs="Times New Roman"/>
          <w:color w:val="000000" w:themeColor="text1"/>
          <w:sz w:val="32"/>
          <w:szCs w:val="32"/>
        </w:rPr>
        <w:t>或</w:t>
      </w:r>
      <w:r w:rsidRPr="00C701B0">
        <w:rPr>
          <w:rFonts w:ascii="Times New Roman" w:eastAsia="仿宋" w:hAnsi="Times New Roman" w:cs="Times New Roman"/>
          <w:color w:val="000000" w:themeColor="text1"/>
          <w:sz w:val="32"/>
          <w:szCs w:val="32"/>
        </w:rPr>
        <w:t>刑事处罚</w:t>
      </w:r>
      <w:r w:rsidR="00EF46F2" w:rsidRPr="00C701B0">
        <w:rPr>
          <w:rFonts w:ascii="Times New Roman" w:eastAsia="仿宋" w:hAnsi="Times New Roman" w:cs="Times New Roman"/>
          <w:color w:val="000000" w:themeColor="text1"/>
          <w:sz w:val="32"/>
          <w:szCs w:val="32"/>
        </w:rPr>
        <w:t>未</w:t>
      </w:r>
      <w:r w:rsidRPr="00C701B0">
        <w:rPr>
          <w:rFonts w:ascii="Times New Roman" w:eastAsia="仿宋" w:hAnsi="Times New Roman" w:cs="Times New Roman"/>
          <w:color w:val="000000" w:themeColor="text1"/>
          <w:sz w:val="32"/>
          <w:szCs w:val="32"/>
        </w:rPr>
        <w:t>执行完毕。</w:t>
      </w:r>
    </w:p>
    <w:p w14:paraId="36E1967B" w14:textId="593B1F9D" w:rsidR="0082446C" w:rsidRPr="00C701B0" w:rsidRDefault="0082446C" w:rsidP="001020FA">
      <w:pPr>
        <w:widowControl w:val="0"/>
        <w:spacing w:line="560" w:lineRule="exact"/>
        <w:ind w:firstLine="646"/>
        <w:jc w:val="both"/>
        <w:rPr>
          <w:rFonts w:ascii="Times New Roman" w:eastAsia="仿宋" w:hAnsi="Times New Roman" w:cs="Times New Roman"/>
          <w:color w:val="000000" w:themeColor="text1"/>
          <w:sz w:val="32"/>
          <w:szCs w:val="32"/>
        </w:rPr>
      </w:pPr>
      <w:r w:rsidRPr="00C701B0">
        <w:rPr>
          <w:rFonts w:ascii="Times New Roman" w:eastAsia="仿宋" w:hAnsi="Times New Roman" w:cs="Times New Roman"/>
          <w:color w:val="000000" w:themeColor="text1"/>
          <w:sz w:val="32"/>
          <w:szCs w:val="32"/>
        </w:rPr>
        <w:t>（</w:t>
      </w:r>
      <w:r w:rsidR="00C124BE" w:rsidRPr="00C701B0">
        <w:rPr>
          <w:rFonts w:ascii="Times New Roman" w:eastAsia="仿宋" w:hAnsi="Times New Roman" w:cs="Times New Roman"/>
          <w:color w:val="000000" w:themeColor="text1"/>
          <w:sz w:val="32"/>
          <w:szCs w:val="32"/>
        </w:rPr>
        <w:t>六</w:t>
      </w:r>
      <w:r w:rsidRPr="00C701B0">
        <w:rPr>
          <w:rFonts w:ascii="Times New Roman" w:eastAsia="仿宋" w:hAnsi="Times New Roman" w:cs="Times New Roman"/>
          <w:color w:val="000000" w:themeColor="text1"/>
          <w:sz w:val="32"/>
          <w:szCs w:val="32"/>
        </w:rPr>
        <w:t>）挂牌公司或其控股股东、实际控制人在国家安全、公共安全、生态安全、生产安全、公众健康安全等领域，因违法行为被处以罚款等处罚且情节严重，或者导致严重环境</w:t>
      </w:r>
      <w:r w:rsidRPr="00C701B0">
        <w:rPr>
          <w:rFonts w:ascii="Times New Roman" w:eastAsia="仿宋" w:hAnsi="Times New Roman" w:cs="Times New Roman"/>
          <w:color w:val="000000" w:themeColor="text1"/>
          <w:sz w:val="32"/>
          <w:szCs w:val="32"/>
        </w:rPr>
        <w:lastRenderedPageBreak/>
        <w:t>污染、重大人员伤亡、社会影响恶劣等情形，</w:t>
      </w:r>
      <w:r w:rsidR="00C124BE" w:rsidRPr="00C701B0">
        <w:rPr>
          <w:rFonts w:ascii="Times New Roman" w:eastAsia="仿宋" w:hAnsi="Times New Roman" w:cs="Times New Roman"/>
          <w:color w:val="000000" w:themeColor="text1"/>
          <w:sz w:val="32"/>
          <w:szCs w:val="32"/>
        </w:rPr>
        <w:t>主办券商在核查中</w:t>
      </w:r>
      <w:r w:rsidRPr="00C701B0">
        <w:rPr>
          <w:rFonts w:ascii="Times New Roman" w:eastAsia="仿宋" w:hAnsi="Times New Roman" w:cs="Times New Roman"/>
          <w:color w:val="000000" w:themeColor="text1"/>
          <w:sz w:val="32"/>
          <w:szCs w:val="32"/>
        </w:rPr>
        <w:t>原则上应认定为重大违法行为。</w:t>
      </w:r>
    </w:p>
    <w:sectPr w:rsidR="0082446C" w:rsidRPr="00C701B0" w:rsidSect="00C701B0">
      <w:footerReference w:type="even" r:id="rId8"/>
      <w:footerReference w:type="default" r:id="rId9"/>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99A34" w14:textId="77777777" w:rsidR="00590178" w:rsidRDefault="00590178" w:rsidP="001852A3">
      <w:pPr>
        <w:spacing w:line="240" w:lineRule="auto"/>
      </w:pPr>
      <w:r>
        <w:separator/>
      </w:r>
    </w:p>
  </w:endnote>
  <w:endnote w:type="continuationSeparator" w:id="0">
    <w:p w14:paraId="1C63A571" w14:textId="77777777" w:rsidR="00590178" w:rsidRDefault="00590178" w:rsidP="001852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7818078"/>
      <w:docPartObj>
        <w:docPartGallery w:val="Page Numbers (Bottom of Page)"/>
        <w:docPartUnique/>
      </w:docPartObj>
    </w:sdtPr>
    <w:sdtEndPr>
      <w:rPr>
        <w:rFonts w:asciiTheme="minorEastAsia" w:hAnsiTheme="minorEastAsia"/>
        <w:sz w:val="28"/>
        <w:szCs w:val="28"/>
      </w:rPr>
    </w:sdtEndPr>
    <w:sdtContent>
      <w:p w14:paraId="079A692D" w14:textId="2502D476" w:rsidR="00C701B0" w:rsidRPr="00C701B0" w:rsidRDefault="00C701B0" w:rsidP="00C701B0">
        <w:pPr>
          <w:pStyle w:val="a5"/>
          <w:rPr>
            <w:rFonts w:asciiTheme="minorEastAsia" w:hAnsiTheme="minorEastAsia"/>
            <w:sz w:val="28"/>
            <w:szCs w:val="28"/>
          </w:rPr>
        </w:pPr>
        <w:r w:rsidRPr="00C701B0">
          <w:rPr>
            <w:rFonts w:asciiTheme="minorEastAsia" w:hAnsiTheme="minorEastAsia"/>
            <w:sz w:val="28"/>
            <w:szCs w:val="28"/>
          </w:rPr>
          <w:fldChar w:fldCharType="begin"/>
        </w:r>
        <w:r w:rsidRPr="00C701B0">
          <w:rPr>
            <w:rFonts w:asciiTheme="minorEastAsia" w:hAnsiTheme="minorEastAsia"/>
            <w:sz w:val="28"/>
            <w:szCs w:val="28"/>
          </w:rPr>
          <w:instrText>PAGE   \* MERGEFORMAT</w:instrText>
        </w:r>
        <w:r w:rsidRPr="00C701B0">
          <w:rPr>
            <w:rFonts w:asciiTheme="minorEastAsia" w:hAnsiTheme="minorEastAsia"/>
            <w:sz w:val="28"/>
            <w:szCs w:val="28"/>
          </w:rPr>
          <w:fldChar w:fldCharType="separate"/>
        </w:r>
        <w:r w:rsidR="00F530AE" w:rsidRPr="00F530AE">
          <w:rPr>
            <w:rFonts w:asciiTheme="minorEastAsia" w:hAnsiTheme="minorEastAsia"/>
            <w:noProof/>
            <w:sz w:val="28"/>
            <w:szCs w:val="28"/>
            <w:lang w:val="zh-CN"/>
          </w:rPr>
          <w:t>-</w:t>
        </w:r>
        <w:r w:rsidR="00F530AE">
          <w:rPr>
            <w:rFonts w:asciiTheme="minorEastAsia" w:hAnsiTheme="minorEastAsia"/>
            <w:noProof/>
            <w:sz w:val="28"/>
            <w:szCs w:val="28"/>
          </w:rPr>
          <w:t xml:space="preserve"> 14 -</w:t>
        </w:r>
        <w:r w:rsidRPr="00C701B0">
          <w:rPr>
            <w:rFonts w:asciiTheme="minorEastAsia" w:hAnsiTheme="minorEastAsia"/>
            <w:sz w:val="28"/>
            <w:szCs w:val="28"/>
          </w:rPr>
          <w:fldChar w:fldCharType="end"/>
        </w:r>
      </w:p>
    </w:sdtContent>
  </w:sdt>
  <w:p w14:paraId="636C62C3" w14:textId="77777777" w:rsidR="00C701B0" w:rsidRDefault="00C701B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0830779"/>
      <w:docPartObj>
        <w:docPartGallery w:val="Page Numbers (Bottom of Page)"/>
        <w:docPartUnique/>
      </w:docPartObj>
    </w:sdtPr>
    <w:sdtEndPr>
      <w:rPr>
        <w:rFonts w:asciiTheme="minorEastAsia" w:hAnsiTheme="minorEastAsia"/>
        <w:sz w:val="28"/>
        <w:szCs w:val="28"/>
      </w:rPr>
    </w:sdtEndPr>
    <w:sdtContent>
      <w:p w14:paraId="3EB819D9" w14:textId="052F0F53" w:rsidR="00C701B0" w:rsidRPr="00C701B0" w:rsidRDefault="00C701B0" w:rsidP="00C701B0">
        <w:pPr>
          <w:pStyle w:val="a5"/>
          <w:jc w:val="right"/>
          <w:rPr>
            <w:rFonts w:asciiTheme="minorEastAsia" w:hAnsiTheme="minorEastAsia"/>
            <w:sz w:val="28"/>
            <w:szCs w:val="28"/>
          </w:rPr>
        </w:pPr>
        <w:r w:rsidRPr="00C701B0">
          <w:rPr>
            <w:rFonts w:asciiTheme="minorEastAsia" w:hAnsiTheme="minorEastAsia"/>
            <w:sz w:val="28"/>
            <w:szCs w:val="28"/>
          </w:rPr>
          <w:fldChar w:fldCharType="begin"/>
        </w:r>
        <w:r w:rsidRPr="00C701B0">
          <w:rPr>
            <w:rFonts w:asciiTheme="minorEastAsia" w:hAnsiTheme="minorEastAsia"/>
            <w:sz w:val="28"/>
            <w:szCs w:val="28"/>
          </w:rPr>
          <w:instrText>PAGE   \* MERGEFORMAT</w:instrText>
        </w:r>
        <w:r w:rsidRPr="00C701B0">
          <w:rPr>
            <w:rFonts w:asciiTheme="minorEastAsia" w:hAnsiTheme="minorEastAsia"/>
            <w:sz w:val="28"/>
            <w:szCs w:val="28"/>
          </w:rPr>
          <w:fldChar w:fldCharType="separate"/>
        </w:r>
        <w:r w:rsidR="00F530AE" w:rsidRPr="00F530AE">
          <w:rPr>
            <w:rFonts w:asciiTheme="minorEastAsia" w:hAnsiTheme="minorEastAsia"/>
            <w:noProof/>
            <w:sz w:val="28"/>
            <w:szCs w:val="28"/>
            <w:lang w:val="zh-CN"/>
          </w:rPr>
          <w:t>-</w:t>
        </w:r>
        <w:r w:rsidR="00F530AE">
          <w:rPr>
            <w:rFonts w:asciiTheme="minorEastAsia" w:hAnsiTheme="minorEastAsia"/>
            <w:noProof/>
            <w:sz w:val="28"/>
            <w:szCs w:val="28"/>
          </w:rPr>
          <w:t xml:space="preserve"> 15 -</w:t>
        </w:r>
        <w:r w:rsidRPr="00C701B0">
          <w:rPr>
            <w:rFonts w:asciiTheme="minorEastAsia" w:hAnsiTheme="minorEastAsia"/>
            <w:sz w:val="28"/>
            <w:szCs w:val="28"/>
          </w:rPr>
          <w:fldChar w:fldCharType="end"/>
        </w:r>
      </w:p>
    </w:sdtContent>
  </w:sdt>
  <w:p w14:paraId="61EAB948" w14:textId="77777777" w:rsidR="004F0781" w:rsidRDefault="004F0781" w:rsidP="00911BD8">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26627" w14:textId="77777777" w:rsidR="00590178" w:rsidRDefault="00590178" w:rsidP="001852A3">
      <w:pPr>
        <w:spacing w:line="240" w:lineRule="auto"/>
      </w:pPr>
      <w:r>
        <w:separator/>
      </w:r>
    </w:p>
  </w:footnote>
  <w:footnote w:type="continuationSeparator" w:id="0">
    <w:p w14:paraId="67877605" w14:textId="77777777" w:rsidR="00590178" w:rsidRDefault="00590178" w:rsidP="001852A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D642F2"/>
    <w:multiLevelType w:val="hybridMultilevel"/>
    <w:tmpl w:val="59E87724"/>
    <w:lvl w:ilvl="0" w:tplc="868409E0">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361"/>
    <w:rsid w:val="00001C48"/>
    <w:rsid w:val="00002A7C"/>
    <w:rsid w:val="00003CDF"/>
    <w:rsid w:val="00003FC8"/>
    <w:rsid w:val="00006514"/>
    <w:rsid w:val="00011437"/>
    <w:rsid w:val="000122D1"/>
    <w:rsid w:val="00012F5D"/>
    <w:rsid w:val="000146C7"/>
    <w:rsid w:val="00022D0B"/>
    <w:rsid w:val="0002377B"/>
    <w:rsid w:val="00023A83"/>
    <w:rsid w:val="00024CE7"/>
    <w:rsid w:val="00026387"/>
    <w:rsid w:val="0003163D"/>
    <w:rsid w:val="000320DB"/>
    <w:rsid w:val="00032943"/>
    <w:rsid w:val="00032A88"/>
    <w:rsid w:val="00033975"/>
    <w:rsid w:val="00034EC0"/>
    <w:rsid w:val="00040CC7"/>
    <w:rsid w:val="00041E73"/>
    <w:rsid w:val="00042D10"/>
    <w:rsid w:val="000430A7"/>
    <w:rsid w:val="0004328F"/>
    <w:rsid w:val="00046CD3"/>
    <w:rsid w:val="00047C4A"/>
    <w:rsid w:val="00050881"/>
    <w:rsid w:val="00052F76"/>
    <w:rsid w:val="0005396B"/>
    <w:rsid w:val="0005462B"/>
    <w:rsid w:val="000563C2"/>
    <w:rsid w:val="000603CD"/>
    <w:rsid w:val="00062549"/>
    <w:rsid w:val="0006343B"/>
    <w:rsid w:val="0006366B"/>
    <w:rsid w:val="00063723"/>
    <w:rsid w:val="000705FD"/>
    <w:rsid w:val="0007090E"/>
    <w:rsid w:val="0007232C"/>
    <w:rsid w:val="00073B77"/>
    <w:rsid w:val="00075806"/>
    <w:rsid w:val="0007678A"/>
    <w:rsid w:val="0007684A"/>
    <w:rsid w:val="00082B24"/>
    <w:rsid w:val="000839BA"/>
    <w:rsid w:val="000839E0"/>
    <w:rsid w:val="00084359"/>
    <w:rsid w:val="00084AE1"/>
    <w:rsid w:val="00085E80"/>
    <w:rsid w:val="00086788"/>
    <w:rsid w:val="000915D6"/>
    <w:rsid w:val="00091E3E"/>
    <w:rsid w:val="000928C6"/>
    <w:rsid w:val="000944F7"/>
    <w:rsid w:val="00095718"/>
    <w:rsid w:val="00095A60"/>
    <w:rsid w:val="00096062"/>
    <w:rsid w:val="0009647B"/>
    <w:rsid w:val="00097CB6"/>
    <w:rsid w:val="000A17F0"/>
    <w:rsid w:val="000A2A46"/>
    <w:rsid w:val="000A3595"/>
    <w:rsid w:val="000A3F2B"/>
    <w:rsid w:val="000A451E"/>
    <w:rsid w:val="000A5812"/>
    <w:rsid w:val="000A5F52"/>
    <w:rsid w:val="000A76EB"/>
    <w:rsid w:val="000B175F"/>
    <w:rsid w:val="000B31B9"/>
    <w:rsid w:val="000B4C48"/>
    <w:rsid w:val="000B54DB"/>
    <w:rsid w:val="000B79BA"/>
    <w:rsid w:val="000B7C61"/>
    <w:rsid w:val="000C0735"/>
    <w:rsid w:val="000C1D43"/>
    <w:rsid w:val="000C4CC2"/>
    <w:rsid w:val="000C4D72"/>
    <w:rsid w:val="000C6E0C"/>
    <w:rsid w:val="000D04C4"/>
    <w:rsid w:val="000D0BDA"/>
    <w:rsid w:val="000D1AF9"/>
    <w:rsid w:val="000D2534"/>
    <w:rsid w:val="000D6CF7"/>
    <w:rsid w:val="000D79A3"/>
    <w:rsid w:val="000E0CD5"/>
    <w:rsid w:val="000E22FC"/>
    <w:rsid w:val="000E5AD7"/>
    <w:rsid w:val="000F06F0"/>
    <w:rsid w:val="000F0DC0"/>
    <w:rsid w:val="000F3D83"/>
    <w:rsid w:val="000F512E"/>
    <w:rsid w:val="000F7321"/>
    <w:rsid w:val="000F7326"/>
    <w:rsid w:val="000F73E2"/>
    <w:rsid w:val="000F7472"/>
    <w:rsid w:val="000F7571"/>
    <w:rsid w:val="001020FA"/>
    <w:rsid w:val="0010553F"/>
    <w:rsid w:val="00105D1F"/>
    <w:rsid w:val="00107DA2"/>
    <w:rsid w:val="001103BD"/>
    <w:rsid w:val="001110FA"/>
    <w:rsid w:val="0011119B"/>
    <w:rsid w:val="00115A33"/>
    <w:rsid w:val="001166BE"/>
    <w:rsid w:val="001175A6"/>
    <w:rsid w:val="0012178C"/>
    <w:rsid w:val="00122564"/>
    <w:rsid w:val="00122B95"/>
    <w:rsid w:val="00122F76"/>
    <w:rsid w:val="001232F7"/>
    <w:rsid w:val="0012348E"/>
    <w:rsid w:val="00125AEF"/>
    <w:rsid w:val="00130D7B"/>
    <w:rsid w:val="00136390"/>
    <w:rsid w:val="001370BC"/>
    <w:rsid w:val="00143503"/>
    <w:rsid w:val="001448FB"/>
    <w:rsid w:val="001464DB"/>
    <w:rsid w:val="001512D2"/>
    <w:rsid w:val="00151FCD"/>
    <w:rsid w:val="0015476E"/>
    <w:rsid w:val="001608D1"/>
    <w:rsid w:val="00161956"/>
    <w:rsid w:val="00163421"/>
    <w:rsid w:val="00165041"/>
    <w:rsid w:val="0016546C"/>
    <w:rsid w:val="001671E2"/>
    <w:rsid w:val="00167D6F"/>
    <w:rsid w:val="00172179"/>
    <w:rsid w:val="0017239B"/>
    <w:rsid w:val="00172C54"/>
    <w:rsid w:val="00172FBD"/>
    <w:rsid w:val="001738EE"/>
    <w:rsid w:val="001763E9"/>
    <w:rsid w:val="00177C4D"/>
    <w:rsid w:val="00180601"/>
    <w:rsid w:val="00181E76"/>
    <w:rsid w:val="00182193"/>
    <w:rsid w:val="00182689"/>
    <w:rsid w:val="00184825"/>
    <w:rsid w:val="001848F8"/>
    <w:rsid w:val="001852A3"/>
    <w:rsid w:val="001867FC"/>
    <w:rsid w:val="00187720"/>
    <w:rsid w:val="001914DB"/>
    <w:rsid w:val="00192EAE"/>
    <w:rsid w:val="00194F0D"/>
    <w:rsid w:val="00195EC1"/>
    <w:rsid w:val="00197B3A"/>
    <w:rsid w:val="001A053A"/>
    <w:rsid w:val="001A0C7E"/>
    <w:rsid w:val="001A30FD"/>
    <w:rsid w:val="001A32C0"/>
    <w:rsid w:val="001A3453"/>
    <w:rsid w:val="001A484B"/>
    <w:rsid w:val="001A7939"/>
    <w:rsid w:val="001B13A1"/>
    <w:rsid w:val="001B2162"/>
    <w:rsid w:val="001B263F"/>
    <w:rsid w:val="001B316A"/>
    <w:rsid w:val="001B68DB"/>
    <w:rsid w:val="001B7EA0"/>
    <w:rsid w:val="001C14D7"/>
    <w:rsid w:val="001C2368"/>
    <w:rsid w:val="001C2790"/>
    <w:rsid w:val="001C338D"/>
    <w:rsid w:val="001C38AC"/>
    <w:rsid w:val="001C41E4"/>
    <w:rsid w:val="001C67DA"/>
    <w:rsid w:val="001D093C"/>
    <w:rsid w:val="001D2B8C"/>
    <w:rsid w:val="001D4282"/>
    <w:rsid w:val="001D4D6F"/>
    <w:rsid w:val="001E0390"/>
    <w:rsid w:val="001E05E9"/>
    <w:rsid w:val="001E0B8C"/>
    <w:rsid w:val="001E129D"/>
    <w:rsid w:val="001E1B21"/>
    <w:rsid w:val="001E3DD6"/>
    <w:rsid w:val="001E476C"/>
    <w:rsid w:val="001E5657"/>
    <w:rsid w:val="001E6B61"/>
    <w:rsid w:val="001F403D"/>
    <w:rsid w:val="001F441F"/>
    <w:rsid w:val="001F4932"/>
    <w:rsid w:val="001F50D9"/>
    <w:rsid w:val="001F7C9D"/>
    <w:rsid w:val="00202F24"/>
    <w:rsid w:val="00203D2D"/>
    <w:rsid w:val="00204CAD"/>
    <w:rsid w:val="0021017F"/>
    <w:rsid w:val="0021252C"/>
    <w:rsid w:val="00213E66"/>
    <w:rsid w:val="00215600"/>
    <w:rsid w:val="0021598F"/>
    <w:rsid w:val="0022066B"/>
    <w:rsid w:val="0022078A"/>
    <w:rsid w:val="002207CB"/>
    <w:rsid w:val="00224EA1"/>
    <w:rsid w:val="002262B4"/>
    <w:rsid w:val="00226ADB"/>
    <w:rsid w:val="00226B6E"/>
    <w:rsid w:val="00227BE5"/>
    <w:rsid w:val="0023093B"/>
    <w:rsid w:val="002340ED"/>
    <w:rsid w:val="002345A5"/>
    <w:rsid w:val="0023520D"/>
    <w:rsid w:val="00236506"/>
    <w:rsid w:val="00236725"/>
    <w:rsid w:val="00236E15"/>
    <w:rsid w:val="00240A31"/>
    <w:rsid w:val="00242E51"/>
    <w:rsid w:val="0025557F"/>
    <w:rsid w:val="002567E6"/>
    <w:rsid w:val="00256A37"/>
    <w:rsid w:val="00257657"/>
    <w:rsid w:val="00260EC0"/>
    <w:rsid w:val="00261253"/>
    <w:rsid w:val="002616B5"/>
    <w:rsid w:val="002620FF"/>
    <w:rsid w:val="00262341"/>
    <w:rsid w:val="0026337E"/>
    <w:rsid w:val="00264F3C"/>
    <w:rsid w:val="00265D43"/>
    <w:rsid w:val="00265F31"/>
    <w:rsid w:val="00267B62"/>
    <w:rsid w:val="00267D2D"/>
    <w:rsid w:val="002712AF"/>
    <w:rsid w:val="00272CB0"/>
    <w:rsid w:val="002736AC"/>
    <w:rsid w:val="00273EC6"/>
    <w:rsid w:val="00274973"/>
    <w:rsid w:val="002756DC"/>
    <w:rsid w:val="00275FDF"/>
    <w:rsid w:val="00281911"/>
    <w:rsid w:val="002855CD"/>
    <w:rsid w:val="00285888"/>
    <w:rsid w:val="00295676"/>
    <w:rsid w:val="002A0800"/>
    <w:rsid w:val="002A1D15"/>
    <w:rsid w:val="002A512A"/>
    <w:rsid w:val="002A5557"/>
    <w:rsid w:val="002B1026"/>
    <w:rsid w:val="002B1757"/>
    <w:rsid w:val="002B39B1"/>
    <w:rsid w:val="002B3E85"/>
    <w:rsid w:val="002B40CC"/>
    <w:rsid w:val="002B65DE"/>
    <w:rsid w:val="002B6D22"/>
    <w:rsid w:val="002C004D"/>
    <w:rsid w:val="002C1548"/>
    <w:rsid w:val="002C4987"/>
    <w:rsid w:val="002D1CE6"/>
    <w:rsid w:val="002D20A7"/>
    <w:rsid w:val="002D5617"/>
    <w:rsid w:val="002D6CD1"/>
    <w:rsid w:val="002E0F4A"/>
    <w:rsid w:val="002E23AF"/>
    <w:rsid w:val="002E4EED"/>
    <w:rsid w:val="002E5E13"/>
    <w:rsid w:val="002E757D"/>
    <w:rsid w:val="002F0A7C"/>
    <w:rsid w:val="002F1860"/>
    <w:rsid w:val="002F7E01"/>
    <w:rsid w:val="003018CF"/>
    <w:rsid w:val="00302911"/>
    <w:rsid w:val="00302F2F"/>
    <w:rsid w:val="00304671"/>
    <w:rsid w:val="003057AC"/>
    <w:rsid w:val="00307F83"/>
    <w:rsid w:val="003104E0"/>
    <w:rsid w:val="00312D50"/>
    <w:rsid w:val="0031380B"/>
    <w:rsid w:val="00314BDC"/>
    <w:rsid w:val="003166FD"/>
    <w:rsid w:val="00317298"/>
    <w:rsid w:val="00317A24"/>
    <w:rsid w:val="0032262F"/>
    <w:rsid w:val="00322D5C"/>
    <w:rsid w:val="00323DC2"/>
    <w:rsid w:val="003300C5"/>
    <w:rsid w:val="0033042C"/>
    <w:rsid w:val="00331DA9"/>
    <w:rsid w:val="00334550"/>
    <w:rsid w:val="00334B45"/>
    <w:rsid w:val="00334D6C"/>
    <w:rsid w:val="00334FB4"/>
    <w:rsid w:val="00335381"/>
    <w:rsid w:val="00336F8D"/>
    <w:rsid w:val="00341E25"/>
    <w:rsid w:val="003437BA"/>
    <w:rsid w:val="00344637"/>
    <w:rsid w:val="003449D7"/>
    <w:rsid w:val="00346FBC"/>
    <w:rsid w:val="00351542"/>
    <w:rsid w:val="003579F3"/>
    <w:rsid w:val="00357DB3"/>
    <w:rsid w:val="0036338E"/>
    <w:rsid w:val="00364E90"/>
    <w:rsid w:val="003653A9"/>
    <w:rsid w:val="00365715"/>
    <w:rsid w:val="00366686"/>
    <w:rsid w:val="00370456"/>
    <w:rsid w:val="00371316"/>
    <w:rsid w:val="00371B36"/>
    <w:rsid w:val="0037442D"/>
    <w:rsid w:val="00374B39"/>
    <w:rsid w:val="00374C3B"/>
    <w:rsid w:val="00375724"/>
    <w:rsid w:val="00380993"/>
    <w:rsid w:val="00384250"/>
    <w:rsid w:val="00387730"/>
    <w:rsid w:val="003902D4"/>
    <w:rsid w:val="003920AC"/>
    <w:rsid w:val="00392940"/>
    <w:rsid w:val="0039561C"/>
    <w:rsid w:val="00396C69"/>
    <w:rsid w:val="00396D9D"/>
    <w:rsid w:val="003A2C41"/>
    <w:rsid w:val="003A3DC3"/>
    <w:rsid w:val="003A40BB"/>
    <w:rsid w:val="003A42C1"/>
    <w:rsid w:val="003A5F29"/>
    <w:rsid w:val="003A6C1F"/>
    <w:rsid w:val="003A6CB4"/>
    <w:rsid w:val="003B0AAF"/>
    <w:rsid w:val="003B0BEA"/>
    <w:rsid w:val="003B0E1C"/>
    <w:rsid w:val="003B3D28"/>
    <w:rsid w:val="003B5030"/>
    <w:rsid w:val="003B7955"/>
    <w:rsid w:val="003C07CE"/>
    <w:rsid w:val="003C11DB"/>
    <w:rsid w:val="003C171D"/>
    <w:rsid w:val="003C20D7"/>
    <w:rsid w:val="003C295D"/>
    <w:rsid w:val="003C3380"/>
    <w:rsid w:val="003C5EEB"/>
    <w:rsid w:val="003D18F4"/>
    <w:rsid w:val="003D5A48"/>
    <w:rsid w:val="003E29A6"/>
    <w:rsid w:val="003E3104"/>
    <w:rsid w:val="003E4421"/>
    <w:rsid w:val="003E4C22"/>
    <w:rsid w:val="003E5D1F"/>
    <w:rsid w:val="003E6FA0"/>
    <w:rsid w:val="003E77C1"/>
    <w:rsid w:val="003F10D6"/>
    <w:rsid w:val="003F1EF2"/>
    <w:rsid w:val="003F2016"/>
    <w:rsid w:val="003F2042"/>
    <w:rsid w:val="003F2897"/>
    <w:rsid w:val="003F3E87"/>
    <w:rsid w:val="003F4188"/>
    <w:rsid w:val="003F575A"/>
    <w:rsid w:val="003F7686"/>
    <w:rsid w:val="003F78A5"/>
    <w:rsid w:val="00400A66"/>
    <w:rsid w:val="004019C6"/>
    <w:rsid w:val="00404041"/>
    <w:rsid w:val="0040526E"/>
    <w:rsid w:val="00405279"/>
    <w:rsid w:val="00405AB3"/>
    <w:rsid w:val="00410C81"/>
    <w:rsid w:val="004115BB"/>
    <w:rsid w:val="00411842"/>
    <w:rsid w:val="00412405"/>
    <w:rsid w:val="00413EB2"/>
    <w:rsid w:val="004140FF"/>
    <w:rsid w:val="00416213"/>
    <w:rsid w:val="004200D0"/>
    <w:rsid w:val="00427521"/>
    <w:rsid w:val="0043660B"/>
    <w:rsid w:val="00437C1C"/>
    <w:rsid w:val="00441029"/>
    <w:rsid w:val="00443165"/>
    <w:rsid w:val="00443886"/>
    <w:rsid w:val="004449DA"/>
    <w:rsid w:val="00444F2B"/>
    <w:rsid w:val="0044569F"/>
    <w:rsid w:val="004467A1"/>
    <w:rsid w:val="00447178"/>
    <w:rsid w:val="00447891"/>
    <w:rsid w:val="00451A85"/>
    <w:rsid w:val="00451EB5"/>
    <w:rsid w:val="00452A82"/>
    <w:rsid w:val="00452BFA"/>
    <w:rsid w:val="0045476A"/>
    <w:rsid w:val="0046082F"/>
    <w:rsid w:val="00465364"/>
    <w:rsid w:val="00466A8A"/>
    <w:rsid w:val="0047046A"/>
    <w:rsid w:val="00473492"/>
    <w:rsid w:val="0047415E"/>
    <w:rsid w:val="004742EC"/>
    <w:rsid w:val="00475F97"/>
    <w:rsid w:val="004769D8"/>
    <w:rsid w:val="00477D4D"/>
    <w:rsid w:val="00482E28"/>
    <w:rsid w:val="00482EFB"/>
    <w:rsid w:val="00484833"/>
    <w:rsid w:val="00485ED5"/>
    <w:rsid w:val="00485FC4"/>
    <w:rsid w:val="00487638"/>
    <w:rsid w:val="00487AC1"/>
    <w:rsid w:val="00491D81"/>
    <w:rsid w:val="00493845"/>
    <w:rsid w:val="0049674A"/>
    <w:rsid w:val="00497140"/>
    <w:rsid w:val="004A1BC9"/>
    <w:rsid w:val="004A36B9"/>
    <w:rsid w:val="004A4F43"/>
    <w:rsid w:val="004A6B57"/>
    <w:rsid w:val="004A75CB"/>
    <w:rsid w:val="004B0135"/>
    <w:rsid w:val="004B08CB"/>
    <w:rsid w:val="004B1BCA"/>
    <w:rsid w:val="004B2F9F"/>
    <w:rsid w:val="004B724D"/>
    <w:rsid w:val="004C10A5"/>
    <w:rsid w:val="004C16BC"/>
    <w:rsid w:val="004C4CAD"/>
    <w:rsid w:val="004C615E"/>
    <w:rsid w:val="004C7013"/>
    <w:rsid w:val="004D005C"/>
    <w:rsid w:val="004D060D"/>
    <w:rsid w:val="004E06AA"/>
    <w:rsid w:val="004E2A07"/>
    <w:rsid w:val="004F037E"/>
    <w:rsid w:val="004F0781"/>
    <w:rsid w:val="004F70AE"/>
    <w:rsid w:val="005003DF"/>
    <w:rsid w:val="0050044F"/>
    <w:rsid w:val="00500CF9"/>
    <w:rsid w:val="00500EC8"/>
    <w:rsid w:val="005012CB"/>
    <w:rsid w:val="00501C6E"/>
    <w:rsid w:val="00502351"/>
    <w:rsid w:val="00502CB4"/>
    <w:rsid w:val="00505252"/>
    <w:rsid w:val="00505D40"/>
    <w:rsid w:val="005121DF"/>
    <w:rsid w:val="00512FE4"/>
    <w:rsid w:val="005134EA"/>
    <w:rsid w:val="005146C2"/>
    <w:rsid w:val="005151DD"/>
    <w:rsid w:val="00515293"/>
    <w:rsid w:val="00515D1E"/>
    <w:rsid w:val="00515D59"/>
    <w:rsid w:val="00517B17"/>
    <w:rsid w:val="005231A0"/>
    <w:rsid w:val="00526238"/>
    <w:rsid w:val="0052791F"/>
    <w:rsid w:val="00531434"/>
    <w:rsid w:val="00531C60"/>
    <w:rsid w:val="00532B81"/>
    <w:rsid w:val="0053355C"/>
    <w:rsid w:val="00535CFB"/>
    <w:rsid w:val="00536EFD"/>
    <w:rsid w:val="00537C76"/>
    <w:rsid w:val="00540B73"/>
    <w:rsid w:val="00540BF3"/>
    <w:rsid w:val="0054214A"/>
    <w:rsid w:val="00542874"/>
    <w:rsid w:val="00543014"/>
    <w:rsid w:val="00543026"/>
    <w:rsid w:val="00545A9F"/>
    <w:rsid w:val="00545C9A"/>
    <w:rsid w:val="00546C8A"/>
    <w:rsid w:val="00547DA4"/>
    <w:rsid w:val="00550BE8"/>
    <w:rsid w:val="005525F0"/>
    <w:rsid w:val="00552DDB"/>
    <w:rsid w:val="0055710D"/>
    <w:rsid w:val="00560D6E"/>
    <w:rsid w:val="0056568F"/>
    <w:rsid w:val="0056580F"/>
    <w:rsid w:val="00570B81"/>
    <w:rsid w:val="00571127"/>
    <w:rsid w:val="00572C74"/>
    <w:rsid w:val="00574061"/>
    <w:rsid w:val="00574D0B"/>
    <w:rsid w:val="00577A81"/>
    <w:rsid w:val="00582AEE"/>
    <w:rsid w:val="00582FB5"/>
    <w:rsid w:val="00583D6F"/>
    <w:rsid w:val="00585766"/>
    <w:rsid w:val="005865FC"/>
    <w:rsid w:val="00586C79"/>
    <w:rsid w:val="00590178"/>
    <w:rsid w:val="00594061"/>
    <w:rsid w:val="0059499C"/>
    <w:rsid w:val="00597B0C"/>
    <w:rsid w:val="00597E7E"/>
    <w:rsid w:val="005A2722"/>
    <w:rsid w:val="005A6EBE"/>
    <w:rsid w:val="005B0190"/>
    <w:rsid w:val="005B0552"/>
    <w:rsid w:val="005B07A0"/>
    <w:rsid w:val="005B08B6"/>
    <w:rsid w:val="005B15CE"/>
    <w:rsid w:val="005B1E09"/>
    <w:rsid w:val="005B5058"/>
    <w:rsid w:val="005B52F6"/>
    <w:rsid w:val="005B5804"/>
    <w:rsid w:val="005B58FB"/>
    <w:rsid w:val="005B5966"/>
    <w:rsid w:val="005B7D18"/>
    <w:rsid w:val="005C0EC2"/>
    <w:rsid w:val="005C19E3"/>
    <w:rsid w:val="005C27D9"/>
    <w:rsid w:val="005C570C"/>
    <w:rsid w:val="005C5825"/>
    <w:rsid w:val="005C65F5"/>
    <w:rsid w:val="005C7574"/>
    <w:rsid w:val="005D0157"/>
    <w:rsid w:val="005D0945"/>
    <w:rsid w:val="005D1DBE"/>
    <w:rsid w:val="005D21CE"/>
    <w:rsid w:val="005D3053"/>
    <w:rsid w:val="005D4189"/>
    <w:rsid w:val="005D7393"/>
    <w:rsid w:val="005D74CF"/>
    <w:rsid w:val="005D79E5"/>
    <w:rsid w:val="005D7DC5"/>
    <w:rsid w:val="005E10AB"/>
    <w:rsid w:val="005E135D"/>
    <w:rsid w:val="005E25C9"/>
    <w:rsid w:val="005E3998"/>
    <w:rsid w:val="005E472B"/>
    <w:rsid w:val="005E52E9"/>
    <w:rsid w:val="005E5AEB"/>
    <w:rsid w:val="005E5E22"/>
    <w:rsid w:val="005F0AE6"/>
    <w:rsid w:val="005F17B9"/>
    <w:rsid w:val="005F3304"/>
    <w:rsid w:val="005F36CB"/>
    <w:rsid w:val="005F3A68"/>
    <w:rsid w:val="005F5BFD"/>
    <w:rsid w:val="006006FC"/>
    <w:rsid w:val="00600D82"/>
    <w:rsid w:val="00601699"/>
    <w:rsid w:val="00603A2A"/>
    <w:rsid w:val="00605458"/>
    <w:rsid w:val="00610B86"/>
    <w:rsid w:val="00613259"/>
    <w:rsid w:val="00613512"/>
    <w:rsid w:val="00614B32"/>
    <w:rsid w:val="0061548D"/>
    <w:rsid w:val="00616C04"/>
    <w:rsid w:val="006228D3"/>
    <w:rsid w:val="006234B5"/>
    <w:rsid w:val="0062615B"/>
    <w:rsid w:val="00627997"/>
    <w:rsid w:val="00632DFA"/>
    <w:rsid w:val="00635347"/>
    <w:rsid w:val="00636CD5"/>
    <w:rsid w:val="006422B2"/>
    <w:rsid w:val="00643B08"/>
    <w:rsid w:val="006447D0"/>
    <w:rsid w:val="006500EF"/>
    <w:rsid w:val="0065078A"/>
    <w:rsid w:val="00650C51"/>
    <w:rsid w:val="0065325F"/>
    <w:rsid w:val="00654A36"/>
    <w:rsid w:val="00660151"/>
    <w:rsid w:val="006614CE"/>
    <w:rsid w:val="00662B74"/>
    <w:rsid w:val="00665BE7"/>
    <w:rsid w:val="00665D39"/>
    <w:rsid w:val="00666C6E"/>
    <w:rsid w:val="006708D2"/>
    <w:rsid w:val="0067094A"/>
    <w:rsid w:val="00670B0C"/>
    <w:rsid w:val="006736DE"/>
    <w:rsid w:val="00675BF5"/>
    <w:rsid w:val="006819FE"/>
    <w:rsid w:val="00681AF7"/>
    <w:rsid w:val="00686F12"/>
    <w:rsid w:val="006902D3"/>
    <w:rsid w:val="00690AD8"/>
    <w:rsid w:val="00690F12"/>
    <w:rsid w:val="00695F51"/>
    <w:rsid w:val="006A46BE"/>
    <w:rsid w:val="006A750F"/>
    <w:rsid w:val="006B11A1"/>
    <w:rsid w:val="006B240B"/>
    <w:rsid w:val="006B32FA"/>
    <w:rsid w:val="006B7DAF"/>
    <w:rsid w:val="006C2DC8"/>
    <w:rsid w:val="006C31F9"/>
    <w:rsid w:val="006C40ED"/>
    <w:rsid w:val="006C4B26"/>
    <w:rsid w:val="006C72EF"/>
    <w:rsid w:val="006D1A18"/>
    <w:rsid w:val="006D1B15"/>
    <w:rsid w:val="006D4649"/>
    <w:rsid w:val="006D49B1"/>
    <w:rsid w:val="006D5868"/>
    <w:rsid w:val="006D5ACE"/>
    <w:rsid w:val="006D6E7C"/>
    <w:rsid w:val="006D763D"/>
    <w:rsid w:val="006E09E9"/>
    <w:rsid w:val="006E0C95"/>
    <w:rsid w:val="006E14B3"/>
    <w:rsid w:val="006E2005"/>
    <w:rsid w:val="006E597E"/>
    <w:rsid w:val="006E60D8"/>
    <w:rsid w:val="006F3637"/>
    <w:rsid w:val="006F46F7"/>
    <w:rsid w:val="006F58DA"/>
    <w:rsid w:val="006F5BA6"/>
    <w:rsid w:val="006F73E3"/>
    <w:rsid w:val="00704F0A"/>
    <w:rsid w:val="00705DCE"/>
    <w:rsid w:val="00706FB4"/>
    <w:rsid w:val="0071060A"/>
    <w:rsid w:val="00711872"/>
    <w:rsid w:val="00714120"/>
    <w:rsid w:val="00714321"/>
    <w:rsid w:val="00714EB2"/>
    <w:rsid w:val="007160C7"/>
    <w:rsid w:val="00716BB8"/>
    <w:rsid w:val="0072191A"/>
    <w:rsid w:val="00721F37"/>
    <w:rsid w:val="00733010"/>
    <w:rsid w:val="00733187"/>
    <w:rsid w:val="00733B91"/>
    <w:rsid w:val="00733ED0"/>
    <w:rsid w:val="0073457B"/>
    <w:rsid w:val="007347FE"/>
    <w:rsid w:val="00734BB9"/>
    <w:rsid w:val="00734E54"/>
    <w:rsid w:val="0073510D"/>
    <w:rsid w:val="00740229"/>
    <w:rsid w:val="0074074F"/>
    <w:rsid w:val="007418A8"/>
    <w:rsid w:val="007436CC"/>
    <w:rsid w:val="00743E8E"/>
    <w:rsid w:val="00743FDA"/>
    <w:rsid w:val="00751A34"/>
    <w:rsid w:val="00752E75"/>
    <w:rsid w:val="00760EDC"/>
    <w:rsid w:val="00763672"/>
    <w:rsid w:val="00763D9B"/>
    <w:rsid w:val="00764666"/>
    <w:rsid w:val="0076557B"/>
    <w:rsid w:val="00767FBB"/>
    <w:rsid w:val="007701E6"/>
    <w:rsid w:val="007717F0"/>
    <w:rsid w:val="007719A8"/>
    <w:rsid w:val="00780766"/>
    <w:rsid w:val="00780FD3"/>
    <w:rsid w:val="007817A0"/>
    <w:rsid w:val="00783F60"/>
    <w:rsid w:val="00786823"/>
    <w:rsid w:val="00786E12"/>
    <w:rsid w:val="00790415"/>
    <w:rsid w:val="0079041A"/>
    <w:rsid w:val="00790E7D"/>
    <w:rsid w:val="0079308D"/>
    <w:rsid w:val="007954E1"/>
    <w:rsid w:val="00795540"/>
    <w:rsid w:val="00796794"/>
    <w:rsid w:val="00796D2B"/>
    <w:rsid w:val="007974CA"/>
    <w:rsid w:val="007A1751"/>
    <w:rsid w:val="007A1C5A"/>
    <w:rsid w:val="007A1D33"/>
    <w:rsid w:val="007A203F"/>
    <w:rsid w:val="007A230A"/>
    <w:rsid w:val="007A3142"/>
    <w:rsid w:val="007B253A"/>
    <w:rsid w:val="007B34D7"/>
    <w:rsid w:val="007B5E17"/>
    <w:rsid w:val="007B615B"/>
    <w:rsid w:val="007B6442"/>
    <w:rsid w:val="007C4568"/>
    <w:rsid w:val="007C5BCB"/>
    <w:rsid w:val="007C68F2"/>
    <w:rsid w:val="007C73BE"/>
    <w:rsid w:val="007C7421"/>
    <w:rsid w:val="007D1870"/>
    <w:rsid w:val="007D239E"/>
    <w:rsid w:val="007D28F7"/>
    <w:rsid w:val="007D4EEB"/>
    <w:rsid w:val="007D6320"/>
    <w:rsid w:val="007D72CF"/>
    <w:rsid w:val="007D77D1"/>
    <w:rsid w:val="007E1E01"/>
    <w:rsid w:val="007E528A"/>
    <w:rsid w:val="007E5667"/>
    <w:rsid w:val="007F2E28"/>
    <w:rsid w:val="007F30F8"/>
    <w:rsid w:val="007F366C"/>
    <w:rsid w:val="007F5C96"/>
    <w:rsid w:val="007F68CB"/>
    <w:rsid w:val="007F752D"/>
    <w:rsid w:val="0080201A"/>
    <w:rsid w:val="00802362"/>
    <w:rsid w:val="00802E93"/>
    <w:rsid w:val="008062B9"/>
    <w:rsid w:val="008067E5"/>
    <w:rsid w:val="00807207"/>
    <w:rsid w:val="0082042F"/>
    <w:rsid w:val="0082410F"/>
    <w:rsid w:val="0082446C"/>
    <w:rsid w:val="00824486"/>
    <w:rsid w:val="00824BF3"/>
    <w:rsid w:val="008266A9"/>
    <w:rsid w:val="00832158"/>
    <w:rsid w:val="00844176"/>
    <w:rsid w:val="008456FF"/>
    <w:rsid w:val="008472DC"/>
    <w:rsid w:val="00852106"/>
    <w:rsid w:val="008532B4"/>
    <w:rsid w:val="00853D90"/>
    <w:rsid w:val="008562B4"/>
    <w:rsid w:val="008569FF"/>
    <w:rsid w:val="008574F4"/>
    <w:rsid w:val="00862C68"/>
    <w:rsid w:val="00867CA6"/>
    <w:rsid w:val="00870947"/>
    <w:rsid w:val="00870AFF"/>
    <w:rsid w:val="00873BB4"/>
    <w:rsid w:val="0087489B"/>
    <w:rsid w:val="00874A05"/>
    <w:rsid w:val="00875850"/>
    <w:rsid w:val="0087590C"/>
    <w:rsid w:val="00876FDD"/>
    <w:rsid w:val="00882C64"/>
    <w:rsid w:val="00882FA2"/>
    <w:rsid w:val="0088674D"/>
    <w:rsid w:val="00886B01"/>
    <w:rsid w:val="00887580"/>
    <w:rsid w:val="00894E30"/>
    <w:rsid w:val="008957F5"/>
    <w:rsid w:val="00895C43"/>
    <w:rsid w:val="008969B5"/>
    <w:rsid w:val="008A21F0"/>
    <w:rsid w:val="008A23D0"/>
    <w:rsid w:val="008A29A8"/>
    <w:rsid w:val="008A560F"/>
    <w:rsid w:val="008A5844"/>
    <w:rsid w:val="008A61FA"/>
    <w:rsid w:val="008B0F09"/>
    <w:rsid w:val="008B31B9"/>
    <w:rsid w:val="008B3903"/>
    <w:rsid w:val="008B7DDD"/>
    <w:rsid w:val="008C2B8E"/>
    <w:rsid w:val="008C4222"/>
    <w:rsid w:val="008C5DB4"/>
    <w:rsid w:val="008D0EDE"/>
    <w:rsid w:val="008D18F6"/>
    <w:rsid w:val="008D2E9F"/>
    <w:rsid w:val="008D6238"/>
    <w:rsid w:val="008D63A9"/>
    <w:rsid w:val="008D649C"/>
    <w:rsid w:val="008D6C32"/>
    <w:rsid w:val="008D7395"/>
    <w:rsid w:val="008E0998"/>
    <w:rsid w:val="008E1190"/>
    <w:rsid w:val="008E1D83"/>
    <w:rsid w:val="008E2957"/>
    <w:rsid w:val="008E4C4D"/>
    <w:rsid w:val="008E4F3E"/>
    <w:rsid w:val="008E5264"/>
    <w:rsid w:val="008E53B3"/>
    <w:rsid w:val="008E5691"/>
    <w:rsid w:val="008E5CDD"/>
    <w:rsid w:val="008E6FC1"/>
    <w:rsid w:val="008E7469"/>
    <w:rsid w:val="008F0D0B"/>
    <w:rsid w:val="008F1BC7"/>
    <w:rsid w:val="008F2C7F"/>
    <w:rsid w:val="008F2DE7"/>
    <w:rsid w:val="008F42F8"/>
    <w:rsid w:val="008F5C77"/>
    <w:rsid w:val="008F6A06"/>
    <w:rsid w:val="008F6E4E"/>
    <w:rsid w:val="008F768A"/>
    <w:rsid w:val="009004DE"/>
    <w:rsid w:val="00906020"/>
    <w:rsid w:val="0090740C"/>
    <w:rsid w:val="00907AD5"/>
    <w:rsid w:val="009105B0"/>
    <w:rsid w:val="009106FE"/>
    <w:rsid w:val="0091099B"/>
    <w:rsid w:val="00910D9A"/>
    <w:rsid w:val="00911BD8"/>
    <w:rsid w:val="00911C96"/>
    <w:rsid w:val="00912969"/>
    <w:rsid w:val="00913043"/>
    <w:rsid w:val="00913583"/>
    <w:rsid w:val="0091605B"/>
    <w:rsid w:val="00917D29"/>
    <w:rsid w:val="00925DD8"/>
    <w:rsid w:val="00925FD1"/>
    <w:rsid w:val="00926100"/>
    <w:rsid w:val="009277C1"/>
    <w:rsid w:val="0093107B"/>
    <w:rsid w:val="00933C6A"/>
    <w:rsid w:val="00934A41"/>
    <w:rsid w:val="00940B01"/>
    <w:rsid w:val="00941F35"/>
    <w:rsid w:val="0094410A"/>
    <w:rsid w:val="009471AB"/>
    <w:rsid w:val="00950B97"/>
    <w:rsid w:val="00951043"/>
    <w:rsid w:val="00951E87"/>
    <w:rsid w:val="009525DA"/>
    <w:rsid w:val="00954001"/>
    <w:rsid w:val="00954679"/>
    <w:rsid w:val="00954E08"/>
    <w:rsid w:val="009551FD"/>
    <w:rsid w:val="0095576D"/>
    <w:rsid w:val="00956440"/>
    <w:rsid w:val="00962611"/>
    <w:rsid w:val="00962672"/>
    <w:rsid w:val="00962AF2"/>
    <w:rsid w:val="00963BF9"/>
    <w:rsid w:val="00963E6B"/>
    <w:rsid w:val="00970B8F"/>
    <w:rsid w:val="009718CD"/>
    <w:rsid w:val="00971EA5"/>
    <w:rsid w:val="009727B3"/>
    <w:rsid w:val="00974BEB"/>
    <w:rsid w:val="00977F2B"/>
    <w:rsid w:val="009800AD"/>
    <w:rsid w:val="00991506"/>
    <w:rsid w:val="009918E2"/>
    <w:rsid w:val="009930D9"/>
    <w:rsid w:val="00993408"/>
    <w:rsid w:val="00994F01"/>
    <w:rsid w:val="0099638A"/>
    <w:rsid w:val="00997BAB"/>
    <w:rsid w:val="009A4244"/>
    <w:rsid w:val="009A5571"/>
    <w:rsid w:val="009B0200"/>
    <w:rsid w:val="009B09A4"/>
    <w:rsid w:val="009B18F1"/>
    <w:rsid w:val="009B1BB2"/>
    <w:rsid w:val="009B2860"/>
    <w:rsid w:val="009B4AD9"/>
    <w:rsid w:val="009B4B74"/>
    <w:rsid w:val="009B4F76"/>
    <w:rsid w:val="009B68B5"/>
    <w:rsid w:val="009B77AD"/>
    <w:rsid w:val="009C06D5"/>
    <w:rsid w:val="009C0BAB"/>
    <w:rsid w:val="009C134B"/>
    <w:rsid w:val="009C2EC4"/>
    <w:rsid w:val="009C33D2"/>
    <w:rsid w:val="009C3680"/>
    <w:rsid w:val="009C378A"/>
    <w:rsid w:val="009D1916"/>
    <w:rsid w:val="009D4212"/>
    <w:rsid w:val="009D5C6D"/>
    <w:rsid w:val="009E0D21"/>
    <w:rsid w:val="009E19E9"/>
    <w:rsid w:val="009E3106"/>
    <w:rsid w:val="009E4D99"/>
    <w:rsid w:val="009E51B1"/>
    <w:rsid w:val="009E5AD4"/>
    <w:rsid w:val="009E60FF"/>
    <w:rsid w:val="009E63C5"/>
    <w:rsid w:val="009F2DCA"/>
    <w:rsid w:val="009F4288"/>
    <w:rsid w:val="009F51CD"/>
    <w:rsid w:val="009F56AE"/>
    <w:rsid w:val="00A0106D"/>
    <w:rsid w:val="00A02568"/>
    <w:rsid w:val="00A03AE8"/>
    <w:rsid w:val="00A04B92"/>
    <w:rsid w:val="00A11EA9"/>
    <w:rsid w:val="00A12EAA"/>
    <w:rsid w:val="00A133ED"/>
    <w:rsid w:val="00A16100"/>
    <w:rsid w:val="00A17E75"/>
    <w:rsid w:val="00A22A43"/>
    <w:rsid w:val="00A22E26"/>
    <w:rsid w:val="00A23177"/>
    <w:rsid w:val="00A24F26"/>
    <w:rsid w:val="00A2526C"/>
    <w:rsid w:val="00A258C7"/>
    <w:rsid w:val="00A279A9"/>
    <w:rsid w:val="00A307E1"/>
    <w:rsid w:val="00A3105B"/>
    <w:rsid w:val="00A31421"/>
    <w:rsid w:val="00A33057"/>
    <w:rsid w:val="00A33217"/>
    <w:rsid w:val="00A35B2F"/>
    <w:rsid w:val="00A37519"/>
    <w:rsid w:val="00A41E55"/>
    <w:rsid w:val="00A4220A"/>
    <w:rsid w:val="00A433D0"/>
    <w:rsid w:val="00A43762"/>
    <w:rsid w:val="00A44D12"/>
    <w:rsid w:val="00A4772A"/>
    <w:rsid w:val="00A47DFD"/>
    <w:rsid w:val="00A50AF0"/>
    <w:rsid w:val="00A50CB2"/>
    <w:rsid w:val="00A51F2D"/>
    <w:rsid w:val="00A532B5"/>
    <w:rsid w:val="00A6123D"/>
    <w:rsid w:val="00A65645"/>
    <w:rsid w:val="00A67E4C"/>
    <w:rsid w:val="00A67E4E"/>
    <w:rsid w:val="00A70376"/>
    <w:rsid w:val="00A725C2"/>
    <w:rsid w:val="00A74287"/>
    <w:rsid w:val="00A85369"/>
    <w:rsid w:val="00A85B1B"/>
    <w:rsid w:val="00A85E8D"/>
    <w:rsid w:val="00A91667"/>
    <w:rsid w:val="00A94A58"/>
    <w:rsid w:val="00A95EE7"/>
    <w:rsid w:val="00A978EA"/>
    <w:rsid w:val="00AA153B"/>
    <w:rsid w:val="00AA1708"/>
    <w:rsid w:val="00AA1986"/>
    <w:rsid w:val="00AA19D9"/>
    <w:rsid w:val="00AA3014"/>
    <w:rsid w:val="00AA3475"/>
    <w:rsid w:val="00AA4046"/>
    <w:rsid w:val="00AA54DD"/>
    <w:rsid w:val="00AA6088"/>
    <w:rsid w:val="00AB05D3"/>
    <w:rsid w:val="00AB09DD"/>
    <w:rsid w:val="00AB51AE"/>
    <w:rsid w:val="00AB6091"/>
    <w:rsid w:val="00AB79D3"/>
    <w:rsid w:val="00AC00CF"/>
    <w:rsid w:val="00AC36D1"/>
    <w:rsid w:val="00AC65C8"/>
    <w:rsid w:val="00AC701F"/>
    <w:rsid w:val="00AC729F"/>
    <w:rsid w:val="00AD232C"/>
    <w:rsid w:val="00AD2736"/>
    <w:rsid w:val="00AD4312"/>
    <w:rsid w:val="00AD5A53"/>
    <w:rsid w:val="00AD642B"/>
    <w:rsid w:val="00AD677F"/>
    <w:rsid w:val="00AD7CD6"/>
    <w:rsid w:val="00AE5330"/>
    <w:rsid w:val="00AE555E"/>
    <w:rsid w:val="00AE7A09"/>
    <w:rsid w:val="00AF20FF"/>
    <w:rsid w:val="00AF3A8D"/>
    <w:rsid w:val="00AF69A8"/>
    <w:rsid w:val="00AF737E"/>
    <w:rsid w:val="00AF784F"/>
    <w:rsid w:val="00B00520"/>
    <w:rsid w:val="00B01DFD"/>
    <w:rsid w:val="00B076B3"/>
    <w:rsid w:val="00B10141"/>
    <w:rsid w:val="00B13835"/>
    <w:rsid w:val="00B13F0A"/>
    <w:rsid w:val="00B1458D"/>
    <w:rsid w:val="00B15636"/>
    <w:rsid w:val="00B15E32"/>
    <w:rsid w:val="00B169CB"/>
    <w:rsid w:val="00B20DAC"/>
    <w:rsid w:val="00B21CC3"/>
    <w:rsid w:val="00B24BFC"/>
    <w:rsid w:val="00B3101E"/>
    <w:rsid w:val="00B33D2A"/>
    <w:rsid w:val="00B33F30"/>
    <w:rsid w:val="00B379E3"/>
    <w:rsid w:val="00B37F99"/>
    <w:rsid w:val="00B41969"/>
    <w:rsid w:val="00B419D4"/>
    <w:rsid w:val="00B441A4"/>
    <w:rsid w:val="00B44F5D"/>
    <w:rsid w:val="00B45A28"/>
    <w:rsid w:val="00B45E45"/>
    <w:rsid w:val="00B46407"/>
    <w:rsid w:val="00B46E21"/>
    <w:rsid w:val="00B5069D"/>
    <w:rsid w:val="00B5188C"/>
    <w:rsid w:val="00B52831"/>
    <w:rsid w:val="00B54214"/>
    <w:rsid w:val="00B55128"/>
    <w:rsid w:val="00B5557C"/>
    <w:rsid w:val="00B55921"/>
    <w:rsid w:val="00B56797"/>
    <w:rsid w:val="00B578F3"/>
    <w:rsid w:val="00B57BEB"/>
    <w:rsid w:val="00B61BBE"/>
    <w:rsid w:val="00B64241"/>
    <w:rsid w:val="00B66536"/>
    <w:rsid w:val="00B675AB"/>
    <w:rsid w:val="00B728BC"/>
    <w:rsid w:val="00B7639B"/>
    <w:rsid w:val="00B768A8"/>
    <w:rsid w:val="00B8002D"/>
    <w:rsid w:val="00B82558"/>
    <w:rsid w:val="00B82ACE"/>
    <w:rsid w:val="00B854F1"/>
    <w:rsid w:val="00B86346"/>
    <w:rsid w:val="00B86C5F"/>
    <w:rsid w:val="00B901F0"/>
    <w:rsid w:val="00B9239B"/>
    <w:rsid w:val="00B928CC"/>
    <w:rsid w:val="00B94E74"/>
    <w:rsid w:val="00B958F9"/>
    <w:rsid w:val="00B9734D"/>
    <w:rsid w:val="00B97A89"/>
    <w:rsid w:val="00BA33AA"/>
    <w:rsid w:val="00BA3A3C"/>
    <w:rsid w:val="00BA3E46"/>
    <w:rsid w:val="00BA40BA"/>
    <w:rsid w:val="00BA668A"/>
    <w:rsid w:val="00BA743E"/>
    <w:rsid w:val="00BA7D70"/>
    <w:rsid w:val="00BB478A"/>
    <w:rsid w:val="00BB682D"/>
    <w:rsid w:val="00BB6D98"/>
    <w:rsid w:val="00BB73F2"/>
    <w:rsid w:val="00BC15F0"/>
    <w:rsid w:val="00BC65A7"/>
    <w:rsid w:val="00BC7607"/>
    <w:rsid w:val="00BD1043"/>
    <w:rsid w:val="00BD15A0"/>
    <w:rsid w:val="00BD2FB3"/>
    <w:rsid w:val="00BD44C8"/>
    <w:rsid w:val="00BD60FE"/>
    <w:rsid w:val="00BD7475"/>
    <w:rsid w:val="00BD747B"/>
    <w:rsid w:val="00BD7670"/>
    <w:rsid w:val="00BE0E64"/>
    <w:rsid w:val="00BE5582"/>
    <w:rsid w:val="00BE5D48"/>
    <w:rsid w:val="00BE6A35"/>
    <w:rsid w:val="00BE6DD6"/>
    <w:rsid w:val="00BE7361"/>
    <w:rsid w:val="00BE77C7"/>
    <w:rsid w:val="00BF1957"/>
    <w:rsid w:val="00BF2335"/>
    <w:rsid w:val="00BF29D5"/>
    <w:rsid w:val="00BF3956"/>
    <w:rsid w:val="00BF50C0"/>
    <w:rsid w:val="00C00B11"/>
    <w:rsid w:val="00C011CD"/>
    <w:rsid w:val="00C034C7"/>
    <w:rsid w:val="00C0661A"/>
    <w:rsid w:val="00C11029"/>
    <w:rsid w:val="00C112AF"/>
    <w:rsid w:val="00C124BE"/>
    <w:rsid w:val="00C138FB"/>
    <w:rsid w:val="00C174A0"/>
    <w:rsid w:val="00C20D52"/>
    <w:rsid w:val="00C2113F"/>
    <w:rsid w:val="00C218F4"/>
    <w:rsid w:val="00C22BE3"/>
    <w:rsid w:val="00C239D3"/>
    <w:rsid w:val="00C23FBF"/>
    <w:rsid w:val="00C26B94"/>
    <w:rsid w:val="00C26E06"/>
    <w:rsid w:val="00C303C3"/>
    <w:rsid w:val="00C3077B"/>
    <w:rsid w:val="00C314FF"/>
    <w:rsid w:val="00C333DF"/>
    <w:rsid w:val="00C336A4"/>
    <w:rsid w:val="00C33EB7"/>
    <w:rsid w:val="00C33FD8"/>
    <w:rsid w:val="00C34C64"/>
    <w:rsid w:val="00C3584D"/>
    <w:rsid w:val="00C366A8"/>
    <w:rsid w:val="00C37ABA"/>
    <w:rsid w:val="00C40AB5"/>
    <w:rsid w:val="00C410E3"/>
    <w:rsid w:val="00C4186A"/>
    <w:rsid w:val="00C440A8"/>
    <w:rsid w:val="00C44867"/>
    <w:rsid w:val="00C44894"/>
    <w:rsid w:val="00C45A32"/>
    <w:rsid w:val="00C47992"/>
    <w:rsid w:val="00C53C70"/>
    <w:rsid w:val="00C55318"/>
    <w:rsid w:val="00C55482"/>
    <w:rsid w:val="00C5649A"/>
    <w:rsid w:val="00C60374"/>
    <w:rsid w:val="00C604E0"/>
    <w:rsid w:val="00C6280D"/>
    <w:rsid w:val="00C64CD4"/>
    <w:rsid w:val="00C6521D"/>
    <w:rsid w:val="00C65D9F"/>
    <w:rsid w:val="00C66A23"/>
    <w:rsid w:val="00C66D0F"/>
    <w:rsid w:val="00C701B0"/>
    <w:rsid w:val="00C743C0"/>
    <w:rsid w:val="00C77CBB"/>
    <w:rsid w:val="00C8223F"/>
    <w:rsid w:val="00C837AF"/>
    <w:rsid w:val="00C83A03"/>
    <w:rsid w:val="00C848EE"/>
    <w:rsid w:val="00C870A4"/>
    <w:rsid w:val="00C87185"/>
    <w:rsid w:val="00C922FC"/>
    <w:rsid w:val="00C924EA"/>
    <w:rsid w:val="00C93B8D"/>
    <w:rsid w:val="00C95053"/>
    <w:rsid w:val="00C96359"/>
    <w:rsid w:val="00C97750"/>
    <w:rsid w:val="00CA1372"/>
    <w:rsid w:val="00CA237B"/>
    <w:rsid w:val="00CA373E"/>
    <w:rsid w:val="00CA43CC"/>
    <w:rsid w:val="00CA4B1F"/>
    <w:rsid w:val="00CA7450"/>
    <w:rsid w:val="00CB665D"/>
    <w:rsid w:val="00CC19AF"/>
    <w:rsid w:val="00CC1FDB"/>
    <w:rsid w:val="00CC2729"/>
    <w:rsid w:val="00CC3D27"/>
    <w:rsid w:val="00CC470C"/>
    <w:rsid w:val="00CC5EDB"/>
    <w:rsid w:val="00CC79BC"/>
    <w:rsid w:val="00CD1F5D"/>
    <w:rsid w:val="00CD492C"/>
    <w:rsid w:val="00CD523F"/>
    <w:rsid w:val="00CD6BFD"/>
    <w:rsid w:val="00CD76F6"/>
    <w:rsid w:val="00CE208F"/>
    <w:rsid w:val="00CE4854"/>
    <w:rsid w:val="00CE6BF1"/>
    <w:rsid w:val="00CE6C57"/>
    <w:rsid w:val="00CE7AAC"/>
    <w:rsid w:val="00CF0F9C"/>
    <w:rsid w:val="00CF1AEF"/>
    <w:rsid w:val="00CF512B"/>
    <w:rsid w:val="00CF5BE9"/>
    <w:rsid w:val="00CF6A26"/>
    <w:rsid w:val="00D0108D"/>
    <w:rsid w:val="00D0365A"/>
    <w:rsid w:val="00D06830"/>
    <w:rsid w:val="00D1505F"/>
    <w:rsid w:val="00D15710"/>
    <w:rsid w:val="00D1702D"/>
    <w:rsid w:val="00D17189"/>
    <w:rsid w:val="00D171A8"/>
    <w:rsid w:val="00D21378"/>
    <w:rsid w:val="00D224CB"/>
    <w:rsid w:val="00D22ABA"/>
    <w:rsid w:val="00D24228"/>
    <w:rsid w:val="00D30514"/>
    <w:rsid w:val="00D32E70"/>
    <w:rsid w:val="00D341B2"/>
    <w:rsid w:val="00D34A48"/>
    <w:rsid w:val="00D362A8"/>
    <w:rsid w:val="00D375F4"/>
    <w:rsid w:val="00D44335"/>
    <w:rsid w:val="00D45176"/>
    <w:rsid w:val="00D46A60"/>
    <w:rsid w:val="00D52AB3"/>
    <w:rsid w:val="00D549FE"/>
    <w:rsid w:val="00D5643F"/>
    <w:rsid w:val="00D573AF"/>
    <w:rsid w:val="00D575C6"/>
    <w:rsid w:val="00D6341B"/>
    <w:rsid w:val="00D63E15"/>
    <w:rsid w:val="00D70791"/>
    <w:rsid w:val="00D7171D"/>
    <w:rsid w:val="00D72CCF"/>
    <w:rsid w:val="00D7402D"/>
    <w:rsid w:val="00D74033"/>
    <w:rsid w:val="00D75DEF"/>
    <w:rsid w:val="00D77DC1"/>
    <w:rsid w:val="00D90DC6"/>
    <w:rsid w:val="00D90E3F"/>
    <w:rsid w:val="00D9320A"/>
    <w:rsid w:val="00D93815"/>
    <w:rsid w:val="00D94A23"/>
    <w:rsid w:val="00D9502F"/>
    <w:rsid w:val="00D974B3"/>
    <w:rsid w:val="00D97592"/>
    <w:rsid w:val="00DA30AF"/>
    <w:rsid w:val="00DA49AF"/>
    <w:rsid w:val="00DA6E4D"/>
    <w:rsid w:val="00DB03EA"/>
    <w:rsid w:val="00DB12EB"/>
    <w:rsid w:val="00DB1AB3"/>
    <w:rsid w:val="00DB270C"/>
    <w:rsid w:val="00DB2AB2"/>
    <w:rsid w:val="00DB3FAA"/>
    <w:rsid w:val="00DB4BB2"/>
    <w:rsid w:val="00DB5C7D"/>
    <w:rsid w:val="00DB7808"/>
    <w:rsid w:val="00DC5C45"/>
    <w:rsid w:val="00DC5F1E"/>
    <w:rsid w:val="00DC6F1A"/>
    <w:rsid w:val="00DC7606"/>
    <w:rsid w:val="00DC79D2"/>
    <w:rsid w:val="00DD07C0"/>
    <w:rsid w:val="00DD0AA5"/>
    <w:rsid w:val="00DD3537"/>
    <w:rsid w:val="00DD4980"/>
    <w:rsid w:val="00DD6771"/>
    <w:rsid w:val="00DD70CE"/>
    <w:rsid w:val="00DD7E1C"/>
    <w:rsid w:val="00DE1FA7"/>
    <w:rsid w:val="00DE25E1"/>
    <w:rsid w:val="00DE3567"/>
    <w:rsid w:val="00DE3BF0"/>
    <w:rsid w:val="00DE7753"/>
    <w:rsid w:val="00DE7890"/>
    <w:rsid w:val="00DF14F9"/>
    <w:rsid w:val="00DF17F2"/>
    <w:rsid w:val="00DF6E54"/>
    <w:rsid w:val="00DF7E35"/>
    <w:rsid w:val="00E00203"/>
    <w:rsid w:val="00E02097"/>
    <w:rsid w:val="00E03B3C"/>
    <w:rsid w:val="00E05E02"/>
    <w:rsid w:val="00E068EC"/>
    <w:rsid w:val="00E073ED"/>
    <w:rsid w:val="00E07409"/>
    <w:rsid w:val="00E12149"/>
    <w:rsid w:val="00E13A19"/>
    <w:rsid w:val="00E13A3B"/>
    <w:rsid w:val="00E13ADD"/>
    <w:rsid w:val="00E1763D"/>
    <w:rsid w:val="00E1796B"/>
    <w:rsid w:val="00E23352"/>
    <w:rsid w:val="00E23A66"/>
    <w:rsid w:val="00E24CDD"/>
    <w:rsid w:val="00E2540A"/>
    <w:rsid w:val="00E26545"/>
    <w:rsid w:val="00E2699C"/>
    <w:rsid w:val="00E30466"/>
    <w:rsid w:val="00E32397"/>
    <w:rsid w:val="00E34239"/>
    <w:rsid w:val="00E40FA6"/>
    <w:rsid w:val="00E41711"/>
    <w:rsid w:val="00E417D6"/>
    <w:rsid w:val="00E41F23"/>
    <w:rsid w:val="00E437C7"/>
    <w:rsid w:val="00E43A2B"/>
    <w:rsid w:val="00E44195"/>
    <w:rsid w:val="00E45C34"/>
    <w:rsid w:val="00E46790"/>
    <w:rsid w:val="00E5411A"/>
    <w:rsid w:val="00E54FE6"/>
    <w:rsid w:val="00E56522"/>
    <w:rsid w:val="00E56AEB"/>
    <w:rsid w:val="00E57033"/>
    <w:rsid w:val="00E61955"/>
    <w:rsid w:val="00E634AD"/>
    <w:rsid w:val="00E634AF"/>
    <w:rsid w:val="00E6407E"/>
    <w:rsid w:val="00E65AB8"/>
    <w:rsid w:val="00E72FF0"/>
    <w:rsid w:val="00E73533"/>
    <w:rsid w:val="00E74210"/>
    <w:rsid w:val="00E77724"/>
    <w:rsid w:val="00E80705"/>
    <w:rsid w:val="00E80758"/>
    <w:rsid w:val="00E8259A"/>
    <w:rsid w:val="00E83D31"/>
    <w:rsid w:val="00E84EDD"/>
    <w:rsid w:val="00E868C9"/>
    <w:rsid w:val="00E8755D"/>
    <w:rsid w:val="00E925D0"/>
    <w:rsid w:val="00E95280"/>
    <w:rsid w:val="00E962A0"/>
    <w:rsid w:val="00E979F8"/>
    <w:rsid w:val="00EA4D6B"/>
    <w:rsid w:val="00EA632B"/>
    <w:rsid w:val="00EA779D"/>
    <w:rsid w:val="00EB0C04"/>
    <w:rsid w:val="00EB109C"/>
    <w:rsid w:val="00EB1340"/>
    <w:rsid w:val="00EB24A4"/>
    <w:rsid w:val="00EC1B4C"/>
    <w:rsid w:val="00EC2040"/>
    <w:rsid w:val="00EC2CB6"/>
    <w:rsid w:val="00EC2EA1"/>
    <w:rsid w:val="00EC32A1"/>
    <w:rsid w:val="00EC3EA6"/>
    <w:rsid w:val="00ED04CD"/>
    <w:rsid w:val="00ED17F7"/>
    <w:rsid w:val="00ED3650"/>
    <w:rsid w:val="00ED3EFC"/>
    <w:rsid w:val="00ED5BB1"/>
    <w:rsid w:val="00ED661A"/>
    <w:rsid w:val="00ED7C6D"/>
    <w:rsid w:val="00EE075B"/>
    <w:rsid w:val="00EE07C7"/>
    <w:rsid w:val="00EE1BD1"/>
    <w:rsid w:val="00EE2A29"/>
    <w:rsid w:val="00EE3182"/>
    <w:rsid w:val="00EE345B"/>
    <w:rsid w:val="00EE49F8"/>
    <w:rsid w:val="00EE64BF"/>
    <w:rsid w:val="00EF0311"/>
    <w:rsid w:val="00EF10E2"/>
    <w:rsid w:val="00EF1DCA"/>
    <w:rsid w:val="00EF46F2"/>
    <w:rsid w:val="00F009A7"/>
    <w:rsid w:val="00F02A99"/>
    <w:rsid w:val="00F042C3"/>
    <w:rsid w:val="00F06051"/>
    <w:rsid w:val="00F10063"/>
    <w:rsid w:val="00F10637"/>
    <w:rsid w:val="00F11A8D"/>
    <w:rsid w:val="00F124C8"/>
    <w:rsid w:val="00F1289C"/>
    <w:rsid w:val="00F13E7B"/>
    <w:rsid w:val="00F15346"/>
    <w:rsid w:val="00F1583B"/>
    <w:rsid w:val="00F204AE"/>
    <w:rsid w:val="00F22571"/>
    <w:rsid w:val="00F22C12"/>
    <w:rsid w:val="00F23B3F"/>
    <w:rsid w:val="00F262A4"/>
    <w:rsid w:val="00F27475"/>
    <w:rsid w:val="00F2768F"/>
    <w:rsid w:val="00F3143B"/>
    <w:rsid w:val="00F31961"/>
    <w:rsid w:val="00F32C37"/>
    <w:rsid w:val="00F34D02"/>
    <w:rsid w:val="00F3717C"/>
    <w:rsid w:val="00F378CA"/>
    <w:rsid w:val="00F42D7B"/>
    <w:rsid w:val="00F42DAC"/>
    <w:rsid w:val="00F443D7"/>
    <w:rsid w:val="00F45EA8"/>
    <w:rsid w:val="00F468A5"/>
    <w:rsid w:val="00F47298"/>
    <w:rsid w:val="00F50430"/>
    <w:rsid w:val="00F510D7"/>
    <w:rsid w:val="00F513CD"/>
    <w:rsid w:val="00F51AA8"/>
    <w:rsid w:val="00F51CDD"/>
    <w:rsid w:val="00F5203B"/>
    <w:rsid w:val="00F530AE"/>
    <w:rsid w:val="00F5550D"/>
    <w:rsid w:val="00F55614"/>
    <w:rsid w:val="00F56115"/>
    <w:rsid w:val="00F5721D"/>
    <w:rsid w:val="00F5799C"/>
    <w:rsid w:val="00F61F55"/>
    <w:rsid w:val="00F62982"/>
    <w:rsid w:val="00F633AB"/>
    <w:rsid w:val="00F64AA3"/>
    <w:rsid w:val="00F66F98"/>
    <w:rsid w:val="00F67366"/>
    <w:rsid w:val="00F7131E"/>
    <w:rsid w:val="00F71AAA"/>
    <w:rsid w:val="00F725B3"/>
    <w:rsid w:val="00F7423D"/>
    <w:rsid w:val="00F74C8B"/>
    <w:rsid w:val="00F770A8"/>
    <w:rsid w:val="00F82982"/>
    <w:rsid w:val="00F87DFD"/>
    <w:rsid w:val="00F95D73"/>
    <w:rsid w:val="00F96C91"/>
    <w:rsid w:val="00FA3371"/>
    <w:rsid w:val="00FA41F6"/>
    <w:rsid w:val="00FA48D9"/>
    <w:rsid w:val="00FA4ADB"/>
    <w:rsid w:val="00FA5ECE"/>
    <w:rsid w:val="00FA649A"/>
    <w:rsid w:val="00FA64FA"/>
    <w:rsid w:val="00FA6747"/>
    <w:rsid w:val="00FA7301"/>
    <w:rsid w:val="00FA749A"/>
    <w:rsid w:val="00FA7CBF"/>
    <w:rsid w:val="00FA7E65"/>
    <w:rsid w:val="00FB1611"/>
    <w:rsid w:val="00FB20FB"/>
    <w:rsid w:val="00FB27A3"/>
    <w:rsid w:val="00FB2D2C"/>
    <w:rsid w:val="00FB5B81"/>
    <w:rsid w:val="00FB664C"/>
    <w:rsid w:val="00FB757F"/>
    <w:rsid w:val="00FB75B0"/>
    <w:rsid w:val="00FB7E66"/>
    <w:rsid w:val="00FC031C"/>
    <w:rsid w:val="00FC1540"/>
    <w:rsid w:val="00FC403D"/>
    <w:rsid w:val="00FC479C"/>
    <w:rsid w:val="00FC5275"/>
    <w:rsid w:val="00FD0BE1"/>
    <w:rsid w:val="00FD0E81"/>
    <w:rsid w:val="00FD0F9A"/>
    <w:rsid w:val="00FD4486"/>
    <w:rsid w:val="00FD7500"/>
    <w:rsid w:val="00FE4BF1"/>
    <w:rsid w:val="00FE6CEC"/>
    <w:rsid w:val="00FF0D16"/>
    <w:rsid w:val="00FF17F0"/>
    <w:rsid w:val="00FF3BDE"/>
    <w:rsid w:val="00FF5E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81115"/>
  <w15:docId w15:val="{57533D83-F1AD-43A5-8F1F-7A95BEBA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18F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7361"/>
    <w:pPr>
      <w:ind w:firstLineChars="200" w:firstLine="420"/>
    </w:pPr>
  </w:style>
  <w:style w:type="paragraph" w:styleId="a4">
    <w:name w:val="header"/>
    <w:basedOn w:val="a"/>
    <w:link w:val="Char"/>
    <w:uiPriority w:val="99"/>
    <w:unhideWhenUsed/>
    <w:rsid w:val="001852A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rsid w:val="001852A3"/>
    <w:rPr>
      <w:sz w:val="18"/>
      <w:szCs w:val="18"/>
    </w:rPr>
  </w:style>
  <w:style w:type="paragraph" w:styleId="a5">
    <w:name w:val="footer"/>
    <w:basedOn w:val="a"/>
    <w:link w:val="Char0"/>
    <w:uiPriority w:val="99"/>
    <w:unhideWhenUsed/>
    <w:rsid w:val="001852A3"/>
    <w:pPr>
      <w:tabs>
        <w:tab w:val="center" w:pos="4153"/>
        <w:tab w:val="right" w:pos="8306"/>
      </w:tabs>
      <w:snapToGrid w:val="0"/>
      <w:spacing w:line="240" w:lineRule="atLeast"/>
    </w:pPr>
    <w:rPr>
      <w:sz w:val="18"/>
      <w:szCs w:val="18"/>
    </w:rPr>
  </w:style>
  <w:style w:type="character" w:customStyle="1" w:styleId="Char0">
    <w:name w:val="页脚 Char"/>
    <w:basedOn w:val="a0"/>
    <w:link w:val="a5"/>
    <w:uiPriority w:val="99"/>
    <w:rsid w:val="001852A3"/>
    <w:rPr>
      <w:sz w:val="18"/>
      <w:szCs w:val="18"/>
    </w:rPr>
  </w:style>
  <w:style w:type="paragraph" w:styleId="a6">
    <w:name w:val="Balloon Text"/>
    <w:basedOn w:val="a"/>
    <w:link w:val="Char1"/>
    <w:uiPriority w:val="99"/>
    <w:semiHidden/>
    <w:unhideWhenUsed/>
    <w:rsid w:val="00122B95"/>
    <w:pPr>
      <w:spacing w:line="240" w:lineRule="auto"/>
    </w:pPr>
    <w:rPr>
      <w:sz w:val="18"/>
      <w:szCs w:val="18"/>
    </w:rPr>
  </w:style>
  <w:style w:type="character" w:customStyle="1" w:styleId="Char1">
    <w:name w:val="批注框文本 Char"/>
    <w:basedOn w:val="a0"/>
    <w:link w:val="a6"/>
    <w:uiPriority w:val="99"/>
    <w:semiHidden/>
    <w:rsid w:val="00122B95"/>
    <w:rPr>
      <w:sz w:val="18"/>
      <w:szCs w:val="18"/>
    </w:rPr>
  </w:style>
  <w:style w:type="character" w:styleId="a7">
    <w:name w:val="annotation reference"/>
    <w:basedOn w:val="a0"/>
    <w:uiPriority w:val="99"/>
    <w:semiHidden/>
    <w:unhideWhenUsed/>
    <w:rsid w:val="00B33D2A"/>
    <w:rPr>
      <w:sz w:val="21"/>
      <w:szCs w:val="21"/>
    </w:rPr>
  </w:style>
  <w:style w:type="paragraph" w:styleId="a8">
    <w:name w:val="annotation text"/>
    <w:basedOn w:val="a"/>
    <w:link w:val="Char2"/>
    <w:uiPriority w:val="99"/>
    <w:semiHidden/>
    <w:unhideWhenUsed/>
    <w:rsid w:val="00B33D2A"/>
  </w:style>
  <w:style w:type="character" w:customStyle="1" w:styleId="Char2">
    <w:name w:val="批注文字 Char"/>
    <w:basedOn w:val="a0"/>
    <w:link w:val="a8"/>
    <w:uiPriority w:val="99"/>
    <w:semiHidden/>
    <w:rsid w:val="00B33D2A"/>
  </w:style>
  <w:style w:type="paragraph" w:styleId="a9">
    <w:name w:val="annotation subject"/>
    <w:basedOn w:val="a8"/>
    <w:next w:val="a8"/>
    <w:link w:val="Char3"/>
    <w:uiPriority w:val="99"/>
    <w:semiHidden/>
    <w:unhideWhenUsed/>
    <w:rsid w:val="00B33D2A"/>
    <w:rPr>
      <w:b/>
      <w:bCs/>
    </w:rPr>
  </w:style>
  <w:style w:type="character" w:customStyle="1" w:styleId="Char3">
    <w:name w:val="批注主题 Char"/>
    <w:basedOn w:val="Char2"/>
    <w:link w:val="a9"/>
    <w:uiPriority w:val="99"/>
    <w:semiHidden/>
    <w:rsid w:val="00B33D2A"/>
    <w:rPr>
      <w:b/>
      <w:bCs/>
    </w:rPr>
  </w:style>
  <w:style w:type="paragraph" w:styleId="aa">
    <w:name w:val="Revision"/>
    <w:hidden/>
    <w:uiPriority w:val="99"/>
    <w:semiHidden/>
    <w:rsid w:val="00B33D2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4404">
      <w:bodyDiv w:val="1"/>
      <w:marLeft w:val="0"/>
      <w:marRight w:val="0"/>
      <w:marTop w:val="0"/>
      <w:marBottom w:val="0"/>
      <w:divBdr>
        <w:top w:val="none" w:sz="0" w:space="0" w:color="auto"/>
        <w:left w:val="none" w:sz="0" w:space="0" w:color="auto"/>
        <w:bottom w:val="none" w:sz="0" w:space="0" w:color="auto"/>
        <w:right w:val="none" w:sz="0" w:space="0" w:color="auto"/>
      </w:divBdr>
    </w:div>
    <w:div w:id="127848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57BD7-2621-4A53-AC9F-C1486530B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1163</Words>
  <Characters>6633</Characters>
  <Application>Microsoft Office Word</Application>
  <DocSecurity>0</DocSecurity>
  <Lines>55</Lines>
  <Paragraphs>15</Paragraphs>
  <ScaleCrop>false</ScaleCrop>
  <Company/>
  <LinksUpToDate>false</LinksUpToDate>
  <CharactersWithSpaces>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宋敏</dc:creator>
  <cp:keywords/>
  <dc:description/>
  <cp:lastModifiedBy>宋琪sq</cp:lastModifiedBy>
  <cp:revision>12</cp:revision>
  <cp:lastPrinted>2020-04-30T09:22:00Z</cp:lastPrinted>
  <dcterms:created xsi:type="dcterms:W3CDTF">2020-04-30T08:58:00Z</dcterms:created>
  <dcterms:modified xsi:type="dcterms:W3CDTF">2020-05-11T05:45:00Z</dcterms:modified>
</cp:coreProperties>
</file>