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87C94" w14:textId="0A73EE31" w:rsidR="00A026D8" w:rsidRPr="00046AA3" w:rsidRDefault="00A026D8" w:rsidP="00A026D8">
      <w:pPr>
        <w:rPr>
          <w:rFonts w:ascii="Times New Roman" w:eastAsia="方正仿宋简体" w:hAnsi="Times New Roman" w:cs="Times New Roman"/>
          <w:sz w:val="28"/>
          <w:szCs w:val="32"/>
        </w:rPr>
      </w:pPr>
      <w:bookmarkStart w:id="0" w:name="_GoBack"/>
      <w:bookmarkEnd w:id="0"/>
      <w:r w:rsidRPr="00046AA3">
        <w:rPr>
          <w:rFonts w:ascii="Times New Roman" w:eastAsia="方正仿宋简体" w:hAnsi="Times New Roman" w:cs="Times New Roman"/>
          <w:sz w:val="28"/>
          <w:szCs w:val="32"/>
        </w:rPr>
        <w:t>附件</w:t>
      </w:r>
      <w:r w:rsidR="002027C0" w:rsidRPr="00046AA3">
        <w:rPr>
          <w:rFonts w:ascii="Times New Roman" w:eastAsia="方正仿宋简体" w:hAnsi="Times New Roman" w:cs="Times New Roman"/>
          <w:sz w:val="28"/>
          <w:szCs w:val="32"/>
        </w:rPr>
        <w:t>1</w:t>
      </w:r>
    </w:p>
    <w:p w14:paraId="6CA0426F" w14:textId="77777777" w:rsidR="00A026D8" w:rsidRDefault="00A026D8" w:rsidP="00A026D8">
      <w:pPr>
        <w:rPr>
          <w:rFonts w:ascii="Times New Roman" w:eastAsia="仿宋" w:hAnsi="Times New Roman" w:cs="Times New Roman"/>
          <w:b/>
          <w:sz w:val="44"/>
          <w:szCs w:val="44"/>
        </w:rPr>
      </w:pPr>
    </w:p>
    <w:p w14:paraId="23FA5FAD" w14:textId="7494542E" w:rsidR="002E3A17" w:rsidRPr="00046AA3" w:rsidRDefault="002E3A17" w:rsidP="002E3A17">
      <w:pPr>
        <w:jc w:val="center"/>
        <w:rPr>
          <w:rFonts w:ascii="Times New Roman" w:eastAsia="方正大标宋简体" w:hAnsi="Times New Roman" w:cs="Times New Roman"/>
          <w:color w:val="000000"/>
          <w:sz w:val="42"/>
          <w:szCs w:val="42"/>
        </w:rPr>
      </w:pPr>
      <w:r w:rsidRPr="00046AA3">
        <w:rPr>
          <w:rFonts w:ascii="Times New Roman" w:eastAsia="方正大标宋简体" w:hAnsi="Times New Roman" w:cs="Times New Roman" w:hint="eastAsia"/>
          <w:color w:val="000000"/>
          <w:sz w:val="42"/>
          <w:szCs w:val="42"/>
        </w:rPr>
        <w:t>全国中小企业股份转让系统公开转让说明书信息披露指引</w:t>
      </w:r>
      <w:r w:rsidR="005C3959" w:rsidRPr="00046AA3">
        <w:rPr>
          <w:rFonts w:ascii="Times New Roman" w:eastAsia="方正大标宋简体" w:hAnsi="Times New Roman" w:cs="Times New Roman" w:hint="eastAsia"/>
          <w:color w:val="000000"/>
          <w:sz w:val="42"/>
          <w:szCs w:val="42"/>
        </w:rPr>
        <w:t>第</w:t>
      </w:r>
      <w:r w:rsidR="005C3959" w:rsidRPr="00046AA3">
        <w:rPr>
          <w:rFonts w:ascii="Times New Roman" w:eastAsia="方正大标宋简体" w:hAnsi="Times New Roman" w:cs="Times New Roman"/>
          <w:color w:val="000000"/>
          <w:sz w:val="42"/>
          <w:szCs w:val="42"/>
        </w:rPr>
        <w:t>1</w:t>
      </w:r>
      <w:r w:rsidR="005C3959" w:rsidRPr="00046AA3">
        <w:rPr>
          <w:rFonts w:ascii="Times New Roman" w:eastAsia="方正大标宋简体" w:hAnsi="Times New Roman" w:cs="Times New Roman" w:hint="eastAsia"/>
          <w:color w:val="000000"/>
          <w:sz w:val="42"/>
          <w:szCs w:val="42"/>
        </w:rPr>
        <w:t>号</w:t>
      </w:r>
      <w:r w:rsidR="00F13196" w:rsidRPr="00046AA3">
        <w:rPr>
          <w:rFonts w:ascii="Times New Roman" w:eastAsia="方正大标宋简体" w:hAnsi="Times New Roman" w:cs="Times New Roman"/>
          <w:color w:val="000000"/>
          <w:sz w:val="42"/>
          <w:szCs w:val="42"/>
        </w:rPr>
        <w:t>—</w:t>
      </w:r>
      <w:r w:rsidR="00F13196" w:rsidRPr="00046AA3">
        <w:rPr>
          <w:rFonts w:ascii="Times New Roman" w:eastAsia="方正大标宋简体" w:hAnsi="Times New Roman" w:cs="Times New Roman" w:hint="eastAsia"/>
          <w:color w:val="000000"/>
          <w:sz w:val="42"/>
          <w:szCs w:val="42"/>
        </w:rPr>
        <w:t>证券公司</w:t>
      </w:r>
      <w:r w:rsidR="009B6240" w:rsidRPr="00046AA3">
        <w:rPr>
          <w:rFonts w:ascii="Times New Roman" w:eastAsia="方正大标宋简体" w:hAnsi="Times New Roman" w:cs="Times New Roman" w:hint="eastAsia"/>
          <w:color w:val="000000"/>
          <w:sz w:val="42"/>
          <w:szCs w:val="42"/>
        </w:rPr>
        <w:t>（试行）</w:t>
      </w:r>
    </w:p>
    <w:p w14:paraId="573537ED" w14:textId="6C90B6D0" w:rsidR="00D14BDC" w:rsidRPr="00046AA3" w:rsidRDefault="00D14BDC" w:rsidP="00046AA3">
      <w:pPr>
        <w:jc w:val="center"/>
        <w:rPr>
          <w:rFonts w:ascii="Times New Roman" w:eastAsia="方正大标宋简体" w:hAnsi="Times New Roman" w:cs="Times New Roman"/>
          <w:color w:val="000000"/>
          <w:sz w:val="42"/>
          <w:szCs w:val="42"/>
        </w:rPr>
      </w:pPr>
    </w:p>
    <w:p w14:paraId="2FAF7543" w14:textId="4E304F71" w:rsidR="00D14BDC" w:rsidRPr="00046AA3" w:rsidRDefault="009177E4"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sz w:val="30"/>
          <w:szCs w:val="30"/>
        </w:rPr>
        <w:t>为</w:t>
      </w:r>
      <w:r w:rsidR="00D848FE" w:rsidRPr="00046AA3">
        <w:rPr>
          <w:rFonts w:ascii="Times New Roman" w:eastAsia="方正仿宋简体" w:hAnsi="Times New Roman" w:cs="Times New Roman"/>
          <w:sz w:val="30"/>
          <w:szCs w:val="30"/>
        </w:rPr>
        <w:t>满足差异化信息披露要求，</w:t>
      </w:r>
      <w:r w:rsidR="00931366" w:rsidRPr="00046AA3">
        <w:rPr>
          <w:rFonts w:ascii="Times New Roman" w:eastAsia="方正仿宋简体" w:hAnsi="Times New Roman" w:cs="Times New Roman"/>
          <w:sz w:val="30"/>
          <w:szCs w:val="30"/>
        </w:rPr>
        <w:t>规范从事证券业务的申请挂牌公司</w:t>
      </w:r>
      <w:r w:rsidR="00C34440" w:rsidRPr="00046AA3">
        <w:rPr>
          <w:rFonts w:ascii="Times New Roman" w:eastAsia="方正仿宋简体" w:hAnsi="Times New Roman" w:cs="Times New Roman"/>
          <w:sz w:val="30"/>
          <w:szCs w:val="30"/>
        </w:rPr>
        <w:t>（以下简称</w:t>
      </w:r>
      <w:r w:rsidR="00C34440" w:rsidRPr="00046AA3">
        <w:rPr>
          <w:rFonts w:ascii="Times New Roman" w:eastAsia="方正仿宋简体" w:hAnsi="Times New Roman" w:cs="Times New Roman"/>
          <w:sz w:val="30"/>
          <w:szCs w:val="30"/>
        </w:rPr>
        <w:t>“</w:t>
      </w:r>
      <w:r w:rsidR="00C34440" w:rsidRPr="00046AA3">
        <w:rPr>
          <w:rFonts w:ascii="Times New Roman" w:eastAsia="方正仿宋简体" w:hAnsi="Times New Roman" w:cs="Times New Roman"/>
          <w:sz w:val="30"/>
          <w:szCs w:val="30"/>
        </w:rPr>
        <w:t>公司</w:t>
      </w:r>
      <w:r w:rsidR="00C34440" w:rsidRPr="00046AA3">
        <w:rPr>
          <w:rFonts w:ascii="Times New Roman" w:eastAsia="方正仿宋简体" w:hAnsi="Times New Roman" w:cs="Times New Roman"/>
          <w:sz w:val="30"/>
          <w:szCs w:val="30"/>
        </w:rPr>
        <w:t>”</w:t>
      </w:r>
      <w:r w:rsidR="00C34440" w:rsidRPr="00046AA3">
        <w:rPr>
          <w:rFonts w:ascii="Times New Roman" w:eastAsia="方正仿宋简体" w:hAnsi="Times New Roman" w:cs="Times New Roman"/>
          <w:sz w:val="30"/>
          <w:szCs w:val="30"/>
        </w:rPr>
        <w:t>或</w:t>
      </w:r>
      <w:r w:rsidR="00C34440" w:rsidRPr="00046AA3">
        <w:rPr>
          <w:rFonts w:ascii="Times New Roman" w:eastAsia="方正仿宋简体" w:hAnsi="Times New Roman" w:cs="Times New Roman"/>
          <w:sz w:val="30"/>
          <w:szCs w:val="30"/>
        </w:rPr>
        <w:t>“</w:t>
      </w:r>
      <w:r w:rsidR="00C34440" w:rsidRPr="00046AA3">
        <w:rPr>
          <w:rFonts w:ascii="Times New Roman" w:eastAsia="方正仿宋简体" w:hAnsi="Times New Roman" w:cs="Times New Roman"/>
          <w:sz w:val="30"/>
          <w:szCs w:val="30"/>
        </w:rPr>
        <w:t>证券公司</w:t>
      </w:r>
      <w:r w:rsidR="00C34440" w:rsidRPr="00046AA3">
        <w:rPr>
          <w:rFonts w:ascii="Times New Roman" w:eastAsia="方正仿宋简体" w:hAnsi="Times New Roman" w:cs="Times New Roman"/>
          <w:sz w:val="30"/>
          <w:szCs w:val="30"/>
        </w:rPr>
        <w:t>”</w:t>
      </w:r>
      <w:r w:rsidR="00C34440" w:rsidRPr="00046AA3">
        <w:rPr>
          <w:rFonts w:ascii="Times New Roman" w:eastAsia="方正仿宋简体" w:hAnsi="Times New Roman" w:cs="Times New Roman"/>
          <w:sz w:val="30"/>
          <w:szCs w:val="30"/>
        </w:rPr>
        <w:t>）</w:t>
      </w:r>
      <w:r w:rsidR="00352163" w:rsidRPr="00046AA3">
        <w:rPr>
          <w:rFonts w:ascii="Times New Roman" w:eastAsia="方正仿宋简体" w:hAnsi="Times New Roman" w:cs="Times New Roman"/>
          <w:sz w:val="30"/>
          <w:szCs w:val="30"/>
        </w:rPr>
        <w:t>的</w:t>
      </w:r>
      <w:r w:rsidR="00931366" w:rsidRPr="00046AA3">
        <w:rPr>
          <w:rFonts w:ascii="Times New Roman" w:eastAsia="方正仿宋简体" w:hAnsi="Times New Roman" w:cs="Times New Roman"/>
          <w:sz w:val="30"/>
          <w:szCs w:val="30"/>
        </w:rPr>
        <w:t>首次公开信息披露行为</w:t>
      </w:r>
      <w:r w:rsidR="0045298E" w:rsidRPr="00046AA3">
        <w:rPr>
          <w:rFonts w:ascii="Times New Roman" w:eastAsia="方正仿宋简体" w:hAnsi="Times New Roman" w:cs="Times New Roman"/>
          <w:sz w:val="30"/>
          <w:szCs w:val="30"/>
        </w:rPr>
        <w:t>，</w:t>
      </w:r>
      <w:r w:rsidR="00A937DD" w:rsidRPr="00046AA3">
        <w:rPr>
          <w:rFonts w:ascii="Times New Roman" w:eastAsia="方正仿宋简体" w:hAnsi="Times New Roman" w:cs="Times New Roman"/>
          <w:sz w:val="30"/>
          <w:szCs w:val="30"/>
        </w:rPr>
        <w:t>提高</w:t>
      </w:r>
      <w:r w:rsidR="005C35C2" w:rsidRPr="00046AA3">
        <w:rPr>
          <w:rFonts w:ascii="Times New Roman" w:eastAsia="方正仿宋简体" w:hAnsi="Times New Roman" w:cs="Times New Roman"/>
          <w:sz w:val="30"/>
          <w:szCs w:val="30"/>
        </w:rPr>
        <w:t>证券</w:t>
      </w:r>
      <w:r w:rsidR="00662D93" w:rsidRPr="00046AA3">
        <w:rPr>
          <w:rFonts w:ascii="Times New Roman" w:eastAsia="方正仿宋简体" w:hAnsi="Times New Roman" w:cs="Times New Roman"/>
          <w:sz w:val="30"/>
          <w:szCs w:val="30"/>
        </w:rPr>
        <w:t>公司</w:t>
      </w:r>
      <w:r w:rsidR="004D7101" w:rsidRPr="00046AA3">
        <w:rPr>
          <w:rFonts w:ascii="Times New Roman" w:eastAsia="方正仿宋简体" w:hAnsi="Times New Roman" w:cs="Times New Roman"/>
          <w:sz w:val="30"/>
          <w:szCs w:val="30"/>
        </w:rPr>
        <w:t>挂牌</w:t>
      </w:r>
      <w:r w:rsidR="00A937DD" w:rsidRPr="00046AA3">
        <w:rPr>
          <w:rFonts w:ascii="Times New Roman" w:eastAsia="方正仿宋简体" w:hAnsi="Times New Roman" w:cs="Times New Roman"/>
          <w:sz w:val="30"/>
          <w:szCs w:val="30"/>
        </w:rPr>
        <w:t>信息披露</w:t>
      </w:r>
      <w:r w:rsidR="00D848FE" w:rsidRPr="00046AA3">
        <w:rPr>
          <w:rFonts w:ascii="Times New Roman" w:eastAsia="方正仿宋简体" w:hAnsi="Times New Roman" w:cs="Times New Roman"/>
          <w:sz w:val="30"/>
          <w:szCs w:val="30"/>
        </w:rPr>
        <w:t>针对性</w:t>
      </w:r>
      <w:r w:rsidR="00F8721E" w:rsidRPr="00046AA3">
        <w:rPr>
          <w:rFonts w:ascii="Times New Roman" w:eastAsia="方正仿宋简体" w:hAnsi="Times New Roman" w:cs="Times New Roman"/>
          <w:sz w:val="30"/>
          <w:szCs w:val="30"/>
        </w:rPr>
        <w:t>和有效性</w:t>
      </w:r>
      <w:r w:rsidR="00A937DD" w:rsidRPr="00046AA3">
        <w:rPr>
          <w:rFonts w:ascii="Times New Roman" w:eastAsia="方正仿宋简体" w:hAnsi="Times New Roman" w:cs="Times New Roman"/>
          <w:sz w:val="30"/>
          <w:szCs w:val="30"/>
        </w:rPr>
        <w:t>，</w:t>
      </w:r>
      <w:r w:rsidR="0045298E" w:rsidRPr="00046AA3">
        <w:rPr>
          <w:rFonts w:ascii="Times New Roman" w:eastAsia="方正仿宋简体" w:hAnsi="Times New Roman" w:cs="Times New Roman"/>
          <w:sz w:val="30"/>
          <w:szCs w:val="30"/>
        </w:rPr>
        <w:t>保障投资者的合法权益，</w:t>
      </w:r>
      <w:r w:rsidR="00171D47" w:rsidRPr="00046AA3">
        <w:rPr>
          <w:rFonts w:ascii="Times New Roman" w:eastAsia="方正仿宋简体" w:hAnsi="Times New Roman" w:cs="Times New Roman"/>
          <w:sz w:val="30"/>
          <w:szCs w:val="30"/>
        </w:rPr>
        <w:t>根据《</w:t>
      </w:r>
      <w:r w:rsidR="001B2E3D" w:rsidRPr="00046AA3">
        <w:rPr>
          <w:rFonts w:ascii="Times New Roman" w:eastAsia="方正仿宋简体" w:hAnsi="Times New Roman" w:cs="Times New Roman"/>
          <w:sz w:val="30"/>
          <w:szCs w:val="30"/>
        </w:rPr>
        <w:t>中华人民共和国</w:t>
      </w:r>
      <w:r w:rsidR="00171D47" w:rsidRPr="00046AA3">
        <w:rPr>
          <w:rFonts w:ascii="Times New Roman" w:eastAsia="方正仿宋简体" w:hAnsi="Times New Roman" w:cs="Times New Roman"/>
          <w:sz w:val="30"/>
          <w:szCs w:val="30"/>
        </w:rPr>
        <w:t>公司法》、《</w:t>
      </w:r>
      <w:r w:rsidR="001B2E3D" w:rsidRPr="00046AA3">
        <w:rPr>
          <w:rFonts w:ascii="Times New Roman" w:eastAsia="方正仿宋简体" w:hAnsi="Times New Roman" w:cs="Times New Roman"/>
          <w:sz w:val="30"/>
          <w:szCs w:val="30"/>
        </w:rPr>
        <w:t>中华人民共和国</w:t>
      </w:r>
      <w:r w:rsidR="00171D47" w:rsidRPr="00046AA3">
        <w:rPr>
          <w:rFonts w:ascii="Times New Roman" w:eastAsia="方正仿宋简体" w:hAnsi="Times New Roman" w:cs="Times New Roman"/>
          <w:sz w:val="30"/>
          <w:szCs w:val="30"/>
        </w:rPr>
        <w:t>证券法》、</w:t>
      </w:r>
      <w:r w:rsidR="005C40DC" w:rsidRPr="00046AA3">
        <w:rPr>
          <w:rFonts w:ascii="Times New Roman" w:eastAsia="方正仿宋简体" w:hAnsi="Times New Roman" w:cs="Times New Roman"/>
          <w:sz w:val="30"/>
          <w:szCs w:val="30"/>
        </w:rPr>
        <w:t>《证券公司监督管理条例》、</w:t>
      </w:r>
      <w:r w:rsidR="00D43A18" w:rsidRPr="00046AA3">
        <w:rPr>
          <w:rFonts w:ascii="Times New Roman" w:eastAsia="方正仿宋简体" w:hAnsi="Times New Roman" w:cs="Times New Roman"/>
          <w:sz w:val="30"/>
          <w:szCs w:val="30"/>
        </w:rPr>
        <w:t>《非上市公众公司监督管理办法》、</w:t>
      </w:r>
      <w:r w:rsidR="009740FE" w:rsidRPr="00046AA3">
        <w:rPr>
          <w:rFonts w:ascii="Times New Roman" w:eastAsia="方正仿宋简体" w:hAnsi="Times New Roman" w:cs="Times New Roman"/>
          <w:sz w:val="30"/>
          <w:szCs w:val="30"/>
        </w:rPr>
        <w:t>《非上市公众公司监管指引第</w:t>
      </w:r>
      <w:r w:rsidR="009740FE" w:rsidRPr="00046AA3">
        <w:rPr>
          <w:rFonts w:ascii="Times New Roman" w:eastAsia="方正仿宋简体" w:hAnsi="Times New Roman" w:cs="Times New Roman"/>
          <w:sz w:val="30"/>
          <w:szCs w:val="30"/>
        </w:rPr>
        <w:t>1</w:t>
      </w:r>
      <w:r w:rsidR="009740FE" w:rsidRPr="00046AA3">
        <w:rPr>
          <w:rFonts w:ascii="Times New Roman" w:eastAsia="方正仿宋简体" w:hAnsi="Times New Roman" w:cs="Times New Roman"/>
          <w:sz w:val="30"/>
          <w:szCs w:val="30"/>
        </w:rPr>
        <w:t>号</w:t>
      </w:r>
      <w:r w:rsidR="004E3A39" w:rsidRPr="00046AA3">
        <w:rPr>
          <w:rFonts w:ascii="Times New Roman" w:eastAsia="方正仿宋简体" w:hAnsi="Times New Roman" w:cs="Times New Roman"/>
          <w:sz w:val="30"/>
          <w:szCs w:val="30"/>
        </w:rPr>
        <w:t>——</w:t>
      </w:r>
      <w:r w:rsidR="004E3A39" w:rsidRPr="00046AA3">
        <w:rPr>
          <w:rFonts w:ascii="Times New Roman" w:eastAsia="方正仿宋简体" w:hAnsi="Times New Roman" w:cs="Times New Roman"/>
          <w:sz w:val="30"/>
          <w:szCs w:val="30"/>
        </w:rPr>
        <w:t>信息披露</w:t>
      </w:r>
      <w:r w:rsidR="009740FE" w:rsidRPr="00046AA3">
        <w:rPr>
          <w:rFonts w:ascii="Times New Roman" w:eastAsia="方正仿宋简体" w:hAnsi="Times New Roman" w:cs="Times New Roman"/>
          <w:sz w:val="30"/>
          <w:szCs w:val="30"/>
        </w:rPr>
        <w:t>》、</w:t>
      </w:r>
      <w:r w:rsidR="000E79FE">
        <w:rPr>
          <w:rFonts w:ascii="Times New Roman" w:eastAsia="方正仿宋简体" w:hAnsi="Times New Roman" w:cs="Times New Roman"/>
          <w:sz w:val="30"/>
          <w:szCs w:val="30"/>
        </w:rPr>
        <w:t>《非上市公众公司信息披露</w:t>
      </w:r>
      <w:r w:rsidR="00D43A18" w:rsidRPr="00046AA3">
        <w:rPr>
          <w:rFonts w:ascii="Times New Roman" w:eastAsia="方正仿宋简体" w:hAnsi="Times New Roman" w:cs="Times New Roman"/>
          <w:sz w:val="30"/>
          <w:szCs w:val="30"/>
        </w:rPr>
        <w:t>内容</w:t>
      </w:r>
      <w:r w:rsidR="000E79FE">
        <w:rPr>
          <w:rFonts w:ascii="Times New Roman" w:eastAsia="方正仿宋简体" w:hAnsi="Times New Roman" w:cs="Times New Roman" w:hint="eastAsia"/>
          <w:sz w:val="30"/>
          <w:szCs w:val="30"/>
        </w:rPr>
        <w:t>与</w:t>
      </w:r>
      <w:r w:rsidR="00D43A18" w:rsidRPr="00046AA3">
        <w:rPr>
          <w:rFonts w:ascii="Times New Roman" w:eastAsia="方正仿宋简体" w:hAnsi="Times New Roman" w:cs="Times New Roman"/>
          <w:sz w:val="30"/>
          <w:szCs w:val="30"/>
        </w:rPr>
        <w:t>格式准则第</w:t>
      </w:r>
      <w:r w:rsidR="00D43A18" w:rsidRPr="00046AA3">
        <w:rPr>
          <w:rFonts w:ascii="Times New Roman" w:eastAsia="方正仿宋简体" w:hAnsi="Times New Roman" w:cs="Times New Roman"/>
          <w:sz w:val="30"/>
          <w:szCs w:val="30"/>
        </w:rPr>
        <w:t>1</w:t>
      </w:r>
      <w:r w:rsidR="00D43A18" w:rsidRPr="00046AA3">
        <w:rPr>
          <w:rFonts w:ascii="Times New Roman" w:eastAsia="方正仿宋简体" w:hAnsi="Times New Roman" w:cs="Times New Roman"/>
          <w:sz w:val="30"/>
          <w:szCs w:val="30"/>
        </w:rPr>
        <w:t>号</w:t>
      </w:r>
      <w:r w:rsidR="00D43A18" w:rsidRPr="00046AA3">
        <w:rPr>
          <w:rFonts w:ascii="Times New Roman" w:eastAsia="方正仿宋简体" w:hAnsi="Times New Roman" w:cs="Times New Roman"/>
          <w:sz w:val="30"/>
          <w:szCs w:val="30"/>
        </w:rPr>
        <w:t>——</w:t>
      </w:r>
      <w:r w:rsidR="00D43A18" w:rsidRPr="00046AA3">
        <w:rPr>
          <w:rFonts w:ascii="Times New Roman" w:eastAsia="方正仿宋简体" w:hAnsi="Times New Roman" w:cs="Times New Roman"/>
          <w:sz w:val="30"/>
          <w:szCs w:val="30"/>
        </w:rPr>
        <w:t>公开转让说明书》、</w:t>
      </w:r>
      <w:r w:rsidR="009740FE" w:rsidRPr="00046AA3">
        <w:rPr>
          <w:rFonts w:ascii="Times New Roman" w:eastAsia="方正仿宋简体" w:hAnsi="Times New Roman" w:cs="Times New Roman"/>
          <w:sz w:val="30"/>
          <w:szCs w:val="30"/>
        </w:rPr>
        <w:t>《全国中小企业股份转让系统业务规则（试行）》、</w:t>
      </w:r>
      <w:r w:rsidR="00171D47" w:rsidRPr="00046AA3">
        <w:rPr>
          <w:rFonts w:ascii="Times New Roman" w:eastAsia="方正仿宋简体" w:hAnsi="Times New Roman" w:cs="Times New Roman"/>
          <w:sz w:val="30"/>
          <w:szCs w:val="30"/>
        </w:rPr>
        <w:t>《全国中小企业股份转让系统公开转让说明书内容与格式指引（试行）》等法律、行政法规、部门规章</w:t>
      </w:r>
      <w:r w:rsidR="000E79FE">
        <w:rPr>
          <w:rFonts w:ascii="Times New Roman" w:eastAsia="方正仿宋简体" w:hAnsi="Times New Roman" w:cs="Times New Roman" w:hint="eastAsia"/>
          <w:sz w:val="30"/>
          <w:szCs w:val="30"/>
        </w:rPr>
        <w:t>、</w:t>
      </w:r>
      <w:r w:rsidR="000E79FE">
        <w:rPr>
          <w:rFonts w:ascii="Times New Roman" w:eastAsia="方正仿宋简体" w:hAnsi="Times New Roman" w:cs="Times New Roman"/>
          <w:sz w:val="30"/>
          <w:szCs w:val="30"/>
        </w:rPr>
        <w:t>规范性文件</w:t>
      </w:r>
      <w:r w:rsidR="00171D47" w:rsidRPr="00046AA3">
        <w:rPr>
          <w:rFonts w:ascii="Times New Roman" w:eastAsia="方正仿宋简体" w:hAnsi="Times New Roman" w:cs="Times New Roman"/>
          <w:sz w:val="30"/>
          <w:szCs w:val="30"/>
        </w:rPr>
        <w:t>和业务规则</w:t>
      </w:r>
      <w:r w:rsidR="0045298E" w:rsidRPr="00046AA3">
        <w:rPr>
          <w:rFonts w:ascii="Times New Roman" w:eastAsia="方正仿宋简体" w:hAnsi="Times New Roman" w:cs="Times New Roman"/>
          <w:sz w:val="30"/>
          <w:szCs w:val="30"/>
        </w:rPr>
        <w:t>，制定本指引。</w:t>
      </w:r>
    </w:p>
    <w:p w14:paraId="205D3D78" w14:textId="67CF4377" w:rsidR="0066667A" w:rsidRPr="00046AA3" w:rsidRDefault="00F825E2"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sz w:val="30"/>
          <w:szCs w:val="30"/>
        </w:rPr>
        <w:t>凡根据《</w:t>
      </w:r>
      <w:r w:rsidR="00C34440" w:rsidRPr="00046AA3">
        <w:rPr>
          <w:rFonts w:ascii="Times New Roman" w:eastAsia="方正仿宋简体" w:hAnsi="Times New Roman" w:cs="Times New Roman"/>
          <w:sz w:val="30"/>
          <w:szCs w:val="30"/>
        </w:rPr>
        <w:t>中华人民共和国</w:t>
      </w:r>
      <w:r w:rsidRPr="00046AA3">
        <w:rPr>
          <w:rFonts w:ascii="Times New Roman" w:eastAsia="方正仿宋简体" w:hAnsi="Times New Roman" w:cs="Times New Roman"/>
          <w:sz w:val="30"/>
          <w:szCs w:val="30"/>
        </w:rPr>
        <w:t>公司法》、《</w:t>
      </w:r>
      <w:r w:rsidR="00C34440" w:rsidRPr="00046AA3">
        <w:rPr>
          <w:rFonts w:ascii="Times New Roman" w:eastAsia="方正仿宋简体" w:hAnsi="Times New Roman" w:cs="Times New Roman"/>
          <w:sz w:val="30"/>
          <w:szCs w:val="30"/>
        </w:rPr>
        <w:t>中华人民共和国</w:t>
      </w:r>
      <w:r w:rsidRPr="00046AA3">
        <w:rPr>
          <w:rFonts w:ascii="Times New Roman" w:eastAsia="方正仿宋简体" w:hAnsi="Times New Roman" w:cs="Times New Roman"/>
          <w:sz w:val="30"/>
          <w:szCs w:val="30"/>
        </w:rPr>
        <w:t>证券法》</w:t>
      </w:r>
      <w:r w:rsidR="004A0F46" w:rsidRPr="00046AA3">
        <w:rPr>
          <w:rFonts w:ascii="Times New Roman" w:eastAsia="方正仿宋简体" w:hAnsi="Times New Roman" w:cs="Times New Roman"/>
          <w:sz w:val="30"/>
          <w:szCs w:val="30"/>
        </w:rPr>
        <w:t>等</w:t>
      </w:r>
      <w:r w:rsidRPr="00046AA3">
        <w:rPr>
          <w:rFonts w:ascii="Times New Roman" w:eastAsia="方正仿宋简体" w:hAnsi="Times New Roman" w:cs="Times New Roman"/>
          <w:sz w:val="30"/>
          <w:szCs w:val="30"/>
        </w:rPr>
        <w:t>规定设立</w:t>
      </w:r>
      <w:r w:rsidR="004A0F46" w:rsidRPr="00046AA3">
        <w:rPr>
          <w:rFonts w:ascii="Times New Roman" w:eastAsia="方正仿宋简体" w:hAnsi="Times New Roman" w:cs="Times New Roman"/>
          <w:sz w:val="30"/>
          <w:szCs w:val="30"/>
        </w:rPr>
        <w:t>，申请</w:t>
      </w:r>
      <w:r w:rsidR="001D1566" w:rsidRPr="00046AA3">
        <w:rPr>
          <w:rFonts w:ascii="Times New Roman" w:eastAsia="方正仿宋简体" w:hAnsi="Times New Roman" w:cs="Times New Roman"/>
          <w:sz w:val="30"/>
          <w:szCs w:val="30"/>
        </w:rPr>
        <w:t>股票</w:t>
      </w:r>
      <w:r w:rsidR="004A0F46" w:rsidRPr="00046AA3">
        <w:rPr>
          <w:rFonts w:ascii="Times New Roman" w:eastAsia="方正仿宋简体" w:hAnsi="Times New Roman" w:cs="Times New Roman"/>
          <w:sz w:val="30"/>
          <w:szCs w:val="30"/>
        </w:rPr>
        <w:t>在全国中小企业股份转让系统</w:t>
      </w:r>
      <w:r w:rsidR="009A603B" w:rsidRPr="00046AA3">
        <w:rPr>
          <w:rFonts w:ascii="Times New Roman" w:eastAsia="方正仿宋简体" w:hAnsi="Times New Roman" w:cs="Times New Roman"/>
          <w:sz w:val="30"/>
          <w:szCs w:val="30"/>
        </w:rPr>
        <w:t>（以下简称</w:t>
      </w:r>
      <w:r w:rsidR="00771221" w:rsidRPr="00046AA3">
        <w:rPr>
          <w:rFonts w:ascii="Times New Roman" w:eastAsia="方正仿宋简体" w:hAnsi="Times New Roman" w:cs="Times New Roman"/>
          <w:sz w:val="30"/>
          <w:szCs w:val="30"/>
        </w:rPr>
        <w:t>“</w:t>
      </w:r>
      <w:r w:rsidR="009A603B" w:rsidRPr="00046AA3">
        <w:rPr>
          <w:rFonts w:ascii="Times New Roman" w:eastAsia="方正仿宋简体" w:hAnsi="Times New Roman" w:cs="Times New Roman"/>
          <w:sz w:val="30"/>
          <w:szCs w:val="30"/>
        </w:rPr>
        <w:t>全国股转系统</w:t>
      </w:r>
      <w:r w:rsidR="00771221" w:rsidRPr="00046AA3">
        <w:rPr>
          <w:rFonts w:ascii="Times New Roman" w:eastAsia="方正仿宋简体" w:hAnsi="Times New Roman" w:cs="Times New Roman"/>
          <w:sz w:val="30"/>
          <w:szCs w:val="30"/>
        </w:rPr>
        <w:t>”</w:t>
      </w:r>
      <w:r w:rsidR="009A603B" w:rsidRPr="00046AA3">
        <w:rPr>
          <w:rFonts w:ascii="Times New Roman" w:eastAsia="方正仿宋简体" w:hAnsi="Times New Roman" w:cs="Times New Roman"/>
          <w:sz w:val="30"/>
          <w:szCs w:val="30"/>
        </w:rPr>
        <w:t>）</w:t>
      </w:r>
      <w:r w:rsidR="004A0F46" w:rsidRPr="00046AA3">
        <w:rPr>
          <w:rFonts w:ascii="Times New Roman" w:eastAsia="方正仿宋简体" w:hAnsi="Times New Roman" w:cs="Times New Roman"/>
          <w:sz w:val="30"/>
          <w:szCs w:val="30"/>
        </w:rPr>
        <w:t>挂牌并公开转让</w:t>
      </w:r>
      <w:r w:rsidRPr="00046AA3">
        <w:rPr>
          <w:rFonts w:ascii="Times New Roman" w:eastAsia="方正仿宋简体" w:hAnsi="Times New Roman" w:cs="Times New Roman"/>
          <w:sz w:val="30"/>
          <w:szCs w:val="30"/>
        </w:rPr>
        <w:t>的证券公司</w:t>
      </w:r>
      <w:r w:rsidR="00DB2F70" w:rsidRPr="00046AA3">
        <w:rPr>
          <w:rFonts w:ascii="Times New Roman" w:eastAsia="方正仿宋简体" w:hAnsi="Times New Roman" w:cs="Times New Roman"/>
          <w:sz w:val="30"/>
          <w:szCs w:val="30"/>
        </w:rPr>
        <w:t>适用本指引</w:t>
      </w:r>
      <w:r w:rsidR="000067C0" w:rsidRPr="00046AA3">
        <w:rPr>
          <w:rFonts w:ascii="Times New Roman" w:eastAsia="方正仿宋简体" w:hAnsi="Times New Roman" w:cs="Times New Roman"/>
          <w:sz w:val="30"/>
          <w:szCs w:val="30"/>
        </w:rPr>
        <w:t>的规定</w:t>
      </w:r>
      <w:r w:rsidR="00DB2F70" w:rsidRPr="00046AA3">
        <w:rPr>
          <w:rFonts w:ascii="Times New Roman" w:eastAsia="方正仿宋简体" w:hAnsi="Times New Roman" w:cs="Times New Roman"/>
          <w:sz w:val="30"/>
          <w:szCs w:val="30"/>
        </w:rPr>
        <w:t>。</w:t>
      </w:r>
    </w:p>
    <w:p w14:paraId="1D5D21C2" w14:textId="67F9BF54" w:rsidR="0066667A" w:rsidRPr="00046AA3" w:rsidRDefault="009E2A6B" w:rsidP="00046AA3">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sz w:val="30"/>
          <w:szCs w:val="30"/>
        </w:rPr>
        <w:t>公司合并报表范围内</w:t>
      </w:r>
      <w:r w:rsidR="0044727B" w:rsidRPr="00046AA3">
        <w:rPr>
          <w:rFonts w:ascii="Times New Roman" w:eastAsia="方正仿宋简体" w:hAnsi="Times New Roman" w:cs="Times New Roman"/>
          <w:sz w:val="30"/>
          <w:szCs w:val="30"/>
        </w:rPr>
        <w:t>的</w:t>
      </w:r>
      <w:r w:rsidRPr="00046AA3">
        <w:rPr>
          <w:rFonts w:ascii="Times New Roman" w:eastAsia="方正仿宋简体" w:hAnsi="Times New Roman" w:cs="Times New Roman"/>
          <w:sz w:val="30"/>
          <w:szCs w:val="30"/>
        </w:rPr>
        <w:t>子公司</w:t>
      </w:r>
      <w:r w:rsidR="0066667A" w:rsidRPr="00046AA3">
        <w:rPr>
          <w:rFonts w:ascii="Times New Roman" w:eastAsia="方正仿宋简体" w:hAnsi="Times New Roman" w:cs="Times New Roman"/>
          <w:sz w:val="30"/>
          <w:szCs w:val="30"/>
        </w:rPr>
        <w:t>从事证券业务的，适用本指引的规定。</w:t>
      </w:r>
    </w:p>
    <w:p w14:paraId="1A32EBFC" w14:textId="373EF54F" w:rsidR="00542FA0" w:rsidRPr="00046AA3" w:rsidRDefault="00542FA0"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证券公司申请在</w:t>
      </w:r>
      <w:r w:rsidR="00CB3CF9" w:rsidRPr="00046AA3">
        <w:rPr>
          <w:rFonts w:ascii="Times New Roman" w:eastAsia="方正仿宋简体" w:hAnsi="Times New Roman" w:cs="Times New Roman"/>
          <w:kern w:val="0"/>
          <w:sz w:val="30"/>
          <w:szCs w:val="30"/>
        </w:rPr>
        <w:t>全国股</w:t>
      </w:r>
      <w:proofErr w:type="gramStart"/>
      <w:r w:rsidR="00CB3CF9" w:rsidRPr="00046AA3">
        <w:rPr>
          <w:rFonts w:ascii="Times New Roman" w:eastAsia="方正仿宋简体" w:hAnsi="Times New Roman" w:cs="Times New Roman"/>
          <w:kern w:val="0"/>
          <w:sz w:val="30"/>
          <w:szCs w:val="30"/>
        </w:rPr>
        <w:t>转系统</w:t>
      </w:r>
      <w:proofErr w:type="gramEnd"/>
      <w:r w:rsidRPr="00046AA3">
        <w:rPr>
          <w:rFonts w:ascii="Times New Roman" w:eastAsia="方正仿宋简体" w:hAnsi="Times New Roman" w:cs="Times New Roman"/>
          <w:kern w:val="0"/>
          <w:sz w:val="30"/>
          <w:szCs w:val="30"/>
        </w:rPr>
        <w:t>挂牌时，除应遵循</w:t>
      </w:r>
      <w:r w:rsidR="00603AD0" w:rsidRPr="00046AA3">
        <w:rPr>
          <w:rFonts w:ascii="Times New Roman" w:eastAsia="方正仿宋简体" w:hAnsi="Times New Roman" w:cs="Times New Roman"/>
          <w:kern w:val="0"/>
          <w:sz w:val="30"/>
          <w:szCs w:val="30"/>
        </w:rPr>
        <w:t>本指引外，还应</w:t>
      </w:r>
      <w:r w:rsidR="000E5DF7" w:rsidRPr="00046AA3">
        <w:rPr>
          <w:rFonts w:ascii="Times New Roman" w:eastAsia="方正仿宋简体" w:hAnsi="Times New Roman" w:cs="Times New Roman"/>
          <w:kern w:val="0"/>
          <w:sz w:val="30"/>
          <w:szCs w:val="30"/>
        </w:rPr>
        <w:t>遵循《全国中小企业股份转让系统公开转让说明书</w:t>
      </w:r>
      <w:r w:rsidR="000E5DF7" w:rsidRPr="00046AA3">
        <w:rPr>
          <w:rFonts w:ascii="Times New Roman" w:eastAsia="方正仿宋简体" w:hAnsi="Times New Roman" w:cs="Times New Roman"/>
          <w:kern w:val="0"/>
          <w:sz w:val="30"/>
          <w:szCs w:val="30"/>
        </w:rPr>
        <w:lastRenderedPageBreak/>
        <w:t>内容与格式指引（试行）》以及</w:t>
      </w:r>
      <w:r w:rsidR="00603AD0" w:rsidRPr="00046AA3">
        <w:rPr>
          <w:rFonts w:ascii="Times New Roman" w:eastAsia="方正仿宋简体" w:hAnsi="Times New Roman" w:cs="Times New Roman"/>
          <w:kern w:val="0"/>
          <w:sz w:val="30"/>
          <w:szCs w:val="30"/>
        </w:rPr>
        <w:t>法律法规及</w:t>
      </w:r>
      <w:r w:rsidRPr="00046AA3">
        <w:rPr>
          <w:rFonts w:ascii="Times New Roman" w:eastAsia="方正仿宋简体" w:hAnsi="Times New Roman" w:cs="Times New Roman"/>
          <w:kern w:val="0"/>
          <w:sz w:val="30"/>
          <w:szCs w:val="30"/>
        </w:rPr>
        <w:t>中国证券监督管理委员会（以下简称</w:t>
      </w:r>
      <w:r w:rsidR="00771221" w:rsidRPr="00046AA3">
        <w:rPr>
          <w:rFonts w:ascii="Times New Roman" w:eastAsia="方正仿宋简体" w:hAnsi="Times New Roman" w:cs="Times New Roman"/>
          <w:kern w:val="0"/>
          <w:sz w:val="30"/>
          <w:szCs w:val="30"/>
        </w:rPr>
        <w:t>“</w:t>
      </w:r>
      <w:r w:rsidRPr="00046AA3">
        <w:rPr>
          <w:rFonts w:ascii="Times New Roman" w:eastAsia="方正仿宋简体" w:hAnsi="Times New Roman" w:cs="Times New Roman"/>
          <w:kern w:val="0"/>
          <w:sz w:val="30"/>
          <w:szCs w:val="30"/>
        </w:rPr>
        <w:t>中国证监会</w:t>
      </w:r>
      <w:r w:rsidR="00771221" w:rsidRPr="00046AA3">
        <w:rPr>
          <w:rFonts w:ascii="Times New Roman" w:eastAsia="方正仿宋简体" w:hAnsi="Times New Roman" w:cs="Times New Roman"/>
          <w:kern w:val="0"/>
          <w:sz w:val="30"/>
          <w:szCs w:val="30"/>
        </w:rPr>
        <w:t>”</w:t>
      </w:r>
      <w:r w:rsidRPr="00046AA3">
        <w:rPr>
          <w:rFonts w:ascii="Times New Roman" w:eastAsia="方正仿宋简体" w:hAnsi="Times New Roman" w:cs="Times New Roman"/>
          <w:kern w:val="0"/>
          <w:sz w:val="30"/>
          <w:szCs w:val="30"/>
        </w:rPr>
        <w:t>）</w:t>
      </w:r>
      <w:r w:rsidR="00603AD0" w:rsidRPr="00046AA3">
        <w:rPr>
          <w:rFonts w:ascii="Times New Roman" w:eastAsia="方正仿宋简体" w:hAnsi="Times New Roman" w:cs="Times New Roman"/>
          <w:kern w:val="0"/>
          <w:sz w:val="30"/>
          <w:szCs w:val="30"/>
        </w:rPr>
        <w:t>和</w:t>
      </w:r>
      <w:r w:rsidR="00CB3CF9" w:rsidRPr="00046AA3">
        <w:rPr>
          <w:rFonts w:ascii="Times New Roman" w:eastAsia="方正仿宋简体" w:hAnsi="Times New Roman" w:cs="Times New Roman"/>
          <w:kern w:val="0"/>
          <w:sz w:val="30"/>
          <w:szCs w:val="30"/>
        </w:rPr>
        <w:t>全国股</w:t>
      </w:r>
      <w:proofErr w:type="gramStart"/>
      <w:r w:rsidR="00CB3CF9" w:rsidRPr="00046AA3">
        <w:rPr>
          <w:rFonts w:ascii="Times New Roman" w:eastAsia="方正仿宋简体" w:hAnsi="Times New Roman" w:cs="Times New Roman"/>
          <w:kern w:val="0"/>
          <w:sz w:val="30"/>
          <w:szCs w:val="30"/>
        </w:rPr>
        <w:t>转系统</w:t>
      </w:r>
      <w:proofErr w:type="gramEnd"/>
      <w:r w:rsidRPr="00046AA3">
        <w:rPr>
          <w:rFonts w:ascii="Times New Roman" w:eastAsia="方正仿宋简体" w:hAnsi="Times New Roman" w:cs="Times New Roman"/>
          <w:kern w:val="0"/>
          <w:sz w:val="30"/>
          <w:szCs w:val="30"/>
        </w:rPr>
        <w:t>有关信息披露的</w:t>
      </w:r>
      <w:r w:rsidR="000E5DF7" w:rsidRPr="00046AA3">
        <w:rPr>
          <w:rFonts w:ascii="Times New Roman" w:eastAsia="方正仿宋简体" w:hAnsi="Times New Roman" w:cs="Times New Roman"/>
          <w:kern w:val="0"/>
          <w:sz w:val="30"/>
          <w:szCs w:val="30"/>
        </w:rPr>
        <w:t>其他</w:t>
      </w:r>
      <w:r w:rsidR="00603AD0" w:rsidRPr="00046AA3">
        <w:rPr>
          <w:rFonts w:ascii="Times New Roman" w:eastAsia="方正仿宋简体" w:hAnsi="Times New Roman" w:cs="Times New Roman"/>
          <w:kern w:val="0"/>
          <w:sz w:val="30"/>
          <w:szCs w:val="30"/>
        </w:rPr>
        <w:t>规定</w:t>
      </w:r>
      <w:r w:rsidRPr="00046AA3">
        <w:rPr>
          <w:rFonts w:ascii="Times New Roman" w:eastAsia="方正仿宋简体" w:hAnsi="Times New Roman" w:cs="Times New Roman"/>
          <w:kern w:val="0"/>
          <w:sz w:val="30"/>
          <w:szCs w:val="30"/>
        </w:rPr>
        <w:t>。</w:t>
      </w:r>
      <w:r w:rsidR="004B7807" w:rsidRPr="00046AA3">
        <w:rPr>
          <w:rFonts w:ascii="Times New Roman" w:eastAsia="方正仿宋简体" w:hAnsi="Times New Roman" w:cs="Times New Roman"/>
          <w:kern w:val="0"/>
          <w:sz w:val="30"/>
          <w:szCs w:val="30"/>
        </w:rPr>
        <w:t xml:space="preserve"> </w:t>
      </w:r>
    </w:p>
    <w:p w14:paraId="7AC55BFC" w14:textId="6D227633" w:rsidR="00E60BD4" w:rsidRPr="00046AA3" w:rsidRDefault="00E60BD4"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证券公司披露行业经营性信息时，应当使用简明易懂的语言，对行业专业术语、专业背景、行业知识等进行必要的介绍和解释说明，便于投资者理解公司实际经营状况和风险信息。</w:t>
      </w:r>
      <w:r w:rsidRPr="00046AA3">
        <w:rPr>
          <w:rFonts w:ascii="Times New Roman" w:eastAsia="方正仿宋简体" w:hAnsi="Times New Roman" w:cs="Times New Roman"/>
          <w:kern w:val="0"/>
          <w:sz w:val="30"/>
          <w:szCs w:val="30"/>
        </w:rPr>
        <w:t xml:space="preserve"> </w:t>
      </w:r>
    </w:p>
    <w:p w14:paraId="0066BFB9" w14:textId="5E1D6DAC" w:rsidR="00E60BD4" w:rsidRPr="00046AA3" w:rsidRDefault="00A76863"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w:t>
      </w:r>
      <w:r w:rsidR="00E60BD4" w:rsidRPr="00046AA3">
        <w:rPr>
          <w:rFonts w:ascii="Times New Roman" w:eastAsia="方正仿宋简体" w:hAnsi="Times New Roman" w:cs="Times New Roman"/>
          <w:kern w:val="0"/>
          <w:sz w:val="30"/>
          <w:szCs w:val="30"/>
        </w:rPr>
        <w:t>公司在披露行业经营性信息时引用相关数据、资料的，应当保证引用内容充分可靠、客观权威，并注明其来源。</w:t>
      </w:r>
    </w:p>
    <w:p w14:paraId="00D5C25A" w14:textId="2A055619" w:rsidR="00C6538C" w:rsidRPr="00046AA3" w:rsidRDefault="003E2C78"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证券公司应针对</w:t>
      </w:r>
      <w:r w:rsidR="005225C3" w:rsidRPr="00046AA3">
        <w:rPr>
          <w:rFonts w:ascii="Times New Roman" w:eastAsia="方正仿宋简体" w:hAnsi="Times New Roman" w:cs="Times New Roman"/>
          <w:kern w:val="0"/>
          <w:sz w:val="30"/>
          <w:szCs w:val="30"/>
        </w:rPr>
        <w:t>行业和</w:t>
      </w:r>
      <w:r w:rsidRPr="00046AA3">
        <w:rPr>
          <w:rFonts w:ascii="Times New Roman" w:eastAsia="方正仿宋简体" w:hAnsi="Times New Roman" w:cs="Times New Roman"/>
          <w:kern w:val="0"/>
          <w:sz w:val="30"/>
          <w:szCs w:val="30"/>
        </w:rPr>
        <w:t>自身特点，遵循</w:t>
      </w:r>
      <w:r w:rsidR="00061A94" w:rsidRPr="00046AA3">
        <w:rPr>
          <w:rFonts w:ascii="Times New Roman" w:eastAsia="方正仿宋简体" w:hAnsi="Times New Roman" w:cs="Times New Roman"/>
          <w:kern w:val="0"/>
          <w:sz w:val="30"/>
          <w:szCs w:val="30"/>
        </w:rPr>
        <w:t>相关</w:t>
      </w:r>
      <w:r w:rsidRPr="00046AA3">
        <w:rPr>
          <w:rFonts w:ascii="Times New Roman" w:eastAsia="方正仿宋简体" w:hAnsi="Times New Roman" w:cs="Times New Roman"/>
          <w:kern w:val="0"/>
          <w:sz w:val="30"/>
          <w:szCs w:val="30"/>
        </w:rPr>
        <w:t>性和重要性原则，</w:t>
      </w:r>
      <w:r w:rsidR="005225C3" w:rsidRPr="00046AA3">
        <w:rPr>
          <w:rFonts w:ascii="Times New Roman" w:eastAsia="方正仿宋简体" w:hAnsi="Times New Roman" w:cs="Times New Roman"/>
          <w:kern w:val="0"/>
          <w:sz w:val="30"/>
          <w:szCs w:val="30"/>
        </w:rPr>
        <w:t>充分揭示和</w:t>
      </w:r>
      <w:r w:rsidR="0023720F" w:rsidRPr="00046AA3">
        <w:rPr>
          <w:rFonts w:ascii="Times New Roman" w:eastAsia="方正仿宋简体" w:hAnsi="Times New Roman" w:cs="Times New Roman"/>
          <w:kern w:val="0"/>
          <w:sz w:val="30"/>
          <w:szCs w:val="30"/>
        </w:rPr>
        <w:t>披露</w:t>
      </w:r>
      <w:r w:rsidR="00422105" w:rsidRPr="00046AA3">
        <w:rPr>
          <w:rFonts w:ascii="Times New Roman" w:eastAsia="方正仿宋简体" w:hAnsi="Times New Roman" w:cs="Times New Roman"/>
          <w:kern w:val="0"/>
          <w:sz w:val="30"/>
          <w:szCs w:val="30"/>
        </w:rPr>
        <w:t>影响其业务经营活动的</w:t>
      </w:r>
      <w:r w:rsidRPr="00046AA3">
        <w:rPr>
          <w:rFonts w:ascii="Times New Roman" w:eastAsia="方正仿宋简体" w:hAnsi="Times New Roman" w:cs="Times New Roman"/>
          <w:kern w:val="0"/>
          <w:sz w:val="30"/>
          <w:szCs w:val="30"/>
        </w:rPr>
        <w:t>各项重大风险因素，</w:t>
      </w:r>
      <w:r w:rsidR="00422105" w:rsidRPr="00046AA3">
        <w:rPr>
          <w:rFonts w:ascii="Times New Roman" w:eastAsia="方正仿宋简体" w:hAnsi="Times New Roman" w:cs="Times New Roman"/>
          <w:kern w:val="0"/>
          <w:sz w:val="30"/>
          <w:szCs w:val="30"/>
        </w:rPr>
        <w:t>包括但不限于</w:t>
      </w:r>
      <w:r w:rsidRPr="00046AA3">
        <w:rPr>
          <w:rFonts w:ascii="Times New Roman" w:eastAsia="方正仿宋简体" w:hAnsi="Times New Roman" w:cs="Times New Roman"/>
          <w:kern w:val="0"/>
          <w:sz w:val="30"/>
          <w:szCs w:val="30"/>
        </w:rPr>
        <w:t>如</w:t>
      </w:r>
      <w:r w:rsidR="0078392C" w:rsidRPr="00046AA3">
        <w:rPr>
          <w:rFonts w:ascii="Times New Roman" w:eastAsia="方正仿宋简体" w:hAnsi="Times New Roman" w:cs="Times New Roman"/>
          <w:sz w:val="30"/>
          <w:szCs w:val="30"/>
        </w:rPr>
        <w:t>证券经纪风险、证券承销风险、证券自营风险、资产管理风险、</w:t>
      </w:r>
      <w:r w:rsidRPr="00046AA3">
        <w:rPr>
          <w:rFonts w:ascii="Times New Roman" w:eastAsia="方正仿宋简体" w:hAnsi="Times New Roman" w:cs="Times New Roman"/>
          <w:kern w:val="0"/>
          <w:sz w:val="30"/>
          <w:szCs w:val="30"/>
        </w:rPr>
        <w:t>政策性风险、业务模式风险、信用风险、流动性风险、市场风险</w:t>
      </w:r>
      <w:r w:rsidR="0078392C" w:rsidRPr="00046AA3">
        <w:rPr>
          <w:rFonts w:ascii="Times New Roman" w:eastAsia="方正仿宋简体" w:hAnsi="Times New Roman" w:cs="Times New Roman"/>
          <w:kern w:val="0"/>
          <w:sz w:val="30"/>
          <w:szCs w:val="30"/>
        </w:rPr>
        <w:t>、技术操作风险</w:t>
      </w:r>
      <w:r w:rsidR="00386EA3" w:rsidRPr="00046AA3">
        <w:rPr>
          <w:rFonts w:ascii="Times New Roman" w:eastAsia="方正仿宋简体" w:hAnsi="Times New Roman" w:cs="Times New Roman"/>
          <w:kern w:val="0"/>
          <w:sz w:val="30"/>
          <w:szCs w:val="30"/>
        </w:rPr>
        <w:t>、金融创新风险、资产结构不合理风险</w:t>
      </w:r>
      <w:r w:rsidRPr="00046AA3">
        <w:rPr>
          <w:rFonts w:ascii="Times New Roman" w:eastAsia="方正仿宋简体" w:hAnsi="Times New Roman" w:cs="Times New Roman"/>
          <w:kern w:val="0"/>
          <w:sz w:val="30"/>
          <w:szCs w:val="30"/>
        </w:rPr>
        <w:t>等。</w:t>
      </w:r>
      <w:r w:rsidR="0078392C" w:rsidRPr="00046AA3">
        <w:rPr>
          <w:rFonts w:ascii="Times New Roman" w:eastAsia="方正仿宋简体" w:hAnsi="Times New Roman" w:cs="Times New Roman"/>
          <w:sz w:val="30"/>
          <w:szCs w:val="30"/>
        </w:rPr>
        <w:t>对这些风险因素能</w:t>
      </w:r>
      <w:proofErr w:type="gramStart"/>
      <w:r w:rsidR="0078392C" w:rsidRPr="00046AA3">
        <w:rPr>
          <w:rFonts w:ascii="Times New Roman" w:eastAsia="方正仿宋简体" w:hAnsi="Times New Roman" w:cs="Times New Roman"/>
          <w:sz w:val="30"/>
          <w:szCs w:val="30"/>
        </w:rPr>
        <w:t>作出</w:t>
      </w:r>
      <w:proofErr w:type="gramEnd"/>
      <w:r w:rsidR="0078392C" w:rsidRPr="00046AA3">
        <w:rPr>
          <w:rFonts w:ascii="Times New Roman" w:eastAsia="方正仿宋简体" w:hAnsi="Times New Roman" w:cs="Times New Roman"/>
          <w:sz w:val="30"/>
          <w:szCs w:val="30"/>
        </w:rPr>
        <w:t>定量分析的，应进行定量分析；不能</w:t>
      </w:r>
      <w:proofErr w:type="gramStart"/>
      <w:r w:rsidR="0078392C" w:rsidRPr="00046AA3">
        <w:rPr>
          <w:rFonts w:ascii="Times New Roman" w:eastAsia="方正仿宋简体" w:hAnsi="Times New Roman" w:cs="Times New Roman"/>
          <w:sz w:val="30"/>
          <w:szCs w:val="30"/>
        </w:rPr>
        <w:t>作出</w:t>
      </w:r>
      <w:proofErr w:type="gramEnd"/>
      <w:r w:rsidR="0078392C" w:rsidRPr="00046AA3">
        <w:rPr>
          <w:rFonts w:ascii="Times New Roman" w:eastAsia="方正仿宋简体" w:hAnsi="Times New Roman" w:cs="Times New Roman"/>
          <w:sz w:val="30"/>
          <w:szCs w:val="30"/>
        </w:rPr>
        <w:t>定量分析的，应进行定性描述。</w:t>
      </w:r>
    </w:p>
    <w:p w14:paraId="238D9545" w14:textId="29C4C52A" w:rsidR="00C6538C" w:rsidRPr="00046AA3" w:rsidRDefault="0080449A"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sz w:val="30"/>
          <w:szCs w:val="30"/>
        </w:rPr>
      </w:pPr>
      <w:r w:rsidRPr="00046AA3">
        <w:rPr>
          <w:rFonts w:ascii="Times New Roman" w:eastAsia="方正仿宋简体" w:hAnsi="Times New Roman" w:cs="Times New Roman"/>
          <w:kern w:val="0"/>
          <w:sz w:val="30"/>
          <w:szCs w:val="30"/>
        </w:rPr>
        <w:t>证券</w:t>
      </w:r>
      <w:r w:rsidR="00C6538C" w:rsidRPr="00046AA3">
        <w:rPr>
          <w:rFonts w:ascii="Times New Roman" w:eastAsia="方正仿宋简体" w:hAnsi="Times New Roman" w:cs="Times New Roman"/>
          <w:kern w:val="0"/>
          <w:sz w:val="30"/>
          <w:szCs w:val="30"/>
        </w:rPr>
        <w:t>公司应披露设立与日常管理情况，包括</w:t>
      </w:r>
      <w:r w:rsidR="00C119B8" w:rsidRPr="00046AA3">
        <w:rPr>
          <w:rFonts w:ascii="Times New Roman" w:eastAsia="方正仿宋简体" w:hAnsi="Times New Roman" w:cs="Times New Roman"/>
          <w:kern w:val="0"/>
          <w:sz w:val="30"/>
          <w:szCs w:val="30"/>
        </w:rPr>
        <w:t>但</w:t>
      </w:r>
      <w:r w:rsidR="00C6538C" w:rsidRPr="00046AA3">
        <w:rPr>
          <w:rFonts w:ascii="Times New Roman" w:eastAsia="方正仿宋简体" w:hAnsi="Times New Roman" w:cs="Times New Roman"/>
          <w:kern w:val="0"/>
          <w:sz w:val="30"/>
          <w:szCs w:val="30"/>
        </w:rPr>
        <w:t>不</w:t>
      </w:r>
      <w:r w:rsidR="00C6538C" w:rsidRPr="00046AA3">
        <w:rPr>
          <w:rFonts w:ascii="Times New Roman" w:eastAsia="方正仿宋简体" w:hAnsi="Times New Roman" w:cs="Times New Roman"/>
          <w:sz w:val="30"/>
          <w:szCs w:val="30"/>
        </w:rPr>
        <w:t>限于以下信息：</w:t>
      </w:r>
    </w:p>
    <w:p w14:paraId="09A43E1D" w14:textId="648B93EA" w:rsidR="00C6538C" w:rsidRPr="00046AA3" w:rsidRDefault="00C6538C" w:rsidP="00046AA3">
      <w:pPr>
        <w:spacing w:line="560" w:lineRule="exact"/>
        <w:ind w:firstLineChars="177" w:firstLine="531"/>
        <w:rPr>
          <w:rFonts w:ascii="Times New Roman" w:eastAsia="方正仿宋简体" w:hAnsi="Times New Roman" w:cs="Times New Roman"/>
          <w:sz w:val="30"/>
          <w:szCs w:val="30"/>
        </w:rPr>
      </w:pPr>
      <w:r w:rsidRPr="00046AA3">
        <w:rPr>
          <w:rFonts w:ascii="Times New Roman" w:eastAsia="方正仿宋简体" w:hAnsi="Times New Roman" w:cs="Times New Roman"/>
          <w:sz w:val="30"/>
          <w:szCs w:val="30"/>
        </w:rPr>
        <w:t>（一）</w:t>
      </w:r>
      <w:r w:rsidR="00422105" w:rsidRPr="00046AA3">
        <w:rPr>
          <w:rFonts w:ascii="Times New Roman" w:eastAsia="方正仿宋简体" w:hAnsi="Times New Roman" w:cs="Times New Roman"/>
          <w:sz w:val="30"/>
          <w:szCs w:val="30"/>
        </w:rPr>
        <w:t>设立</w:t>
      </w:r>
      <w:r w:rsidRPr="00046AA3">
        <w:rPr>
          <w:rFonts w:ascii="Times New Roman" w:eastAsia="方正仿宋简体" w:hAnsi="Times New Roman" w:cs="Times New Roman"/>
          <w:sz w:val="30"/>
          <w:szCs w:val="30"/>
        </w:rPr>
        <w:t>履行的审批程序及合法合</w:t>
      </w:r>
      <w:proofErr w:type="gramStart"/>
      <w:r w:rsidRPr="00046AA3">
        <w:rPr>
          <w:rFonts w:ascii="Times New Roman" w:eastAsia="方正仿宋简体" w:hAnsi="Times New Roman" w:cs="Times New Roman"/>
          <w:sz w:val="30"/>
          <w:szCs w:val="30"/>
        </w:rPr>
        <w:t>规</w:t>
      </w:r>
      <w:proofErr w:type="gramEnd"/>
      <w:r w:rsidRPr="00046AA3">
        <w:rPr>
          <w:rFonts w:ascii="Times New Roman" w:eastAsia="方正仿宋简体" w:hAnsi="Times New Roman" w:cs="Times New Roman"/>
          <w:sz w:val="30"/>
          <w:szCs w:val="30"/>
        </w:rPr>
        <w:t>性；</w:t>
      </w:r>
    </w:p>
    <w:p w14:paraId="41CF9423" w14:textId="59B65DFC" w:rsidR="00C15B5E" w:rsidRPr="00046AA3" w:rsidRDefault="00C6538C" w:rsidP="00046AA3">
      <w:pPr>
        <w:spacing w:line="560" w:lineRule="exact"/>
        <w:ind w:firstLineChars="177" w:firstLine="531"/>
        <w:rPr>
          <w:rFonts w:ascii="Times New Roman" w:eastAsia="方正仿宋简体" w:hAnsi="Times New Roman" w:cs="Times New Roman"/>
          <w:sz w:val="30"/>
          <w:szCs w:val="30"/>
        </w:rPr>
      </w:pPr>
      <w:r w:rsidRPr="00046AA3">
        <w:rPr>
          <w:rFonts w:ascii="Times New Roman" w:eastAsia="方正仿宋简体" w:hAnsi="Times New Roman" w:cs="Times New Roman"/>
          <w:sz w:val="30"/>
          <w:szCs w:val="30"/>
        </w:rPr>
        <w:t>（二）</w:t>
      </w:r>
      <w:r w:rsidR="00C15B5E" w:rsidRPr="00046AA3">
        <w:rPr>
          <w:rFonts w:ascii="Times New Roman" w:eastAsia="方正仿宋简体" w:hAnsi="Times New Roman" w:cs="Times New Roman"/>
          <w:sz w:val="30"/>
          <w:szCs w:val="30"/>
        </w:rPr>
        <w:t>公司挂牌需要主管部门审批的，应披露相关审批程序、取得的审批结果</w:t>
      </w:r>
      <w:r w:rsidR="003704F1" w:rsidRPr="00046AA3">
        <w:rPr>
          <w:rFonts w:ascii="Times New Roman" w:eastAsia="方正仿宋简体" w:hAnsi="Times New Roman" w:cs="Times New Roman"/>
          <w:sz w:val="30"/>
          <w:szCs w:val="30"/>
        </w:rPr>
        <w:t>；</w:t>
      </w:r>
    </w:p>
    <w:p w14:paraId="7CEFA69D" w14:textId="44406E8E" w:rsidR="00C6538C" w:rsidRPr="00046AA3" w:rsidRDefault="00C15B5E" w:rsidP="00046AA3">
      <w:pPr>
        <w:spacing w:line="560" w:lineRule="exact"/>
        <w:ind w:firstLineChars="177" w:firstLine="531"/>
        <w:rPr>
          <w:rFonts w:ascii="Times New Roman" w:eastAsia="方正仿宋简体" w:hAnsi="Times New Roman" w:cs="Times New Roman"/>
          <w:sz w:val="30"/>
          <w:szCs w:val="30"/>
        </w:rPr>
      </w:pPr>
      <w:r w:rsidRPr="00046AA3">
        <w:rPr>
          <w:rFonts w:ascii="Times New Roman" w:eastAsia="方正仿宋简体" w:hAnsi="Times New Roman" w:cs="Times New Roman"/>
          <w:sz w:val="30"/>
          <w:szCs w:val="30"/>
        </w:rPr>
        <w:t>（三）</w:t>
      </w:r>
      <w:r w:rsidR="00533C39" w:rsidRPr="00046AA3">
        <w:rPr>
          <w:rFonts w:ascii="Times New Roman" w:eastAsia="方正仿宋简体" w:hAnsi="Times New Roman" w:cs="Times New Roman"/>
          <w:sz w:val="30"/>
          <w:szCs w:val="30"/>
        </w:rPr>
        <w:t>主管部门对公司</w:t>
      </w:r>
      <w:r w:rsidR="0009244D" w:rsidRPr="00046AA3">
        <w:rPr>
          <w:rFonts w:ascii="Times New Roman" w:eastAsia="方正仿宋简体" w:hAnsi="Times New Roman" w:cs="Times New Roman"/>
          <w:sz w:val="30"/>
          <w:szCs w:val="30"/>
        </w:rPr>
        <w:t>挂牌</w:t>
      </w:r>
      <w:r w:rsidR="00422105" w:rsidRPr="00046AA3">
        <w:rPr>
          <w:rFonts w:ascii="Times New Roman" w:eastAsia="方正仿宋简体" w:hAnsi="Times New Roman" w:cs="Times New Roman"/>
          <w:sz w:val="30"/>
          <w:szCs w:val="30"/>
        </w:rPr>
        <w:t>后股权变更、融资、董</w:t>
      </w:r>
      <w:proofErr w:type="gramStart"/>
      <w:r w:rsidR="00422105" w:rsidRPr="00046AA3">
        <w:rPr>
          <w:rFonts w:ascii="Times New Roman" w:eastAsia="方正仿宋简体" w:hAnsi="Times New Roman" w:cs="Times New Roman"/>
          <w:sz w:val="30"/>
          <w:szCs w:val="30"/>
        </w:rPr>
        <w:t>监高变动</w:t>
      </w:r>
      <w:proofErr w:type="gramEnd"/>
      <w:r w:rsidR="00422105" w:rsidRPr="00046AA3">
        <w:rPr>
          <w:rFonts w:ascii="Times New Roman" w:eastAsia="方正仿宋简体" w:hAnsi="Times New Roman" w:cs="Times New Roman"/>
          <w:sz w:val="30"/>
          <w:szCs w:val="30"/>
        </w:rPr>
        <w:t>等需要履行</w:t>
      </w:r>
      <w:r w:rsidR="00C6538C" w:rsidRPr="00046AA3">
        <w:rPr>
          <w:rFonts w:ascii="Times New Roman" w:eastAsia="方正仿宋简体" w:hAnsi="Times New Roman" w:cs="Times New Roman"/>
          <w:sz w:val="30"/>
          <w:szCs w:val="30"/>
        </w:rPr>
        <w:t>审批或备案程序的事项及具体安排；</w:t>
      </w:r>
    </w:p>
    <w:p w14:paraId="10D7CB33" w14:textId="3ED41DB0" w:rsidR="003E2C78" w:rsidRPr="00046AA3" w:rsidRDefault="00C6538C" w:rsidP="00046AA3">
      <w:pPr>
        <w:spacing w:line="560" w:lineRule="exact"/>
        <w:ind w:firstLineChars="177" w:firstLine="531"/>
        <w:rPr>
          <w:rFonts w:ascii="Times New Roman" w:eastAsia="方正仿宋简体" w:hAnsi="Times New Roman" w:cs="Times New Roman"/>
          <w:sz w:val="30"/>
          <w:szCs w:val="30"/>
        </w:rPr>
      </w:pPr>
      <w:r w:rsidRPr="00046AA3">
        <w:rPr>
          <w:rFonts w:ascii="Times New Roman" w:eastAsia="方正仿宋简体" w:hAnsi="Times New Roman" w:cs="Times New Roman"/>
          <w:sz w:val="30"/>
          <w:szCs w:val="30"/>
        </w:rPr>
        <w:t>（</w:t>
      </w:r>
      <w:r w:rsidR="00C15B5E" w:rsidRPr="00046AA3">
        <w:rPr>
          <w:rFonts w:ascii="Times New Roman" w:eastAsia="方正仿宋简体" w:hAnsi="Times New Roman" w:cs="Times New Roman"/>
          <w:sz w:val="30"/>
          <w:szCs w:val="30"/>
        </w:rPr>
        <w:t>四</w:t>
      </w:r>
      <w:r w:rsidRPr="00046AA3">
        <w:rPr>
          <w:rFonts w:ascii="Times New Roman" w:eastAsia="方正仿宋简体" w:hAnsi="Times New Roman" w:cs="Times New Roman"/>
          <w:sz w:val="30"/>
          <w:szCs w:val="30"/>
        </w:rPr>
        <w:t>）各子公司、分公司、营业部设立及运营的审批程序及合法合</w:t>
      </w:r>
      <w:proofErr w:type="gramStart"/>
      <w:r w:rsidRPr="00046AA3">
        <w:rPr>
          <w:rFonts w:ascii="Times New Roman" w:eastAsia="方正仿宋简体" w:hAnsi="Times New Roman" w:cs="Times New Roman"/>
          <w:sz w:val="30"/>
          <w:szCs w:val="30"/>
        </w:rPr>
        <w:t>规</w:t>
      </w:r>
      <w:proofErr w:type="gramEnd"/>
      <w:r w:rsidRPr="00046AA3">
        <w:rPr>
          <w:rFonts w:ascii="Times New Roman" w:eastAsia="方正仿宋简体" w:hAnsi="Times New Roman" w:cs="Times New Roman"/>
          <w:sz w:val="30"/>
          <w:szCs w:val="30"/>
        </w:rPr>
        <w:t>性。</w:t>
      </w:r>
    </w:p>
    <w:p w14:paraId="1A977C84" w14:textId="5677FE3E" w:rsidR="0078392C" w:rsidRPr="00046AA3" w:rsidRDefault="0078392C"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lastRenderedPageBreak/>
        <w:t>证券公司应披露报告期内破产重整，兼并或分立情况；子公司、分公司、营业部和特殊目的主体等设立和处置情况；重</w:t>
      </w:r>
      <w:r w:rsidR="00422105" w:rsidRPr="00046AA3">
        <w:rPr>
          <w:rFonts w:ascii="Times New Roman" w:eastAsia="方正仿宋简体" w:hAnsi="Times New Roman" w:cs="Times New Roman"/>
          <w:kern w:val="0"/>
          <w:sz w:val="30"/>
          <w:szCs w:val="30"/>
        </w:rPr>
        <w:t>大资产处置、收购、置换、剥离情况；重组其他公司情况等，以及上述</w:t>
      </w:r>
      <w:r w:rsidRPr="00046AA3">
        <w:rPr>
          <w:rFonts w:ascii="Times New Roman" w:eastAsia="方正仿宋简体" w:hAnsi="Times New Roman" w:cs="Times New Roman"/>
          <w:kern w:val="0"/>
          <w:sz w:val="30"/>
          <w:szCs w:val="30"/>
        </w:rPr>
        <w:t>活动对公司业绩的影响。</w:t>
      </w:r>
      <w:r w:rsidRPr="00046AA3">
        <w:rPr>
          <w:rFonts w:ascii="Times New Roman" w:eastAsia="方正仿宋简体" w:hAnsi="Times New Roman" w:cs="Times New Roman"/>
          <w:kern w:val="0"/>
          <w:sz w:val="30"/>
          <w:szCs w:val="30"/>
        </w:rPr>
        <w:t xml:space="preserve"> </w:t>
      </w:r>
    </w:p>
    <w:p w14:paraId="40908555" w14:textId="3AA447A7" w:rsidR="007402E0" w:rsidRPr="00046AA3" w:rsidRDefault="005536AD"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证券公司应</w:t>
      </w:r>
      <w:r w:rsidR="007402E0" w:rsidRPr="00046AA3">
        <w:rPr>
          <w:rFonts w:ascii="Times New Roman" w:eastAsia="方正仿宋简体" w:hAnsi="Times New Roman" w:cs="Times New Roman"/>
          <w:kern w:val="0"/>
          <w:sz w:val="30"/>
          <w:szCs w:val="30"/>
        </w:rPr>
        <w:t>披露经核准</w:t>
      </w:r>
      <w:r w:rsidR="00FB01CA" w:rsidRPr="00046AA3">
        <w:rPr>
          <w:rFonts w:ascii="Times New Roman" w:eastAsia="方正仿宋简体" w:hAnsi="Times New Roman" w:cs="Times New Roman"/>
          <w:kern w:val="0"/>
          <w:sz w:val="30"/>
          <w:szCs w:val="30"/>
        </w:rPr>
        <w:t>及实际开展</w:t>
      </w:r>
      <w:r w:rsidR="007402E0" w:rsidRPr="00046AA3">
        <w:rPr>
          <w:rFonts w:ascii="Times New Roman" w:eastAsia="方正仿宋简体" w:hAnsi="Times New Roman" w:cs="Times New Roman"/>
          <w:kern w:val="0"/>
          <w:sz w:val="30"/>
          <w:szCs w:val="30"/>
        </w:rPr>
        <w:t>的业务范围，</w:t>
      </w:r>
      <w:r w:rsidR="0029083C" w:rsidRPr="00046AA3">
        <w:rPr>
          <w:rFonts w:ascii="Times New Roman" w:eastAsia="方正仿宋简体" w:hAnsi="Times New Roman" w:cs="Times New Roman"/>
          <w:kern w:val="0"/>
          <w:sz w:val="30"/>
          <w:szCs w:val="30"/>
        </w:rPr>
        <w:t>并采用图表或其他有效形式披露其组织结构，包括但不限于</w:t>
      </w:r>
      <w:r w:rsidR="007402E0" w:rsidRPr="00046AA3">
        <w:rPr>
          <w:rFonts w:ascii="Times New Roman" w:eastAsia="方正仿宋简体" w:hAnsi="Times New Roman" w:cs="Times New Roman"/>
          <w:kern w:val="0"/>
          <w:sz w:val="30"/>
          <w:szCs w:val="30"/>
        </w:rPr>
        <w:t>管理总部</w:t>
      </w:r>
      <w:r w:rsidR="0029083C" w:rsidRPr="00046AA3">
        <w:rPr>
          <w:rFonts w:ascii="Times New Roman" w:eastAsia="方正仿宋简体" w:hAnsi="Times New Roman" w:cs="Times New Roman"/>
          <w:kern w:val="0"/>
          <w:sz w:val="30"/>
          <w:szCs w:val="30"/>
        </w:rPr>
        <w:t>的主要职能部门</w:t>
      </w:r>
      <w:r w:rsidR="003704F1" w:rsidRPr="00046AA3">
        <w:rPr>
          <w:rFonts w:ascii="Times New Roman" w:eastAsia="方正仿宋简体" w:hAnsi="Times New Roman" w:cs="Times New Roman"/>
          <w:kern w:val="0"/>
          <w:sz w:val="30"/>
          <w:szCs w:val="30"/>
        </w:rPr>
        <w:t>，</w:t>
      </w:r>
      <w:r w:rsidR="00FB01CA" w:rsidRPr="00046AA3">
        <w:rPr>
          <w:rFonts w:ascii="Times New Roman" w:eastAsia="方正仿宋简体" w:hAnsi="Times New Roman" w:cs="Times New Roman"/>
          <w:kern w:val="0"/>
          <w:sz w:val="30"/>
          <w:szCs w:val="30"/>
        </w:rPr>
        <w:t>境内外子公司及分公司的名称、地点、设立时间、负责人、职员数</w:t>
      </w:r>
      <w:r w:rsidR="003704F1" w:rsidRPr="00046AA3">
        <w:rPr>
          <w:rFonts w:ascii="Times New Roman" w:eastAsia="方正仿宋简体" w:hAnsi="Times New Roman" w:cs="Times New Roman"/>
          <w:kern w:val="0"/>
          <w:sz w:val="30"/>
          <w:szCs w:val="30"/>
        </w:rPr>
        <w:t>、</w:t>
      </w:r>
      <w:r w:rsidRPr="00046AA3">
        <w:rPr>
          <w:rFonts w:ascii="Times New Roman" w:eastAsia="方正仿宋简体" w:hAnsi="Times New Roman" w:cs="Times New Roman"/>
          <w:kern w:val="0"/>
          <w:sz w:val="30"/>
          <w:szCs w:val="30"/>
        </w:rPr>
        <w:t>营业部的数量和分布</w:t>
      </w:r>
      <w:r w:rsidR="007402E0" w:rsidRPr="00046AA3">
        <w:rPr>
          <w:rFonts w:ascii="Times New Roman" w:eastAsia="方正仿宋简体" w:hAnsi="Times New Roman" w:cs="Times New Roman"/>
          <w:kern w:val="0"/>
          <w:sz w:val="30"/>
          <w:szCs w:val="30"/>
        </w:rPr>
        <w:t>等基本情况。</w:t>
      </w:r>
    </w:p>
    <w:p w14:paraId="0357DC42" w14:textId="15CB8E28" w:rsidR="00C03068" w:rsidRPr="00046AA3" w:rsidRDefault="00C03068"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证券公司应按下列要求披露</w:t>
      </w:r>
      <w:r w:rsidR="0006140B" w:rsidRPr="00046AA3">
        <w:rPr>
          <w:rFonts w:ascii="Times New Roman" w:eastAsia="方正仿宋简体" w:hAnsi="Times New Roman" w:cs="Times New Roman"/>
          <w:kern w:val="0"/>
          <w:sz w:val="30"/>
          <w:szCs w:val="30"/>
        </w:rPr>
        <w:t>报告期内</w:t>
      </w:r>
      <w:r w:rsidRPr="00046AA3">
        <w:rPr>
          <w:rFonts w:ascii="Times New Roman" w:eastAsia="方正仿宋简体" w:hAnsi="Times New Roman" w:cs="Times New Roman"/>
          <w:kern w:val="0"/>
          <w:sz w:val="30"/>
          <w:szCs w:val="30"/>
        </w:rPr>
        <w:t>的主要经营业绩：</w:t>
      </w:r>
    </w:p>
    <w:p w14:paraId="5CA9834D" w14:textId="0FF5BA6E" w:rsidR="00C03068" w:rsidRPr="00046AA3" w:rsidRDefault="00C03068" w:rsidP="00046AA3">
      <w:pPr>
        <w:widowControl/>
        <w:shd w:val="clear" w:color="auto" w:fill="FFFFFF"/>
        <w:spacing w:line="560" w:lineRule="exact"/>
        <w:ind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（一）在证券经纪业务方面，应披露的内容包括</w:t>
      </w:r>
      <w:r w:rsidR="00100316" w:rsidRPr="00046AA3">
        <w:rPr>
          <w:rFonts w:ascii="Times New Roman" w:eastAsia="方正仿宋简体" w:hAnsi="Times New Roman" w:cs="Times New Roman"/>
          <w:kern w:val="0"/>
          <w:sz w:val="30"/>
          <w:szCs w:val="30"/>
        </w:rPr>
        <w:t>但不限于</w:t>
      </w:r>
      <w:r w:rsidRPr="00046AA3">
        <w:rPr>
          <w:rFonts w:ascii="Times New Roman" w:eastAsia="方正仿宋简体" w:hAnsi="Times New Roman" w:cs="Times New Roman"/>
          <w:kern w:val="0"/>
          <w:sz w:val="30"/>
          <w:szCs w:val="30"/>
        </w:rPr>
        <w:t>：</w:t>
      </w:r>
    </w:p>
    <w:p w14:paraId="6E1F0B12" w14:textId="6E6A1C3E" w:rsidR="00C03068" w:rsidRPr="00046AA3" w:rsidRDefault="00C03068" w:rsidP="00046AA3">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1</w:t>
      </w:r>
      <w:r w:rsidR="002D1C40" w:rsidRPr="00046AA3">
        <w:rPr>
          <w:rFonts w:ascii="Times New Roman" w:eastAsia="方正仿宋简体" w:hAnsi="Times New Roman" w:cs="Times New Roman"/>
          <w:kern w:val="0"/>
          <w:sz w:val="30"/>
          <w:szCs w:val="30"/>
        </w:rPr>
        <w:t>．</w:t>
      </w:r>
      <w:r w:rsidRPr="00046AA3">
        <w:rPr>
          <w:rFonts w:ascii="Times New Roman" w:eastAsia="方正仿宋简体" w:hAnsi="Times New Roman" w:cs="Times New Roman"/>
          <w:kern w:val="0"/>
          <w:sz w:val="30"/>
          <w:szCs w:val="30"/>
        </w:rPr>
        <w:t>按证券种类（如股票、基金、国债、企业债券和其他证券等）披露各期代理买卖证券的金额和市场份额。</w:t>
      </w:r>
    </w:p>
    <w:p w14:paraId="37F8932C" w14:textId="5A7B2D7C" w:rsidR="00C03068" w:rsidRPr="00046AA3" w:rsidRDefault="00046AA3" w:rsidP="00046AA3">
      <w:pPr>
        <w:widowControl/>
        <w:shd w:val="clear" w:color="auto" w:fill="FFFFFF"/>
        <w:spacing w:line="560" w:lineRule="exact"/>
        <w:ind w:firstLine="600"/>
        <w:rPr>
          <w:rFonts w:ascii="Times New Roman" w:eastAsia="方正仿宋简体" w:hAnsi="Times New Roman" w:cs="Times New Roman"/>
          <w:kern w:val="0"/>
          <w:sz w:val="30"/>
          <w:szCs w:val="30"/>
        </w:rPr>
      </w:pPr>
      <w:r>
        <w:rPr>
          <w:rFonts w:ascii="Times New Roman" w:eastAsia="方正仿宋简体" w:hAnsi="Times New Roman" w:cs="Times New Roman" w:hint="eastAsia"/>
          <w:kern w:val="0"/>
          <w:sz w:val="30"/>
          <w:szCs w:val="30"/>
        </w:rPr>
        <w:t>2</w:t>
      </w:r>
      <w:r w:rsidR="002D1C40" w:rsidRPr="00046AA3">
        <w:rPr>
          <w:rFonts w:ascii="Times New Roman" w:eastAsia="方正仿宋简体" w:hAnsi="Times New Roman" w:cs="Times New Roman"/>
          <w:kern w:val="0"/>
          <w:sz w:val="30"/>
          <w:szCs w:val="30"/>
        </w:rPr>
        <w:t>．</w:t>
      </w:r>
      <w:r w:rsidR="00422105" w:rsidRPr="00046AA3">
        <w:rPr>
          <w:rFonts w:ascii="Times New Roman" w:eastAsia="方正仿宋简体" w:hAnsi="Times New Roman" w:cs="Times New Roman"/>
          <w:kern w:val="0"/>
          <w:sz w:val="30"/>
          <w:szCs w:val="30"/>
        </w:rPr>
        <w:t>按债券</w:t>
      </w:r>
      <w:r w:rsidR="00C03068" w:rsidRPr="00046AA3">
        <w:rPr>
          <w:rFonts w:ascii="Times New Roman" w:eastAsia="方正仿宋简体" w:hAnsi="Times New Roman" w:cs="Times New Roman"/>
          <w:kern w:val="0"/>
          <w:sz w:val="30"/>
          <w:szCs w:val="30"/>
        </w:rPr>
        <w:t>种类（如国债、企业债券等）披露各期代理的已兑付债券金额。</w:t>
      </w:r>
    </w:p>
    <w:p w14:paraId="5632CC89" w14:textId="0AD61930" w:rsidR="00C03068" w:rsidRPr="00046AA3" w:rsidRDefault="00C03068" w:rsidP="00046AA3">
      <w:pPr>
        <w:widowControl/>
        <w:shd w:val="clear" w:color="auto" w:fill="FFFFFF"/>
        <w:spacing w:line="560" w:lineRule="exact"/>
        <w:ind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（二）在证券承销业务方面，应披露的内容包括</w:t>
      </w:r>
      <w:r w:rsidR="00100316" w:rsidRPr="00046AA3">
        <w:rPr>
          <w:rFonts w:ascii="Times New Roman" w:eastAsia="方正仿宋简体" w:hAnsi="Times New Roman" w:cs="Times New Roman"/>
          <w:kern w:val="0"/>
          <w:sz w:val="30"/>
          <w:szCs w:val="30"/>
        </w:rPr>
        <w:t>但不限于</w:t>
      </w:r>
      <w:r w:rsidRPr="00046AA3">
        <w:rPr>
          <w:rFonts w:ascii="Times New Roman" w:eastAsia="方正仿宋简体" w:hAnsi="Times New Roman" w:cs="Times New Roman"/>
          <w:kern w:val="0"/>
          <w:sz w:val="30"/>
          <w:szCs w:val="30"/>
        </w:rPr>
        <w:t>：</w:t>
      </w:r>
    </w:p>
    <w:p w14:paraId="75DD7D88" w14:textId="2D2AE928" w:rsidR="00C03068" w:rsidRPr="00046AA3" w:rsidRDefault="00046AA3" w:rsidP="00046AA3">
      <w:pPr>
        <w:widowControl/>
        <w:shd w:val="clear" w:color="auto" w:fill="FFFFFF"/>
        <w:spacing w:line="560" w:lineRule="exact"/>
        <w:ind w:firstLine="600"/>
        <w:rPr>
          <w:rFonts w:ascii="Times New Roman" w:eastAsia="方正仿宋简体" w:hAnsi="Times New Roman" w:cs="Times New Roman"/>
          <w:kern w:val="0"/>
          <w:sz w:val="30"/>
          <w:szCs w:val="30"/>
        </w:rPr>
      </w:pPr>
      <w:r>
        <w:rPr>
          <w:rFonts w:ascii="Times New Roman" w:eastAsia="方正仿宋简体" w:hAnsi="Times New Roman" w:cs="Times New Roman" w:hint="eastAsia"/>
          <w:kern w:val="0"/>
          <w:sz w:val="30"/>
          <w:szCs w:val="30"/>
        </w:rPr>
        <w:t>1</w:t>
      </w:r>
      <w:r w:rsidR="002D1C40" w:rsidRPr="00046AA3">
        <w:rPr>
          <w:rFonts w:ascii="Times New Roman" w:eastAsia="方正仿宋简体" w:hAnsi="Times New Roman" w:cs="Times New Roman"/>
          <w:kern w:val="0"/>
          <w:sz w:val="30"/>
          <w:szCs w:val="30"/>
        </w:rPr>
        <w:t>．</w:t>
      </w:r>
      <w:r w:rsidR="00C03068" w:rsidRPr="00046AA3">
        <w:rPr>
          <w:rFonts w:ascii="Times New Roman" w:eastAsia="方正仿宋简体" w:hAnsi="Times New Roman" w:cs="Times New Roman"/>
          <w:kern w:val="0"/>
          <w:sz w:val="30"/>
          <w:szCs w:val="30"/>
        </w:rPr>
        <w:t>按发行类别（如首次</w:t>
      </w:r>
      <w:r w:rsidR="00C742E0" w:rsidRPr="00046AA3">
        <w:rPr>
          <w:rFonts w:ascii="Times New Roman" w:eastAsia="方正仿宋简体" w:hAnsi="Times New Roman" w:cs="Times New Roman"/>
          <w:kern w:val="0"/>
          <w:sz w:val="30"/>
          <w:szCs w:val="30"/>
        </w:rPr>
        <w:t>公开</w:t>
      </w:r>
      <w:r w:rsidR="00C03068" w:rsidRPr="00046AA3">
        <w:rPr>
          <w:rFonts w:ascii="Times New Roman" w:eastAsia="方正仿宋简体" w:hAnsi="Times New Roman" w:cs="Times New Roman"/>
          <w:kern w:val="0"/>
          <w:sz w:val="30"/>
          <w:szCs w:val="30"/>
        </w:rPr>
        <w:t>发行、增发、配股、债券发行等）分别披露各期担任主承销的次数、承销金额和相应的承销收入。</w:t>
      </w:r>
    </w:p>
    <w:p w14:paraId="4D25BB79" w14:textId="36B40E77" w:rsidR="00C03068" w:rsidRPr="00046AA3" w:rsidRDefault="00046AA3" w:rsidP="00046AA3">
      <w:pPr>
        <w:widowControl/>
        <w:shd w:val="clear" w:color="auto" w:fill="FFFFFF"/>
        <w:spacing w:line="560" w:lineRule="exact"/>
        <w:ind w:firstLine="600"/>
        <w:rPr>
          <w:rFonts w:ascii="Times New Roman" w:eastAsia="方正仿宋简体" w:hAnsi="Times New Roman" w:cs="Times New Roman"/>
          <w:kern w:val="0"/>
          <w:sz w:val="30"/>
          <w:szCs w:val="30"/>
        </w:rPr>
      </w:pPr>
      <w:r>
        <w:rPr>
          <w:rFonts w:ascii="Times New Roman" w:eastAsia="方正仿宋简体" w:hAnsi="Times New Roman" w:cs="Times New Roman" w:hint="eastAsia"/>
          <w:kern w:val="0"/>
          <w:sz w:val="30"/>
          <w:szCs w:val="30"/>
        </w:rPr>
        <w:t>2</w:t>
      </w:r>
      <w:r w:rsidR="002D1C40" w:rsidRPr="00046AA3">
        <w:rPr>
          <w:rFonts w:ascii="Times New Roman" w:eastAsia="方正仿宋简体" w:hAnsi="Times New Roman" w:cs="Times New Roman"/>
          <w:kern w:val="0"/>
          <w:sz w:val="30"/>
          <w:szCs w:val="30"/>
        </w:rPr>
        <w:t>．</w:t>
      </w:r>
      <w:r w:rsidR="00913EB8" w:rsidRPr="00046AA3">
        <w:rPr>
          <w:rFonts w:ascii="Times New Roman" w:eastAsia="方正仿宋简体" w:hAnsi="Times New Roman" w:cs="Times New Roman"/>
          <w:kern w:val="0"/>
          <w:sz w:val="30"/>
          <w:szCs w:val="30"/>
        </w:rPr>
        <w:t>按发行类别分别披露</w:t>
      </w:r>
      <w:r w:rsidR="00C03068" w:rsidRPr="00046AA3">
        <w:rPr>
          <w:rFonts w:ascii="Times New Roman" w:eastAsia="方正仿宋简体" w:hAnsi="Times New Roman" w:cs="Times New Roman"/>
          <w:kern w:val="0"/>
          <w:sz w:val="30"/>
          <w:szCs w:val="30"/>
        </w:rPr>
        <w:t>各期副主承销次数、承销金额及承销收入。</w:t>
      </w:r>
    </w:p>
    <w:p w14:paraId="5FDFBECB" w14:textId="77777777" w:rsidR="00046AA3" w:rsidRDefault="00046AA3" w:rsidP="00046AA3">
      <w:pPr>
        <w:widowControl/>
        <w:shd w:val="clear" w:color="auto" w:fill="FFFFFF"/>
        <w:spacing w:line="540" w:lineRule="exact"/>
        <w:ind w:firstLine="601"/>
        <w:rPr>
          <w:rFonts w:ascii="Times New Roman" w:eastAsia="方正仿宋简体" w:hAnsi="Times New Roman" w:cs="Times New Roman"/>
          <w:kern w:val="0"/>
          <w:sz w:val="30"/>
          <w:szCs w:val="30"/>
        </w:rPr>
      </w:pPr>
      <w:r>
        <w:rPr>
          <w:rFonts w:ascii="Times New Roman" w:eastAsia="方正仿宋简体" w:hAnsi="Times New Roman" w:cs="Times New Roman" w:hint="eastAsia"/>
          <w:kern w:val="0"/>
          <w:sz w:val="30"/>
          <w:szCs w:val="30"/>
        </w:rPr>
        <w:t>3</w:t>
      </w:r>
      <w:r w:rsidR="002D1C40" w:rsidRPr="00046AA3">
        <w:rPr>
          <w:rFonts w:ascii="Times New Roman" w:eastAsia="方正仿宋简体" w:hAnsi="Times New Roman" w:cs="Times New Roman"/>
          <w:kern w:val="0"/>
          <w:sz w:val="30"/>
          <w:szCs w:val="30"/>
        </w:rPr>
        <w:t>．</w:t>
      </w:r>
      <w:r w:rsidR="00913EB8" w:rsidRPr="00046AA3">
        <w:rPr>
          <w:rFonts w:ascii="Times New Roman" w:eastAsia="方正仿宋简体" w:hAnsi="Times New Roman" w:cs="Times New Roman"/>
          <w:kern w:val="0"/>
          <w:sz w:val="30"/>
          <w:szCs w:val="30"/>
        </w:rPr>
        <w:t>按发行类别分</w:t>
      </w:r>
      <w:r w:rsidR="0026009C" w:rsidRPr="00046AA3">
        <w:rPr>
          <w:rFonts w:ascii="Times New Roman" w:eastAsia="方正仿宋简体" w:hAnsi="Times New Roman" w:cs="Times New Roman"/>
          <w:kern w:val="0"/>
          <w:sz w:val="30"/>
          <w:szCs w:val="30"/>
        </w:rPr>
        <w:t>别</w:t>
      </w:r>
      <w:r w:rsidR="00913EB8" w:rsidRPr="00046AA3">
        <w:rPr>
          <w:rFonts w:ascii="Times New Roman" w:eastAsia="方正仿宋简体" w:hAnsi="Times New Roman" w:cs="Times New Roman"/>
          <w:kern w:val="0"/>
          <w:sz w:val="30"/>
          <w:szCs w:val="30"/>
        </w:rPr>
        <w:t>披露</w:t>
      </w:r>
      <w:r w:rsidR="00C03068" w:rsidRPr="00046AA3">
        <w:rPr>
          <w:rFonts w:ascii="Times New Roman" w:eastAsia="方正仿宋简体" w:hAnsi="Times New Roman" w:cs="Times New Roman"/>
          <w:kern w:val="0"/>
          <w:sz w:val="30"/>
          <w:szCs w:val="30"/>
        </w:rPr>
        <w:t>各期分销次数及分销金额。</w:t>
      </w:r>
    </w:p>
    <w:p w14:paraId="41FD0A97" w14:textId="25A75ADF" w:rsidR="00FA46DF" w:rsidRPr="00046AA3" w:rsidRDefault="00FA46DF" w:rsidP="00046AA3">
      <w:pPr>
        <w:widowControl/>
        <w:shd w:val="clear" w:color="auto" w:fill="FFFFFF"/>
        <w:spacing w:line="540" w:lineRule="exact"/>
        <w:ind w:firstLine="601"/>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（三）在财务顾问业务方面，应披露的内容包括但不限于</w:t>
      </w:r>
      <w:r w:rsidR="001F4F5D" w:rsidRPr="00046AA3">
        <w:rPr>
          <w:rFonts w:ascii="Times New Roman" w:eastAsia="方正仿宋简体" w:hAnsi="Times New Roman" w:cs="Times New Roman"/>
          <w:kern w:val="0"/>
          <w:sz w:val="30"/>
          <w:szCs w:val="30"/>
        </w:rPr>
        <w:t>作为上市公司并购重组财务顾问业务的次数、上市公司名称及代码、财务顾问业务收入。</w:t>
      </w:r>
    </w:p>
    <w:p w14:paraId="39673F15" w14:textId="41D98096" w:rsidR="004A0F46" w:rsidRPr="00046AA3" w:rsidRDefault="004A0F46" w:rsidP="00046AA3">
      <w:pPr>
        <w:widowControl/>
        <w:shd w:val="clear" w:color="auto" w:fill="FFFFFF"/>
        <w:spacing w:line="560" w:lineRule="exact"/>
        <w:ind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lastRenderedPageBreak/>
        <w:t>（</w:t>
      </w:r>
      <w:r w:rsidR="00A53FC7" w:rsidRPr="00046AA3">
        <w:rPr>
          <w:rFonts w:ascii="Times New Roman" w:eastAsia="方正仿宋简体" w:hAnsi="Times New Roman" w:cs="Times New Roman"/>
          <w:kern w:val="0"/>
          <w:sz w:val="30"/>
          <w:szCs w:val="30"/>
        </w:rPr>
        <w:t>四</w:t>
      </w:r>
      <w:r w:rsidRPr="00046AA3">
        <w:rPr>
          <w:rFonts w:ascii="Times New Roman" w:eastAsia="方正仿宋简体" w:hAnsi="Times New Roman" w:cs="Times New Roman"/>
          <w:kern w:val="0"/>
          <w:sz w:val="30"/>
          <w:szCs w:val="30"/>
        </w:rPr>
        <w:t>）在</w:t>
      </w:r>
      <w:r w:rsidR="00857BB0" w:rsidRPr="00046AA3">
        <w:rPr>
          <w:rFonts w:ascii="Times New Roman" w:eastAsia="方正仿宋简体" w:hAnsi="Times New Roman" w:cs="Times New Roman"/>
          <w:kern w:val="0"/>
          <w:sz w:val="30"/>
          <w:szCs w:val="30"/>
        </w:rPr>
        <w:t>全国</w:t>
      </w:r>
      <w:r w:rsidR="00906D50" w:rsidRPr="00046AA3">
        <w:rPr>
          <w:rFonts w:ascii="Times New Roman" w:eastAsia="方正仿宋简体" w:hAnsi="Times New Roman" w:cs="Times New Roman"/>
          <w:kern w:val="0"/>
          <w:sz w:val="30"/>
          <w:szCs w:val="30"/>
        </w:rPr>
        <w:t>股</w:t>
      </w:r>
      <w:proofErr w:type="gramStart"/>
      <w:r w:rsidR="00906D50" w:rsidRPr="00046AA3">
        <w:rPr>
          <w:rFonts w:ascii="Times New Roman" w:eastAsia="方正仿宋简体" w:hAnsi="Times New Roman" w:cs="Times New Roman"/>
          <w:kern w:val="0"/>
          <w:sz w:val="30"/>
          <w:szCs w:val="30"/>
        </w:rPr>
        <w:t>转系统</w:t>
      </w:r>
      <w:proofErr w:type="gramEnd"/>
      <w:r w:rsidR="00906D50" w:rsidRPr="00046AA3">
        <w:rPr>
          <w:rFonts w:ascii="Times New Roman" w:eastAsia="方正仿宋简体" w:hAnsi="Times New Roman" w:cs="Times New Roman"/>
          <w:kern w:val="0"/>
          <w:sz w:val="30"/>
          <w:szCs w:val="30"/>
        </w:rPr>
        <w:t>业务</w:t>
      </w:r>
      <w:r w:rsidRPr="00046AA3">
        <w:rPr>
          <w:rFonts w:ascii="Times New Roman" w:eastAsia="方正仿宋简体" w:hAnsi="Times New Roman" w:cs="Times New Roman"/>
          <w:kern w:val="0"/>
          <w:sz w:val="30"/>
          <w:szCs w:val="30"/>
        </w:rPr>
        <w:t>方面，应披露的内容包括</w:t>
      </w:r>
      <w:r w:rsidR="003704F1" w:rsidRPr="00046AA3">
        <w:rPr>
          <w:rFonts w:ascii="Times New Roman" w:eastAsia="方正仿宋简体" w:hAnsi="Times New Roman" w:cs="Times New Roman"/>
          <w:kern w:val="0"/>
          <w:sz w:val="30"/>
          <w:szCs w:val="30"/>
        </w:rPr>
        <w:t>但不限于</w:t>
      </w:r>
      <w:r w:rsidRPr="00046AA3">
        <w:rPr>
          <w:rFonts w:ascii="Times New Roman" w:eastAsia="方正仿宋简体" w:hAnsi="Times New Roman" w:cs="Times New Roman"/>
          <w:kern w:val="0"/>
          <w:sz w:val="30"/>
          <w:szCs w:val="30"/>
        </w:rPr>
        <w:t>：</w:t>
      </w:r>
    </w:p>
    <w:p w14:paraId="7DA815BA" w14:textId="6116A61F" w:rsidR="004A0F46" w:rsidRPr="00046AA3" w:rsidRDefault="004A0F46" w:rsidP="00046AA3">
      <w:pPr>
        <w:widowControl/>
        <w:shd w:val="clear" w:color="auto" w:fill="FFFFFF"/>
        <w:spacing w:line="560" w:lineRule="exact"/>
        <w:ind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1</w:t>
      </w:r>
      <w:r w:rsidR="002D1C40" w:rsidRPr="00046AA3">
        <w:rPr>
          <w:rFonts w:ascii="Times New Roman" w:eastAsia="方正仿宋简体" w:hAnsi="Times New Roman" w:cs="Times New Roman"/>
          <w:kern w:val="0"/>
          <w:sz w:val="30"/>
          <w:szCs w:val="30"/>
        </w:rPr>
        <w:t>．</w:t>
      </w:r>
      <w:r w:rsidRPr="00046AA3">
        <w:rPr>
          <w:rFonts w:ascii="Times New Roman" w:eastAsia="方正仿宋简体" w:hAnsi="Times New Roman" w:cs="Times New Roman"/>
          <w:kern w:val="0"/>
          <w:sz w:val="30"/>
          <w:szCs w:val="30"/>
        </w:rPr>
        <w:t>作为主办券商推荐挂牌企业次数、推荐企业名称及代码、推荐</w:t>
      </w:r>
      <w:r w:rsidR="00F8765C" w:rsidRPr="00046AA3">
        <w:rPr>
          <w:rFonts w:ascii="Times New Roman" w:eastAsia="方正仿宋简体" w:hAnsi="Times New Roman" w:cs="Times New Roman"/>
          <w:kern w:val="0"/>
          <w:sz w:val="30"/>
          <w:szCs w:val="30"/>
        </w:rPr>
        <w:t>业务</w:t>
      </w:r>
      <w:r w:rsidRPr="00046AA3">
        <w:rPr>
          <w:rFonts w:ascii="Times New Roman" w:eastAsia="方正仿宋简体" w:hAnsi="Times New Roman" w:cs="Times New Roman"/>
          <w:kern w:val="0"/>
          <w:sz w:val="30"/>
          <w:szCs w:val="30"/>
        </w:rPr>
        <w:t>收入。</w:t>
      </w:r>
    </w:p>
    <w:p w14:paraId="568A6526" w14:textId="03E35A63" w:rsidR="004A0F46" w:rsidRPr="00046AA3" w:rsidRDefault="004A0F46" w:rsidP="00046AA3">
      <w:pPr>
        <w:widowControl/>
        <w:shd w:val="clear" w:color="auto" w:fill="FFFFFF"/>
        <w:spacing w:line="560" w:lineRule="exact"/>
        <w:ind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2</w:t>
      </w:r>
      <w:r w:rsidR="002D1C40" w:rsidRPr="00046AA3">
        <w:rPr>
          <w:rFonts w:ascii="Times New Roman" w:eastAsia="方正仿宋简体" w:hAnsi="Times New Roman" w:cs="Times New Roman"/>
          <w:kern w:val="0"/>
          <w:sz w:val="30"/>
          <w:szCs w:val="30"/>
        </w:rPr>
        <w:t>．</w:t>
      </w:r>
      <w:r w:rsidRPr="00046AA3">
        <w:rPr>
          <w:rFonts w:ascii="Times New Roman" w:eastAsia="方正仿宋简体" w:hAnsi="Times New Roman" w:cs="Times New Roman"/>
          <w:kern w:val="0"/>
          <w:sz w:val="30"/>
          <w:szCs w:val="30"/>
        </w:rPr>
        <w:t>作为做市商参与挂牌企业做市</w:t>
      </w:r>
      <w:r w:rsidR="00E57DD9" w:rsidRPr="00046AA3">
        <w:rPr>
          <w:rFonts w:ascii="Times New Roman" w:eastAsia="方正仿宋简体" w:hAnsi="Times New Roman" w:cs="Times New Roman"/>
          <w:kern w:val="0"/>
          <w:sz w:val="30"/>
          <w:szCs w:val="30"/>
        </w:rPr>
        <w:t>家数</w:t>
      </w:r>
      <w:r w:rsidRPr="00046AA3">
        <w:rPr>
          <w:rFonts w:ascii="Times New Roman" w:eastAsia="方正仿宋简体" w:hAnsi="Times New Roman" w:cs="Times New Roman"/>
          <w:kern w:val="0"/>
          <w:sz w:val="30"/>
          <w:szCs w:val="30"/>
        </w:rPr>
        <w:t>、做市企业名称</w:t>
      </w:r>
      <w:r w:rsidR="00FA21F2" w:rsidRPr="00046AA3">
        <w:rPr>
          <w:rFonts w:ascii="Times New Roman" w:eastAsia="方正仿宋简体" w:hAnsi="Times New Roman" w:cs="Times New Roman"/>
          <w:kern w:val="0"/>
          <w:sz w:val="30"/>
          <w:szCs w:val="30"/>
        </w:rPr>
        <w:t>及代码、</w:t>
      </w:r>
      <w:r w:rsidRPr="00046AA3">
        <w:rPr>
          <w:rFonts w:ascii="Times New Roman" w:eastAsia="方正仿宋简体" w:hAnsi="Times New Roman" w:cs="Times New Roman"/>
          <w:kern w:val="0"/>
          <w:sz w:val="30"/>
          <w:szCs w:val="30"/>
        </w:rPr>
        <w:t>做市收入。</w:t>
      </w:r>
    </w:p>
    <w:p w14:paraId="7E490C04" w14:textId="00D8C7F3" w:rsidR="004A0F46" w:rsidRPr="00046AA3" w:rsidRDefault="004A0F46" w:rsidP="00046AA3">
      <w:pPr>
        <w:widowControl/>
        <w:shd w:val="clear" w:color="auto" w:fill="FFFFFF"/>
        <w:spacing w:line="560" w:lineRule="exact"/>
        <w:ind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3</w:t>
      </w:r>
      <w:r w:rsidR="002D1C40" w:rsidRPr="00046AA3">
        <w:rPr>
          <w:rFonts w:ascii="Times New Roman" w:eastAsia="方正仿宋简体" w:hAnsi="Times New Roman" w:cs="Times New Roman"/>
          <w:kern w:val="0"/>
          <w:sz w:val="30"/>
          <w:szCs w:val="30"/>
        </w:rPr>
        <w:t>．</w:t>
      </w:r>
      <w:r w:rsidRPr="00046AA3">
        <w:rPr>
          <w:rFonts w:ascii="Times New Roman" w:eastAsia="方正仿宋简体" w:hAnsi="Times New Roman" w:cs="Times New Roman"/>
          <w:kern w:val="0"/>
          <w:sz w:val="30"/>
          <w:szCs w:val="30"/>
        </w:rPr>
        <w:t>从事挂牌企业定向增发、重大资产重组及收购的次数、挂牌企业名称及代码、业务收入。</w:t>
      </w:r>
    </w:p>
    <w:p w14:paraId="01ED1F52" w14:textId="25400564" w:rsidR="00C03068" w:rsidRPr="00046AA3" w:rsidRDefault="00C03068" w:rsidP="00046AA3">
      <w:pPr>
        <w:widowControl/>
        <w:shd w:val="clear" w:color="auto" w:fill="FFFFFF"/>
        <w:spacing w:line="560" w:lineRule="exact"/>
        <w:ind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w:t>
      </w:r>
      <w:r w:rsidR="00A53FC7" w:rsidRPr="00046AA3">
        <w:rPr>
          <w:rFonts w:ascii="Times New Roman" w:eastAsia="方正仿宋简体" w:hAnsi="Times New Roman" w:cs="Times New Roman"/>
          <w:kern w:val="0"/>
          <w:sz w:val="30"/>
          <w:szCs w:val="30"/>
        </w:rPr>
        <w:t>五</w:t>
      </w:r>
      <w:r w:rsidRPr="00046AA3">
        <w:rPr>
          <w:rFonts w:ascii="Times New Roman" w:eastAsia="方正仿宋简体" w:hAnsi="Times New Roman" w:cs="Times New Roman"/>
          <w:kern w:val="0"/>
          <w:sz w:val="30"/>
          <w:szCs w:val="30"/>
        </w:rPr>
        <w:t>）按自营证券种类披露</w:t>
      </w:r>
      <w:r w:rsidR="00906D50" w:rsidRPr="00046AA3">
        <w:rPr>
          <w:rFonts w:ascii="Times New Roman" w:eastAsia="方正仿宋简体" w:hAnsi="Times New Roman" w:cs="Times New Roman"/>
          <w:kern w:val="0"/>
          <w:sz w:val="30"/>
          <w:szCs w:val="30"/>
        </w:rPr>
        <w:t>报告期内</w:t>
      </w:r>
      <w:r w:rsidRPr="00046AA3">
        <w:rPr>
          <w:rFonts w:ascii="Times New Roman" w:eastAsia="方正仿宋简体" w:hAnsi="Times New Roman" w:cs="Times New Roman"/>
          <w:kern w:val="0"/>
          <w:sz w:val="30"/>
          <w:szCs w:val="30"/>
        </w:rPr>
        <w:t>各期自营证券的规模、自营证券差价收入和自营证券收益率。</w:t>
      </w:r>
    </w:p>
    <w:p w14:paraId="00D73195" w14:textId="62EB5302" w:rsidR="00C03068" w:rsidRPr="00046AA3" w:rsidRDefault="00C03068" w:rsidP="00046AA3">
      <w:pPr>
        <w:widowControl/>
        <w:shd w:val="clear" w:color="auto" w:fill="FFFFFF"/>
        <w:spacing w:line="560" w:lineRule="exact"/>
        <w:ind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w:t>
      </w:r>
      <w:r w:rsidR="00A53FC7" w:rsidRPr="00046AA3">
        <w:rPr>
          <w:rFonts w:ascii="Times New Roman" w:eastAsia="方正仿宋简体" w:hAnsi="Times New Roman" w:cs="Times New Roman"/>
          <w:kern w:val="0"/>
          <w:sz w:val="30"/>
          <w:szCs w:val="30"/>
        </w:rPr>
        <w:t>六</w:t>
      </w:r>
      <w:r w:rsidRPr="00046AA3">
        <w:rPr>
          <w:rFonts w:ascii="Times New Roman" w:eastAsia="方正仿宋简体" w:hAnsi="Times New Roman" w:cs="Times New Roman"/>
          <w:kern w:val="0"/>
          <w:sz w:val="30"/>
          <w:szCs w:val="30"/>
        </w:rPr>
        <w:t>）有关资产管理业务的</w:t>
      </w:r>
      <w:r w:rsidR="00906D50" w:rsidRPr="00046AA3">
        <w:rPr>
          <w:rFonts w:ascii="Times New Roman" w:eastAsia="方正仿宋简体" w:hAnsi="Times New Roman" w:cs="Times New Roman"/>
          <w:kern w:val="0"/>
          <w:sz w:val="30"/>
          <w:szCs w:val="30"/>
        </w:rPr>
        <w:t>报告期内</w:t>
      </w:r>
      <w:r w:rsidRPr="00046AA3">
        <w:rPr>
          <w:rFonts w:ascii="Times New Roman" w:eastAsia="方正仿宋简体" w:hAnsi="Times New Roman" w:cs="Times New Roman"/>
          <w:kern w:val="0"/>
          <w:sz w:val="30"/>
          <w:szCs w:val="30"/>
        </w:rPr>
        <w:t>各期平均受托管理资金、受托资金总体损益和平均受托资产管理收益率。</w:t>
      </w:r>
    </w:p>
    <w:p w14:paraId="0668D58E" w14:textId="78DC6FF4" w:rsidR="005A6267" w:rsidRPr="00046AA3" w:rsidRDefault="005A6267" w:rsidP="00046AA3">
      <w:pPr>
        <w:widowControl/>
        <w:shd w:val="clear" w:color="auto" w:fill="FFFFFF"/>
        <w:spacing w:line="560" w:lineRule="exact"/>
        <w:ind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w:t>
      </w:r>
      <w:r w:rsidR="00A53FC7" w:rsidRPr="00046AA3">
        <w:rPr>
          <w:rFonts w:ascii="Times New Roman" w:eastAsia="方正仿宋简体" w:hAnsi="Times New Roman" w:cs="Times New Roman"/>
          <w:kern w:val="0"/>
          <w:sz w:val="30"/>
          <w:szCs w:val="30"/>
        </w:rPr>
        <w:t>七</w:t>
      </w:r>
      <w:r w:rsidRPr="00046AA3">
        <w:rPr>
          <w:rFonts w:ascii="Times New Roman" w:eastAsia="方正仿宋简体" w:hAnsi="Times New Roman" w:cs="Times New Roman"/>
          <w:kern w:val="0"/>
          <w:sz w:val="30"/>
          <w:szCs w:val="30"/>
        </w:rPr>
        <w:t>）报告期内各期融资融券业务情况，包括融资融券客户开户数量、平均融资融券金额、保证金比例、平均利率、融资融券净额、融资融券利息收入和佣金收入。</w:t>
      </w:r>
    </w:p>
    <w:p w14:paraId="5A95DBB9" w14:textId="4DFA2D48" w:rsidR="00D42A24" w:rsidRPr="00046AA3" w:rsidRDefault="00C03068" w:rsidP="00046AA3">
      <w:pPr>
        <w:widowControl/>
        <w:shd w:val="clear" w:color="auto" w:fill="FFFFFF"/>
        <w:spacing w:line="560" w:lineRule="exact"/>
        <w:ind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w:t>
      </w:r>
      <w:r w:rsidR="00A53FC7" w:rsidRPr="00046AA3">
        <w:rPr>
          <w:rFonts w:ascii="Times New Roman" w:eastAsia="方正仿宋简体" w:hAnsi="Times New Roman" w:cs="Times New Roman"/>
          <w:kern w:val="0"/>
          <w:sz w:val="30"/>
          <w:szCs w:val="30"/>
        </w:rPr>
        <w:t>八</w:t>
      </w:r>
      <w:r w:rsidRPr="00046AA3">
        <w:rPr>
          <w:rFonts w:ascii="Times New Roman" w:eastAsia="方正仿宋简体" w:hAnsi="Times New Roman" w:cs="Times New Roman"/>
          <w:kern w:val="0"/>
          <w:sz w:val="30"/>
          <w:szCs w:val="30"/>
        </w:rPr>
        <w:t>）其他业务利润较大的，分别按业务类别披露各期收益情况。</w:t>
      </w:r>
    </w:p>
    <w:p w14:paraId="421B3AB1" w14:textId="3D1956EB" w:rsidR="004A0EF9" w:rsidRPr="00046AA3" w:rsidRDefault="003E2C78"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w:t>
      </w:r>
      <w:r w:rsidR="004A0EF9" w:rsidRPr="00046AA3">
        <w:rPr>
          <w:rFonts w:ascii="Times New Roman" w:eastAsia="方正仿宋简体" w:hAnsi="Times New Roman" w:cs="Times New Roman"/>
          <w:kern w:val="0"/>
          <w:sz w:val="30"/>
          <w:szCs w:val="30"/>
        </w:rPr>
        <w:t>公司应分析披露报告期内主要业务的经营概况、业内竞争状况、所处的市场地位和核心竞争力等，以及公司为应对报告期内经济环境和市场状况的变化，对主要业务做出的重大调整。</w:t>
      </w:r>
    </w:p>
    <w:p w14:paraId="29A77404" w14:textId="77777777" w:rsidR="004A0EF9" w:rsidRPr="00046AA3" w:rsidRDefault="003E2C78" w:rsidP="00046AA3">
      <w:pPr>
        <w:widowControl/>
        <w:shd w:val="clear" w:color="auto" w:fill="FFFFFF"/>
        <w:spacing w:line="560" w:lineRule="exact"/>
        <w:ind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w:t>
      </w:r>
      <w:r w:rsidR="004A0EF9" w:rsidRPr="00046AA3">
        <w:rPr>
          <w:rFonts w:ascii="Times New Roman" w:eastAsia="方正仿宋简体" w:hAnsi="Times New Roman" w:cs="Times New Roman"/>
          <w:kern w:val="0"/>
          <w:sz w:val="30"/>
          <w:szCs w:val="30"/>
        </w:rPr>
        <w:t>公司可按照业务条线、区域等原则披露分部的营业收入、成本、营业利润的构成、</w:t>
      </w:r>
      <w:r w:rsidR="0060000F" w:rsidRPr="00046AA3">
        <w:rPr>
          <w:rFonts w:ascii="Times New Roman" w:eastAsia="方正仿宋简体" w:hAnsi="Times New Roman" w:cs="Times New Roman"/>
          <w:kern w:val="0"/>
          <w:sz w:val="30"/>
          <w:szCs w:val="30"/>
        </w:rPr>
        <w:t>报告期内</w:t>
      </w:r>
      <w:r w:rsidR="004A0EF9" w:rsidRPr="00046AA3">
        <w:rPr>
          <w:rFonts w:ascii="Times New Roman" w:eastAsia="方正仿宋简体" w:hAnsi="Times New Roman" w:cs="Times New Roman"/>
          <w:kern w:val="0"/>
          <w:sz w:val="30"/>
          <w:szCs w:val="30"/>
        </w:rPr>
        <w:t>的变化情况及其变动原因。</w:t>
      </w:r>
    </w:p>
    <w:p w14:paraId="67947655" w14:textId="10284CAA" w:rsidR="002C1ECD" w:rsidRPr="00046AA3" w:rsidRDefault="002C1ECD"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lastRenderedPageBreak/>
        <w:t>证券公司应披露业务经营涉及的全部资质情况，以及报告期内各单项业务资格的</w:t>
      </w:r>
      <w:r w:rsidR="0081712A" w:rsidRPr="00046AA3">
        <w:rPr>
          <w:rFonts w:ascii="Times New Roman" w:eastAsia="方正仿宋简体" w:hAnsi="Times New Roman" w:cs="Times New Roman"/>
          <w:kern w:val="0"/>
          <w:sz w:val="30"/>
          <w:szCs w:val="30"/>
        </w:rPr>
        <w:t>变化情况。</w:t>
      </w:r>
    </w:p>
    <w:p w14:paraId="181A7D85" w14:textId="7511E0AF" w:rsidR="004A0EF9" w:rsidRPr="00046AA3" w:rsidRDefault="003E2C78"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w:t>
      </w:r>
      <w:r w:rsidR="004A0EF9" w:rsidRPr="00046AA3">
        <w:rPr>
          <w:rFonts w:ascii="Times New Roman" w:eastAsia="方正仿宋简体" w:hAnsi="Times New Roman" w:cs="Times New Roman"/>
          <w:kern w:val="0"/>
          <w:sz w:val="30"/>
          <w:szCs w:val="30"/>
        </w:rPr>
        <w:t>公司应披露在报告期内业务创新情况，分析其对公司经营业绩和未来发展的影响，以及如何进行风险控制。</w:t>
      </w:r>
    </w:p>
    <w:p w14:paraId="4B4E1668" w14:textId="49E58BFD" w:rsidR="0029083C" w:rsidRPr="00046AA3" w:rsidRDefault="005C346F"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w:t>
      </w:r>
      <w:r w:rsidR="007F1C46" w:rsidRPr="00046AA3">
        <w:rPr>
          <w:rFonts w:ascii="Times New Roman" w:eastAsia="方正仿宋简体" w:hAnsi="Times New Roman" w:cs="Times New Roman"/>
          <w:kern w:val="0"/>
          <w:sz w:val="30"/>
          <w:szCs w:val="30"/>
        </w:rPr>
        <w:t>应</w:t>
      </w:r>
      <w:r w:rsidR="0029083C" w:rsidRPr="00046AA3">
        <w:rPr>
          <w:rFonts w:ascii="Times New Roman" w:eastAsia="方正仿宋简体" w:hAnsi="Times New Roman" w:cs="Times New Roman"/>
          <w:kern w:val="0"/>
          <w:sz w:val="30"/>
          <w:szCs w:val="30"/>
        </w:rPr>
        <w:t>披露其研究情况，包括报告期内</w:t>
      </w:r>
      <w:r w:rsidR="005A6267" w:rsidRPr="00046AA3">
        <w:rPr>
          <w:rFonts w:ascii="Times New Roman" w:eastAsia="方正仿宋简体" w:hAnsi="Times New Roman" w:cs="Times New Roman"/>
          <w:kern w:val="0"/>
          <w:sz w:val="30"/>
          <w:szCs w:val="30"/>
        </w:rPr>
        <w:t>各期</w:t>
      </w:r>
      <w:r w:rsidR="0029083C" w:rsidRPr="00046AA3">
        <w:rPr>
          <w:rFonts w:ascii="Times New Roman" w:eastAsia="方正仿宋简体" w:hAnsi="Times New Roman" w:cs="Times New Roman"/>
          <w:kern w:val="0"/>
          <w:sz w:val="30"/>
          <w:szCs w:val="30"/>
        </w:rPr>
        <w:t>研究经费投入、研究人员数</w:t>
      </w:r>
      <w:r w:rsidR="00F8765C" w:rsidRPr="00046AA3">
        <w:rPr>
          <w:rFonts w:ascii="Times New Roman" w:eastAsia="方正仿宋简体" w:hAnsi="Times New Roman" w:cs="Times New Roman"/>
          <w:kern w:val="0"/>
          <w:sz w:val="30"/>
          <w:szCs w:val="30"/>
        </w:rPr>
        <w:t>量</w:t>
      </w:r>
      <w:r w:rsidR="00422105" w:rsidRPr="00046AA3">
        <w:rPr>
          <w:rFonts w:ascii="Times New Roman" w:eastAsia="方正仿宋简体" w:hAnsi="Times New Roman" w:cs="Times New Roman"/>
          <w:kern w:val="0"/>
          <w:sz w:val="30"/>
          <w:szCs w:val="30"/>
        </w:rPr>
        <w:t>、主要研究成果及这些研究成果对公司开展业务的</w:t>
      </w:r>
      <w:r w:rsidR="0029083C" w:rsidRPr="00046AA3">
        <w:rPr>
          <w:rFonts w:ascii="Times New Roman" w:eastAsia="方正仿宋简体" w:hAnsi="Times New Roman" w:cs="Times New Roman"/>
          <w:kern w:val="0"/>
          <w:sz w:val="30"/>
          <w:szCs w:val="30"/>
        </w:rPr>
        <w:t>影响等。</w:t>
      </w:r>
    </w:p>
    <w:p w14:paraId="0DBE6B60" w14:textId="063850D7" w:rsidR="003E2C78" w:rsidRPr="00046AA3" w:rsidRDefault="003E2C78"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证券公司应简要披露母公司和主要子公司的员工情况，主要包括：员工</w:t>
      </w:r>
      <w:r w:rsidR="00F8765C" w:rsidRPr="00046AA3">
        <w:rPr>
          <w:rFonts w:ascii="Times New Roman" w:eastAsia="方正仿宋简体" w:hAnsi="Times New Roman" w:cs="Times New Roman"/>
          <w:kern w:val="0"/>
          <w:sz w:val="30"/>
          <w:szCs w:val="30"/>
        </w:rPr>
        <w:t>数量</w:t>
      </w:r>
      <w:r w:rsidRPr="00046AA3">
        <w:rPr>
          <w:rFonts w:ascii="Times New Roman" w:eastAsia="方正仿宋简体" w:hAnsi="Times New Roman" w:cs="Times New Roman"/>
          <w:kern w:val="0"/>
          <w:sz w:val="30"/>
          <w:szCs w:val="30"/>
        </w:rPr>
        <w:t>、人员分布（例如研究人员、投行人员、经纪业务人员、资产管理业务人员、证券投资业务人员、财务人员、信息技术人员等）和教育程度</w:t>
      </w:r>
      <w:r w:rsidR="00260AAA" w:rsidRPr="00046AA3">
        <w:rPr>
          <w:rFonts w:ascii="Times New Roman" w:eastAsia="方正仿宋简体" w:hAnsi="Times New Roman" w:cs="Times New Roman"/>
          <w:kern w:val="0"/>
          <w:sz w:val="30"/>
          <w:szCs w:val="30"/>
        </w:rPr>
        <w:t>、从业人员的从业资格情况</w:t>
      </w:r>
      <w:r w:rsidRPr="00046AA3">
        <w:rPr>
          <w:rFonts w:ascii="Times New Roman" w:eastAsia="方正仿宋简体" w:hAnsi="Times New Roman" w:cs="Times New Roman"/>
          <w:kern w:val="0"/>
          <w:sz w:val="30"/>
          <w:szCs w:val="30"/>
        </w:rPr>
        <w:t>等。</w:t>
      </w:r>
      <w:bookmarkStart w:id="1" w:name="46"/>
    </w:p>
    <w:bookmarkEnd w:id="1"/>
    <w:p w14:paraId="5D2A0250" w14:textId="3981F91C" w:rsidR="003E2C78" w:rsidRPr="00046AA3" w:rsidRDefault="003E2C78"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证券公司应披露委托经纪人从事客户招揽、客户服务相关情况，包括管理模式、经纪人</w:t>
      </w:r>
      <w:r w:rsidR="00151EF8" w:rsidRPr="00046AA3">
        <w:rPr>
          <w:rFonts w:ascii="Times New Roman" w:eastAsia="方正仿宋简体" w:hAnsi="Times New Roman" w:cs="Times New Roman"/>
          <w:kern w:val="0"/>
          <w:sz w:val="30"/>
          <w:szCs w:val="30"/>
        </w:rPr>
        <w:t>数量</w:t>
      </w:r>
      <w:r w:rsidRPr="00046AA3">
        <w:rPr>
          <w:rFonts w:ascii="Times New Roman" w:eastAsia="方正仿宋简体" w:hAnsi="Times New Roman" w:cs="Times New Roman"/>
          <w:kern w:val="0"/>
          <w:sz w:val="30"/>
          <w:szCs w:val="30"/>
        </w:rPr>
        <w:t>等。</w:t>
      </w:r>
    </w:p>
    <w:p w14:paraId="3CB970BE" w14:textId="4A3E7911" w:rsidR="00D63C48" w:rsidRPr="00046AA3" w:rsidRDefault="0039719E"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证券公司应披露其是否按照</w:t>
      </w:r>
      <w:r w:rsidR="0089729D" w:rsidRPr="00046AA3">
        <w:rPr>
          <w:rFonts w:ascii="Times New Roman" w:eastAsia="方正仿宋简体" w:hAnsi="Times New Roman" w:cs="Times New Roman"/>
          <w:kern w:val="0"/>
          <w:sz w:val="30"/>
          <w:szCs w:val="30"/>
        </w:rPr>
        <w:t>相关</w:t>
      </w:r>
      <w:r w:rsidRPr="00046AA3">
        <w:rPr>
          <w:rFonts w:ascii="Times New Roman" w:eastAsia="方正仿宋简体" w:hAnsi="Times New Roman" w:cs="Times New Roman"/>
          <w:kern w:val="0"/>
          <w:sz w:val="30"/>
          <w:szCs w:val="30"/>
        </w:rPr>
        <w:t>法律法规的要求设置内部组织机构，建立健全公司治理以及内部控制制度，并在公开转让说明书中对其公司治理及内部控制制度的完整性、合理性和有效性</w:t>
      </w:r>
      <w:proofErr w:type="gramStart"/>
      <w:r w:rsidRPr="00046AA3">
        <w:rPr>
          <w:rFonts w:ascii="Times New Roman" w:eastAsia="方正仿宋简体" w:hAnsi="Times New Roman" w:cs="Times New Roman"/>
          <w:kern w:val="0"/>
          <w:sz w:val="30"/>
          <w:szCs w:val="30"/>
        </w:rPr>
        <w:t>作出</w:t>
      </w:r>
      <w:proofErr w:type="gramEnd"/>
      <w:r w:rsidRPr="00046AA3">
        <w:rPr>
          <w:rFonts w:ascii="Times New Roman" w:eastAsia="方正仿宋简体" w:hAnsi="Times New Roman" w:cs="Times New Roman"/>
          <w:kern w:val="0"/>
          <w:sz w:val="30"/>
          <w:szCs w:val="30"/>
        </w:rPr>
        <w:t>说明。</w:t>
      </w:r>
    </w:p>
    <w:p w14:paraId="1E31AB08" w14:textId="59B76F78" w:rsidR="00D63C48" w:rsidRPr="00046AA3" w:rsidRDefault="00E57DD9"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证券公司应披露其风险识别、评价、管理和处置制度，并结合实际情况对前述制度执行的有效性</w:t>
      </w:r>
      <w:proofErr w:type="gramStart"/>
      <w:r w:rsidRPr="00046AA3">
        <w:rPr>
          <w:rFonts w:ascii="Times New Roman" w:eastAsia="方正仿宋简体" w:hAnsi="Times New Roman" w:cs="Times New Roman"/>
          <w:kern w:val="0"/>
          <w:sz w:val="30"/>
          <w:szCs w:val="30"/>
        </w:rPr>
        <w:t>作出</w:t>
      </w:r>
      <w:proofErr w:type="gramEnd"/>
      <w:r w:rsidRPr="00046AA3">
        <w:rPr>
          <w:rFonts w:ascii="Times New Roman" w:eastAsia="方正仿宋简体" w:hAnsi="Times New Roman" w:cs="Times New Roman"/>
          <w:kern w:val="0"/>
          <w:sz w:val="30"/>
          <w:szCs w:val="30"/>
        </w:rPr>
        <w:t>说明。</w:t>
      </w:r>
      <w:r w:rsidR="00D63C48" w:rsidRPr="00046AA3">
        <w:rPr>
          <w:rFonts w:ascii="Times New Roman" w:eastAsia="方正仿宋简体" w:hAnsi="Times New Roman" w:cs="Times New Roman"/>
          <w:kern w:val="0"/>
          <w:sz w:val="30"/>
          <w:szCs w:val="30"/>
        </w:rPr>
        <w:t>证券公司应披露风险管理体系建设情况，包括管理制度、组织架构、信息技术系统、风险指标体系、人才队伍、风险应对机制、补足机制、首席风险</w:t>
      </w:r>
      <w:proofErr w:type="gramStart"/>
      <w:r w:rsidR="00D63C48" w:rsidRPr="00046AA3">
        <w:rPr>
          <w:rFonts w:ascii="Times New Roman" w:eastAsia="方正仿宋简体" w:hAnsi="Times New Roman" w:cs="Times New Roman"/>
          <w:kern w:val="0"/>
          <w:sz w:val="30"/>
          <w:szCs w:val="30"/>
        </w:rPr>
        <w:t>官情况</w:t>
      </w:r>
      <w:proofErr w:type="gramEnd"/>
      <w:r w:rsidR="00D63C48" w:rsidRPr="00046AA3">
        <w:rPr>
          <w:rFonts w:ascii="Times New Roman" w:eastAsia="方正仿宋简体" w:hAnsi="Times New Roman" w:cs="Times New Roman"/>
          <w:kern w:val="0"/>
          <w:sz w:val="30"/>
          <w:szCs w:val="30"/>
        </w:rPr>
        <w:t>等。证券公司应披露将子公司以及比照子公司管理的</w:t>
      </w:r>
      <w:proofErr w:type="gramStart"/>
      <w:r w:rsidR="00D63C48" w:rsidRPr="00046AA3">
        <w:rPr>
          <w:rFonts w:ascii="Times New Roman" w:eastAsia="方正仿宋简体" w:hAnsi="Times New Roman" w:cs="Times New Roman"/>
          <w:kern w:val="0"/>
          <w:sz w:val="30"/>
          <w:szCs w:val="30"/>
        </w:rPr>
        <w:t>各类孙公司</w:t>
      </w:r>
      <w:proofErr w:type="gramEnd"/>
      <w:r w:rsidR="00D63C48" w:rsidRPr="00046AA3">
        <w:rPr>
          <w:rFonts w:ascii="Times New Roman" w:eastAsia="方正仿宋简体" w:hAnsi="Times New Roman" w:cs="Times New Roman"/>
          <w:kern w:val="0"/>
          <w:sz w:val="30"/>
          <w:szCs w:val="30"/>
        </w:rPr>
        <w:t>纳入风险管理体系的情况。</w:t>
      </w:r>
    </w:p>
    <w:p w14:paraId="45BC93A6" w14:textId="6D3C36D1" w:rsidR="00D14C5E" w:rsidRPr="00046AA3" w:rsidRDefault="0082651C"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lastRenderedPageBreak/>
        <w:t>证券</w:t>
      </w:r>
      <w:r w:rsidR="00D14C5E" w:rsidRPr="00046AA3">
        <w:rPr>
          <w:rFonts w:ascii="Times New Roman" w:eastAsia="方正仿宋简体" w:hAnsi="Times New Roman" w:cs="Times New Roman"/>
          <w:kern w:val="0"/>
          <w:sz w:val="30"/>
          <w:szCs w:val="30"/>
        </w:rPr>
        <w:t>公司应披露公司及其董事、监事和高级管理人员</w:t>
      </w:r>
      <w:r w:rsidR="00F41B6A" w:rsidRPr="00046AA3">
        <w:rPr>
          <w:rFonts w:ascii="Times New Roman" w:eastAsia="方正仿宋简体" w:hAnsi="Times New Roman" w:cs="Times New Roman"/>
          <w:kern w:val="0"/>
          <w:sz w:val="30"/>
          <w:szCs w:val="30"/>
        </w:rPr>
        <w:t>报告期内</w:t>
      </w:r>
      <w:r w:rsidR="00D14C5E" w:rsidRPr="00046AA3">
        <w:rPr>
          <w:rFonts w:ascii="Times New Roman" w:eastAsia="方正仿宋简体" w:hAnsi="Times New Roman" w:cs="Times New Roman"/>
          <w:kern w:val="0"/>
          <w:sz w:val="30"/>
          <w:szCs w:val="30"/>
        </w:rPr>
        <w:t>被</w:t>
      </w:r>
      <w:r w:rsidR="00C13941" w:rsidRPr="00046AA3">
        <w:rPr>
          <w:rFonts w:ascii="Times New Roman" w:eastAsia="方正仿宋简体" w:hAnsi="Times New Roman" w:cs="Times New Roman"/>
          <w:kern w:val="0"/>
          <w:sz w:val="30"/>
          <w:szCs w:val="30"/>
        </w:rPr>
        <w:t>相关监管部门或</w:t>
      </w:r>
      <w:r w:rsidR="00D14C5E" w:rsidRPr="00046AA3">
        <w:rPr>
          <w:rFonts w:ascii="Times New Roman" w:eastAsia="方正仿宋简体" w:hAnsi="Times New Roman" w:cs="Times New Roman"/>
          <w:kern w:val="0"/>
          <w:sz w:val="30"/>
          <w:szCs w:val="30"/>
        </w:rPr>
        <w:t>自律组织采取</w:t>
      </w:r>
      <w:r w:rsidR="00F41B6A" w:rsidRPr="00046AA3">
        <w:rPr>
          <w:rFonts w:ascii="Times New Roman" w:eastAsia="方正仿宋简体" w:hAnsi="Times New Roman" w:cs="Times New Roman"/>
          <w:kern w:val="0"/>
          <w:sz w:val="30"/>
          <w:szCs w:val="30"/>
        </w:rPr>
        <w:t>的行政监管措施、自律监管措施情况以及正在接受立案调查，尚未形成处罚结论的情况等</w:t>
      </w:r>
      <w:r w:rsidR="00D14C5E" w:rsidRPr="00046AA3">
        <w:rPr>
          <w:rFonts w:ascii="Times New Roman" w:eastAsia="方正仿宋简体" w:hAnsi="Times New Roman" w:cs="Times New Roman"/>
          <w:kern w:val="0"/>
          <w:sz w:val="30"/>
          <w:szCs w:val="30"/>
        </w:rPr>
        <w:t>。</w:t>
      </w:r>
    </w:p>
    <w:p w14:paraId="5229F4BE" w14:textId="3A0FE32B" w:rsidR="002C1ECD" w:rsidRPr="00046AA3" w:rsidRDefault="002C1ECD"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应披露现任董事、监事和高级管理人员的姓名、性别、年龄、任职资格情况、任期起止日期、期初和期末持有证券公司股份、股票期权、被授予限制性股票数量、最近一年股份增减变动量及增减变动原因。独立董事应单独注明。</w:t>
      </w:r>
    </w:p>
    <w:p w14:paraId="173472EF" w14:textId="28964235" w:rsidR="002C1ECD" w:rsidRPr="00046AA3" w:rsidRDefault="002C1ECD" w:rsidP="00046AA3">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证券公司报告期内存在离任董事、监事和高级管理人员的，应披露其姓名、任职期间是否具备任职资格、离任原因，期末持有证券公司股份、股票期权、限制性股票数量。</w:t>
      </w:r>
    </w:p>
    <w:p w14:paraId="37FC39FC" w14:textId="0E8AAA30" w:rsidR="003E2C78" w:rsidRPr="00046AA3" w:rsidRDefault="003E2C78"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证券公司董事会下设各类专门委员会的，应披露委员会的人员构成情况</w:t>
      </w:r>
      <w:r w:rsidR="009A73E8" w:rsidRPr="00046AA3">
        <w:rPr>
          <w:rFonts w:ascii="Times New Roman" w:eastAsia="方正仿宋简体" w:hAnsi="Times New Roman" w:cs="Times New Roman"/>
          <w:kern w:val="0"/>
          <w:sz w:val="30"/>
          <w:szCs w:val="30"/>
        </w:rPr>
        <w:t>以及报告期内履职情况</w:t>
      </w:r>
      <w:r w:rsidRPr="00046AA3">
        <w:rPr>
          <w:rFonts w:ascii="Times New Roman" w:eastAsia="方正仿宋简体" w:hAnsi="Times New Roman" w:cs="Times New Roman"/>
          <w:kern w:val="0"/>
          <w:sz w:val="30"/>
          <w:szCs w:val="30"/>
        </w:rPr>
        <w:t>。</w:t>
      </w:r>
      <w:bookmarkStart w:id="2" w:name="44"/>
    </w:p>
    <w:p w14:paraId="1F61558A" w14:textId="78AFA470" w:rsidR="001354EA" w:rsidRPr="00046AA3" w:rsidRDefault="001354EA"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证券公司应披露</w:t>
      </w:r>
      <w:proofErr w:type="gramStart"/>
      <w:r w:rsidRPr="00046AA3">
        <w:rPr>
          <w:rFonts w:ascii="Times New Roman" w:eastAsia="方正仿宋简体" w:hAnsi="Times New Roman" w:cs="Times New Roman"/>
          <w:kern w:val="0"/>
          <w:sz w:val="30"/>
          <w:szCs w:val="30"/>
        </w:rPr>
        <w:t>各风险</w:t>
      </w:r>
      <w:proofErr w:type="gramEnd"/>
      <w:r w:rsidRPr="00046AA3">
        <w:rPr>
          <w:rFonts w:ascii="Times New Roman" w:eastAsia="方正仿宋简体" w:hAnsi="Times New Roman" w:cs="Times New Roman"/>
          <w:kern w:val="0"/>
          <w:sz w:val="30"/>
          <w:szCs w:val="30"/>
        </w:rPr>
        <w:t>控制指标执行标准，并披露报告期内年度净资本、风险覆盖率、资本杠杆率、流动性覆盖率、</w:t>
      </w:r>
      <w:proofErr w:type="gramStart"/>
      <w:r w:rsidRPr="00046AA3">
        <w:rPr>
          <w:rFonts w:ascii="Times New Roman" w:eastAsia="方正仿宋简体" w:hAnsi="Times New Roman" w:cs="Times New Roman"/>
          <w:kern w:val="0"/>
          <w:sz w:val="30"/>
          <w:szCs w:val="30"/>
        </w:rPr>
        <w:t>净稳定</w:t>
      </w:r>
      <w:proofErr w:type="gramEnd"/>
      <w:r w:rsidRPr="00046AA3">
        <w:rPr>
          <w:rFonts w:ascii="Times New Roman" w:eastAsia="方正仿宋简体" w:hAnsi="Times New Roman" w:cs="Times New Roman"/>
          <w:kern w:val="0"/>
          <w:sz w:val="30"/>
          <w:szCs w:val="30"/>
        </w:rPr>
        <w:t>资金率等风险控制指标情况，将报告期内经审计的年度净资本计算表、风险资本准备计算表、表内外资产总额计算表、流动性覆盖率计算表、</w:t>
      </w:r>
      <w:proofErr w:type="gramStart"/>
      <w:r w:rsidRPr="00046AA3">
        <w:rPr>
          <w:rFonts w:ascii="Times New Roman" w:eastAsia="方正仿宋简体" w:hAnsi="Times New Roman" w:cs="Times New Roman"/>
          <w:kern w:val="0"/>
          <w:sz w:val="30"/>
          <w:szCs w:val="30"/>
        </w:rPr>
        <w:t>净稳定</w:t>
      </w:r>
      <w:proofErr w:type="gramEnd"/>
      <w:r w:rsidRPr="00046AA3">
        <w:rPr>
          <w:rFonts w:ascii="Times New Roman" w:eastAsia="方正仿宋简体" w:hAnsi="Times New Roman" w:cs="Times New Roman"/>
          <w:kern w:val="0"/>
          <w:sz w:val="30"/>
          <w:szCs w:val="30"/>
        </w:rPr>
        <w:t>资金率计算表、风险控制指标计算表等监管报表作为申请挂牌文件附件。</w:t>
      </w:r>
    </w:p>
    <w:p w14:paraId="741B3F16" w14:textId="77777777" w:rsidR="001354EA" w:rsidRPr="00046AA3" w:rsidRDefault="001354EA" w:rsidP="00046AA3">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证券公司从事新产品、新业务的，应披露经确定的风险控制指标标准及计算要求，并披露证券公司报告期内新产品、新业务的风险控制指标情况。</w:t>
      </w:r>
    </w:p>
    <w:p w14:paraId="48151D3E" w14:textId="054454F4" w:rsidR="001354EA" w:rsidRPr="00046AA3" w:rsidRDefault="001354EA"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证券公司应披露报告期</w:t>
      </w:r>
      <w:proofErr w:type="gramStart"/>
      <w:r w:rsidRPr="00046AA3">
        <w:rPr>
          <w:rFonts w:ascii="Times New Roman" w:eastAsia="方正仿宋简体" w:hAnsi="Times New Roman" w:cs="Times New Roman"/>
          <w:kern w:val="0"/>
          <w:sz w:val="30"/>
          <w:szCs w:val="30"/>
        </w:rPr>
        <w:t>内风险</w:t>
      </w:r>
      <w:proofErr w:type="gramEnd"/>
      <w:r w:rsidRPr="00046AA3">
        <w:rPr>
          <w:rFonts w:ascii="Times New Roman" w:eastAsia="方正仿宋简体" w:hAnsi="Times New Roman" w:cs="Times New Roman"/>
          <w:kern w:val="0"/>
          <w:sz w:val="30"/>
          <w:szCs w:val="30"/>
        </w:rPr>
        <w:t>控制指标达到预警标准或者不符合规定标准的处理情况以及被中国证监会及</w:t>
      </w:r>
      <w:r w:rsidRPr="00046AA3">
        <w:rPr>
          <w:rFonts w:ascii="Times New Roman" w:eastAsia="方正仿宋简体" w:hAnsi="Times New Roman" w:cs="Times New Roman"/>
          <w:kern w:val="0"/>
          <w:sz w:val="30"/>
          <w:szCs w:val="30"/>
        </w:rPr>
        <w:lastRenderedPageBreak/>
        <w:t>其派出机构责令整改或采取监管措施的情况，包括基本情况、问题成因以及解决问题的具体措施和进展、整改效果。</w:t>
      </w:r>
    </w:p>
    <w:p w14:paraId="586FE9D8" w14:textId="297BB649" w:rsidR="001354EA" w:rsidRPr="00046AA3" w:rsidRDefault="001354EA"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证券公司应披露风险资本准备计算标准，并披露报告期内市场风险、信用风险、操作风险及特定风险资本准备的计算及计提情况。</w:t>
      </w:r>
    </w:p>
    <w:p w14:paraId="313DF966" w14:textId="0A0CD75A" w:rsidR="001D6E8B" w:rsidRPr="00046AA3" w:rsidRDefault="00432683"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w:t>
      </w:r>
      <w:r w:rsidR="001D6E8B" w:rsidRPr="00046AA3">
        <w:rPr>
          <w:rFonts w:ascii="Times New Roman" w:eastAsia="方正仿宋简体" w:hAnsi="Times New Roman" w:cs="Times New Roman"/>
          <w:kern w:val="0"/>
          <w:sz w:val="30"/>
          <w:szCs w:val="30"/>
        </w:rPr>
        <w:t>公司应披露主要融资渠道、长短期负债结构以及为维持流动性水平所采取的措施和相关的管理政策，同时分析其融资能力、或有事项及其对财务状况的影响。</w:t>
      </w:r>
    </w:p>
    <w:p w14:paraId="18EC38DA" w14:textId="22649CDE" w:rsidR="00482749" w:rsidRPr="00046AA3" w:rsidRDefault="00482749" w:rsidP="00046AA3">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证券公司应披露报告期内的债券融资情况，包括融资金额、期限、募集资金用途、履约还款情况以及融资审批情况等。</w:t>
      </w:r>
    </w:p>
    <w:p w14:paraId="3195822A" w14:textId="29AE6074" w:rsidR="00AB478D" w:rsidRPr="00046AA3" w:rsidRDefault="00AB478D"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证券公司应披露可能影响其财务状况和经营成果的主要表外</w:t>
      </w:r>
      <w:r w:rsidR="00301310" w:rsidRPr="00046AA3">
        <w:rPr>
          <w:rFonts w:ascii="Times New Roman" w:eastAsia="方正仿宋简体" w:hAnsi="Times New Roman" w:cs="Times New Roman"/>
          <w:kern w:val="0"/>
          <w:sz w:val="30"/>
          <w:szCs w:val="30"/>
        </w:rPr>
        <w:t>事项</w:t>
      </w:r>
      <w:r w:rsidRPr="00046AA3">
        <w:rPr>
          <w:rFonts w:ascii="Times New Roman" w:eastAsia="方正仿宋简体" w:hAnsi="Times New Roman" w:cs="Times New Roman"/>
          <w:kern w:val="0"/>
          <w:sz w:val="30"/>
          <w:szCs w:val="30"/>
        </w:rPr>
        <w:t>（如担保、抵押、质押、融资合约、重要的承销合同等）的总金额及有关情况。</w:t>
      </w:r>
    </w:p>
    <w:bookmarkEnd w:id="2"/>
    <w:p w14:paraId="4FAF635E" w14:textId="21B703EE" w:rsidR="008E7071" w:rsidRPr="00046AA3" w:rsidRDefault="008E7071"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本指引</w:t>
      </w:r>
      <w:r w:rsidR="00E12CE8" w:rsidRPr="00046AA3">
        <w:rPr>
          <w:rFonts w:ascii="Times New Roman" w:eastAsia="方正仿宋简体" w:hAnsi="Times New Roman" w:cs="Times New Roman"/>
          <w:kern w:val="0"/>
          <w:sz w:val="30"/>
          <w:szCs w:val="30"/>
        </w:rPr>
        <w:t>所称</w:t>
      </w:r>
      <w:r w:rsidR="00867AB7" w:rsidRPr="00046AA3">
        <w:rPr>
          <w:rFonts w:ascii="Times New Roman" w:eastAsia="方正仿宋简体" w:hAnsi="Times New Roman" w:cs="Times New Roman"/>
          <w:kern w:val="0"/>
          <w:sz w:val="30"/>
          <w:szCs w:val="30"/>
        </w:rPr>
        <w:t>证券公司高级管理人员指对证券公司决策、经营、管理负有领导职责的人员，包括总经理、副总经理、公司财务负责人、</w:t>
      </w:r>
      <w:r w:rsidR="00151EF8" w:rsidRPr="00046AA3">
        <w:rPr>
          <w:rFonts w:ascii="Times New Roman" w:eastAsia="方正仿宋简体" w:hAnsi="Times New Roman" w:cs="Times New Roman"/>
          <w:kern w:val="0"/>
          <w:sz w:val="30"/>
          <w:szCs w:val="30"/>
        </w:rPr>
        <w:t>董事会秘书、</w:t>
      </w:r>
      <w:r w:rsidR="00867AB7" w:rsidRPr="00046AA3">
        <w:rPr>
          <w:rFonts w:ascii="Times New Roman" w:eastAsia="方正仿宋简体" w:hAnsi="Times New Roman" w:cs="Times New Roman"/>
          <w:kern w:val="0"/>
          <w:sz w:val="30"/>
          <w:szCs w:val="30"/>
        </w:rPr>
        <w:t>公司合</w:t>
      </w:r>
      <w:proofErr w:type="gramStart"/>
      <w:r w:rsidR="00867AB7" w:rsidRPr="00046AA3">
        <w:rPr>
          <w:rFonts w:ascii="Times New Roman" w:eastAsia="方正仿宋简体" w:hAnsi="Times New Roman" w:cs="Times New Roman"/>
          <w:kern w:val="0"/>
          <w:sz w:val="30"/>
          <w:szCs w:val="30"/>
        </w:rPr>
        <w:t>规</w:t>
      </w:r>
      <w:proofErr w:type="gramEnd"/>
      <w:r w:rsidR="00867AB7" w:rsidRPr="00046AA3">
        <w:rPr>
          <w:rFonts w:ascii="Times New Roman" w:eastAsia="方正仿宋简体" w:hAnsi="Times New Roman" w:cs="Times New Roman"/>
          <w:kern w:val="0"/>
          <w:sz w:val="30"/>
          <w:szCs w:val="30"/>
        </w:rPr>
        <w:t>负责人</w:t>
      </w:r>
      <w:r w:rsidR="00151EF8" w:rsidRPr="00046AA3">
        <w:rPr>
          <w:rFonts w:ascii="Times New Roman" w:eastAsia="方正仿宋简体" w:hAnsi="Times New Roman" w:cs="Times New Roman"/>
          <w:kern w:val="0"/>
          <w:sz w:val="30"/>
          <w:szCs w:val="30"/>
        </w:rPr>
        <w:t>、首席风险官</w:t>
      </w:r>
      <w:r w:rsidR="00867AB7" w:rsidRPr="00046AA3">
        <w:rPr>
          <w:rFonts w:ascii="Times New Roman" w:eastAsia="方正仿宋简体" w:hAnsi="Times New Roman" w:cs="Times New Roman"/>
          <w:kern w:val="0"/>
          <w:sz w:val="30"/>
          <w:szCs w:val="30"/>
        </w:rPr>
        <w:t>以及实际履行上述职责的人员</w:t>
      </w:r>
      <w:r w:rsidRPr="00046AA3">
        <w:rPr>
          <w:rFonts w:ascii="Times New Roman" w:eastAsia="方正仿宋简体" w:hAnsi="Times New Roman" w:cs="Times New Roman"/>
          <w:kern w:val="0"/>
          <w:sz w:val="30"/>
          <w:szCs w:val="30"/>
        </w:rPr>
        <w:t>。</w:t>
      </w:r>
      <w:bookmarkStart w:id="3" w:name="43"/>
    </w:p>
    <w:p w14:paraId="52D123D2" w14:textId="051E875F" w:rsidR="008A157D" w:rsidRPr="00046AA3" w:rsidRDefault="008A157D"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本指引所涉证券公司业务指标均按照</w:t>
      </w:r>
      <w:r w:rsidR="00C13941" w:rsidRPr="00046AA3">
        <w:rPr>
          <w:rFonts w:ascii="Times New Roman" w:eastAsia="方正仿宋简体" w:hAnsi="Times New Roman" w:cs="Times New Roman"/>
          <w:kern w:val="0"/>
          <w:sz w:val="30"/>
          <w:szCs w:val="30"/>
        </w:rPr>
        <w:t>相关监管部门或自律组织的</w:t>
      </w:r>
      <w:r w:rsidRPr="00046AA3">
        <w:rPr>
          <w:rFonts w:ascii="Times New Roman" w:eastAsia="方正仿宋简体" w:hAnsi="Times New Roman" w:cs="Times New Roman"/>
          <w:kern w:val="0"/>
          <w:sz w:val="30"/>
          <w:szCs w:val="30"/>
        </w:rPr>
        <w:t>规定及要求计算。</w:t>
      </w:r>
    </w:p>
    <w:bookmarkEnd w:id="3"/>
    <w:p w14:paraId="1683EC63" w14:textId="0F3FBCE3" w:rsidR="00D42A24" w:rsidRPr="00046AA3" w:rsidRDefault="00D42A24"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本指引由</w:t>
      </w:r>
      <w:r w:rsidR="00287B2F" w:rsidRPr="00046AA3">
        <w:rPr>
          <w:rFonts w:ascii="Times New Roman" w:eastAsia="方正仿宋简体" w:hAnsi="Times New Roman" w:cs="Times New Roman"/>
          <w:kern w:val="0"/>
          <w:sz w:val="30"/>
          <w:szCs w:val="30"/>
        </w:rPr>
        <w:t>全国中小企业股份转让系统有限责任公司</w:t>
      </w:r>
      <w:r w:rsidRPr="00046AA3">
        <w:rPr>
          <w:rFonts w:ascii="Times New Roman" w:eastAsia="方正仿宋简体" w:hAnsi="Times New Roman" w:cs="Times New Roman"/>
          <w:kern w:val="0"/>
          <w:sz w:val="30"/>
          <w:szCs w:val="30"/>
        </w:rPr>
        <w:t>负责解释。</w:t>
      </w:r>
    </w:p>
    <w:p w14:paraId="5E104045" w14:textId="77777777" w:rsidR="00D42A24" w:rsidRPr="00046AA3" w:rsidRDefault="00D42A24" w:rsidP="00046AA3">
      <w:pPr>
        <w:pStyle w:val="a5"/>
        <w:widowControl/>
        <w:numPr>
          <w:ilvl w:val="0"/>
          <w:numId w:val="2"/>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46AA3">
        <w:rPr>
          <w:rFonts w:ascii="Times New Roman" w:eastAsia="方正仿宋简体" w:hAnsi="Times New Roman" w:cs="Times New Roman"/>
          <w:kern w:val="0"/>
          <w:sz w:val="30"/>
          <w:szCs w:val="30"/>
        </w:rPr>
        <w:t>本指引自公布之日起施行。</w:t>
      </w:r>
    </w:p>
    <w:sectPr w:rsidR="00D42A24" w:rsidRPr="00046AA3" w:rsidSect="00F055B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0F206" w14:textId="77777777" w:rsidR="009B1491" w:rsidRDefault="009B1491" w:rsidP="00D14BDC">
      <w:r>
        <w:separator/>
      </w:r>
    </w:p>
  </w:endnote>
  <w:endnote w:type="continuationSeparator" w:id="0">
    <w:p w14:paraId="02BECFD1" w14:textId="77777777" w:rsidR="009B1491" w:rsidRDefault="009B1491" w:rsidP="00D1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474928"/>
      <w:docPartObj>
        <w:docPartGallery w:val="Page Numbers (Bottom of Page)"/>
        <w:docPartUnique/>
      </w:docPartObj>
    </w:sdtPr>
    <w:sdtEndPr/>
    <w:sdtContent>
      <w:p w14:paraId="21C9BE7C" w14:textId="77777777" w:rsidR="006870EE" w:rsidRDefault="006870EE">
        <w:pPr>
          <w:pStyle w:val="a4"/>
          <w:jc w:val="center"/>
        </w:pPr>
        <w:r>
          <w:fldChar w:fldCharType="begin"/>
        </w:r>
        <w:r>
          <w:instrText>PAGE   \* MERGEFORMAT</w:instrText>
        </w:r>
        <w:r>
          <w:fldChar w:fldCharType="separate"/>
        </w:r>
        <w:r w:rsidR="00B50D0E" w:rsidRPr="00B50D0E">
          <w:rPr>
            <w:noProof/>
            <w:lang w:val="zh-CN"/>
          </w:rPr>
          <w:t>7</w:t>
        </w:r>
        <w:r>
          <w:fldChar w:fldCharType="end"/>
        </w:r>
      </w:p>
    </w:sdtContent>
  </w:sdt>
  <w:p w14:paraId="539D6DB1" w14:textId="77777777" w:rsidR="006870EE" w:rsidRDefault="006870E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04D7F" w14:textId="77777777" w:rsidR="009B1491" w:rsidRDefault="009B1491" w:rsidP="00D14BDC">
      <w:r>
        <w:separator/>
      </w:r>
    </w:p>
  </w:footnote>
  <w:footnote w:type="continuationSeparator" w:id="0">
    <w:p w14:paraId="09737968" w14:textId="77777777" w:rsidR="009B1491" w:rsidRDefault="009B1491" w:rsidP="00D14B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A1793"/>
    <w:multiLevelType w:val="hybridMultilevel"/>
    <w:tmpl w:val="64DCAEA6"/>
    <w:lvl w:ilvl="0" w:tplc="B01EFA1C">
      <w:start w:val="1"/>
      <w:numFmt w:val="japaneseCounting"/>
      <w:lvlText w:val="第%1条"/>
      <w:lvlJc w:val="left"/>
      <w:pPr>
        <w:ind w:left="3207" w:hanging="108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189A0FCF"/>
    <w:multiLevelType w:val="hybridMultilevel"/>
    <w:tmpl w:val="64DCAEA6"/>
    <w:lvl w:ilvl="0" w:tplc="B01EFA1C">
      <w:start w:val="1"/>
      <w:numFmt w:val="japaneseCounting"/>
      <w:lvlText w:val="第%1条"/>
      <w:lvlJc w:val="left"/>
      <w:pPr>
        <w:ind w:left="3207" w:hanging="108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2D1B299F"/>
    <w:multiLevelType w:val="hybridMultilevel"/>
    <w:tmpl w:val="619AE52E"/>
    <w:lvl w:ilvl="0" w:tplc="99C00AFC">
      <w:start w:val="1"/>
      <w:numFmt w:val="japaneseCounting"/>
      <w:lvlText w:val="第%1条"/>
      <w:lvlJc w:val="left"/>
      <w:pPr>
        <w:ind w:left="3207"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33AA3D35"/>
    <w:multiLevelType w:val="hybridMultilevel"/>
    <w:tmpl w:val="64DCAEA6"/>
    <w:lvl w:ilvl="0" w:tplc="B01EFA1C">
      <w:start w:val="1"/>
      <w:numFmt w:val="japaneseCounting"/>
      <w:lvlText w:val="第%1条"/>
      <w:lvlJc w:val="left"/>
      <w:pPr>
        <w:ind w:left="2499" w:hanging="1080"/>
      </w:pPr>
      <w:rPr>
        <w:rFonts w:hint="default"/>
        <w:b/>
        <w:lang w:val="en-US"/>
      </w:rPr>
    </w:lvl>
    <w:lvl w:ilvl="1" w:tplc="04090019" w:tentative="1">
      <w:start w:val="1"/>
      <w:numFmt w:val="lowerLetter"/>
      <w:lvlText w:val="%2)"/>
      <w:lvlJc w:val="left"/>
      <w:pPr>
        <w:ind w:left="-403" w:hanging="420"/>
      </w:pPr>
    </w:lvl>
    <w:lvl w:ilvl="2" w:tplc="0409001B" w:tentative="1">
      <w:start w:val="1"/>
      <w:numFmt w:val="lowerRoman"/>
      <w:lvlText w:val="%3."/>
      <w:lvlJc w:val="right"/>
      <w:pPr>
        <w:ind w:left="17" w:hanging="420"/>
      </w:pPr>
    </w:lvl>
    <w:lvl w:ilvl="3" w:tplc="0409000F" w:tentative="1">
      <w:start w:val="1"/>
      <w:numFmt w:val="decimal"/>
      <w:lvlText w:val="%4."/>
      <w:lvlJc w:val="left"/>
      <w:pPr>
        <w:ind w:left="437" w:hanging="420"/>
      </w:pPr>
    </w:lvl>
    <w:lvl w:ilvl="4" w:tplc="04090019" w:tentative="1">
      <w:start w:val="1"/>
      <w:numFmt w:val="lowerLetter"/>
      <w:lvlText w:val="%5)"/>
      <w:lvlJc w:val="left"/>
      <w:pPr>
        <w:ind w:left="857" w:hanging="420"/>
      </w:pPr>
    </w:lvl>
    <w:lvl w:ilvl="5" w:tplc="0409001B" w:tentative="1">
      <w:start w:val="1"/>
      <w:numFmt w:val="lowerRoman"/>
      <w:lvlText w:val="%6."/>
      <w:lvlJc w:val="right"/>
      <w:pPr>
        <w:ind w:left="1277" w:hanging="420"/>
      </w:pPr>
    </w:lvl>
    <w:lvl w:ilvl="6" w:tplc="0409000F" w:tentative="1">
      <w:start w:val="1"/>
      <w:numFmt w:val="decimal"/>
      <w:lvlText w:val="%7."/>
      <w:lvlJc w:val="left"/>
      <w:pPr>
        <w:ind w:left="1697" w:hanging="420"/>
      </w:pPr>
    </w:lvl>
    <w:lvl w:ilvl="7" w:tplc="04090019" w:tentative="1">
      <w:start w:val="1"/>
      <w:numFmt w:val="lowerLetter"/>
      <w:lvlText w:val="%8)"/>
      <w:lvlJc w:val="left"/>
      <w:pPr>
        <w:ind w:left="2117" w:hanging="420"/>
      </w:pPr>
    </w:lvl>
    <w:lvl w:ilvl="8" w:tplc="0409001B" w:tentative="1">
      <w:start w:val="1"/>
      <w:numFmt w:val="lowerRoman"/>
      <w:lvlText w:val="%9."/>
      <w:lvlJc w:val="right"/>
      <w:pPr>
        <w:ind w:left="2537" w:hanging="420"/>
      </w:pPr>
    </w:lvl>
  </w:abstractNum>
  <w:abstractNum w:abstractNumId="4">
    <w:nsid w:val="4A322456"/>
    <w:multiLevelType w:val="hybridMultilevel"/>
    <w:tmpl w:val="61EE482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nsid w:val="5C817BC9"/>
    <w:multiLevelType w:val="hybridMultilevel"/>
    <w:tmpl w:val="64DCAEA6"/>
    <w:lvl w:ilvl="0" w:tplc="B01EFA1C">
      <w:start w:val="1"/>
      <w:numFmt w:val="japaneseCounting"/>
      <w:lvlText w:val="第%1条"/>
      <w:lvlJc w:val="left"/>
      <w:pPr>
        <w:ind w:left="3207" w:hanging="108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6B346789"/>
    <w:multiLevelType w:val="hybridMultilevel"/>
    <w:tmpl w:val="619AE52E"/>
    <w:lvl w:ilvl="0" w:tplc="99C00AFC">
      <w:start w:val="1"/>
      <w:numFmt w:val="japaneseCounting"/>
      <w:lvlText w:val="第%1条"/>
      <w:lvlJc w:val="left"/>
      <w:pPr>
        <w:ind w:left="3207"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79145121"/>
    <w:multiLevelType w:val="hybridMultilevel"/>
    <w:tmpl w:val="64DCAEA6"/>
    <w:lvl w:ilvl="0" w:tplc="B01EFA1C">
      <w:start w:val="1"/>
      <w:numFmt w:val="japaneseCounting"/>
      <w:lvlText w:val="第%1条"/>
      <w:lvlJc w:val="left"/>
      <w:pPr>
        <w:ind w:left="3207" w:hanging="108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4"/>
  </w:num>
  <w:num w:numId="2">
    <w:abstractNumId w:val="3"/>
  </w:num>
  <w:num w:numId="3">
    <w:abstractNumId w:val="6"/>
  </w:num>
  <w:num w:numId="4">
    <w:abstractNumId w:val="2"/>
  </w:num>
  <w:num w:numId="5">
    <w:abstractNumId w:val="1"/>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DC"/>
    <w:rsid w:val="00003ADB"/>
    <w:rsid w:val="00004D1A"/>
    <w:rsid w:val="000067C0"/>
    <w:rsid w:val="000079C4"/>
    <w:rsid w:val="00046AA3"/>
    <w:rsid w:val="0006140B"/>
    <w:rsid w:val="00061A94"/>
    <w:rsid w:val="000620C3"/>
    <w:rsid w:val="00091A2B"/>
    <w:rsid w:val="0009244D"/>
    <w:rsid w:val="000955E6"/>
    <w:rsid w:val="000A3194"/>
    <w:rsid w:val="000B563C"/>
    <w:rsid w:val="000B685F"/>
    <w:rsid w:val="000D0B63"/>
    <w:rsid w:val="000D1861"/>
    <w:rsid w:val="000D462E"/>
    <w:rsid w:val="000E05A9"/>
    <w:rsid w:val="000E1984"/>
    <w:rsid w:val="000E5DF7"/>
    <w:rsid w:val="000E79FE"/>
    <w:rsid w:val="00100316"/>
    <w:rsid w:val="00102D2D"/>
    <w:rsid w:val="00126B3C"/>
    <w:rsid w:val="00127D5E"/>
    <w:rsid w:val="001354EA"/>
    <w:rsid w:val="001363B8"/>
    <w:rsid w:val="00140D16"/>
    <w:rsid w:val="001462B4"/>
    <w:rsid w:val="00151EF8"/>
    <w:rsid w:val="001538E2"/>
    <w:rsid w:val="0015774E"/>
    <w:rsid w:val="0016284C"/>
    <w:rsid w:val="001641A2"/>
    <w:rsid w:val="00171D47"/>
    <w:rsid w:val="00176A18"/>
    <w:rsid w:val="001834BC"/>
    <w:rsid w:val="001860BC"/>
    <w:rsid w:val="00197E6D"/>
    <w:rsid w:val="001A2998"/>
    <w:rsid w:val="001B2E3D"/>
    <w:rsid w:val="001D0CE6"/>
    <w:rsid w:val="001D1566"/>
    <w:rsid w:val="001D3963"/>
    <w:rsid w:val="001D6E8B"/>
    <w:rsid w:val="001E161F"/>
    <w:rsid w:val="001E71C1"/>
    <w:rsid w:val="001F3CA5"/>
    <w:rsid w:val="001F4B43"/>
    <w:rsid w:val="001F4F5D"/>
    <w:rsid w:val="001F5D2D"/>
    <w:rsid w:val="00200E40"/>
    <w:rsid w:val="002027C0"/>
    <w:rsid w:val="00204B86"/>
    <w:rsid w:val="00217FB7"/>
    <w:rsid w:val="002305F8"/>
    <w:rsid w:val="0023720F"/>
    <w:rsid w:val="0026009C"/>
    <w:rsid w:val="00260AAA"/>
    <w:rsid w:val="0027460A"/>
    <w:rsid w:val="0028266E"/>
    <w:rsid w:val="0028448F"/>
    <w:rsid w:val="00285EE1"/>
    <w:rsid w:val="00287B2F"/>
    <w:rsid w:val="00287C35"/>
    <w:rsid w:val="0029083C"/>
    <w:rsid w:val="00290987"/>
    <w:rsid w:val="00291CC6"/>
    <w:rsid w:val="0029401D"/>
    <w:rsid w:val="00297519"/>
    <w:rsid w:val="002A3B7C"/>
    <w:rsid w:val="002A62AE"/>
    <w:rsid w:val="002B14A5"/>
    <w:rsid w:val="002C1ECD"/>
    <w:rsid w:val="002C378B"/>
    <w:rsid w:val="002D1C40"/>
    <w:rsid w:val="002D1D97"/>
    <w:rsid w:val="002E3A17"/>
    <w:rsid w:val="002F5820"/>
    <w:rsid w:val="002F75EE"/>
    <w:rsid w:val="00301310"/>
    <w:rsid w:val="00325409"/>
    <w:rsid w:val="00325A96"/>
    <w:rsid w:val="0034397B"/>
    <w:rsid w:val="00350CD7"/>
    <w:rsid w:val="00351EF6"/>
    <w:rsid w:val="00352163"/>
    <w:rsid w:val="00356C6C"/>
    <w:rsid w:val="003704F1"/>
    <w:rsid w:val="0037058F"/>
    <w:rsid w:val="0038037A"/>
    <w:rsid w:val="00386EA3"/>
    <w:rsid w:val="00393763"/>
    <w:rsid w:val="0039719E"/>
    <w:rsid w:val="003A185F"/>
    <w:rsid w:val="003A45AF"/>
    <w:rsid w:val="003B183A"/>
    <w:rsid w:val="003B27C8"/>
    <w:rsid w:val="003B7EDD"/>
    <w:rsid w:val="003C015A"/>
    <w:rsid w:val="003E1A19"/>
    <w:rsid w:val="003E2C78"/>
    <w:rsid w:val="003E7BEC"/>
    <w:rsid w:val="00402051"/>
    <w:rsid w:val="00404387"/>
    <w:rsid w:val="0041245D"/>
    <w:rsid w:val="0041412C"/>
    <w:rsid w:val="00422105"/>
    <w:rsid w:val="00426ED6"/>
    <w:rsid w:val="00432683"/>
    <w:rsid w:val="004353A5"/>
    <w:rsid w:val="00445F3A"/>
    <w:rsid w:val="004465C4"/>
    <w:rsid w:val="0044727B"/>
    <w:rsid w:val="0045298E"/>
    <w:rsid w:val="00466B26"/>
    <w:rsid w:val="00482749"/>
    <w:rsid w:val="00497854"/>
    <w:rsid w:val="004A0EF9"/>
    <w:rsid w:val="004A0F46"/>
    <w:rsid w:val="004B2D83"/>
    <w:rsid w:val="004B7807"/>
    <w:rsid w:val="004C0398"/>
    <w:rsid w:val="004C4839"/>
    <w:rsid w:val="004C5185"/>
    <w:rsid w:val="004D7101"/>
    <w:rsid w:val="004E3A39"/>
    <w:rsid w:val="004E6830"/>
    <w:rsid w:val="004E6A38"/>
    <w:rsid w:val="004F55E1"/>
    <w:rsid w:val="00512342"/>
    <w:rsid w:val="00513BE7"/>
    <w:rsid w:val="00521E3C"/>
    <w:rsid w:val="005225C3"/>
    <w:rsid w:val="005338F1"/>
    <w:rsid w:val="00533C39"/>
    <w:rsid w:val="00542FA0"/>
    <w:rsid w:val="005536AD"/>
    <w:rsid w:val="005603AD"/>
    <w:rsid w:val="0056335D"/>
    <w:rsid w:val="00572BCE"/>
    <w:rsid w:val="00577364"/>
    <w:rsid w:val="00580E36"/>
    <w:rsid w:val="00581ACA"/>
    <w:rsid w:val="005875E8"/>
    <w:rsid w:val="005A252A"/>
    <w:rsid w:val="005A4337"/>
    <w:rsid w:val="005A6267"/>
    <w:rsid w:val="005C346F"/>
    <w:rsid w:val="005C35C2"/>
    <w:rsid w:val="005C3959"/>
    <w:rsid w:val="005C40DC"/>
    <w:rsid w:val="005C7766"/>
    <w:rsid w:val="005E0AE5"/>
    <w:rsid w:val="005F4C63"/>
    <w:rsid w:val="0060000F"/>
    <w:rsid w:val="00603AD0"/>
    <w:rsid w:val="006061F8"/>
    <w:rsid w:val="00617476"/>
    <w:rsid w:val="006223A2"/>
    <w:rsid w:val="00635402"/>
    <w:rsid w:val="0063675E"/>
    <w:rsid w:val="0063760B"/>
    <w:rsid w:val="00662D93"/>
    <w:rsid w:val="0066667A"/>
    <w:rsid w:val="00675537"/>
    <w:rsid w:val="00680801"/>
    <w:rsid w:val="0068387D"/>
    <w:rsid w:val="006839EE"/>
    <w:rsid w:val="0068463E"/>
    <w:rsid w:val="00685CDD"/>
    <w:rsid w:val="006870EE"/>
    <w:rsid w:val="006A6096"/>
    <w:rsid w:val="006C3B30"/>
    <w:rsid w:val="006D153D"/>
    <w:rsid w:val="006D3474"/>
    <w:rsid w:val="006F3DCD"/>
    <w:rsid w:val="00700A53"/>
    <w:rsid w:val="00731FA7"/>
    <w:rsid w:val="007402E0"/>
    <w:rsid w:val="00761021"/>
    <w:rsid w:val="007631D2"/>
    <w:rsid w:val="00766F35"/>
    <w:rsid w:val="00771221"/>
    <w:rsid w:val="007766CB"/>
    <w:rsid w:val="0078392C"/>
    <w:rsid w:val="00790507"/>
    <w:rsid w:val="007A0246"/>
    <w:rsid w:val="007A4253"/>
    <w:rsid w:val="007B25D1"/>
    <w:rsid w:val="007B42EC"/>
    <w:rsid w:val="007C4C2B"/>
    <w:rsid w:val="007C550E"/>
    <w:rsid w:val="007D65D9"/>
    <w:rsid w:val="007F1C46"/>
    <w:rsid w:val="0080449A"/>
    <w:rsid w:val="00806B8A"/>
    <w:rsid w:val="008160AA"/>
    <w:rsid w:val="0081712A"/>
    <w:rsid w:val="0082651C"/>
    <w:rsid w:val="00845D39"/>
    <w:rsid w:val="0085095A"/>
    <w:rsid w:val="00856AF9"/>
    <w:rsid w:val="00856F7A"/>
    <w:rsid w:val="00857BB0"/>
    <w:rsid w:val="00867AB7"/>
    <w:rsid w:val="00881952"/>
    <w:rsid w:val="008828C2"/>
    <w:rsid w:val="0089729D"/>
    <w:rsid w:val="008A0B09"/>
    <w:rsid w:val="008A157D"/>
    <w:rsid w:val="008A3C84"/>
    <w:rsid w:val="008A593D"/>
    <w:rsid w:val="008C18E1"/>
    <w:rsid w:val="008D69F1"/>
    <w:rsid w:val="008E15C1"/>
    <w:rsid w:val="008E3BB3"/>
    <w:rsid w:val="008E440B"/>
    <w:rsid w:val="008E4A20"/>
    <w:rsid w:val="008E7071"/>
    <w:rsid w:val="008F6EAA"/>
    <w:rsid w:val="00905EE9"/>
    <w:rsid w:val="00906D50"/>
    <w:rsid w:val="00913EB8"/>
    <w:rsid w:val="0091491D"/>
    <w:rsid w:val="00915996"/>
    <w:rsid w:val="009177E4"/>
    <w:rsid w:val="009272CC"/>
    <w:rsid w:val="00931366"/>
    <w:rsid w:val="00945155"/>
    <w:rsid w:val="009467A9"/>
    <w:rsid w:val="00952F3C"/>
    <w:rsid w:val="00954623"/>
    <w:rsid w:val="00957BDF"/>
    <w:rsid w:val="00961775"/>
    <w:rsid w:val="00962942"/>
    <w:rsid w:val="00963C93"/>
    <w:rsid w:val="0097131D"/>
    <w:rsid w:val="009740FE"/>
    <w:rsid w:val="00976D9A"/>
    <w:rsid w:val="009A603B"/>
    <w:rsid w:val="009A646B"/>
    <w:rsid w:val="009A73E8"/>
    <w:rsid w:val="009B1491"/>
    <w:rsid w:val="009B6240"/>
    <w:rsid w:val="009C05E3"/>
    <w:rsid w:val="009C1FCB"/>
    <w:rsid w:val="009D1958"/>
    <w:rsid w:val="009E03D5"/>
    <w:rsid w:val="009E253F"/>
    <w:rsid w:val="009E2A6B"/>
    <w:rsid w:val="009E2D61"/>
    <w:rsid w:val="009E7E49"/>
    <w:rsid w:val="009E7F8D"/>
    <w:rsid w:val="009F0D9F"/>
    <w:rsid w:val="00A026D8"/>
    <w:rsid w:val="00A06171"/>
    <w:rsid w:val="00A16D81"/>
    <w:rsid w:val="00A35C0A"/>
    <w:rsid w:val="00A36ECC"/>
    <w:rsid w:val="00A53FC7"/>
    <w:rsid w:val="00A75E08"/>
    <w:rsid w:val="00A76863"/>
    <w:rsid w:val="00A937DD"/>
    <w:rsid w:val="00A95B42"/>
    <w:rsid w:val="00AA5068"/>
    <w:rsid w:val="00AB478D"/>
    <w:rsid w:val="00AC6AC4"/>
    <w:rsid w:val="00AD2F21"/>
    <w:rsid w:val="00AD4A6D"/>
    <w:rsid w:val="00AF4AAF"/>
    <w:rsid w:val="00B01C4F"/>
    <w:rsid w:val="00B04613"/>
    <w:rsid w:val="00B12407"/>
    <w:rsid w:val="00B14F4D"/>
    <w:rsid w:val="00B16B96"/>
    <w:rsid w:val="00B20036"/>
    <w:rsid w:val="00B262FC"/>
    <w:rsid w:val="00B37BDE"/>
    <w:rsid w:val="00B50D0E"/>
    <w:rsid w:val="00B73C40"/>
    <w:rsid w:val="00B75291"/>
    <w:rsid w:val="00B9343B"/>
    <w:rsid w:val="00B9422C"/>
    <w:rsid w:val="00BA18A8"/>
    <w:rsid w:val="00BB14FC"/>
    <w:rsid w:val="00BB1F7A"/>
    <w:rsid w:val="00BB2106"/>
    <w:rsid w:val="00BB25EE"/>
    <w:rsid w:val="00BB6AAA"/>
    <w:rsid w:val="00BD1A95"/>
    <w:rsid w:val="00BD2C8B"/>
    <w:rsid w:val="00BD3FA1"/>
    <w:rsid w:val="00C03068"/>
    <w:rsid w:val="00C03AAC"/>
    <w:rsid w:val="00C1085D"/>
    <w:rsid w:val="00C10EE5"/>
    <w:rsid w:val="00C119B8"/>
    <w:rsid w:val="00C11E85"/>
    <w:rsid w:val="00C121F6"/>
    <w:rsid w:val="00C12D19"/>
    <w:rsid w:val="00C13941"/>
    <w:rsid w:val="00C15B5E"/>
    <w:rsid w:val="00C2224F"/>
    <w:rsid w:val="00C23C9F"/>
    <w:rsid w:val="00C321FF"/>
    <w:rsid w:val="00C34440"/>
    <w:rsid w:val="00C34B7F"/>
    <w:rsid w:val="00C540C2"/>
    <w:rsid w:val="00C574E6"/>
    <w:rsid w:val="00C57622"/>
    <w:rsid w:val="00C617D9"/>
    <w:rsid w:val="00C6474E"/>
    <w:rsid w:val="00C6538C"/>
    <w:rsid w:val="00C65954"/>
    <w:rsid w:val="00C6603E"/>
    <w:rsid w:val="00C742E0"/>
    <w:rsid w:val="00C75C5A"/>
    <w:rsid w:val="00C772FA"/>
    <w:rsid w:val="00C90B6F"/>
    <w:rsid w:val="00CA2437"/>
    <w:rsid w:val="00CA74B3"/>
    <w:rsid w:val="00CB2618"/>
    <w:rsid w:val="00CB3CF9"/>
    <w:rsid w:val="00CB60B8"/>
    <w:rsid w:val="00CB752E"/>
    <w:rsid w:val="00CC1387"/>
    <w:rsid w:val="00CC1FD2"/>
    <w:rsid w:val="00CC2B04"/>
    <w:rsid w:val="00CD5951"/>
    <w:rsid w:val="00CE297B"/>
    <w:rsid w:val="00CE6028"/>
    <w:rsid w:val="00D12281"/>
    <w:rsid w:val="00D14BDC"/>
    <w:rsid w:val="00D14C5E"/>
    <w:rsid w:val="00D16934"/>
    <w:rsid w:val="00D212A4"/>
    <w:rsid w:val="00D32EA0"/>
    <w:rsid w:val="00D34B0D"/>
    <w:rsid w:val="00D369E6"/>
    <w:rsid w:val="00D41F18"/>
    <w:rsid w:val="00D42A24"/>
    <w:rsid w:val="00D43A18"/>
    <w:rsid w:val="00D459B6"/>
    <w:rsid w:val="00D61117"/>
    <w:rsid w:val="00D61CDF"/>
    <w:rsid w:val="00D63C48"/>
    <w:rsid w:val="00D763B6"/>
    <w:rsid w:val="00D848FE"/>
    <w:rsid w:val="00D8565D"/>
    <w:rsid w:val="00D952B4"/>
    <w:rsid w:val="00D95926"/>
    <w:rsid w:val="00D9636E"/>
    <w:rsid w:val="00DA39BE"/>
    <w:rsid w:val="00DB2F70"/>
    <w:rsid w:val="00DB7BA3"/>
    <w:rsid w:val="00DC09DA"/>
    <w:rsid w:val="00DE0D08"/>
    <w:rsid w:val="00E02120"/>
    <w:rsid w:val="00E0339E"/>
    <w:rsid w:val="00E116F0"/>
    <w:rsid w:val="00E11966"/>
    <w:rsid w:val="00E12CE8"/>
    <w:rsid w:val="00E12F35"/>
    <w:rsid w:val="00E3729B"/>
    <w:rsid w:val="00E43A1C"/>
    <w:rsid w:val="00E54450"/>
    <w:rsid w:val="00E57DD9"/>
    <w:rsid w:val="00E60BD4"/>
    <w:rsid w:val="00E610DD"/>
    <w:rsid w:val="00E65EC4"/>
    <w:rsid w:val="00E701DA"/>
    <w:rsid w:val="00E71EBA"/>
    <w:rsid w:val="00E73166"/>
    <w:rsid w:val="00E745A3"/>
    <w:rsid w:val="00E75BE9"/>
    <w:rsid w:val="00E91D8E"/>
    <w:rsid w:val="00E93B19"/>
    <w:rsid w:val="00EA56E7"/>
    <w:rsid w:val="00EA7098"/>
    <w:rsid w:val="00ED5D3D"/>
    <w:rsid w:val="00ED7CBE"/>
    <w:rsid w:val="00EF5054"/>
    <w:rsid w:val="00F055B7"/>
    <w:rsid w:val="00F13196"/>
    <w:rsid w:val="00F13FE4"/>
    <w:rsid w:val="00F16964"/>
    <w:rsid w:val="00F21543"/>
    <w:rsid w:val="00F257FC"/>
    <w:rsid w:val="00F40542"/>
    <w:rsid w:val="00F41B6A"/>
    <w:rsid w:val="00F468EE"/>
    <w:rsid w:val="00F512B4"/>
    <w:rsid w:val="00F5696E"/>
    <w:rsid w:val="00F57D9C"/>
    <w:rsid w:val="00F825E2"/>
    <w:rsid w:val="00F8721E"/>
    <w:rsid w:val="00F8765C"/>
    <w:rsid w:val="00F915A8"/>
    <w:rsid w:val="00FA16B5"/>
    <w:rsid w:val="00FA1751"/>
    <w:rsid w:val="00FA21F2"/>
    <w:rsid w:val="00FA46DF"/>
    <w:rsid w:val="00FA4A93"/>
    <w:rsid w:val="00FA7BF8"/>
    <w:rsid w:val="00FB01CA"/>
    <w:rsid w:val="00FB3F22"/>
    <w:rsid w:val="00FF2734"/>
    <w:rsid w:val="00FF7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74D9A"/>
  <w15:docId w15:val="{764D184A-D46F-4267-A177-11D0FA69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55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4B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4BDC"/>
    <w:rPr>
      <w:sz w:val="18"/>
      <w:szCs w:val="18"/>
    </w:rPr>
  </w:style>
  <w:style w:type="paragraph" w:styleId="a4">
    <w:name w:val="footer"/>
    <w:basedOn w:val="a"/>
    <w:link w:val="Char0"/>
    <w:uiPriority w:val="99"/>
    <w:unhideWhenUsed/>
    <w:rsid w:val="00D14BDC"/>
    <w:pPr>
      <w:tabs>
        <w:tab w:val="center" w:pos="4153"/>
        <w:tab w:val="right" w:pos="8306"/>
      </w:tabs>
      <w:snapToGrid w:val="0"/>
      <w:jc w:val="left"/>
    </w:pPr>
    <w:rPr>
      <w:sz w:val="18"/>
      <w:szCs w:val="18"/>
    </w:rPr>
  </w:style>
  <w:style w:type="character" w:customStyle="1" w:styleId="Char0">
    <w:name w:val="页脚 Char"/>
    <w:basedOn w:val="a0"/>
    <w:link w:val="a4"/>
    <w:uiPriority w:val="99"/>
    <w:rsid w:val="00D14BDC"/>
    <w:rPr>
      <w:sz w:val="18"/>
      <w:szCs w:val="18"/>
    </w:rPr>
  </w:style>
  <w:style w:type="paragraph" w:styleId="a5">
    <w:name w:val="List Paragraph"/>
    <w:basedOn w:val="a"/>
    <w:uiPriority w:val="34"/>
    <w:qFormat/>
    <w:rsid w:val="003E2C78"/>
    <w:pPr>
      <w:ind w:firstLineChars="200" w:firstLine="420"/>
    </w:pPr>
  </w:style>
  <w:style w:type="paragraph" w:styleId="a6">
    <w:name w:val="Balloon Text"/>
    <w:basedOn w:val="a"/>
    <w:link w:val="Char1"/>
    <w:uiPriority w:val="99"/>
    <w:semiHidden/>
    <w:unhideWhenUsed/>
    <w:rsid w:val="006839EE"/>
    <w:rPr>
      <w:sz w:val="18"/>
      <w:szCs w:val="18"/>
    </w:rPr>
  </w:style>
  <w:style w:type="character" w:customStyle="1" w:styleId="Char1">
    <w:name w:val="批注框文本 Char"/>
    <w:basedOn w:val="a0"/>
    <w:link w:val="a6"/>
    <w:uiPriority w:val="99"/>
    <w:semiHidden/>
    <w:rsid w:val="006839EE"/>
    <w:rPr>
      <w:sz w:val="18"/>
      <w:szCs w:val="18"/>
    </w:rPr>
  </w:style>
  <w:style w:type="character" w:styleId="a7">
    <w:name w:val="annotation reference"/>
    <w:basedOn w:val="a0"/>
    <w:uiPriority w:val="99"/>
    <w:semiHidden/>
    <w:unhideWhenUsed/>
    <w:rsid w:val="002305F8"/>
    <w:rPr>
      <w:sz w:val="21"/>
      <w:szCs w:val="21"/>
    </w:rPr>
  </w:style>
  <w:style w:type="paragraph" w:styleId="a8">
    <w:name w:val="annotation text"/>
    <w:basedOn w:val="a"/>
    <w:link w:val="Char2"/>
    <w:uiPriority w:val="99"/>
    <w:semiHidden/>
    <w:unhideWhenUsed/>
    <w:rsid w:val="002305F8"/>
    <w:pPr>
      <w:jc w:val="left"/>
    </w:pPr>
  </w:style>
  <w:style w:type="character" w:customStyle="1" w:styleId="Char2">
    <w:name w:val="批注文字 Char"/>
    <w:basedOn w:val="a0"/>
    <w:link w:val="a8"/>
    <w:uiPriority w:val="99"/>
    <w:semiHidden/>
    <w:rsid w:val="002305F8"/>
  </w:style>
  <w:style w:type="paragraph" w:styleId="a9">
    <w:name w:val="annotation subject"/>
    <w:basedOn w:val="a8"/>
    <w:next w:val="a8"/>
    <w:link w:val="Char3"/>
    <w:uiPriority w:val="99"/>
    <w:semiHidden/>
    <w:unhideWhenUsed/>
    <w:rsid w:val="002305F8"/>
    <w:rPr>
      <w:b/>
      <w:bCs/>
    </w:rPr>
  </w:style>
  <w:style w:type="character" w:customStyle="1" w:styleId="Char3">
    <w:name w:val="批注主题 Char"/>
    <w:basedOn w:val="Char2"/>
    <w:link w:val="a9"/>
    <w:uiPriority w:val="99"/>
    <w:semiHidden/>
    <w:rsid w:val="002305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276D4-CB3B-443F-8666-5DEB7CA1A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7</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wangxiyue</dc:creator>
  <cp:keywords/>
  <dc:description/>
  <cp:lastModifiedBy>郭静gj</cp:lastModifiedBy>
  <cp:revision>242</cp:revision>
  <cp:lastPrinted>2016-07-13T01:03:00Z</cp:lastPrinted>
  <dcterms:created xsi:type="dcterms:W3CDTF">2016-06-21T08:24:00Z</dcterms:created>
  <dcterms:modified xsi:type="dcterms:W3CDTF">2016-09-05T07:04:00Z</dcterms:modified>
</cp:coreProperties>
</file>