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DF" w:rsidRPr="00FB353D" w:rsidRDefault="00FB353D" w:rsidP="00FB353D">
      <w:pPr>
        <w:rPr>
          <w:rFonts w:ascii="黑体" w:eastAsia="黑体" w:hAnsi="黑体"/>
          <w:sz w:val="32"/>
          <w:szCs w:val="44"/>
        </w:rPr>
      </w:pPr>
      <w:r w:rsidRPr="00FB353D">
        <w:rPr>
          <w:rFonts w:ascii="黑体" w:eastAsia="黑体" w:hAnsi="黑体" w:hint="eastAsia"/>
          <w:sz w:val="32"/>
          <w:szCs w:val="44"/>
        </w:rPr>
        <w:t>附件</w:t>
      </w:r>
    </w:p>
    <w:p w:rsidR="00FB353D" w:rsidRDefault="00FB353D" w:rsidP="00972E8D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71F27" w:rsidRDefault="00EA17E3" w:rsidP="00471F27">
      <w:pPr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157BEA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挂牌公司信息披露及会计业务问答（五）</w:t>
      </w:r>
    </w:p>
    <w:p w:rsidR="00E5412A" w:rsidRPr="00157BEA" w:rsidRDefault="00EA17E3" w:rsidP="00471F27">
      <w:pPr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157BEA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——股权质押、冻结信息披露</w:t>
      </w:r>
    </w:p>
    <w:p w:rsidR="00972E8D" w:rsidRDefault="00972E8D" w:rsidP="00972E8D">
      <w:pPr>
        <w:jc w:val="center"/>
        <w:rPr>
          <w:rFonts w:ascii="黑体" w:eastAsia="黑体" w:hAnsi="黑体"/>
          <w:sz w:val="44"/>
          <w:szCs w:val="44"/>
        </w:rPr>
      </w:pPr>
    </w:p>
    <w:p w:rsidR="003A7EED" w:rsidRPr="00157BEA" w:rsidRDefault="00F359E6" w:rsidP="00157BEA">
      <w:pPr>
        <w:spacing w:line="60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157BEA">
        <w:rPr>
          <w:rFonts w:ascii="Times New Roman" w:eastAsia="仿宋" w:hAnsi="Times New Roman" w:cs="Times New Roman"/>
          <w:b/>
          <w:sz w:val="32"/>
          <w:szCs w:val="32"/>
        </w:rPr>
        <w:t>问：</w:t>
      </w:r>
      <w:r w:rsidR="00972E8D" w:rsidRPr="00157BEA">
        <w:rPr>
          <w:rFonts w:ascii="Times New Roman" w:eastAsia="仿宋" w:hAnsi="Times New Roman" w:cs="Times New Roman"/>
          <w:sz w:val="32"/>
          <w:szCs w:val="32"/>
        </w:rPr>
        <w:t>《全国中小企业股份转让系统挂牌公司信息披露细则》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（以下简称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“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《信息披露细则》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”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）</w:t>
      </w:r>
      <w:r w:rsidR="00972E8D" w:rsidRPr="00157BEA">
        <w:rPr>
          <w:rFonts w:ascii="Times New Roman" w:eastAsia="仿宋" w:hAnsi="Times New Roman" w:cs="Times New Roman"/>
          <w:sz w:val="32"/>
          <w:szCs w:val="32"/>
        </w:rPr>
        <w:t>第四十八条规定，</w:t>
      </w:r>
      <w:r w:rsidR="00972E8D" w:rsidRPr="00157BEA">
        <w:rPr>
          <w:rFonts w:ascii="Times New Roman" w:eastAsia="仿宋" w:hAnsi="Times New Roman" w:cs="Times New Roman"/>
          <w:sz w:val="32"/>
          <w:szCs w:val="32"/>
        </w:rPr>
        <w:t>“</w:t>
      </w:r>
      <w:r w:rsidR="00972E8D" w:rsidRPr="00157BEA">
        <w:rPr>
          <w:rFonts w:ascii="Times New Roman" w:eastAsia="仿宋" w:hAnsi="Times New Roman" w:cs="Times New Roman"/>
          <w:sz w:val="32"/>
          <w:szCs w:val="32"/>
        </w:rPr>
        <w:t>挂牌公司任一股东所持挂牌公司</w:t>
      </w:r>
      <w:r w:rsidR="00972E8D" w:rsidRPr="00157BEA">
        <w:rPr>
          <w:rFonts w:ascii="Times New Roman" w:eastAsia="仿宋" w:hAnsi="Times New Roman" w:cs="Times New Roman"/>
          <w:sz w:val="32"/>
          <w:szCs w:val="32"/>
        </w:rPr>
        <w:t>5%</w:t>
      </w:r>
      <w:r w:rsidR="00972E8D" w:rsidRPr="00157BEA">
        <w:rPr>
          <w:rFonts w:ascii="Times New Roman" w:eastAsia="仿宋" w:hAnsi="Times New Roman" w:cs="Times New Roman"/>
          <w:sz w:val="32"/>
          <w:szCs w:val="32"/>
        </w:rPr>
        <w:t>以上的股份被质押、冻结、司法拍卖、托管、设定信托或者被依法限制表决权的，应当自事实发生之日起及时披露</w:t>
      </w:r>
      <w:r w:rsidR="00972E8D" w:rsidRPr="00157BEA">
        <w:rPr>
          <w:rFonts w:ascii="Times New Roman" w:eastAsia="仿宋" w:hAnsi="Times New Roman" w:cs="Times New Roman"/>
          <w:sz w:val="32"/>
          <w:szCs w:val="32"/>
        </w:rPr>
        <w:t>”</w:t>
      </w:r>
      <w:r w:rsidR="00215F5A" w:rsidRPr="00157BEA">
        <w:rPr>
          <w:rFonts w:ascii="Times New Roman" w:eastAsia="仿宋" w:hAnsi="Times New Roman" w:cs="Times New Roman"/>
          <w:sz w:val="32"/>
          <w:szCs w:val="32"/>
        </w:rPr>
        <w:t>，请问该条款应当如何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解读</w:t>
      </w:r>
      <w:r w:rsidR="00215F5A" w:rsidRPr="00157BEA">
        <w:rPr>
          <w:rFonts w:ascii="Times New Roman" w:eastAsia="仿宋" w:hAnsi="Times New Roman" w:cs="Times New Roman"/>
          <w:sz w:val="32"/>
          <w:szCs w:val="32"/>
        </w:rPr>
        <w:t>？</w:t>
      </w:r>
    </w:p>
    <w:p w:rsidR="00215F5A" w:rsidRPr="00157BEA" w:rsidRDefault="003A7EED" w:rsidP="00157BEA">
      <w:pPr>
        <w:spacing w:line="60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157BEA">
        <w:rPr>
          <w:rFonts w:ascii="Times New Roman" w:eastAsia="仿宋" w:hAnsi="Times New Roman" w:cs="Times New Roman"/>
          <w:b/>
          <w:sz w:val="32"/>
          <w:szCs w:val="32"/>
        </w:rPr>
        <w:t>答：</w:t>
      </w:r>
      <w:r w:rsidR="00215F5A" w:rsidRPr="00157BEA">
        <w:rPr>
          <w:rFonts w:ascii="Times New Roman" w:eastAsia="仿宋" w:hAnsi="Times New Roman" w:cs="Times New Roman"/>
          <w:sz w:val="32"/>
          <w:szCs w:val="32"/>
        </w:rPr>
        <w:t>该条款规定挂牌公司股东所持有的股份被质押、冻结、司法拍卖、托管、设定信托或者被依法限制表决权达到信息披露标准的，挂牌公司应当及时履行信息披露义务。相关表述具体含义如下：</w:t>
      </w:r>
    </w:p>
    <w:p w:rsidR="003A7EED" w:rsidRPr="00157BEA" w:rsidRDefault="006E31F4" w:rsidP="00157BEA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一</w:t>
      </w:r>
      <w:r w:rsidR="00215F5A" w:rsidRPr="00157BEA">
        <w:rPr>
          <w:rFonts w:ascii="Times New Roman" w:eastAsia="仿宋" w:hAnsi="Times New Roman" w:cs="Times New Roman"/>
          <w:sz w:val="32"/>
          <w:szCs w:val="32"/>
        </w:rPr>
        <w:t>、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“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任一股东所持挂牌公司股份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”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是指</w:t>
      </w:r>
      <w:r w:rsidR="00830292" w:rsidRPr="00157BEA">
        <w:rPr>
          <w:rFonts w:ascii="Times New Roman" w:eastAsia="仿宋" w:hAnsi="Times New Roman" w:cs="Times New Roman"/>
          <w:sz w:val="32"/>
          <w:szCs w:val="32"/>
        </w:rPr>
        <w:t>直接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登记在任</w:t>
      </w:r>
      <w:proofErr w:type="gramStart"/>
      <w:r w:rsidR="003A7EED" w:rsidRPr="00157BEA">
        <w:rPr>
          <w:rFonts w:ascii="Times New Roman" w:eastAsia="仿宋" w:hAnsi="Times New Roman" w:cs="Times New Roman"/>
          <w:sz w:val="32"/>
          <w:szCs w:val="32"/>
        </w:rPr>
        <w:t>一</w:t>
      </w:r>
      <w:proofErr w:type="gramEnd"/>
      <w:r w:rsidR="003A7EED" w:rsidRPr="00157BEA">
        <w:rPr>
          <w:rFonts w:ascii="Times New Roman" w:eastAsia="仿宋" w:hAnsi="Times New Roman" w:cs="Times New Roman"/>
          <w:sz w:val="32"/>
          <w:szCs w:val="32"/>
        </w:rPr>
        <w:t>股东名下的股份，</w:t>
      </w:r>
      <w:proofErr w:type="gramStart"/>
      <w:r w:rsidR="003A7EED" w:rsidRPr="00157BEA">
        <w:rPr>
          <w:rFonts w:ascii="Times New Roman" w:eastAsia="仿宋" w:hAnsi="Times New Roman" w:cs="Times New Roman"/>
          <w:sz w:val="32"/>
          <w:szCs w:val="32"/>
        </w:rPr>
        <w:t>不</w:t>
      </w:r>
      <w:proofErr w:type="gramEnd"/>
      <w:r w:rsidR="003A7EED" w:rsidRPr="00157BEA">
        <w:rPr>
          <w:rFonts w:ascii="Times New Roman" w:eastAsia="仿宋" w:hAnsi="Times New Roman" w:cs="Times New Roman"/>
          <w:sz w:val="32"/>
          <w:szCs w:val="32"/>
        </w:rPr>
        <w:t>与其一致行动人拥有权益的股份合并计算。</w:t>
      </w:r>
    </w:p>
    <w:p w:rsidR="003A7EED" w:rsidRPr="00157BEA" w:rsidRDefault="006E31F4" w:rsidP="00157BEA">
      <w:pPr>
        <w:spacing w:line="600" w:lineRule="exact"/>
        <w:ind w:firstLineChars="200" w:firstLine="640"/>
        <w:rPr>
          <w:rFonts w:ascii="Times New Roman" w:eastAsia="仿宋" w:hAnsi="Times New Roman" w:cs="Times New Roman"/>
          <w:b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二</w:t>
      </w:r>
      <w:r w:rsidR="00215F5A" w:rsidRPr="00157BEA">
        <w:rPr>
          <w:rFonts w:ascii="Times New Roman" w:eastAsia="仿宋" w:hAnsi="Times New Roman" w:cs="Times New Roman"/>
          <w:sz w:val="32"/>
          <w:szCs w:val="32"/>
        </w:rPr>
        <w:t>、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“</w:t>
      </w:r>
      <w:r w:rsidR="0021009F" w:rsidRPr="00157BEA">
        <w:rPr>
          <w:rFonts w:ascii="Times New Roman" w:eastAsia="仿宋" w:hAnsi="Times New Roman" w:cs="Times New Roman"/>
          <w:sz w:val="32"/>
          <w:szCs w:val="32"/>
        </w:rPr>
        <w:t>5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%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以上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”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是指事实发生时，含该笔在内累计受限股份已达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5%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以上的，挂牌公司应当及时履行信息披露义务。例如，股东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A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质押其所持有的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公司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2%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的股份，该股份登记时，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A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所持有的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公司股份已有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4%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处于质押状态，则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="003A7EED" w:rsidRPr="00157BEA">
        <w:rPr>
          <w:rFonts w:ascii="Times New Roman" w:eastAsia="仿宋" w:hAnsi="Times New Roman" w:cs="Times New Roman"/>
          <w:sz w:val="32"/>
          <w:szCs w:val="32"/>
        </w:rPr>
        <w:t>公司应当自该笔质押发生之日</w:t>
      </w:r>
      <w:proofErr w:type="gramStart"/>
      <w:r w:rsidR="003A7EED" w:rsidRPr="00157BEA">
        <w:rPr>
          <w:rFonts w:ascii="Times New Roman" w:eastAsia="仿宋" w:hAnsi="Times New Roman" w:cs="Times New Roman"/>
          <w:sz w:val="32"/>
          <w:szCs w:val="32"/>
        </w:rPr>
        <w:t>起及时</w:t>
      </w:r>
      <w:proofErr w:type="gramEnd"/>
      <w:r w:rsidR="003A7EED" w:rsidRPr="00157BEA">
        <w:rPr>
          <w:rFonts w:ascii="Times New Roman" w:eastAsia="仿宋" w:hAnsi="Times New Roman" w:cs="Times New Roman"/>
          <w:sz w:val="32"/>
          <w:szCs w:val="32"/>
        </w:rPr>
        <w:t>履行信息披露义务。</w:t>
      </w:r>
    </w:p>
    <w:p w:rsidR="008B70BA" w:rsidRPr="00157BEA" w:rsidRDefault="006E31F4" w:rsidP="00157BEA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三</w:t>
      </w:r>
      <w:r w:rsidR="00215F5A" w:rsidRPr="00157BEA">
        <w:rPr>
          <w:rFonts w:ascii="Times New Roman" w:eastAsia="仿宋" w:hAnsi="Times New Roman" w:cs="Times New Roman"/>
          <w:sz w:val="32"/>
          <w:szCs w:val="32"/>
        </w:rPr>
        <w:t>、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不同类型的受限股份无需合并计算。例如，股东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A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质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lastRenderedPageBreak/>
        <w:t>押其所持有的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公司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2%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的股份，质押发生时，其另有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公司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4%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的股份处于冻结状态，两种类型的受限股份分别计算，未触发信息披露标准。但如股东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A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所持有的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公司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2%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的股份转为司法冻结，事实发生时，其另有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公司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4%</w:t>
      </w:r>
      <w:r w:rsidR="008B70BA" w:rsidRPr="00157BEA">
        <w:rPr>
          <w:rFonts w:ascii="Times New Roman" w:eastAsia="仿宋" w:hAnsi="Times New Roman" w:cs="Times New Roman"/>
          <w:sz w:val="32"/>
          <w:szCs w:val="32"/>
        </w:rPr>
        <w:t>的股份处于冻结状态，则触发信息披露标准。</w:t>
      </w:r>
    </w:p>
    <w:p w:rsidR="003A7EED" w:rsidRPr="00157BEA" w:rsidRDefault="006E31F4" w:rsidP="00157BEA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四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、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“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及时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”</w:t>
      </w:r>
      <w:r w:rsidR="009F2251" w:rsidRPr="00157BEA">
        <w:rPr>
          <w:rFonts w:ascii="Times New Roman" w:eastAsia="仿宋" w:hAnsi="Times New Roman" w:cs="Times New Roman"/>
          <w:sz w:val="32"/>
          <w:szCs w:val="32"/>
        </w:rPr>
        <w:t>是指事实发生之日起两个转让日内。</w:t>
      </w:r>
    </w:p>
    <w:p w:rsidR="009F2251" w:rsidRPr="00157BEA" w:rsidRDefault="009F2251" w:rsidP="00157BEA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:rsidR="007C54F8" w:rsidRPr="00157BEA" w:rsidRDefault="009F2251" w:rsidP="00157BEA">
      <w:pPr>
        <w:spacing w:line="600" w:lineRule="exact"/>
        <w:ind w:firstLineChars="200" w:firstLine="643"/>
        <w:rPr>
          <w:rFonts w:ascii="Times New Roman" w:eastAsia="仿宋" w:hAnsi="Times New Roman" w:cs="Times New Roman"/>
          <w:b/>
          <w:sz w:val="32"/>
          <w:szCs w:val="32"/>
        </w:rPr>
      </w:pPr>
      <w:r w:rsidRPr="00157BEA">
        <w:rPr>
          <w:rFonts w:ascii="Times New Roman" w:eastAsia="仿宋" w:hAnsi="Times New Roman" w:cs="Times New Roman"/>
          <w:b/>
          <w:sz w:val="32"/>
          <w:szCs w:val="32"/>
        </w:rPr>
        <w:t>问：</w:t>
      </w:r>
      <w:r w:rsidR="007C54F8" w:rsidRPr="00157BEA">
        <w:rPr>
          <w:rFonts w:ascii="Times New Roman" w:eastAsia="仿宋" w:hAnsi="Times New Roman" w:cs="Times New Roman"/>
          <w:sz w:val="32"/>
          <w:szCs w:val="32"/>
        </w:rPr>
        <w:t>股东所持有挂牌公司股份被质押、冻结达到信息披露标准的，挂牌公司</w:t>
      </w:r>
      <w:r w:rsidR="008273FA" w:rsidRPr="00157BEA">
        <w:rPr>
          <w:rFonts w:ascii="Times New Roman" w:eastAsia="仿宋" w:hAnsi="Times New Roman" w:cs="Times New Roman"/>
          <w:sz w:val="32"/>
          <w:szCs w:val="32"/>
        </w:rPr>
        <w:t>在判断</w:t>
      </w:r>
      <w:r w:rsidR="00360F3B" w:rsidRPr="00157BEA">
        <w:rPr>
          <w:rFonts w:ascii="Times New Roman" w:eastAsia="仿宋" w:hAnsi="Times New Roman" w:cs="Times New Roman"/>
          <w:sz w:val="32"/>
          <w:szCs w:val="32"/>
        </w:rPr>
        <w:t>是否</w:t>
      </w:r>
      <w:r w:rsidR="00360F3B" w:rsidRPr="00157BEA">
        <w:rPr>
          <w:rFonts w:ascii="Times New Roman" w:eastAsia="仿宋" w:hAnsi="Times New Roman" w:cs="Times New Roman"/>
          <w:sz w:val="32"/>
          <w:szCs w:val="32"/>
        </w:rPr>
        <w:t>“</w:t>
      </w:r>
      <w:r w:rsidR="00360F3B" w:rsidRPr="00157BEA">
        <w:rPr>
          <w:rFonts w:ascii="Times New Roman" w:eastAsia="仿宋" w:hAnsi="Times New Roman" w:cs="Times New Roman"/>
          <w:sz w:val="32"/>
          <w:szCs w:val="32"/>
        </w:rPr>
        <w:t>可能导致公司控股股东或者实际控制人变动</w:t>
      </w:r>
      <w:r w:rsidR="00360F3B" w:rsidRPr="00157BEA">
        <w:rPr>
          <w:rFonts w:ascii="Times New Roman" w:eastAsia="仿宋" w:hAnsi="Times New Roman" w:cs="Times New Roman"/>
          <w:sz w:val="32"/>
          <w:szCs w:val="32"/>
        </w:rPr>
        <w:t>”</w:t>
      </w:r>
      <w:r w:rsidR="008273FA" w:rsidRPr="00157BEA">
        <w:rPr>
          <w:rFonts w:ascii="Times New Roman" w:eastAsia="仿宋" w:hAnsi="Times New Roman" w:cs="Times New Roman"/>
          <w:sz w:val="32"/>
          <w:szCs w:val="32"/>
        </w:rPr>
        <w:t>时</w:t>
      </w:r>
      <w:r w:rsidR="00307034" w:rsidRPr="00157BEA">
        <w:rPr>
          <w:rFonts w:ascii="Times New Roman" w:eastAsia="仿宋" w:hAnsi="Times New Roman" w:cs="Times New Roman"/>
          <w:sz w:val="32"/>
          <w:szCs w:val="32"/>
        </w:rPr>
        <w:t>，</w:t>
      </w:r>
      <w:r w:rsidR="008273FA" w:rsidRPr="00157BEA">
        <w:rPr>
          <w:rFonts w:ascii="Times New Roman" w:eastAsia="仿宋" w:hAnsi="Times New Roman" w:cs="Times New Roman"/>
          <w:sz w:val="32"/>
          <w:szCs w:val="32"/>
        </w:rPr>
        <w:t>是应考虑含</w:t>
      </w:r>
      <w:r w:rsidR="003F72CD" w:rsidRPr="00157BEA">
        <w:rPr>
          <w:rFonts w:ascii="Times New Roman" w:eastAsia="仿宋" w:hAnsi="Times New Roman" w:cs="Times New Roman"/>
          <w:sz w:val="32"/>
          <w:szCs w:val="32"/>
        </w:rPr>
        <w:t>本</w:t>
      </w:r>
      <w:r w:rsidR="008273FA" w:rsidRPr="00157BEA">
        <w:rPr>
          <w:rFonts w:ascii="Times New Roman" w:eastAsia="仿宋" w:hAnsi="Times New Roman" w:cs="Times New Roman"/>
          <w:sz w:val="32"/>
          <w:szCs w:val="32"/>
        </w:rPr>
        <w:t>次在内</w:t>
      </w:r>
      <w:r w:rsidR="003F72CD" w:rsidRPr="00157BEA">
        <w:rPr>
          <w:rFonts w:ascii="Times New Roman" w:eastAsia="仿宋" w:hAnsi="Times New Roman" w:cs="Times New Roman"/>
          <w:sz w:val="32"/>
          <w:szCs w:val="32"/>
        </w:rPr>
        <w:t>合计</w:t>
      </w:r>
      <w:r w:rsidR="008273FA" w:rsidRPr="00157BEA">
        <w:rPr>
          <w:rFonts w:ascii="Times New Roman" w:eastAsia="仿宋" w:hAnsi="Times New Roman" w:cs="Times New Roman"/>
          <w:sz w:val="32"/>
          <w:szCs w:val="32"/>
        </w:rPr>
        <w:t>被质押、冻结股份被行权可能产生的影响，还是仅考虑</w:t>
      </w:r>
      <w:r w:rsidR="003F72CD" w:rsidRPr="00157BEA">
        <w:rPr>
          <w:rFonts w:ascii="Times New Roman" w:eastAsia="仿宋" w:hAnsi="Times New Roman" w:cs="Times New Roman"/>
          <w:sz w:val="32"/>
          <w:szCs w:val="32"/>
        </w:rPr>
        <w:t>本次相关股份</w:t>
      </w:r>
      <w:r w:rsidR="008273FA" w:rsidRPr="00157BEA">
        <w:rPr>
          <w:rFonts w:ascii="Times New Roman" w:eastAsia="仿宋" w:hAnsi="Times New Roman" w:cs="Times New Roman"/>
          <w:sz w:val="32"/>
          <w:szCs w:val="32"/>
        </w:rPr>
        <w:t>被行权可能产生的影响</w:t>
      </w:r>
      <w:r w:rsidR="00360F3B" w:rsidRPr="00157BEA">
        <w:rPr>
          <w:rFonts w:ascii="Times New Roman" w:eastAsia="仿宋" w:hAnsi="Times New Roman" w:cs="Times New Roman"/>
          <w:sz w:val="32"/>
          <w:szCs w:val="32"/>
        </w:rPr>
        <w:t>？</w:t>
      </w:r>
    </w:p>
    <w:p w:rsidR="003F72CD" w:rsidRPr="00157BEA" w:rsidRDefault="00360F3B" w:rsidP="00157BEA">
      <w:pPr>
        <w:spacing w:line="60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157BEA">
        <w:rPr>
          <w:rFonts w:ascii="Times New Roman" w:eastAsia="仿宋" w:hAnsi="Times New Roman" w:cs="Times New Roman"/>
          <w:b/>
          <w:sz w:val="32"/>
          <w:szCs w:val="32"/>
        </w:rPr>
        <w:t>答：</w:t>
      </w:r>
      <w:r w:rsidR="003F72CD" w:rsidRPr="00157BEA">
        <w:rPr>
          <w:rFonts w:ascii="Times New Roman" w:eastAsia="仿宋" w:hAnsi="Times New Roman" w:cs="Times New Roman"/>
          <w:sz w:val="32"/>
          <w:szCs w:val="32"/>
        </w:rPr>
        <w:t>含本次在内合计被质押、冻结股份被全部行权，将导致挂牌公司控股股东、实际控制人变动</w:t>
      </w:r>
      <w:r w:rsidR="00622DD4" w:rsidRPr="00157BEA">
        <w:rPr>
          <w:rFonts w:ascii="Times New Roman" w:eastAsia="仿宋" w:hAnsi="Times New Roman" w:cs="Times New Roman"/>
          <w:sz w:val="32"/>
          <w:szCs w:val="32"/>
        </w:rPr>
        <w:t>的</w:t>
      </w:r>
      <w:r w:rsidR="003F72CD" w:rsidRPr="00157BEA">
        <w:rPr>
          <w:rFonts w:ascii="Times New Roman" w:eastAsia="仿宋" w:hAnsi="Times New Roman" w:cs="Times New Roman"/>
          <w:sz w:val="32"/>
          <w:szCs w:val="32"/>
        </w:rPr>
        <w:t>，挂牌公司应当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如实</w:t>
      </w:r>
      <w:r w:rsidR="003F72CD" w:rsidRPr="00157BEA">
        <w:rPr>
          <w:rFonts w:ascii="Times New Roman" w:eastAsia="仿宋" w:hAnsi="Times New Roman" w:cs="Times New Roman"/>
          <w:sz w:val="32"/>
          <w:szCs w:val="32"/>
        </w:rPr>
        <w:t>披露。</w:t>
      </w:r>
    </w:p>
    <w:p w:rsidR="00622DD4" w:rsidRPr="00157BEA" w:rsidRDefault="00622DD4" w:rsidP="00157BEA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157BEA">
        <w:rPr>
          <w:rFonts w:ascii="Times New Roman" w:eastAsia="仿宋" w:hAnsi="Times New Roman" w:cs="Times New Roman"/>
          <w:sz w:val="32"/>
          <w:szCs w:val="32"/>
        </w:rPr>
        <w:t>例如，挂牌公司的实际控制人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A</w:t>
      </w:r>
      <w:r w:rsidRPr="00157BEA">
        <w:rPr>
          <w:rFonts w:ascii="Times New Roman" w:eastAsia="仿宋" w:hAnsi="Times New Roman" w:cs="Times New Roman"/>
          <w:sz w:val="32"/>
          <w:szCs w:val="32"/>
        </w:rPr>
        <w:t>直接持有挂牌公司</w:t>
      </w:r>
      <w:r w:rsidRPr="00157BEA">
        <w:rPr>
          <w:rFonts w:ascii="Times New Roman" w:eastAsia="仿宋" w:hAnsi="Times New Roman" w:cs="Times New Roman"/>
          <w:sz w:val="32"/>
          <w:szCs w:val="32"/>
        </w:rPr>
        <w:t>45%</w:t>
      </w:r>
      <w:r w:rsidRPr="00157BEA">
        <w:rPr>
          <w:rFonts w:ascii="Times New Roman" w:eastAsia="仿宋" w:hAnsi="Times New Roman" w:cs="Times New Roman"/>
          <w:sz w:val="32"/>
          <w:szCs w:val="32"/>
        </w:rPr>
        <w:t>的股份，同时通过</w:t>
      </w:r>
      <w:r w:rsidR="004B4593" w:rsidRPr="00157BEA">
        <w:rPr>
          <w:rFonts w:ascii="Times New Roman" w:eastAsia="仿宋" w:hAnsi="Times New Roman" w:cs="Times New Roman"/>
          <w:sz w:val="32"/>
          <w:szCs w:val="32"/>
        </w:rPr>
        <w:t>控制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Pr="00157BEA">
        <w:rPr>
          <w:rFonts w:ascii="Times New Roman" w:eastAsia="仿宋" w:hAnsi="Times New Roman" w:cs="Times New Roman"/>
          <w:sz w:val="32"/>
          <w:szCs w:val="32"/>
        </w:rPr>
        <w:t>企业间接持有挂牌公司</w:t>
      </w:r>
      <w:r w:rsidRPr="00157BEA">
        <w:rPr>
          <w:rFonts w:ascii="Times New Roman" w:eastAsia="仿宋" w:hAnsi="Times New Roman" w:cs="Times New Roman"/>
          <w:sz w:val="32"/>
          <w:szCs w:val="32"/>
        </w:rPr>
        <w:t>6%</w:t>
      </w:r>
      <w:r w:rsidRPr="00157BEA">
        <w:rPr>
          <w:rFonts w:ascii="Times New Roman" w:eastAsia="仿宋" w:hAnsi="Times New Roman" w:cs="Times New Roman"/>
          <w:sz w:val="32"/>
          <w:szCs w:val="32"/>
        </w:rPr>
        <w:t>的股份，合计控制挂牌公司</w:t>
      </w:r>
      <w:r w:rsidRPr="00157BEA">
        <w:rPr>
          <w:rFonts w:ascii="Times New Roman" w:eastAsia="仿宋" w:hAnsi="Times New Roman" w:cs="Times New Roman"/>
          <w:sz w:val="32"/>
          <w:szCs w:val="32"/>
        </w:rPr>
        <w:t>51%</w:t>
      </w:r>
      <w:r w:rsidRPr="00157BEA">
        <w:rPr>
          <w:rFonts w:ascii="Times New Roman" w:eastAsia="仿宋" w:hAnsi="Times New Roman" w:cs="Times New Roman"/>
          <w:sz w:val="32"/>
          <w:szCs w:val="32"/>
        </w:rPr>
        <w:t>的股权。</w:t>
      </w:r>
      <w:r w:rsidR="004B4593" w:rsidRPr="00157BEA">
        <w:rPr>
          <w:rFonts w:ascii="Times New Roman" w:eastAsia="仿宋" w:hAnsi="Times New Roman" w:cs="Times New Roman"/>
          <w:sz w:val="32"/>
          <w:szCs w:val="32"/>
        </w:rPr>
        <w:t>某日</w:t>
      </w:r>
      <w:r w:rsidRPr="00157BEA">
        <w:rPr>
          <w:rFonts w:ascii="Times New Roman" w:eastAsia="仿宋" w:hAnsi="Times New Roman" w:cs="Times New Roman"/>
          <w:sz w:val="32"/>
          <w:szCs w:val="32"/>
        </w:rPr>
        <w:t>，</w:t>
      </w:r>
      <w:r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Pr="00157BEA">
        <w:rPr>
          <w:rFonts w:ascii="Times New Roman" w:eastAsia="仿宋" w:hAnsi="Times New Roman" w:cs="Times New Roman"/>
          <w:sz w:val="32"/>
          <w:szCs w:val="32"/>
        </w:rPr>
        <w:t>企业所持有的全部股份被质押，在该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时点</w:t>
      </w:r>
      <w:r w:rsidRPr="00157BEA">
        <w:rPr>
          <w:rFonts w:ascii="Times New Roman" w:eastAsia="仿宋" w:hAnsi="Times New Roman" w:cs="Times New Roman"/>
          <w:sz w:val="32"/>
          <w:szCs w:val="32"/>
        </w:rPr>
        <w:t>，</w:t>
      </w:r>
      <w:r w:rsidRPr="00157BEA">
        <w:rPr>
          <w:rFonts w:ascii="Times New Roman" w:eastAsia="仿宋" w:hAnsi="Times New Roman" w:cs="Times New Roman"/>
          <w:sz w:val="32"/>
          <w:szCs w:val="32"/>
        </w:rPr>
        <w:t>A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直接持有的挂牌公司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45%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的股份已处于质押状态，即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A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合计能够控制的挂牌公司股份已全部处于质押状态，一旦被行权，可能导致控制权丧失。因此，挂牌公司在履行信息披露义务时，应当如实披露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B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t>企业为挂牌公司实际控制人</w:t>
      </w:r>
      <w:r w:rsidR="00C25D72" w:rsidRPr="00157BEA">
        <w:rPr>
          <w:rFonts w:ascii="Times New Roman" w:eastAsia="仿宋" w:hAnsi="Times New Roman" w:cs="Times New Roman"/>
          <w:sz w:val="32"/>
          <w:szCs w:val="32"/>
        </w:rPr>
        <w:lastRenderedPageBreak/>
        <w:t>控制的企业，本次质押可能导致公司实际控制人变动。</w:t>
      </w:r>
    </w:p>
    <w:p w:rsidR="00622DD4" w:rsidRPr="00157BEA" w:rsidRDefault="00622DD4" w:rsidP="00157BEA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:rsidR="00F359E6" w:rsidRPr="00157BEA" w:rsidRDefault="00F359E6" w:rsidP="00157BEA">
      <w:pPr>
        <w:spacing w:line="60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157BEA">
        <w:rPr>
          <w:rFonts w:ascii="Times New Roman" w:eastAsia="仿宋" w:hAnsi="Times New Roman" w:cs="Times New Roman"/>
          <w:b/>
          <w:sz w:val="32"/>
          <w:szCs w:val="32"/>
        </w:rPr>
        <w:t>问：</w:t>
      </w:r>
      <w:r w:rsidR="00E92955" w:rsidRPr="00157BEA">
        <w:rPr>
          <w:rFonts w:ascii="Times New Roman" w:eastAsia="仿宋" w:hAnsi="Times New Roman" w:cs="Times New Roman"/>
          <w:sz w:val="32"/>
          <w:szCs w:val="32"/>
        </w:rPr>
        <w:t>挂牌公司任一股东所持公司股份被质押、冻结达到信息披露标准的，</w:t>
      </w:r>
      <w:r w:rsidRPr="00157BEA">
        <w:rPr>
          <w:rFonts w:ascii="Times New Roman" w:eastAsia="仿宋" w:hAnsi="Times New Roman" w:cs="Times New Roman"/>
          <w:sz w:val="32"/>
          <w:szCs w:val="32"/>
        </w:rPr>
        <w:t>所涉及的公司股东是否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需要</w:t>
      </w:r>
      <w:r w:rsidRPr="00157BEA">
        <w:rPr>
          <w:rFonts w:ascii="Times New Roman" w:eastAsia="仿宋" w:hAnsi="Times New Roman" w:cs="Times New Roman"/>
          <w:sz w:val="32"/>
          <w:szCs w:val="32"/>
        </w:rPr>
        <w:t>告知、配合</w:t>
      </w:r>
      <w:r w:rsidR="00E92955" w:rsidRPr="00157BEA">
        <w:rPr>
          <w:rFonts w:ascii="Times New Roman" w:eastAsia="仿宋" w:hAnsi="Times New Roman" w:cs="Times New Roman"/>
          <w:sz w:val="32"/>
          <w:szCs w:val="32"/>
        </w:rPr>
        <w:t>公司履行信息披露义务</w:t>
      </w:r>
      <w:r w:rsidRPr="00157BEA">
        <w:rPr>
          <w:rFonts w:ascii="Times New Roman" w:eastAsia="仿宋" w:hAnsi="Times New Roman" w:cs="Times New Roman"/>
          <w:sz w:val="32"/>
          <w:szCs w:val="32"/>
        </w:rPr>
        <w:t>？</w:t>
      </w:r>
    </w:p>
    <w:p w:rsidR="009050A8" w:rsidRPr="00157BEA" w:rsidRDefault="009050A8" w:rsidP="00157BEA">
      <w:pPr>
        <w:spacing w:line="60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157BEA">
        <w:rPr>
          <w:rFonts w:ascii="Times New Roman" w:eastAsia="仿宋" w:hAnsi="Times New Roman" w:cs="Times New Roman"/>
          <w:b/>
          <w:sz w:val="32"/>
          <w:szCs w:val="32"/>
        </w:rPr>
        <w:t>答：</w:t>
      </w:r>
      <w:r w:rsidR="00B31875" w:rsidRPr="00157BEA">
        <w:rPr>
          <w:rFonts w:ascii="Times New Roman" w:eastAsia="仿宋" w:hAnsi="Times New Roman" w:cs="Times New Roman"/>
          <w:sz w:val="32"/>
          <w:szCs w:val="32"/>
        </w:rPr>
        <w:t>需要。</w:t>
      </w:r>
      <w:r w:rsidRPr="00157BEA">
        <w:rPr>
          <w:rFonts w:ascii="Times New Roman" w:eastAsia="仿宋" w:hAnsi="Times New Roman" w:cs="Times New Roman"/>
          <w:sz w:val="32"/>
          <w:szCs w:val="32"/>
        </w:rPr>
        <w:t>挂牌公司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应当就</w:t>
      </w:r>
      <w:r w:rsidR="006B5318" w:rsidRPr="00157BEA">
        <w:rPr>
          <w:rFonts w:ascii="Times New Roman" w:eastAsia="仿宋" w:hAnsi="Times New Roman" w:cs="Times New Roman"/>
          <w:sz w:val="32"/>
          <w:szCs w:val="32"/>
        </w:rPr>
        <w:t>达到信息披露标准的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股份质押、冻结及时履行信息披露义务，如果所涉及股东未能</w:t>
      </w:r>
      <w:r w:rsidR="00EA17E3" w:rsidRPr="00157BEA">
        <w:rPr>
          <w:rFonts w:ascii="Times New Roman" w:eastAsia="仿宋" w:hAnsi="Times New Roman" w:cs="Times New Roman"/>
          <w:sz w:val="32"/>
          <w:szCs w:val="32"/>
        </w:rPr>
        <w:t>在事实发生之日起两个转让日内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告知公司</w:t>
      </w:r>
      <w:r w:rsidR="006B5318" w:rsidRPr="00157BEA">
        <w:rPr>
          <w:rFonts w:ascii="Times New Roman" w:eastAsia="仿宋" w:hAnsi="Times New Roman" w:cs="Times New Roman"/>
          <w:sz w:val="32"/>
          <w:szCs w:val="32"/>
        </w:rPr>
        <w:t>，将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导致公司信息披露违规。因此，</w:t>
      </w:r>
      <w:r w:rsidR="008D3B92" w:rsidRPr="00157BEA">
        <w:rPr>
          <w:rFonts w:ascii="Times New Roman" w:eastAsia="仿宋" w:hAnsi="Times New Roman" w:cs="Times New Roman"/>
          <w:sz w:val="32"/>
          <w:szCs w:val="32"/>
        </w:rPr>
        <w:t>挂牌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公司</w:t>
      </w:r>
      <w:r w:rsidRPr="00157BEA">
        <w:rPr>
          <w:rFonts w:ascii="Times New Roman" w:eastAsia="仿宋" w:hAnsi="Times New Roman" w:cs="Times New Roman"/>
          <w:sz w:val="32"/>
          <w:szCs w:val="32"/>
        </w:rPr>
        <w:t>股东</w:t>
      </w:r>
      <w:r w:rsidR="00EA17E3" w:rsidRPr="00157BEA">
        <w:rPr>
          <w:rFonts w:ascii="Times New Roman" w:eastAsia="仿宋" w:hAnsi="Times New Roman" w:cs="Times New Roman"/>
          <w:sz w:val="32"/>
          <w:szCs w:val="32"/>
        </w:rPr>
        <w:t>应当在知道或者应当知道</w:t>
      </w:r>
      <w:r w:rsidRPr="00157BEA">
        <w:rPr>
          <w:rFonts w:ascii="Times New Roman" w:eastAsia="仿宋" w:hAnsi="Times New Roman" w:cs="Times New Roman"/>
          <w:sz w:val="32"/>
          <w:szCs w:val="32"/>
        </w:rPr>
        <w:t>所持有股份被质押、冻结</w:t>
      </w:r>
      <w:r w:rsidR="00EA17E3" w:rsidRPr="00157BEA">
        <w:rPr>
          <w:rFonts w:ascii="Times New Roman" w:eastAsia="仿宋" w:hAnsi="Times New Roman" w:cs="Times New Roman"/>
          <w:sz w:val="32"/>
          <w:szCs w:val="32"/>
        </w:rPr>
        <w:t>的第一时间，将相关信息</w:t>
      </w:r>
      <w:r w:rsidRPr="00157BEA">
        <w:rPr>
          <w:rFonts w:ascii="Times New Roman" w:eastAsia="仿宋" w:hAnsi="Times New Roman" w:cs="Times New Roman"/>
          <w:sz w:val="32"/>
          <w:szCs w:val="32"/>
        </w:rPr>
        <w:t>告知公司，</w:t>
      </w:r>
      <w:r w:rsidR="006B5318" w:rsidRPr="00157BEA">
        <w:rPr>
          <w:rFonts w:ascii="Times New Roman" w:eastAsia="仿宋" w:hAnsi="Times New Roman" w:cs="Times New Roman"/>
          <w:sz w:val="32"/>
          <w:szCs w:val="32"/>
        </w:rPr>
        <w:t>达到信息披露标准的</w:t>
      </w:r>
      <w:r w:rsidR="00B31875" w:rsidRPr="00157BEA">
        <w:rPr>
          <w:rFonts w:ascii="Times New Roman" w:eastAsia="仿宋" w:hAnsi="Times New Roman" w:cs="Times New Roman"/>
          <w:sz w:val="32"/>
          <w:szCs w:val="32"/>
        </w:rPr>
        <w:t>，还应</w:t>
      </w:r>
      <w:r w:rsidRPr="00157BEA">
        <w:rPr>
          <w:rFonts w:ascii="Times New Roman" w:eastAsia="仿宋" w:hAnsi="Times New Roman" w:cs="Times New Roman"/>
          <w:sz w:val="32"/>
          <w:szCs w:val="32"/>
        </w:rPr>
        <w:t>配合公司履行信息披露义务。</w:t>
      </w:r>
      <w:r w:rsidR="008D3B92" w:rsidRPr="00157BEA">
        <w:rPr>
          <w:rFonts w:ascii="Times New Roman" w:eastAsia="仿宋" w:hAnsi="Times New Roman" w:cs="Times New Roman"/>
          <w:sz w:val="32"/>
          <w:szCs w:val="32"/>
        </w:rPr>
        <w:t>相关股东已经履行告知及配合义务，但挂牌公司仍未按规定披露的，我司将视情况采取相应监管措施。</w:t>
      </w:r>
    </w:p>
    <w:p w:rsidR="00F359E6" w:rsidRPr="00157BEA" w:rsidRDefault="00F359E6" w:rsidP="00157BEA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157BEA">
        <w:rPr>
          <w:rFonts w:ascii="Times New Roman" w:eastAsia="仿宋" w:hAnsi="Times New Roman" w:cs="Times New Roman"/>
          <w:sz w:val="32"/>
          <w:szCs w:val="32"/>
        </w:rPr>
        <w:t>此外，挂牌公司董事、监事和高级管理人员知悉股东持有公司</w:t>
      </w:r>
      <w:r w:rsidRPr="00157BEA">
        <w:rPr>
          <w:rFonts w:ascii="Times New Roman" w:eastAsia="仿宋" w:hAnsi="Times New Roman" w:cs="Times New Roman"/>
          <w:sz w:val="32"/>
          <w:szCs w:val="32"/>
        </w:rPr>
        <w:t>5%</w:t>
      </w:r>
      <w:r w:rsidRPr="00157BEA">
        <w:rPr>
          <w:rFonts w:ascii="Times New Roman" w:eastAsia="仿宋" w:hAnsi="Times New Roman" w:cs="Times New Roman"/>
          <w:sz w:val="32"/>
          <w:szCs w:val="32"/>
        </w:rPr>
        <w:t>以上的股份被质押、冻结，应当及时向公司董事会或者监事会报告，并督促公司按照有关规定履行信息披露义务。</w:t>
      </w:r>
    </w:p>
    <w:p w:rsidR="00F359E6" w:rsidRPr="00157BEA" w:rsidRDefault="00F359E6" w:rsidP="00157BEA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:rsidR="00F359E6" w:rsidRPr="00157BEA" w:rsidRDefault="00F359E6" w:rsidP="00157BEA">
      <w:pPr>
        <w:spacing w:line="600" w:lineRule="exact"/>
        <w:ind w:firstLineChars="200" w:firstLine="643"/>
        <w:rPr>
          <w:rFonts w:ascii="Times New Roman" w:eastAsia="仿宋" w:hAnsi="Times New Roman" w:cs="Times New Roman"/>
          <w:b/>
          <w:sz w:val="32"/>
          <w:szCs w:val="32"/>
        </w:rPr>
      </w:pPr>
      <w:r w:rsidRPr="00157BEA">
        <w:rPr>
          <w:rFonts w:ascii="Times New Roman" w:eastAsia="仿宋" w:hAnsi="Times New Roman" w:cs="Times New Roman"/>
          <w:b/>
          <w:sz w:val="32"/>
          <w:szCs w:val="32"/>
        </w:rPr>
        <w:t>问：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根据《信息披露细则》规定，</w:t>
      </w:r>
      <w:r w:rsidRPr="00157BEA">
        <w:rPr>
          <w:rFonts w:ascii="Times New Roman" w:eastAsia="仿宋" w:hAnsi="Times New Roman" w:cs="Times New Roman"/>
          <w:sz w:val="32"/>
          <w:szCs w:val="32"/>
        </w:rPr>
        <w:t>挂牌公司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应当在</w:t>
      </w:r>
      <w:r w:rsidRPr="00157BEA">
        <w:rPr>
          <w:rFonts w:ascii="Times New Roman" w:eastAsia="仿宋" w:hAnsi="Times New Roman" w:cs="Times New Roman"/>
          <w:sz w:val="32"/>
          <w:szCs w:val="32"/>
        </w:rPr>
        <w:t>股权质押、冻结事实发生之日起两个转让日内</w:t>
      </w:r>
      <w:r w:rsidR="001D52A6" w:rsidRPr="00157BEA">
        <w:rPr>
          <w:rFonts w:ascii="Times New Roman" w:eastAsia="仿宋" w:hAnsi="Times New Roman" w:cs="Times New Roman"/>
          <w:sz w:val="32"/>
          <w:szCs w:val="32"/>
        </w:rPr>
        <w:t>履行</w:t>
      </w:r>
      <w:r w:rsidRPr="00157BEA">
        <w:rPr>
          <w:rFonts w:ascii="Times New Roman" w:eastAsia="仿宋" w:hAnsi="Times New Roman" w:cs="Times New Roman"/>
          <w:sz w:val="32"/>
          <w:szCs w:val="32"/>
        </w:rPr>
        <w:t>信息披露</w:t>
      </w:r>
      <w:r w:rsidR="001D52A6" w:rsidRPr="00157BEA">
        <w:rPr>
          <w:rFonts w:ascii="Times New Roman" w:eastAsia="仿宋" w:hAnsi="Times New Roman" w:cs="Times New Roman"/>
          <w:sz w:val="32"/>
          <w:szCs w:val="32"/>
        </w:rPr>
        <w:t>义务</w:t>
      </w:r>
      <w:r w:rsidRPr="00157BEA">
        <w:rPr>
          <w:rFonts w:ascii="Times New Roman" w:eastAsia="仿宋" w:hAnsi="Times New Roman" w:cs="Times New Roman"/>
          <w:sz w:val="32"/>
          <w:szCs w:val="32"/>
        </w:rPr>
        <w:t>，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挂牌公司</w:t>
      </w:r>
      <w:r w:rsidR="006B5318" w:rsidRPr="00157BEA">
        <w:rPr>
          <w:rFonts w:ascii="Times New Roman" w:eastAsia="仿宋" w:hAnsi="Times New Roman" w:cs="Times New Roman"/>
          <w:sz w:val="32"/>
          <w:szCs w:val="32"/>
        </w:rPr>
        <w:t>应当如何</w:t>
      </w:r>
      <w:r w:rsidR="001D52A6" w:rsidRPr="00157BEA">
        <w:rPr>
          <w:rFonts w:ascii="Times New Roman" w:eastAsia="仿宋" w:hAnsi="Times New Roman" w:cs="Times New Roman"/>
          <w:sz w:val="32"/>
          <w:szCs w:val="32"/>
        </w:rPr>
        <w:t>保证信息披露及时性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？</w:t>
      </w:r>
      <w:r w:rsidR="00690ADE" w:rsidRPr="00157BEA">
        <w:rPr>
          <w:rFonts w:ascii="Times New Roman" w:eastAsia="仿宋" w:hAnsi="Times New Roman" w:cs="Times New Roman"/>
          <w:b/>
          <w:sz w:val="32"/>
          <w:szCs w:val="32"/>
        </w:rPr>
        <w:t xml:space="preserve"> </w:t>
      </w:r>
    </w:p>
    <w:p w:rsidR="00584F4F" w:rsidRPr="00157BEA" w:rsidRDefault="009050A8" w:rsidP="00157BEA">
      <w:pPr>
        <w:spacing w:line="60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157BEA">
        <w:rPr>
          <w:rFonts w:ascii="Times New Roman" w:eastAsia="仿宋" w:hAnsi="Times New Roman" w:cs="Times New Roman"/>
          <w:b/>
          <w:sz w:val="32"/>
          <w:szCs w:val="32"/>
        </w:rPr>
        <w:t>答：</w:t>
      </w:r>
      <w:r w:rsidRPr="00157BEA">
        <w:rPr>
          <w:rFonts w:ascii="Times New Roman" w:eastAsia="仿宋" w:hAnsi="Times New Roman" w:cs="Times New Roman"/>
          <w:sz w:val="32"/>
          <w:szCs w:val="32"/>
        </w:rPr>
        <w:t>挂牌公司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应当密切关注公司股权</w:t>
      </w:r>
      <w:bookmarkStart w:id="0" w:name="_GoBack"/>
      <w:bookmarkEnd w:id="0"/>
      <w:r w:rsidR="001E6DD3">
        <w:rPr>
          <w:rFonts w:ascii="Times New Roman" w:eastAsia="仿宋" w:hAnsi="Times New Roman" w:cs="Times New Roman" w:hint="eastAsia"/>
          <w:sz w:val="32"/>
          <w:szCs w:val="32"/>
        </w:rPr>
        <w:t>受限</w:t>
      </w:r>
      <w:r w:rsidR="001E6DD3">
        <w:rPr>
          <w:rFonts w:ascii="Times New Roman" w:eastAsia="仿宋" w:hAnsi="Times New Roman" w:cs="Times New Roman"/>
          <w:sz w:val="32"/>
          <w:szCs w:val="32"/>
        </w:rPr>
        <w:t>情况的</w:t>
      </w:r>
      <w:r w:rsidR="001E6DD3">
        <w:rPr>
          <w:rFonts w:ascii="Times New Roman" w:eastAsia="仿宋" w:hAnsi="Times New Roman" w:cs="Times New Roman" w:hint="eastAsia"/>
          <w:sz w:val="32"/>
          <w:szCs w:val="32"/>
        </w:rPr>
        <w:t>变化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，保证信息披露的及时性。</w:t>
      </w:r>
      <w:r w:rsidR="00690ADE" w:rsidRPr="00157BEA">
        <w:rPr>
          <w:rFonts w:ascii="Times New Roman" w:eastAsia="仿宋" w:hAnsi="Times New Roman" w:cs="Times New Roman"/>
          <w:b/>
          <w:sz w:val="32"/>
          <w:szCs w:val="32"/>
        </w:rPr>
        <w:t>其一，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挂牌公司应当对股东进行投资者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lastRenderedPageBreak/>
        <w:t>教育，督促股东及时履行告知义务，相关股东拒不配合或者无法取得联系的，公司应当就已知信息进行披露；</w:t>
      </w:r>
      <w:r w:rsidR="00690ADE" w:rsidRPr="00157BEA">
        <w:rPr>
          <w:rFonts w:ascii="Times New Roman" w:eastAsia="仿宋" w:hAnsi="Times New Roman" w:cs="Times New Roman"/>
          <w:b/>
          <w:sz w:val="32"/>
          <w:szCs w:val="32"/>
        </w:rPr>
        <w:t>其二，</w:t>
      </w:r>
      <w:r w:rsidR="00690ADE" w:rsidRPr="00157BEA">
        <w:rPr>
          <w:rFonts w:ascii="Times New Roman" w:eastAsia="仿宋" w:hAnsi="Times New Roman" w:cs="Times New Roman"/>
          <w:sz w:val="32"/>
          <w:szCs w:val="32"/>
        </w:rPr>
        <w:t>挂牌公司</w:t>
      </w:r>
      <w:r w:rsidRPr="00157BEA">
        <w:rPr>
          <w:rFonts w:ascii="Times New Roman" w:eastAsia="仿宋" w:hAnsi="Times New Roman" w:cs="Times New Roman"/>
          <w:sz w:val="32"/>
          <w:szCs w:val="32"/>
        </w:rPr>
        <w:t>及其董事会秘书或信息披露负责人应当</w:t>
      </w:r>
      <w:r w:rsidR="008E2372" w:rsidRPr="00157BEA">
        <w:rPr>
          <w:rFonts w:ascii="Times New Roman" w:eastAsia="仿宋" w:hAnsi="Times New Roman" w:cs="Times New Roman"/>
          <w:kern w:val="0"/>
          <w:sz w:val="32"/>
          <w:szCs w:val="32"/>
        </w:rPr>
        <w:t>妥善保管并及时使用中国结算</w:t>
      </w:r>
      <w:proofErr w:type="spellStart"/>
      <w:r w:rsidR="008E2372" w:rsidRPr="00157BEA">
        <w:rPr>
          <w:rFonts w:ascii="Times New Roman" w:eastAsia="仿宋" w:hAnsi="Times New Roman" w:cs="Times New Roman"/>
          <w:kern w:val="0"/>
          <w:sz w:val="32"/>
          <w:szCs w:val="32"/>
        </w:rPr>
        <w:t>Ukey</w:t>
      </w:r>
      <w:proofErr w:type="spellEnd"/>
      <w:r w:rsidR="008E2372" w:rsidRPr="00157BEA">
        <w:rPr>
          <w:rFonts w:ascii="Times New Roman" w:eastAsia="仿宋" w:hAnsi="Times New Roman" w:cs="Times New Roman"/>
          <w:kern w:val="0"/>
          <w:sz w:val="32"/>
          <w:szCs w:val="32"/>
        </w:rPr>
        <w:t>对公司股权质押、冻结信息进行查询</w:t>
      </w:r>
      <w:r w:rsidRPr="00157BEA">
        <w:rPr>
          <w:rFonts w:ascii="Times New Roman" w:eastAsia="仿宋" w:hAnsi="Times New Roman" w:cs="Times New Roman"/>
          <w:sz w:val="32"/>
          <w:szCs w:val="32"/>
        </w:rPr>
        <w:t>，发现达到信息披露标准的应当及时披露</w:t>
      </w:r>
      <w:r w:rsidR="006F23B5" w:rsidRPr="00157BEA">
        <w:rPr>
          <w:rFonts w:ascii="Times New Roman" w:eastAsia="仿宋" w:hAnsi="Times New Roman" w:cs="Times New Roman"/>
          <w:sz w:val="32"/>
          <w:szCs w:val="32"/>
        </w:rPr>
        <w:t>。</w:t>
      </w:r>
    </w:p>
    <w:sectPr w:rsidR="00584F4F" w:rsidRPr="00157BEA" w:rsidSect="00157BEA">
      <w:footerReference w:type="even" r:id="rId7"/>
      <w:footerReference w:type="default" r:id="rId8"/>
      <w:pgSz w:w="11906" w:h="16838"/>
      <w:pgMar w:top="1758" w:right="1588" w:bottom="1758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74E" w:rsidRDefault="00D9474E" w:rsidP="00215F5A">
      <w:r>
        <w:separator/>
      </w:r>
    </w:p>
  </w:endnote>
  <w:endnote w:type="continuationSeparator" w:id="0">
    <w:p w:rsidR="00D9474E" w:rsidRDefault="00D9474E" w:rsidP="0021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4263212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:rsidR="00157BEA" w:rsidRPr="00157BEA" w:rsidRDefault="00157BEA">
        <w:pPr>
          <w:pStyle w:val="a5"/>
          <w:rPr>
            <w:rFonts w:ascii="宋体" w:eastAsia="宋体" w:hAnsi="宋体"/>
            <w:sz w:val="28"/>
          </w:rPr>
        </w:pPr>
        <w:r w:rsidRPr="00157BEA">
          <w:rPr>
            <w:rFonts w:ascii="宋体" w:eastAsia="宋体" w:hAnsi="宋体"/>
            <w:sz w:val="28"/>
          </w:rPr>
          <w:fldChar w:fldCharType="begin"/>
        </w:r>
        <w:r w:rsidRPr="00157BEA">
          <w:rPr>
            <w:rFonts w:ascii="宋体" w:eastAsia="宋体" w:hAnsi="宋体"/>
            <w:sz w:val="28"/>
          </w:rPr>
          <w:instrText>PAGE   \* MERGEFORMAT</w:instrText>
        </w:r>
        <w:r w:rsidRPr="00157BEA">
          <w:rPr>
            <w:rFonts w:ascii="宋体" w:eastAsia="宋体" w:hAnsi="宋体"/>
            <w:sz w:val="28"/>
          </w:rPr>
          <w:fldChar w:fldCharType="separate"/>
        </w:r>
        <w:r w:rsidR="001E6DD3">
          <w:rPr>
            <w:rFonts w:ascii="宋体" w:eastAsia="宋体" w:hAnsi="宋体"/>
            <w:noProof/>
            <w:sz w:val="28"/>
          </w:rPr>
          <w:t>- 4 -</w:t>
        </w:r>
        <w:r w:rsidRPr="00157BEA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52601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:rsidR="00157BEA" w:rsidRPr="00157BEA" w:rsidRDefault="00157BEA">
        <w:pPr>
          <w:pStyle w:val="a5"/>
          <w:jc w:val="right"/>
          <w:rPr>
            <w:rFonts w:ascii="宋体" w:eastAsia="宋体" w:hAnsi="宋体"/>
            <w:sz w:val="28"/>
          </w:rPr>
        </w:pPr>
        <w:r w:rsidRPr="00157BEA">
          <w:rPr>
            <w:rFonts w:ascii="宋体" w:eastAsia="宋体" w:hAnsi="宋体"/>
            <w:sz w:val="28"/>
          </w:rPr>
          <w:fldChar w:fldCharType="begin"/>
        </w:r>
        <w:r w:rsidRPr="00157BEA">
          <w:rPr>
            <w:rFonts w:ascii="宋体" w:eastAsia="宋体" w:hAnsi="宋体"/>
            <w:sz w:val="28"/>
          </w:rPr>
          <w:instrText>PAGE   \* MERGEFORMAT</w:instrText>
        </w:r>
        <w:r w:rsidRPr="00157BEA">
          <w:rPr>
            <w:rFonts w:ascii="宋体" w:eastAsia="宋体" w:hAnsi="宋体"/>
            <w:sz w:val="28"/>
          </w:rPr>
          <w:fldChar w:fldCharType="separate"/>
        </w:r>
        <w:r w:rsidR="001E6DD3" w:rsidRPr="001E6DD3">
          <w:rPr>
            <w:rFonts w:ascii="宋体" w:eastAsia="宋体" w:hAnsi="宋体"/>
            <w:noProof/>
            <w:sz w:val="28"/>
            <w:lang w:val="zh-CN"/>
          </w:rPr>
          <w:t>-</w:t>
        </w:r>
        <w:r w:rsidR="001E6DD3">
          <w:rPr>
            <w:rFonts w:ascii="宋体" w:eastAsia="宋体" w:hAnsi="宋体"/>
            <w:noProof/>
            <w:sz w:val="28"/>
          </w:rPr>
          <w:t xml:space="preserve"> 1 -</w:t>
        </w:r>
        <w:r w:rsidRPr="00157BEA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74E" w:rsidRDefault="00D9474E" w:rsidP="00215F5A">
      <w:r>
        <w:separator/>
      </w:r>
    </w:p>
  </w:footnote>
  <w:footnote w:type="continuationSeparator" w:id="0">
    <w:p w:rsidR="00D9474E" w:rsidRDefault="00D9474E" w:rsidP="00215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DD"/>
    <w:rsid w:val="00043AAE"/>
    <w:rsid w:val="000861BE"/>
    <w:rsid w:val="000D2781"/>
    <w:rsid w:val="001114D4"/>
    <w:rsid w:val="00157BEA"/>
    <w:rsid w:val="001C4A5B"/>
    <w:rsid w:val="001D52A6"/>
    <w:rsid w:val="001E6DD3"/>
    <w:rsid w:val="0021009F"/>
    <w:rsid w:val="00215F5A"/>
    <w:rsid w:val="00293E54"/>
    <w:rsid w:val="00307034"/>
    <w:rsid w:val="0035266C"/>
    <w:rsid w:val="00360F3B"/>
    <w:rsid w:val="0039151C"/>
    <w:rsid w:val="003A7EED"/>
    <w:rsid w:val="003F72CD"/>
    <w:rsid w:val="00471F27"/>
    <w:rsid w:val="004B4593"/>
    <w:rsid w:val="00500CDD"/>
    <w:rsid w:val="005260C8"/>
    <w:rsid w:val="00536784"/>
    <w:rsid w:val="00584F4F"/>
    <w:rsid w:val="00622DD4"/>
    <w:rsid w:val="00690ADE"/>
    <w:rsid w:val="006B5318"/>
    <w:rsid w:val="006D5161"/>
    <w:rsid w:val="006E31F4"/>
    <w:rsid w:val="006F23B5"/>
    <w:rsid w:val="007C54F8"/>
    <w:rsid w:val="00825875"/>
    <w:rsid w:val="008273FA"/>
    <w:rsid w:val="00830292"/>
    <w:rsid w:val="00877C46"/>
    <w:rsid w:val="008860CF"/>
    <w:rsid w:val="008B70BA"/>
    <w:rsid w:val="008D3B92"/>
    <w:rsid w:val="008E2372"/>
    <w:rsid w:val="009050A8"/>
    <w:rsid w:val="00972E8D"/>
    <w:rsid w:val="009F2251"/>
    <w:rsid w:val="00A56FF9"/>
    <w:rsid w:val="00B31875"/>
    <w:rsid w:val="00B35CC4"/>
    <w:rsid w:val="00C25D72"/>
    <w:rsid w:val="00CF780F"/>
    <w:rsid w:val="00D66542"/>
    <w:rsid w:val="00D9474E"/>
    <w:rsid w:val="00DB06DF"/>
    <w:rsid w:val="00E47375"/>
    <w:rsid w:val="00E5412A"/>
    <w:rsid w:val="00E92955"/>
    <w:rsid w:val="00EA17E3"/>
    <w:rsid w:val="00EA790F"/>
    <w:rsid w:val="00F359E6"/>
    <w:rsid w:val="00F666BE"/>
    <w:rsid w:val="00FB353D"/>
    <w:rsid w:val="00FD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3E7F8-70A6-41E2-9776-C0FE848B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9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15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5F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5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5F5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5F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3A7B5-FFCF-48A3-83DB-2780882D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赵凤zf</dc:creator>
  <cp:keywords/>
  <dc:description/>
  <cp:lastModifiedBy>赵凤zf</cp:lastModifiedBy>
  <cp:revision>3</cp:revision>
  <cp:lastPrinted>2018-03-16T08:27:00Z</cp:lastPrinted>
  <dcterms:created xsi:type="dcterms:W3CDTF">2018-05-22T06:16:00Z</dcterms:created>
  <dcterms:modified xsi:type="dcterms:W3CDTF">2018-05-22T08:23:00Z</dcterms:modified>
</cp:coreProperties>
</file>