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D1E" w:rsidRPr="006D2728" w:rsidRDefault="00DB1D1E" w:rsidP="00DB1D1E">
      <w:pPr>
        <w:spacing w:line="640" w:lineRule="exact"/>
        <w:rPr>
          <w:rFonts w:ascii="仿宋" w:eastAsia="仿宋" w:hAnsi="仿宋" w:hint="eastAsia"/>
          <w:b/>
          <w:sz w:val="32"/>
          <w:szCs w:val="32"/>
        </w:rPr>
      </w:pPr>
    </w:p>
    <w:p w:rsidR="00DB1D1E" w:rsidRPr="0092177F" w:rsidRDefault="00DB1D1E" w:rsidP="00DB1D1E">
      <w:pPr>
        <w:pStyle w:val="1"/>
        <w:jc w:val="center"/>
        <w:rPr>
          <w:rFonts w:ascii="Times New Roman" w:eastAsia="方正大标宋简体" w:hAnsi="Times New Roman"/>
          <w:b w:val="0"/>
          <w:bCs w:val="0"/>
          <w:color w:val="000000"/>
          <w:kern w:val="2"/>
        </w:rPr>
      </w:pPr>
      <w:r w:rsidRPr="0092177F">
        <w:rPr>
          <w:rFonts w:ascii="Times New Roman" w:eastAsia="方正大标宋简体" w:hAnsi="Times New Roman" w:hint="eastAsia"/>
          <w:b w:val="0"/>
          <w:bCs w:val="0"/>
          <w:color w:val="000000"/>
          <w:kern w:val="2"/>
        </w:rPr>
        <w:t>全国中小企业股份转让系统主办券商相关业务备案申请文件内容与格式指南</w:t>
      </w:r>
    </w:p>
    <w:p w:rsidR="00DB1D1E" w:rsidRPr="00EB6152" w:rsidRDefault="00DB1D1E" w:rsidP="00DB1D1E">
      <w:pPr>
        <w:spacing w:line="560" w:lineRule="exact"/>
        <w:ind w:firstLineChars="200" w:firstLine="560"/>
        <w:rPr>
          <w:rFonts w:asciiTheme="minorEastAsia" w:eastAsiaTheme="minorEastAsia" w:hAnsiTheme="minorEastAsia"/>
          <w:sz w:val="28"/>
          <w:szCs w:val="28"/>
        </w:rPr>
      </w:pP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为规范主办券商业务备案等申请文件的内容与格式，根据《全国中小企业股份转让系统业务规则（试行）》、《全国中小企业股份转让系统主办券商管理</w:t>
      </w:r>
      <w:r w:rsidR="003805ED">
        <w:rPr>
          <w:rFonts w:ascii="仿宋" w:eastAsia="仿宋" w:hAnsi="仿宋" w:hint="eastAsia"/>
          <w:sz w:val="32"/>
          <w:szCs w:val="32"/>
        </w:rPr>
        <w:t>办法</w:t>
      </w:r>
      <w:bookmarkStart w:id="0" w:name="_GoBack"/>
      <w:bookmarkEnd w:id="0"/>
      <w:r w:rsidRPr="0092177F">
        <w:rPr>
          <w:rFonts w:ascii="仿宋" w:eastAsia="仿宋" w:hAnsi="仿宋"/>
          <w:sz w:val="32"/>
          <w:szCs w:val="32"/>
        </w:rPr>
        <w:t>（试行）》,制定本指南。</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一、申请在全国中小企业股份转让系统（以下简称“全国股份转让系统”）从事主办券商相关业务的证券公司以及已经开展相关业务的主办券商（以下简称“申请人”）应当按照本指南制作和报送申请文件。</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二、本</w:t>
      </w:r>
      <w:r w:rsidRPr="0092177F">
        <w:rPr>
          <w:rFonts w:ascii="仿宋" w:eastAsia="仿宋" w:hAnsi="仿宋" w:hint="eastAsia"/>
          <w:sz w:val="32"/>
          <w:szCs w:val="32"/>
        </w:rPr>
        <w:t>指南</w:t>
      </w:r>
      <w:r w:rsidRPr="0092177F">
        <w:rPr>
          <w:rFonts w:ascii="仿宋" w:eastAsia="仿宋" w:hAnsi="仿宋"/>
          <w:sz w:val="32"/>
          <w:szCs w:val="32"/>
        </w:rPr>
        <w:t>规定的申请文件目录是对主办券商相关业务备案申请文件的最低要求。根据审查需要，全国中小企业股份转让系统有限责任公司（以下简称“全国股份转让系统公司”）可要求申请人补充文件。</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三、申请文件接收后，经全国股份转让系统公司同意，可以增加、撤回或者更换。</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四、申请文件应提交书面文件以及与书面文件一致的电子文件（PDF格式）各一套，其中《证券公司基本情况申报表》和《业务实施方案》还须另附一套word格式的电子文件。电子文件以光盘形式提交，并须在盘面上标明申请人名</w:t>
      </w:r>
      <w:r w:rsidRPr="0092177F">
        <w:rPr>
          <w:rFonts w:ascii="仿宋" w:eastAsia="仿宋" w:hAnsi="仿宋"/>
          <w:sz w:val="32"/>
          <w:szCs w:val="32"/>
        </w:rPr>
        <w:lastRenderedPageBreak/>
        <w:t>称。</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五、书面文件应为原件，如不能提供原件的，可提供复印件，由申请人律师提供鉴证意见或由申请人盖章，保证与原件一致。申请文件应加盖骑缝章，其中《证券公司基本情况申报表》、《业务实施方案》、《公司章程》还应在首页加盖公章。</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六、申请书为申请人正式发文，须标明文号、签发人。</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七、《证券公司基本情况申报表》、《证券公司参与全国股份转让系统业务协议书》及其附件自律承诺书，应采用全国股份转让系统公司提供的标准格式文本（可到全国股份转让系统公司网站（</w:t>
      </w:r>
      <w:r w:rsidRPr="0092177F">
        <w:rPr>
          <w:rFonts w:ascii="仿宋" w:eastAsia="仿宋" w:hAnsi="仿宋" w:hint="eastAsia"/>
          <w:sz w:val="32"/>
          <w:szCs w:val="32"/>
        </w:rPr>
        <w:t>www.neeq.com.cn</w:t>
      </w:r>
      <w:r w:rsidRPr="0092177F">
        <w:rPr>
          <w:rFonts w:ascii="仿宋" w:eastAsia="仿宋" w:hAnsi="仿宋"/>
          <w:sz w:val="32"/>
          <w:szCs w:val="32"/>
        </w:rPr>
        <w:t>）下载）。</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八、申请文件所有需要签名处，均应为签名人亲笔签名，不要以名章、签名章等替代。</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九、申请文件应包括封面、目录和内容。</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申请文件的封面和侧面应标有“XX公司主办券商XX业务备案申请文件”字样，扉页应标明申请证券公司法定代表人、指定高管、联系人姓名、电话、传真等联系方式。</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十、每份申请文件之间应有明显的分隔标识，文件中的页码应与目录中的页码相符。</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十一、申请文件应采用标准A4纸张印刷（须提供原件的历史文件除外）。</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申请人签署的业务协议书及其附件（一式四份），无需打孔，应单独装订。</w:t>
      </w:r>
    </w:p>
    <w:p w:rsidR="00DB1D1E" w:rsidRPr="0092177F" w:rsidRDefault="00DB1D1E" w:rsidP="00DB1D1E">
      <w:pPr>
        <w:spacing w:line="560" w:lineRule="exact"/>
        <w:rPr>
          <w:rFonts w:ascii="仿宋" w:eastAsia="仿宋" w:hAnsi="仿宋"/>
          <w:sz w:val="32"/>
          <w:szCs w:val="32"/>
        </w:rPr>
      </w:pP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lastRenderedPageBreak/>
        <w:t>附件：</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1.全国中小企业股份转让系统证券公司申请主办券商相关业务备案文件目录</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2.全国中小企业股份转让系统主办券商申请新增业务备案文件目录</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3.全国中小企业股份转让系统主办券商申请终止从事相关业务备案文件目录</w:t>
      </w:r>
    </w:p>
    <w:p w:rsidR="00DB1D1E" w:rsidRPr="0092177F" w:rsidRDefault="00DB1D1E" w:rsidP="00DB1D1E">
      <w:pPr>
        <w:spacing w:line="560" w:lineRule="exact"/>
        <w:ind w:firstLineChars="200" w:firstLine="640"/>
        <w:rPr>
          <w:rFonts w:ascii="仿宋" w:eastAsia="仿宋" w:hAnsi="仿宋"/>
          <w:sz w:val="32"/>
          <w:szCs w:val="32"/>
        </w:rPr>
      </w:pPr>
      <w:r w:rsidRPr="0092177F">
        <w:rPr>
          <w:rFonts w:ascii="仿宋" w:eastAsia="仿宋" w:hAnsi="仿宋"/>
          <w:sz w:val="32"/>
          <w:szCs w:val="32"/>
        </w:rPr>
        <w:t>4.全国中小企业股份转让系统主办券商名称变更备案文件目录</w:t>
      </w:r>
    </w:p>
    <w:p w:rsidR="00DB1D1E" w:rsidRPr="0092177F" w:rsidRDefault="00DB1D1E" w:rsidP="00DB1D1E">
      <w:pPr>
        <w:widowControl/>
        <w:spacing w:line="560" w:lineRule="exact"/>
        <w:jc w:val="left"/>
        <w:rPr>
          <w:rFonts w:ascii="仿宋" w:eastAsia="仿宋" w:hAnsi="仿宋"/>
          <w:sz w:val="32"/>
          <w:szCs w:val="32"/>
        </w:rPr>
      </w:pPr>
      <w:r w:rsidRPr="00EB6152">
        <w:rPr>
          <w:rFonts w:asciiTheme="minorEastAsia" w:eastAsiaTheme="minorEastAsia" w:hAnsiTheme="minorEastAsia"/>
          <w:sz w:val="28"/>
          <w:szCs w:val="28"/>
        </w:rPr>
        <w:br w:type="page"/>
      </w:r>
      <w:r w:rsidRPr="0092177F">
        <w:rPr>
          <w:rFonts w:ascii="仿宋" w:eastAsia="仿宋" w:hAnsi="仿宋"/>
          <w:sz w:val="32"/>
          <w:szCs w:val="32"/>
        </w:rPr>
        <w:lastRenderedPageBreak/>
        <w:t>附件1</w:t>
      </w:r>
    </w:p>
    <w:p w:rsidR="00DB1D1E" w:rsidRPr="00EB6152" w:rsidRDefault="00DB1D1E" w:rsidP="00DB1D1E">
      <w:pPr>
        <w:spacing w:line="560" w:lineRule="exact"/>
        <w:ind w:firstLineChars="200" w:firstLine="560"/>
        <w:rPr>
          <w:rFonts w:asciiTheme="minorEastAsia" w:eastAsiaTheme="minorEastAsia" w:hAnsiTheme="minorEastAsia"/>
          <w:sz w:val="28"/>
          <w:szCs w:val="28"/>
        </w:rPr>
      </w:pPr>
    </w:p>
    <w:p w:rsidR="00DB1D1E" w:rsidRPr="0092177F" w:rsidRDefault="00DB1D1E" w:rsidP="00DB1D1E">
      <w:pPr>
        <w:pStyle w:val="1"/>
        <w:jc w:val="center"/>
        <w:rPr>
          <w:rFonts w:ascii="Times New Roman" w:eastAsia="方正大标宋简体" w:hAnsi="Times New Roman"/>
          <w:b w:val="0"/>
          <w:bCs w:val="0"/>
          <w:color w:val="000000"/>
          <w:kern w:val="2"/>
        </w:rPr>
      </w:pPr>
      <w:r w:rsidRPr="0092177F">
        <w:rPr>
          <w:rFonts w:ascii="Times New Roman" w:eastAsia="方正大标宋简体" w:hAnsi="Times New Roman" w:hint="eastAsia"/>
          <w:b w:val="0"/>
          <w:bCs w:val="0"/>
          <w:color w:val="000000"/>
          <w:kern w:val="2"/>
        </w:rPr>
        <w:t>全国中小企业股份转让系统证券公司申请主办券商相关业务备案文件目录</w:t>
      </w:r>
    </w:p>
    <w:p w:rsidR="00DB1D1E" w:rsidRPr="00EB6152" w:rsidRDefault="00DB1D1E" w:rsidP="00DB1D1E">
      <w:pPr>
        <w:spacing w:line="560" w:lineRule="exact"/>
        <w:rPr>
          <w:rFonts w:asciiTheme="minorEastAsia" w:eastAsiaTheme="minorEastAsia" w:hAnsiTheme="minorEastAsia"/>
          <w:sz w:val="28"/>
          <w:szCs w:val="28"/>
        </w:rPr>
      </w:pPr>
    </w:p>
    <w:p w:rsidR="00DB1D1E" w:rsidRPr="0092177F" w:rsidRDefault="00DB1D1E" w:rsidP="00DB1D1E">
      <w:pPr>
        <w:spacing w:line="560" w:lineRule="exact"/>
        <w:ind w:firstLineChars="250" w:firstLine="803"/>
        <w:rPr>
          <w:rFonts w:ascii="仿宋" w:eastAsia="仿宋" w:hAnsi="仿宋"/>
          <w:b/>
          <w:sz w:val="32"/>
          <w:szCs w:val="32"/>
        </w:rPr>
      </w:pPr>
      <w:r w:rsidRPr="0092177F">
        <w:rPr>
          <w:rFonts w:ascii="仿宋" w:eastAsia="仿宋" w:hAnsi="仿宋"/>
          <w:b/>
          <w:sz w:val="32"/>
          <w:szCs w:val="32"/>
        </w:rPr>
        <w:t>一、申请书</w:t>
      </w:r>
      <w:r w:rsidRPr="0092177F">
        <w:rPr>
          <w:rFonts w:ascii="仿宋" w:eastAsia="仿宋" w:hAnsi="仿宋"/>
          <w:b/>
          <w:sz w:val="32"/>
          <w:szCs w:val="32"/>
        </w:rPr>
        <w:tab/>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 xml:space="preserve">     二、公司设立的批准文件复印件</w:t>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 xml:space="preserve">     三、证券公司基本情况申报表</w:t>
      </w:r>
      <w:r w:rsidRPr="0092177F">
        <w:rPr>
          <w:rFonts w:ascii="仿宋" w:eastAsia="仿宋" w:hAnsi="仿宋"/>
          <w:b/>
          <w:sz w:val="32"/>
          <w:szCs w:val="32"/>
        </w:rPr>
        <w:tab/>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 xml:space="preserve">     四、《经营证券业务许可证》（副本）复印件</w:t>
      </w:r>
      <w:r w:rsidRPr="0092177F">
        <w:rPr>
          <w:rFonts w:ascii="仿宋" w:eastAsia="仿宋" w:hAnsi="仿宋"/>
          <w:b/>
          <w:sz w:val="32"/>
          <w:szCs w:val="32"/>
        </w:rPr>
        <w:tab/>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 xml:space="preserve">     五、《企业法人营业执照》（副本）复印件</w:t>
      </w:r>
      <w:r w:rsidRPr="0092177F">
        <w:rPr>
          <w:rFonts w:ascii="仿宋" w:eastAsia="仿宋" w:hAnsi="仿宋"/>
          <w:b/>
          <w:sz w:val="32"/>
          <w:szCs w:val="32"/>
        </w:rPr>
        <w:tab/>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 xml:space="preserve">     六、关于在全国中小企业股份转让系统从事XX业务</w:t>
      </w:r>
    </w:p>
    <w:p w:rsidR="00DB1D1E" w:rsidRPr="0092177F" w:rsidRDefault="00DB1D1E" w:rsidP="00DB1D1E">
      <w:pPr>
        <w:tabs>
          <w:tab w:val="left" w:pos="5670"/>
        </w:tabs>
        <w:spacing w:line="560" w:lineRule="exact"/>
        <w:rPr>
          <w:rFonts w:ascii="仿宋" w:eastAsia="仿宋" w:hAnsi="仿宋"/>
          <w:b/>
          <w:sz w:val="32"/>
          <w:szCs w:val="32"/>
        </w:rPr>
      </w:pPr>
      <w:r w:rsidRPr="0092177F">
        <w:rPr>
          <w:rFonts w:ascii="仿宋" w:eastAsia="仿宋" w:hAnsi="仿宋"/>
          <w:b/>
          <w:sz w:val="32"/>
          <w:szCs w:val="32"/>
        </w:rPr>
        <w:t xml:space="preserve"> 实施方案</w:t>
      </w:r>
      <w:r w:rsidRPr="0092177F">
        <w:rPr>
          <w:rFonts w:ascii="仿宋" w:eastAsia="仿宋" w:hAnsi="仿宋"/>
          <w:b/>
          <w:sz w:val="32"/>
          <w:szCs w:val="32"/>
        </w:rPr>
        <w:tab/>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 xml:space="preserve">     申请推荐业务须提交如下附件：</w:t>
      </w:r>
    </w:p>
    <w:p w:rsidR="00DB1D1E" w:rsidRPr="0092177F" w:rsidRDefault="00DB1D1E" w:rsidP="00DB1D1E">
      <w:pPr>
        <w:spacing w:line="560" w:lineRule="exact"/>
        <w:rPr>
          <w:rFonts w:ascii="仿宋" w:eastAsia="仿宋" w:hAnsi="仿宋"/>
          <w:sz w:val="32"/>
          <w:szCs w:val="32"/>
        </w:rPr>
      </w:pPr>
      <w:r w:rsidRPr="0092177F">
        <w:rPr>
          <w:rFonts w:ascii="仿宋" w:eastAsia="仿宋" w:hAnsi="仿宋"/>
          <w:sz w:val="32"/>
          <w:szCs w:val="32"/>
        </w:rPr>
        <w:t xml:space="preserve">          附件1：推荐挂牌项目操作规程</w:t>
      </w:r>
    </w:p>
    <w:p w:rsidR="00DB1D1E" w:rsidRPr="0092177F" w:rsidRDefault="00DB1D1E" w:rsidP="00DB1D1E">
      <w:pPr>
        <w:spacing w:line="560" w:lineRule="exact"/>
        <w:ind w:firstLineChars="500" w:firstLine="1600"/>
        <w:rPr>
          <w:rFonts w:ascii="仿宋" w:eastAsia="仿宋" w:hAnsi="仿宋"/>
          <w:sz w:val="32"/>
          <w:szCs w:val="32"/>
        </w:rPr>
      </w:pPr>
      <w:r w:rsidRPr="0092177F">
        <w:rPr>
          <w:rFonts w:ascii="仿宋" w:eastAsia="仿宋" w:hAnsi="仿宋"/>
          <w:sz w:val="32"/>
          <w:szCs w:val="32"/>
        </w:rPr>
        <w:t>附件2：尽职调查制度</w:t>
      </w:r>
    </w:p>
    <w:p w:rsidR="00DB1D1E" w:rsidRPr="0092177F" w:rsidRDefault="00DB1D1E" w:rsidP="00DB1D1E">
      <w:pPr>
        <w:spacing w:line="560" w:lineRule="exact"/>
        <w:ind w:firstLineChars="500" w:firstLine="1600"/>
        <w:rPr>
          <w:rFonts w:ascii="仿宋" w:eastAsia="仿宋" w:hAnsi="仿宋"/>
          <w:sz w:val="32"/>
          <w:szCs w:val="32"/>
        </w:rPr>
      </w:pPr>
      <w:r w:rsidRPr="0092177F">
        <w:rPr>
          <w:rFonts w:ascii="仿宋" w:eastAsia="仿宋" w:hAnsi="仿宋"/>
          <w:sz w:val="32"/>
          <w:szCs w:val="32"/>
        </w:rPr>
        <w:t>附件3：内核工作制度</w:t>
      </w:r>
    </w:p>
    <w:p w:rsidR="00DB1D1E" w:rsidRPr="0092177F" w:rsidRDefault="00DB1D1E" w:rsidP="00DB1D1E">
      <w:pPr>
        <w:spacing w:line="560" w:lineRule="exact"/>
        <w:ind w:firstLineChars="500" w:firstLine="1600"/>
        <w:rPr>
          <w:rFonts w:ascii="仿宋" w:eastAsia="仿宋" w:hAnsi="仿宋"/>
          <w:sz w:val="32"/>
          <w:szCs w:val="32"/>
        </w:rPr>
      </w:pPr>
      <w:r w:rsidRPr="0092177F">
        <w:rPr>
          <w:rFonts w:ascii="仿宋" w:eastAsia="仿宋" w:hAnsi="仿宋"/>
          <w:sz w:val="32"/>
          <w:szCs w:val="32"/>
        </w:rPr>
        <w:t>附件4：工作底稿制度</w:t>
      </w:r>
    </w:p>
    <w:p w:rsidR="00DB1D1E" w:rsidRPr="0092177F" w:rsidRDefault="00DB1D1E" w:rsidP="00DB1D1E">
      <w:pPr>
        <w:spacing w:line="560" w:lineRule="exact"/>
        <w:ind w:firstLineChars="500" w:firstLine="1600"/>
        <w:rPr>
          <w:rFonts w:ascii="仿宋" w:eastAsia="仿宋" w:hAnsi="仿宋"/>
          <w:sz w:val="32"/>
          <w:szCs w:val="32"/>
        </w:rPr>
      </w:pPr>
      <w:r w:rsidRPr="0092177F">
        <w:rPr>
          <w:rFonts w:ascii="仿宋" w:eastAsia="仿宋" w:hAnsi="仿宋"/>
          <w:sz w:val="32"/>
          <w:szCs w:val="32"/>
        </w:rPr>
        <w:t xml:space="preserve">附件5：持续督导制度  </w:t>
      </w:r>
    </w:p>
    <w:p w:rsidR="00DB1D1E" w:rsidRPr="0092177F" w:rsidRDefault="00DB1D1E" w:rsidP="00DB1D1E">
      <w:pPr>
        <w:spacing w:line="560" w:lineRule="exact"/>
        <w:ind w:firstLineChars="300" w:firstLine="964"/>
        <w:rPr>
          <w:rFonts w:ascii="仿宋" w:eastAsia="仿宋" w:hAnsi="仿宋"/>
          <w:b/>
          <w:sz w:val="32"/>
          <w:szCs w:val="32"/>
        </w:rPr>
      </w:pPr>
      <w:r w:rsidRPr="0092177F">
        <w:rPr>
          <w:rFonts w:ascii="仿宋" w:eastAsia="仿宋" w:hAnsi="仿宋"/>
          <w:b/>
          <w:sz w:val="32"/>
          <w:szCs w:val="32"/>
        </w:rPr>
        <w:t>申请经纪业务须提交如下附件：</w:t>
      </w:r>
    </w:p>
    <w:p w:rsidR="00DB1D1E" w:rsidRPr="0092177F" w:rsidRDefault="00DB1D1E" w:rsidP="00DB1D1E">
      <w:pPr>
        <w:spacing w:line="560" w:lineRule="exact"/>
        <w:ind w:firstLineChars="500" w:firstLine="1600"/>
        <w:rPr>
          <w:rFonts w:ascii="仿宋" w:eastAsia="仿宋" w:hAnsi="仿宋"/>
          <w:sz w:val="32"/>
          <w:szCs w:val="32"/>
        </w:rPr>
      </w:pPr>
      <w:r w:rsidRPr="0092177F">
        <w:rPr>
          <w:rFonts w:ascii="仿宋" w:eastAsia="仿宋" w:hAnsi="仿宋"/>
          <w:sz w:val="32"/>
          <w:szCs w:val="32"/>
        </w:rPr>
        <w:t>附件1：经纪业务操作规程</w:t>
      </w:r>
    </w:p>
    <w:p w:rsidR="00DB1D1E" w:rsidRPr="0092177F" w:rsidRDefault="00DB1D1E" w:rsidP="00DB1D1E">
      <w:pPr>
        <w:spacing w:line="560" w:lineRule="exact"/>
        <w:ind w:firstLineChars="500" w:firstLine="1600"/>
        <w:rPr>
          <w:rFonts w:ascii="仿宋" w:eastAsia="仿宋" w:hAnsi="仿宋"/>
          <w:sz w:val="32"/>
          <w:szCs w:val="32"/>
        </w:rPr>
      </w:pPr>
      <w:r w:rsidRPr="0092177F">
        <w:rPr>
          <w:rFonts w:ascii="仿宋" w:eastAsia="仿宋" w:hAnsi="仿宋"/>
          <w:sz w:val="32"/>
          <w:szCs w:val="32"/>
        </w:rPr>
        <w:t>附件2：投资者适当性管理制度</w:t>
      </w:r>
    </w:p>
    <w:p w:rsidR="00DB1D1E" w:rsidRPr="0092177F" w:rsidRDefault="00DB1D1E" w:rsidP="00DB1D1E">
      <w:pPr>
        <w:spacing w:line="560" w:lineRule="exact"/>
        <w:ind w:firstLineChars="500" w:firstLine="1600"/>
        <w:rPr>
          <w:rFonts w:ascii="仿宋" w:eastAsia="仿宋" w:hAnsi="仿宋"/>
          <w:sz w:val="32"/>
          <w:szCs w:val="32"/>
        </w:rPr>
      </w:pPr>
      <w:r w:rsidRPr="0092177F">
        <w:rPr>
          <w:rFonts w:ascii="仿宋" w:eastAsia="仿宋" w:hAnsi="仿宋"/>
          <w:sz w:val="32"/>
          <w:szCs w:val="32"/>
        </w:rPr>
        <w:t>附件3：技术系统准备情况说明</w:t>
      </w:r>
    </w:p>
    <w:p w:rsidR="00DB1D1E" w:rsidRPr="0092177F" w:rsidRDefault="00DB1D1E" w:rsidP="00BF3B76">
      <w:pPr>
        <w:spacing w:line="560" w:lineRule="exact"/>
        <w:ind w:firstLineChars="200" w:firstLine="643"/>
        <w:rPr>
          <w:rFonts w:ascii="仿宋" w:eastAsia="仿宋" w:hAnsi="仿宋"/>
          <w:b/>
          <w:sz w:val="32"/>
          <w:szCs w:val="32"/>
        </w:rPr>
      </w:pPr>
      <w:r w:rsidRPr="0092177F">
        <w:rPr>
          <w:rFonts w:ascii="仿宋" w:eastAsia="仿宋" w:hAnsi="仿宋"/>
          <w:b/>
          <w:sz w:val="32"/>
          <w:szCs w:val="32"/>
        </w:rPr>
        <w:lastRenderedPageBreak/>
        <w:t>七、证券公司参与全国中小企业股份转让系统业务协  议书</w:t>
      </w:r>
    </w:p>
    <w:p w:rsidR="00DB1D1E" w:rsidRPr="0092177F" w:rsidRDefault="00F134C6" w:rsidP="00F134C6">
      <w:pPr>
        <w:spacing w:line="560" w:lineRule="exact"/>
        <w:rPr>
          <w:rFonts w:ascii="仿宋" w:eastAsia="仿宋" w:hAnsi="仿宋"/>
          <w:sz w:val="32"/>
          <w:szCs w:val="32"/>
        </w:rPr>
      </w:pPr>
      <w:r>
        <w:rPr>
          <w:rFonts w:ascii="仿宋" w:eastAsia="仿宋" w:hAnsi="仿宋" w:hint="eastAsia"/>
          <w:sz w:val="32"/>
          <w:szCs w:val="32"/>
        </w:rPr>
        <w:t xml:space="preserve">         </w:t>
      </w:r>
      <w:r w:rsidR="00DB1D1E" w:rsidRPr="0092177F">
        <w:rPr>
          <w:rFonts w:ascii="仿宋" w:eastAsia="仿宋" w:hAnsi="仿宋"/>
          <w:sz w:val="32"/>
          <w:szCs w:val="32"/>
        </w:rPr>
        <w:t xml:space="preserve">附件1：推荐业务自律承诺书（申请推荐业务适用） </w:t>
      </w:r>
    </w:p>
    <w:p w:rsidR="00DB1D1E" w:rsidRPr="0092177F" w:rsidRDefault="00F134C6" w:rsidP="00F134C6">
      <w:pPr>
        <w:spacing w:line="560" w:lineRule="exact"/>
        <w:rPr>
          <w:rFonts w:ascii="仿宋" w:eastAsia="仿宋" w:hAnsi="仿宋"/>
          <w:sz w:val="32"/>
          <w:szCs w:val="32"/>
        </w:rPr>
      </w:pPr>
      <w:r>
        <w:rPr>
          <w:rFonts w:ascii="仿宋" w:eastAsia="仿宋" w:hAnsi="仿宋" w:hint="eastAsia"/>
          <w:sz w:val="32"/>
          <w:szCs w:val="32"/>
        </w:rPr>
        <w:t xml:space="preserve">         </w:t>
      </w:r>
      <w:r w:rsidR="00DB1D1E" w:rsidRPr="0092177F">
        <w:rPr>
          <w:rFonts w:ascii="仿宋" w:eastAsia="仿宋" w:hAnsi="仿宋"/>
          <w:sz w:val="32"/>
          <w:szCs w:val="32"/>
        </w:rPr>
        <w:t>附件2：经纪业务自律承诺书（申请经纪业务适用）</w:t>
      </w:r>
    </w:p>
    <w:p w:rsidR="00DB1D1E" w:rsidRPr="0092177F" w:rsidRDefault="00DB1D1E" w:rsidP="00DB1D1E">
      <w:pPr>
        <w:spacing w:line="560" w:lineRule="exact"/>
        <w:ind w:firstLineChars="450" w:firstLine="1446"/>
        <w:rPr>
          <w:rFonts w:ascii="仿宋" w:eastAsia="仿宋" w:hAnsi="仿宋"/>
          <w:b/>
          <w:sz w:val="32"/>
          <w:szCs w:val="32"/>
        </w:rPr>
      </w:pPr>
      <w:r w:rsidRPr="0092177F">
        <w:rPr>
          <w:rFonts w:ascii="仿宋" w:eastAsia="仿宋" w:hAnsi="仿宋"/>
          <w:b/>
          <w:sz w:val="32"/>
          <w:szCs w:val="32"/>
        </w:rPr>
        <w:t>注：上述协议及承诺书均一式四份</w:t>
      </w:r>
    </w:p>
    <w:p w:rsidR="00DB1D1E" w:rsidRPr="0092177F" w:rsidRDefault="00DB1D1E" w:rsidP="00DB1D1E">
      <w:pPr>
        <w:spacing w:line="560" w:lineRule="exact"/>
        <w:ind w:firstLineChars="350" w:firstLine="1124"/>
        <w:rPr>
          <w:rFonts w:ascii="仿宋" w:eastAsia="仿宋" w:hAnsi="仿宋"/>
          <w:b/>
          <w:sz w:val="32"/>
          <w:szCs w:val="32"/>
        </w:rPr>
      </w:pPr>
      <w:r w:rsidRPr="0092177F">
        <w:rPr>
          <w:rFonts w:ascii="仿宋" w:eastAsia="仿宋" w:hAnsi="仿宋"/>
          <w:b/>
          <w:sz w:val="32"/>
          <w:szCs w:val="32"/>
        </w:rPr>
        <w:t>八、最近一年度经审计的财务报告原件</w:t>
      </w:r>
      <w:r w:rsidRPr="0092177F">
        <w:rPr>
          <w:rFonts w:ascii="仿宋" w:eastAsia="仿宋" w:hAnsi="仿宋"/>
          <w:b/>
          <w:sz w:val="32"/>
          <w:szCs w:val="32"/>
        </w:rPr>
        <w:tab/>
      </w:r>
    </w:p>
    <w:p w:rsidR="00DB1D1E" w:rsidRPr="0092177F" w:rsidRDefault="00DB1D1E" w:rsidP="00DB1D1E">
      <w:pPr>
        <w:spacing w:line="560" w:lineRule="exact"/>
        <w:ind w:firstLineChars="350" w:firstLine="1124"/>
        <w:rPr>
          <w:rFonts w:ascii="仿宋" w:eastAsia="仿宋" w:hAnsi="仿宋"/>
          <w:b/>
          <w:sz w:val="32"/>
          <w:szCs w:val="32"/>
        </w:rPr>
      </w:pPr>
      <w:r w:rsidRPr="0092177F">
        <w:rPr>
          <w:rFonts w:ascii="仿宋" w:eastAsia="仿宋" w:hAnsi="仿宋"/>
          <w:b/>
          <w:sz w:val="32"/>
          <w:szCs w:val="32"/>
        </w:rPr>
        <w:t>九、最近一年度经审计的风险控制指标监管报表</w:t>
      </w:r>
      <w:r w:rsidR="00AA7FA9">
        <w:rPr>
          <w:rFonts w:ascii="仿宋" w:eastAsia="仿宋" w:hAnsi="仿宋" w:hint="eastAsia"/>
          <w:b/>
          <w:sz w:val="32"/>
          <w:szCs w:val="32"/>
        </w:rPr>
        <w:t>原件</w:t>
      </w:r>
    </w:p>
    <w:p w:rsidR="00DB1D1E" w:rsidRPr="0092177F" w:rsidRDefault="00DB1D1E" w:rsidP="00DB1D1E">
      <w:pPr>
        <w:spacing w:line="560" w:lineRule="exact"/>
        <w:ind w:firstLineChars="350" w:firstLine="1124"/>
        <w:rPr>
          <w:rFonts w:ascii="仿宋" w:eastAsia="仿宋" w:hAnsi="仿宋"/>
          <w:b/>
          <w:sz w:val="32"/>
          <w:szCs w:val="32"/>
        </w:rPr>
      </w:pPr>
      <w:r w:rsidRPr="0092177F">
        <w:rPr>
          <w:rFonts w:ascii="仿宋" w:eastAsia="仿宋" w:hAnsi="仿宋"/>
          <w:b/>
          <w:sz w:val="32"/>
          <w:szCs w:val="32"/>
        </w:rPr>
        <w:t>十、公司章程</w:t>
      </w:r>
      <w:r w:rsidRPr="0092177F">
        <w:rPr>
          <w:rFonts w:ascii="仿宋" w:eastAsia="仿宋" w:hAnsi="仿宋"/>
          <w:b/>
          <w:sz w:val="32"/>
          <w:szCs w:val="32"/>
        </w:rPr>
        <w:tab/>
      </w:r>
    </w:p>
    <w:p w:rsidR="00DB1D1E" w:rsidRPr="0092177F" w:rsidRDefault="00DB1D1E" w:rsidP="00DB1D1E">
      <w:pPr>
        <w:widowControl/>
        <w:spacing w:line="560" w:lineRule="exact"/>
        <w:jc w:val="left"/>
        <w:rPr>
          <w:rFonts w:ascii="仿宋" w:eastAsia="仿宋" w:hAnsi="仿宋"/>
          <w:sz w:val="32"/>
          <w:szCs w:val="32"/>
        </w:rPr>
      </w:pPr>
      <w:r w:rsidRPr="0092177F">
        <w:rPr>
          <w:rFonts w:ascii="仿宋" w:eastAsia="仿宋" w:hAnsi="仿宋"/>
          <w:b/>
          <w:sz w:val="32"/>
          <w:szCs w:val="32"/>
        </w:rPr>
        <w:br w:type="page"/>
      </w:r>
      <w:r w:rsidRPr="0092177F">
        <w:rPr>
          <w:rFonts w:ascii="仿宋" w:eastAsia="仿宋" w:hAnsi="仿宋"/>
          <w:sz w:val="32"/>
          <w:szCs w:val="32"/>
        </w:rPr>
        <w:lastRenderedPageBreak/>
        <w:t>附件2</w:t>
      </w:r>
    </w:p>
    <w:p w:rsidR="00DB1D1E" w:rsidRPr="00EB6152" w:rsidRDefault="00DB1D1E" w:rsidP="00DB1D1E">
      <w:pPr>
        <w:spacing w:line="560" w:lineRule="exact"/>
        <w:rPr>
          <w:rFonts w:asciiTheme="minorEastAsia" w:eastAsiaTheme="minorEastAsia" w:hAnsiTheme="minorEastAsia"/>
          <w:sz w:val="28"/>
          <w:szCs w:val="28"/>
        </w:rPr>
      </w:pPr>
    </w:p>
    <w:p w:rsidR="00DB1D1E" w:rsidRPr="0092177F" w:rsidRDefault="00DB1D1E" w:rsidP="00DB1D1E">
      <w:pPr>
        <w:pStyle w:val="1"/>
        <w:jc w:val="center"/>
        <w:rPr>
          <w:rFonts w:ascii="Times New Roman" w:eastAsia="方正大标宋简体" w:hAnsi="Times New Roman"/>
          <w:b w:val="0"/>
          <w:bCs w:val="0"/>
          <w:color w:val="000000"/>
          <w:kern w:val="2"/>
        </w:rPr>
      </w:pPr>
      <w:r w:rsidRPr="0092177F">
        <w:rPr>
          <w:rFonts w:ascii="Times New Roman" w:eastAsia="方正大标宋简体" w:hAnsi="Times New Roman" w:hint="eastAsia"/>
          <w:b w:val="0"/>
          <w:bCs w:val="0"/>
          <w:color w:val="000000"/>
          <w:kern w:val="2"/>
        </w:rPr>
        <w:t>全国中小企业股份转让系统主办券商申请新增业务备案文件目录</w:t>
      </w:r>
    </w:p>
    <w:p w:rsidR="00DB1D1E" w:rsidRPr="00EB6152" w:rsidRDefault="00DB1D1E" w:rsidP="00DB1D1E">
      <w:pPr>
        <w:spacing w:line="560" w:lineRule="exact"/>
        <w:ind w:firstLineChars="200" w:firstLine="560"/>
        <w:jc w:val="left"/>
        <w:rPr>
          <w:rFonts w:asciiTheme="minorEastAsia" w:eastAsiaTheme="minorEastAsia" w:hAnsiTheme="minorEastAsia"/>
          <w:sz w:val="28"/>
          <w:szCs w:val="28"/>
        </w:rPr>
      </w:pPr>
    </w:p>
    <w:p w:rsidR="00DB1D1E" w:rsidRPr="0092177F" w:rsidRDefault="00DB1D1E" w:rsidP="00DB1D1E">
      <w:pPr>
        <w:spacing w:line="560" w:lineRule="exact"/>
        <w:ind w:firstLineChars="200" w:firstLine="643"/>
        <w:rPr>
          <w:rFonts w:ascii="仿宋" w:eastAsia="仿宋" w:hAnsi="仿宋"/>
          <w:b/>
          <w:sz w:val="32"/>
          <w:szCs w:val="32"/>
        </w:rPr>
      </w:pPr>
      <w:r w:rsidRPr="0092177F">
        <w:rPr>
          <w:rFonts w:ascii="仿宋" w:eastAsia="仿宋" w:hAnsi="仿宋"/>
          <w:b/>
          <w:sz w:val="32"/>
          <w:szCs w:val="32"/>
        </w:rPr>
        <w:t>一、申请书</w:t>
      </w:r>
      <w:r w:rsidRPr="0092177F">
        <w:rPr>
          <w:rFonts w:ascii="仿宋" w:eastAsia="仿宋" w:hAnsi="仿宋"/>
          <w:b/>
          <w:sz w:val="32"/>
          <w:szCs w:val="32"/>
        </w:rPr>
        <w:tab/>
      </w:r>
    </w:p>
    <w:p w:rsidR="00DB1D1E" w:rsidRPr="0092177F" w:rsidRDefault="00DB1D1E" w:rsidP="00DB1D1E">
      <w:pPr>
        <w:spacing w:line="560" w:lineRule="exact"/>
        <w:ind w:firstLineChars="200" w:firstLine="643"/>
        <w:rPr>
          <w:rFonts w:ascii="仿宋" w:eastAsia="仿宋" w:hAnsi="仿宋"/>
          <w:b/>
          <w:sz w:val="32"/>
          <w:szCs w:val="32"/>
        </w:rPr>
      </w:pPr>
      <w:r w:rsidRPr="0092177F">
        <w:rPr>
          <w:rFonts w:ascii="仿宋" w:eastAsia="仿宋" w:hAnsi="仿宋"/>
          <w:b/>
          <w:sz w:val="32"/>
          <w:szCs w:val="32"/>
        </w:rPr>
        <w:t>二、《经营证券业务许可证》（副本）复印件</w:t>
      </w:r>
      <w:r w:rsidRPr="0092177F">
        <w:rPr>
          <w:rFonts w:ascii="仿宋" w:eastAsia="仿宋" w:hAnsi="仿宋"/>
          <w:b/>
          <w:sz w:val="32"/>
          <w:szCs w:val="32"/>
        </w:rPr>
        <w:tab/>
      </w:r>
    </w:p>
    <w:p w:rsidR="00DB1D1E" w:rsidRDefault="00DB1D1E" w:rsidP="00DB1D1E">
      <w:pPr>
        <w:spacing w:line="560" w:lineRule="exact"/>
        <w:ind w:left="643"/>
        <w:rPr>
          <w:rFonts w:ascii="仿宋" w:eastAsia="仿宋" w:hAnsi="仿宋"/>
          <w:b/>
          <w:sz w:val="32"/>
          <w:szCs w:val="32"/>
        </w:rPr>
      </w:pPr>
      <w:r w:rsidRPr="0092177F">
        <w:rPr>
          <w:rFonts w:ascii="仿宋" w:eastAsia="仿宋" w:hAnsi="仿宋"/>
          <w:b/>
          <w:sz w:val="32"/>
          <w:szCs w:val="32"/>
        </w:rPr>
        <w:t>三、关于在全国中小企业股份</w:t>
      </w:r>
      <w:r w:rsidRPr="0092177F">
        <w:rPr>
          <w:rFonts w:ascii="仿宋" w:eastAsia="仿宋" w:hAnsi="仿宋" w:hint="eastAsia"/>
          <w:b/>
          <w:sz w:val="32"/>
          <w:szCs w:val="32"/>
        </w:rPr>
        <w:t>转让系统</w:t>
      </w:r>
      <w:r w:rsidRPr="0092177F">
        <w:rPr>
          <w:rFonts w:ascii="仿宋" w:eastAsia="仿宋" w:hAnsi="仿宋"/>
          <w:b/>
          <w:sz w:val="32"/>
          <w:szCs w:val="32"/>
        </w:rPr>
        <w:t>从事XX业务实</w:t>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施方案</w:t>
      </w:r>
    </w:p>
    <w:p w:rsidR="00DB1D1E" w:rsidRPr="0092177F" w:rsidRDefault="00DB1D1E" w:rsidP="00DB1D1E">
      <w:pPr>
        <w:spacing w:line="560" w:lineRule="exact"/>
        <w:rPr>
          <w:rFonts w:ascii="仿宋" w:eastAsia="仿宋" w:hAnsi="仿宋"/>
          <w:sz w:val="32"/>
          <w:szCs w:val="32"/>
        </w:rPr>
      </w:pPr>
      <w:r w:rsidRPr="0092177F">
        <w:rPr>
          <w:rFonts w:ascii="仿宋" w:eastAsia="仿宋" w:hAnsi="仿宋"/>
          <w:b/>
          <w:sz w:val="32"/>
          <w:szCs w:val="32"/>
        </w:rPr>
        <w:t xml:space="preserve">    </w:t>
      </w:r>
      <w:r w:rsidRPr="0092177F">
        <w:rPr>
          <w:rFonts w:ascii="仿宋" w:eastAsia="仿宋" w:hAnsi="仿宋"/>
          <w:sz w:val="32"/>
          <w:szCs w:val="32"/>
        </w:rPr>
        <w:t>附件同《全国中小企业股份转让系统证券公司申请主办券商相关业务备案文件目录》第六项</w:t>
      </w:r>
    </w:p>
    <w:p w:rsidR="00DB1D1E" w:rsidRDefault="00DB1D1E" w:rsidP="00DB1D1E">
      <w:pPr>
        <w:spacing w:line="560" w:lineRule="exact"/>
        <w:ind w:left="643"/>
        <w:rPr>
          <w:rFonts w:ascii="仿宋" w:eastAsia="仿宋" w:hAnsi="仿宋"/>
          <w:b/>
          <w:sz w:val="32"/>
          <w:szCs w:val="32"/>
        </w:rPr>
      </w:pPr>
      <w:r w:rsidRPr="0092177F">
        <w:rPr>
          <w:rFonts w:ascii="仿宋" w:eastAsia="仿宋" w:hAnsi="仿宋"/>
          <w:b/>
          <w:sz w:val="32"/>
          <w:szCs w:val="32"/>
        </w:rPr>
        <w:t>四、证券公司参与全国中小企业股份转让系统业务</w:t>
      </w:r>
      <w:r w:rsidRPr="0092177F">
        <w:rPr>
          <w:rFonts w:ascii="仿宋" w:eastAsia="仿宋" w:hAnsi="仿宋" w:hint="eastAsia"/>
          <w:b/>
          <w:sz w:val="32"/>
          <w:szCs w:val="32"/>
        </w:rPr>
        <w:t>补充</w:t>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b/>
          <w:sz w:val="32"/>
          <w:szCs w:val="32"/>
        </w:rPr>
        <w:t>协议书</w:t>
      </w:r>
    </w:p>
    <w:p w:rsidR="00DB1D1E" w:rsidRPr="0092177F" w:rsidRDefault="00DB1D1E" w:rsidP="00DB1D1E">
      <w:pPr>
        <w:spacing w:line="560" w:lineRule="exact"/>
        <w:rPr>
          <w:rFonts w:ascii="仿宋" w:eastAsia="仿宋" w:hAnsi="仿宋"/>
          <w:sz w:val="32"/>
          <w:szCs w:val="32"/>
        </w:rPr>
      </w:pPr>
      <w:r w:rsidRPr="0092177F">
        <w:rPr>
          <w:rFonts w:ascii="仿宋" w:eastAsia="仿宋" w:hAnsi="仿宋"/>
          <w:b/>
          <w:sz w:val="32"/>
          <w:szCs w:val="32"/>
        </w:rPr>
        <w:t xml:space="preserve">    </w:t>
      </w:r>
      <w:r w:rsidRPr="0092177F">
        <w:rPr>
          <w:rFonts w:ascii="仿宋" w:eastAsia="仿宋" w:hAnsi="仿宋"/>
          <w:sz w:val="32"/>
          <w:szCs w:val="32"/>
        </w:rPr>
        <w:t>附件同《全国中小企业股份转让系统证券公司申请主办券商相关业务备案文件目录》第七项</w:t>
      </w:r>
    </w:p>
    <w:p w:rsidR="00DB1D1E" w:rsidRPr="00EB6152" w:rsidRDefault="00DB1D1E" w:rsidP="00DB1D1E">
      <w:pPr>
        <w:spacing w:line="560" w:lineRule="exact"/>
        <w:rPr>
          <w:rFonts w:asciiTheme="minorEastAsia" w:eastAsiaTheme="minorEastAsia" w:hAnsiTheme="minorEastAsia"/>
          <w:b/>
          <w:sz w:val="30"/>
          <w:szCs w:val="30"/>
        </w:rPr>
      </w:pPr>
    </w:p>
    <w:p w:rsidR="00DB1D1E" w:rsidRPr="0092177F" w:rsidRDefault="00DB1D1E" w:rsidP="00DB1D1E">
      <w:pPr>
        <w:widowControl/>
        <w:spacing w:line="560" w:lineRule="exact"/>
        <w:jc w:val="left"/>
        <w:rPr>
          <w:rFonts w:ascii="仿宋" w:eastAsia="仿宋" w:hAnsi="仿宋"/>
          <w:sz w:val="28"/>
          <w:szCs w:val="28"/>
        </w:rPr>
      </w:pPr>
      <w:r w:rsidRPr="00EB6152">
        <w:rPr>
          <w:rFonts w:asciiTheme="minorEastAsia" w:eastAsiaTheme="minorEastAsia" w:hAnsiTheme="minorEastAsia"/>
          <w:sz w:val="28"/>
          <w:szCs w:val="28"/>
        </w:rPr>
        <w:br w:type="page"/>
      </w:r>
      <w:r w:rsidRPr="0092177F">
        <w:rPr>
          <w:rFonts w:ascii="仿宋" w:eastAsia="仿宋" w:hAnsi="仿宋"/>
          <w:sz w:val="32"/>
          <w:szCs w:val="28"/>
        </w:rPr>
        <w:lastRenderedPageBreak/>
        <w:t>附件3</w:t>
      </w:r>
    </w:p>
    <w:p w:rsidR="00DB1D1E" w:rsidRPr="00EB6152" w:rsidRDefault="00DB1D1E" w:rsidP="00DB1D1E">
      <w:pPr>
        <w:spacing w:line="560" w:lineRule="exact"/>
        <w:jc w:val="center"/>
        <w:rPr>
          <w:rFonts w:asciiTheme="minorEastAsia" w:eastAsiaTheme="minorEastAsia" w:hAnsiTheme="minorEastAsia"/>
          <w:sz w:val="28"/>
          <w:szCs w:val="28"/>
        </w:rPr>
      </w:pPr>
    </w:p>
    <w:p w:rsidR="00DB1D1E" w:rsidRPr="0092177F" w:rsidRDefault="00DB1D1E" w:rsidP="00DB1D1E">
      <w:pPr>
        <w:pStyle w:val="1"/>
        <w:jc w:val="center"/>
        <w:rPr>
          <w:rFonts w:ascii="Times New Roman" w:eastAsia="方正大标宋简体" w:hAnsi="Times New Roman"/>
          <w:b w:val="0"/>
          <w:bCs w:val="0"/>
          <w:color w:val="000000"/>
          <w:kern w:val="2"/>
        </w:rPr>
      </w:pPr>
      <w:r w:rsidRPr="0092177F">
        <w:rPr>
          <w:rFonts w:ascii="Times New Roman" w:eastAsia="方正大标宋简体" w:hAnsi="Times New Roman" w:hint="eastAsia"/>
          <w:b w:val="0"/>
          <w:bCs w:val="0"/>
          <w:color w:val="000000"/>
          <w:kern w:val="2"/>
        </w:rPr>
        <w:t>全国中小企业股份转让系统主办券商申请终止从事相关业务备案文件目录</w:t>
      </w:r>
    </w:p>
    <w:p w:rsidR="00DB1D1E" w:rsidRPr="00EB6152" w:rsidRDefault="00DB1D1E" w:rsidP="00DB1D1E">
      <w:pPr>
        <w:spacing w:line="560" w:lineRule="exact"/>
        <w:jc w:val="center"/>
        <w:rPr>
          <w:rFonts w:asciiTheme="minorEastAsia" w:eastAsiaTheme="minorEastAsia" w:hAnsiTheme="minorEastAsia"/>
          <w:sz w:val="28"/>
          <w:szCs w:val="28"/>
        </w:rPr>
      </w:pPr>
    </w:p>
    <w:p w:rsidR="00DB1D1E" w:rsidRPr="0092177F" w:rsidRDefault="00DB1D1E" w:rsidP="00DB1D1E">
      <w:pPr>
        <w:spacing w:line="560" w:lineRule="exact"/>
        <w:ind w:firstLineChars="200" w:firstLine="643"/>
        <w:rPr>
          <w:rFonts w:ascii="仿宋" w:eastAsia="仿宋" w:hAnsi="仿宋"/>
          <w:b/>
          <w:sz w:val="32"/>
          <w:szCs w:val="32"/>
        </w:rPr>
      </w:pPr>
      <w:r w:rsidRPr="0092177F">
        <w:rPr>
          <w:rFonts w:ascii="仿宋" w:eastAsia="仿宋" w:hAnsi="仿宋" w:hint="eastAsia"/>
          <w:b/>
          <w:sz w:val="32"/>
          <w:szCs w:val="32"/>
        </w:rPr>
        <w:t>一、申请书</w:t>
      </w:r>
      <w:r w:rsidRPr="0092177F">
        <w:rPr>
          <w:rFonts w:ascii="仿宋" w:eastAsia="仿宋" w:hAnsi="仿宋" w:hint="eastAsia"/>
          <w:b/>
          <w:sz w:val="32"/>
          <w:szCs w:val="32"/>
        </w:rPr>
        <w:tab/>
      </w:r>
    </w:p>
    <w:p w:rsidR="00DB1D1E" w:rsidRPr="0092177F" w:rsidRDefault="00DB1D1E" w:rsidP="00DB1D1E">
      <w:pPr>
        <w:spacing w:line="560" w:lineRule="exact"/>
        <w:ind w:firstLineChars="200" w:firstLine="643"/>
        <w:jc w:val="left"/>
        <w:rPr>
          <w:rFonts w:ascii="仿宋" w:eastAsia="仿宋" w:hAnsi="仿宋"/>
          <w:b/>
          <w:sz w:val="32"/>
          <w:szCs w:val="32"/>
        </w:rPr>
      </w:pPr>
      <w:r w:rsidRPr="0092177F">
        <w:rPr>
          <w:rFonts w:ascii="仿宋" w:eastAsia="仿宋" w:hAnsi="仿宋" w:hint="eastAsia"/>
          <w:b/>
          <w:sz w:val="32"/>
          <w:szCs w:val="32"/>
        </w:rPr>
        <w:t>二、业务处置方案</w:t>
      </w:r>
    </w:p>
    <w:p w:rsidR="00DB1D1E" w:rsidRPr="00EB6152" w:rsidRDefault="00DB1D1E" w:rsidP="00DB1D1E">
      <w:pPr>
        <w:widowControl/>
        <w:spacing w:line="560" w:lineRule="exact"/>
        <w:jc w:val="left"/>
        <w:rPr>
          <w:rFonts w:asciiTheme="minorEastAsia" w:eastAsiaTheme="minorEastAsia" w:hAnsiTheme="minorEastAsia"/>
          <w:sz w:val="28"/>
          <w:szCs w:val="28"/>
        </w:rPr>
      </w:pPr>
      <w:r w:rsidRPr="00EB6152">
        <w:rPr>
          <w:rFonts w:asciiTheme="minorEastAsia" w:eastAsiaTheme="minorEastAsia" w:hAnsiTheme="minorEastAsia"/>
          <w:sz w:val="28"/>
          <w:szCs w:val="28"/>
        </w:rPr>
        <w:br w:type="page"/>
      </w:r>
      <w:r w:rsidRPr="006A0029">
        <w:rPr>
          <w:rFonts w:ascii="仿宋" w:eastAsia="仿宋" w:hAnsi="仿宋"/>
          <w:sz w:val="32"/>
          <w:szCs w:val="28"/>
        </w:rPr>
        <w:lastRenderedPageBreak/>
        <w:t>附件4</w:t>
      </w:r>
    </w:p>
    <w:p w:rsidR="00DB1D1E" w:rsidRPr="00EB6152" w:rsidRDefault="00DB1D1E" w:rsidP="00DB1D1E">
      <w:pPr>
        <w:spacing w:line="560" w:lineRule="exact"/>
        <w:rPr>
          <w:rFonts w:asciiTheme="minorEastAsia" w:eastAsiaTheme="minorEastAsia" w:hAnsiTheme="minorEastAsia"/>
          <w:sz w:val="28"/>
          <w:szCs w:val="28"/>
        </w:rPr>
      </w:pPr>
    </w:p>
    <w:p w:rsidR="00DB1D1E" w:rsidRPr="0092177F" w:rsidRDefault="00DB1D1E" w:rsidP="00DB1D1E">
      <w:pPr>
        <w:pStyle w:val="1"/>
        <w:jc w:val="center"/>
        <w:rPr>
          <w:rFonts w:ascii="Times New Roman" w:eastAsia="方正大标宋简体" w:hAnsi="Times New Roman"/>
          <w:b w:val="0"/>
          <w:bCs w:val="0"/>
          <w:color w:val="000000"/>
          <w:kern w:val="2"/>
        </w:rPr>
      </w:pPr>
      <w:r w:rsidRPr="0092177F">
        <w:rPr>
          <w:rFonts w:ascii="Times New Roman" w:eastAsia="方正大标宋简体" w:hAnsi="Times New Roman" w:hint="eastAsia"/>
          <w:b w:val="0"/>
          <w:bCs w:val="0"/>
          <w:color w:val="000000"/>
          <w:kern w:val="2"/>
        </w:rPr>
        <w:t>全国中小企业股份转让系统主办券商名称变更备案文件目录</w:t>
      </w:r>
    </w:p>
    <w:p w:rsidR="00DB1D1E" w:rsidRPr="00EB6152" w:rsidRDefault="00DB1D1E" w:rsidP="00DB1D1E">
      <w:pPr>
        <w:spacing w:line="560" w:lineRule="exact"/>
        <w:jc w:val="center"/>
        <w:rPr>
          <w:rFonts w:asciiTheme="minorEastAsia" w:eastAsiaTheme="minorEastAsia" w:hAnsiTheme="minorEastAsia"/>
          <w:sz w:val="28"/>
          <w:szCs w:val="28"/>
        </w:rPr>
      </w:pPr>
    </w:p>
    <w:p w:rsidR="00DB1D1E" w:rsidRPr="0092177F" w:rsidRDefault="00DB1D1E" w:rsidP="00DB1D1E">
      <w:pPr>
        <w:spacing w:line="560" w:lineRule="exact"/>
        <w:ind w:firstLineChars="200" w:firstLine="643"/>
        <w:rPr>
          <w:rFonts w:ascii="仿宋" w:eastAsia="仿宋" w:hAnsi="仿宋"/>
          <w:b/>
          <w:sz w:val="32"/>
          <w:szCs w:val="32"/>
        </w:rPr>
      </w:pPr>
      <w:r w:rsidRPr="0092177F">
        <w:rPr>
          <w:rFonts w:ascii="仿宋" w:eastAsia="仿宋" w:hAnsi="仿宋" w:hint="eastAsia"/>
          <w:b/>
          <w:sz w:val="32"/>
          <w:szCs w:val="32"/>
        </w:rPr>
        <w:t>一、申请书</w:t>
      </w:r>
      <w:r w:rsidRPr="0092177F">
        <w:rPr>
          <w:rFonts w:ascii="仿宋" w:eastAsia="仿宋" w:hAnsi="仿宋" w:hint="eastAsia"/>
          <w:b/>
          <w:sz w:val="32"/>
          <w:szCs w:val="32"/>
        </w:rPr>
        <w:tab/>
      </w:r>
    </w:p>
    <w:p w:rsidR="00DB1D1E" w:rsidRPr="0092177F" w:rsidRDefault="00DB1D1E" w:rsidP="00DB1D1E">
      <w:pPr>
        <w:spacing w:line="560" w:lineRule="exact"/>
        <w:ind w:firstLineChars="150" w:firstLine="482"/>
        <w:rPr>
          <w:rFonts w:ascii="仿宋" w:eastAsia="仿宋" w:hAnsi="仿宋"/>
          <w:b/>
          <w:sz w:val="32"/>
          <w:szCs w:val="32"/>
        </w:rPr>
      </w:pPr>
      <w:r w:rsidRPr="0092177F">
        <w:rPr>
          <w:rFonts w:ascii="仿宋" w:eastAsia="仿宋" w:hAnsi="仿宋" w:hint="eastAsia"/>
          <w:b/>
          <w:sz w:val="32"/>
          <w:szCs w:val="32"/>
        </w:rPr>
        <w:t xml:space="preserve"> 二、主办券商名称变更的批准文件（复印件）</w:t>
      </w:r>
    </w:p>
    <w:p w:rsidR="00DB1D1E" w:rsidRPr="0092177F" w:rsidRDefault="00DB1D1E" w:rsidP="00DB1D1E">
      <w:pPr>
        <w:spacing w:line="560" w:lineRule="exact"/>
        <w:ind w:left="640"/>
        <w:rPr>
          <w:rFonts w:ascii="仿宋" w:eastAsia="仿宋" w:hAnsi="仿宋"/>
          <w:b/>
          <w:sz w:val="32"/>
          <w:szCs w:val="32"/>
        </w:rPr>
      </w:pPr>
      <w:r w:rsidRPr="0092177F">
        <w:rPr>
          <w:rFonts w:ascii="仿宋" w:eastAsia="仿宋" w:hAnsi="仿宋" w:hint="eastAsia"/>
          <w:b/>
          <w:sz w:val="32"/>
          <w:szCs w:val="32"/>
        </w:rPr>
        <w:t>三、主办券商名称变更后的《经营证券业务许可证》（副</w:t>
      </w:r>
    </w:p>
    <w:p w:rsidR="00DB1D1E" w:rsidRPr="0092177F" w:rsidRDefault="00DB1D1E" w:rsidP="00DB1D1E">
      <w:pPr>
        <w:spacing w:line="560" w:lineRule="exact"/>
        <w:rPr>
          <w:rFonts w:ascii="仿宋" w:eastAsia="仿宋" w:hAnsi="仿宋"/>
          <w:b/>
          <w:sz w:val="32"/>
          <w:szCs w:val="32"/>
        </w:rPr>
      </w:pPr>
      <w:r w:rsidRPr="0092177F">
        <w:rPr>
          <w:rFonts w:ascii="仿宋" w:eastAsia="仿宋" w:hAnsi="仿宋" w:hint="eastAsia"/>
          <w:b/>
          <w:sz w:val="32"/>
          <w:szCs w:val="32"/>
        </w:rPr>
        <w:t>本）复印件</w:t>
      </w:r>
    </w:p>
    <w:p w:rsidR="00DB1D1E" w:rsidRPr="0092177F" w:rsidRDefault="00DB1D1E" w:rsidP="00DB1D1E">
      <w:pPr>
        <w:spacing w:line="560" w:lineRule="exact"/>
        <w:ind w:left="640"/>
        <w:rPr>
          <w:rFonts w:ascii="仿宋" w:eastAsia="仿宋" w:hAnsi="仿宋"/>
          <w:b/>
          <w:sz w:val="32"/>
          <w:szCs w:val="32"/>
        </w:rPr>
      </w:pPr>
      <w:r>
        <w:rPr>
          <w:rFonts w:ascii="仿宋" w:eastAsia="仿宋" w:hAnsi="仿宋" w:hint="eastAsia"/>
          <w:b/>
          <w:sz w:val="32"/>
          <w:szCs w:val="32"/>
        </w:rPr>
        <w:t>四</w:t>
      </w:r>
      <w:r w:rsidRPr="0092177F">
        <w:rPr>
          <w:rFonts w:ascii="仿宋" w:eastAsia="仿宋" w:hAnsi="仿宋" w:hint="eastAsia"/>
          <w:b/>
          <w:sz w:val="32"/>
          <w:szCs w:val="32"/>
        </w:rPr>
        <w:t>、主办券商名称变更后的《企业法人营业执照》（副</w:t>
      </w:r>
    </w:p>
    <w:p w:rsidR="00DB1D1E" w:rsidRDefault="00DB1D1E" w:rsidP="00DB1D1E">
      <w:pPr>
        <w:spacing w:line="560" w:lineRule="exact"/>
        <w:rPr>
          <w:rFonts w:ascii="仿宋" w:eastAsia="仿宋" w:hAnsi="仿宋"/>
          <w:b/>
          <w:sz w:val="32"/>
          <w:szCs w:val="32"/>
        </w:rPr>
      </w:pPr>
      <w:r w:rsidRPr="0092177F">
        <w:rPr>
          <w:rFonts w:ascii="仿宋" w:eastAsia="仿宋" w:hAnsi="仿宋" w:hint="eastAsia"/>
          <w:b/>
          <w:sz w:val="32"/>
          <w:szCs w:val="32"/>
        </w:rPr>
        <w:t>本）复印件</w:t>
      </w:r>
    </w:p>
    <w:p w:rsidR="00DB1D1E" w:rsidRPr="0092177F" w:rsidRDefault="00DB1D1E" w:rsidP="00DB1D1E">
      <w:pPr>
        <w:spacing w:line="560" w:lineRule="exact"/>
        <w:ind w:firstLineChars="200" w:firstLine="643"/>
        <w:rPr>
          <w:rFonts w:ascii="仿宋" w:eastAsia="仿宋" w:hAnsi="仿宋"/>
          <w:b/>
          <w:sz w:val="32"/>
          <w:szCs w:val="32"/>
        </w:rPr>
      </w:pPr>
      <w:r w:rsidRPr="0092177F">
        <w:rPr>
          <w:rFonts w:ascii="仿宋" w:eastAsia="仿宋" w:hAnsi="仿宋" w:hint="eastAsia"/>
          <w:b/>
          <w:sz w:val="32"/>
          <w:szCs w:val="32"/>
        </w:rPr>
        <w:t>五、主办券商名称变更后的公司章程</w:t>
      </w:r>
      <w:r w:rsidRPr="0092177F">
        <w:rPr>
          <w:rFonts w:ascii="仿宋" w:eastAsia="仿宋" w:hAnsi="仿宋" w:hint="eastAsia"/>
          <w:b/>
          <w:sz w:val="32"/>
          <w:szCs w:val="32"/>
        </w:rPr>
        <w:tab/>
      </w:r>
      <w:r w:rsidRPr="0092177F">
        <w:rPr>
          <w:rFonts w:ascii="仿宋" w:eastAsia="仿宋" w:hAnsi="仿宋" w:hint="eastAsia"/>
          <w:b/>
          <w:sz w:val="32"/>
          <w:szCs w:val="32"/>
        </w:rPr>
        <w:tab/>
      </w:r>
    </w:p>
    <w:p w:rsidR="00DB1D1E" w:rsidRPr="0092177F" w:rsidRDefault="00DB1D1E" w:rsidP="00DB1D1E">
      <w:pPr>
        <w:spacing w:line="560" w:lineRule="exact"/>
        <w:ind w:firstLineChars="150" w:firstLine="482"/>
        <w:rPr>
          <w:rFonts w:ascii="仿宋" w:eastAsia="仿宋" w:hAnsi="仿宋"/>
          <w:b/>
          <w:sz w:val="32"/>
          <w:szCs w:val="32"/>
        </w:rPr>
      </w:pPr>
      <w:r w:rsidRPr="0092177F">
        <w:rPr>
          <w:rFonts w:ascii="仿宋" w:eastAsia="仿宋" w:hAnsi="仿宋" w:hint="eastAsia"/>
          <w:b/>
          <w:sz w:val="32"/>
          <w:szCs w:val="32"/>
        </w:rPr>
        <w:t xml:space="preserve"> 六、主办券商原业务备案函</w:t>
      </w:r>
    </w:p>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DB1D1E" w:rsidRDefault="00DB1D1E" w:rsidP="00DB1D1E"/>
    <w:p w:rsidR="00176C4B" w:rsidRPr="00DB1D1E" w:rsidRDefault="00176C4B"/>
    <w:sectPr w:rsidR="00176C4B" w:rsidRPr="00DB1D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654" w:rsidRDefault="00922654" w:rsidP="002F44A6">
      <w:r>
        <w:separator/>
      </w:r>
    </w:p>
  </w:endnote>
  <w:endnote w:type="continuationSeparator" w:id="0">
    <w:p w:rsidR="00922654" w:rsidRDefault="00922654" w:rsidP="002F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654" w:rsidRDefault="00922654" w:rsidP="002F44A6">
      <w:r>
        <w:separator/>
      </w:r>
    </w:p>
  </w:footnote>
  <w:footnote w:type="continuationSeparator" w:id="0">
    <w:p w:rsidR="00922654" w:rsidRDefault="00922654" w:rsidP="002F4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1E"/>
    <w:rsid w:val="00063FE0"/>
    <w:rsid w:val="00176C4B"/>
    <w:rsid w:val="002F44A6"/>
    <w:rsid w:val="003805ED"/>
    <w:rsid w:val="008E25DA"/>
    <w:rsid w:val="00922654"/>
    <w:rsid w:val="00AA7FA9"/>
    <w:rsid w:val="00BF3B76"/>
    <w:rsid w:val="00DB1D1E"/>
    <w:rsid w:val="00F13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BA1F48-D114-40FE-BAE5-1CFB2D9F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D1E"/>
    <w:pPr>
      <w:widowControl w:val="0"/>
      <w:jc w:val="both"/>
    </w:pPr>
    <w:rPr>
      <w:rFonts w:ascii="Calibri" w:eastAsia="宋体" w:hAnsi="Calibri" w:cs="Times New Roman"/>
    </w:rPr>
  </w:style>
  <w:style w:type="paragraph" w:styleId="1">
    <w:name w:val="heading 1"/>
    <w:basedOn w:val="a"/>
    <w:next w:val="a"/>
    <w:link w:val="1Char"/>
    <w:uiPriority w:val="9"/>
    <w:qFormat/>
    <w:rsid w:val="00DB1D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1D1E"/>
    <w:rPr>
      <w:rFonts w:ascii="Calibri" w:eastAsia="宋体" w:hAnsi="Calibri" w:cs="Times New Roman"/>
      <w:b/>
      <w:bCs/>
      <w:kern w:val="44"/>
      <w:sz w:val="44"/>
      <w:szCs w:val="44"/>
    </w:rPr>
  </w:style>
  <w:style w:type="paragraph" w:styleId="a3">
    <w:name w:val="header"/>
    <w:basedOn w:val="a"/>
    <w:link w:val="Char"/>
    <w:uiPriority w:val="99"/>
    <w:unhideWhenUsed/>
    <w:rsid w:val="002F4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44A6"/>
    <w:rPr>
      <w:rFonts w:ascii="Calibri" w:eastAsia="宋体" w:hAnsi="Calibri" w:cs="Times New Roman"/>
      <w:sz w:val="18"/>
      <w:szCs w:val="18"/>
    </w:rPr>
  </w:style>
  <w:style w:type="paragraph" w:styleId="a4">
    <w:name w:val="footer"/>
    <w:basedOn w:val="a"/>
    <w:link w:val="Char0"/>
    <w:uiPriority w:val="99"/>
    <w:unhideWhenUsed/>
    <w:rsid w:val="002F44A6"/>
    <w:pPr>
      <w:tabs>
        <w:tab w:val="center" w:pos="4153"/>
        <w:tab w:val="right" w:pos="8306"/>
      </w:tabs>
      <w:snapToGrid w:val="0"/>
      <w:jc w:val="left"/>
    </w:pPr>
    <w:rPr>
      <w:sz w:val="18"/>
      <w:szCs w:val="18"/>
    </w:rPr>
  </w:style>
  <w:style w:type="character" w:customStyle="1" w:styleId="Char0">
    <w:name w:val="页脚 Char"/>
    <w:basedOn w:val="a0"/>
    <w:link w:val="a4"/>
    <w:uiPriority w:val="99"/>
    <w:rsid w:val="002F44A6"/>
    <w:rPr>
      <w:rFonts w:ascii="Calibri" w:eastAsia="宋体" w:hAnsi="Calibri" w:cs="Times New Roman"/>
      <w:sz w:val="18"/>
      <w:szCs w:val="18"/>
    </w:rPr>
  </w:style>
  <w:style w:type="paragraph" w:styleId="a5">
    <w:name w:val="Balloon Text"/>
    <w:basedOn w:val="a"/>
    <w:link w:val="Char1"/>
    <w:uiPriority w:val="99"/>
    <w:semiHidden/>
    <w:unhideWhenUsed/>
    <w:rsid w:val="002F44A6"/>
    <w:rPr>
      <w:sz w:val="18"/>
      <w:szCs w:val="18"/>
    </w:rPr>
  </w:style>
  <w:style w:type="character" w:customStyle="1" w:styleId="Char1">
    <w:name w:val="批注框文本 Char"/>
    <w:basedOn w:val="a0"/>
    <w:link w:val="a5"/>
    <w:uiPriority w:val="99"/>
    <w:semiHidden/>
    <w:rsid w:val="002F44A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程清礼cgl</dc:creator>
  <cp:keywords/>
  <dc:description/>
  <cp:lastModifiedBy>武潇wx</cp:lastModifiedBy>
  <cp:revision>6</cp:revision>
  <dcterms:created xsi:type="dcterms:W3CDTF">2019-03-07T07:27:00Z</dcterms:created>
  <dcterms:modified xsi:type="dcterms:W3CDTF">2019-09-11T06:36:00Z</dcterms:modified>
</cp:coreProperties>
</file>