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366" w:rsidRPr="00B23366" w:rsidRDefault="00B23366" w:rsidP="00B23366">
      <w:pPr>
        <w:widowControl/>
        <w:shd w:val="clear" w:color="auto" w:fill="FAFAFA"/>
        <w:jc w:val="center"/>
        <w:outlineLvl w:val="2"/>
        <w:rPr>
          <w:rFonts w:ascii="微软雅黑" w:eastAsia="微软雅黑" w:hAnsi="微软雅黑" w:cs="宋体"/>
          <w:color w:val="4E4E4E"/>
          <w:kern w:val="0"/>
          <w:sz w:val="33"/>
          <w:szCs w:val="33"/>
        </w:rPr>
      </w:pPr>
      <w:r w:rsidRPr="00B23366">
        <w:rPr>
          <w:rFonts w:ascii="微软雅黑" w:eastAsia="微软雅黑" w:hAnsi="微软雅黑" w:cs="宋体" w:hint="eastAsia"/>
          <w:color w:val="4E4E4E"/>
          <w:kern w:val="0"/>
          <w:sz w:val="33"/>
          <w:szCs w:val="33"/>
        </w:rPr>
        <w:t>关于两网公司及退市公司股票除权除息、缩股相关事项的通知</w:t>
      </w:r>
    </w:p>
    <w:p w:rsidR="00B23366" w:rsidRPr="00B23366" w:rsidRDefault="00B23366" w:rsidP="00B23366">
      <w:pPr>
        <w:widowControl/>
        <w:shd w:val="clear" w:color="auto" w:fill="FAFAFA"/>
        <w:jc w:val="center"/>
        <w:rPr>
          <w:rFonts w:ascii="微软雅黑" w:eastAsia="微软雅黑" w:hAnsi="微软雅黑" w:cs="宋体" w:hint="eastAsia"/>
          <w:color w:val="B3B3B3"/>
          <w:kern w:val="0"/>
          <w:szCs w:val="21"/>
        </w:rPr>
      </w:pPr>
      <w:r w:rsidRPr="00B23366">
        <w:rPr>
          <w:rFonts w:ascii="微软雅黑" w:eastAsia="微软雅黑" w:hAnsi="微软雅黑" w:cs="宋体" w:hint="eastAsia"/>
          <w:color w:val="B3B3B3"/>
          <w:kern w:val="0"/>
          <w:szCs w:val="21"/>
        </w:rPr>
        <w:t>发布时间：2015-04-14 点击次数：6873</w:t>
      </w:r>
    </w:p>
    <w:p w:rsidR="00B23366" w:rsidRPr="00B23366" w:rsidRDefault="00B23366" w:rsidP="00B23366">
      <w:pPr>
        <w:widowControl/>
        <w:shd w:val="clear" w:color="auto" w:fill="FAFAFA"/>
        <w:spacing w:line="450" w:lineRule="atLeast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23366">
        <w:rPr>
          <w:rFonts w:ascii="微软雅黑" w:eastAsia="微软雅黑" w:hAnsi="微软雅黑" w:cs="宋体" w:hint="eastAsia"/>
          <w:color w:val="777777"/>
          <w:kern w:val="0"/>
          <w:szCs w:val="21"/>
        </w:rPr>
        <w:t>各市场参与人：</w:t>
      </w:r>
    </w:p>
    <w:p w:rsidR="00B23366" w:rsidRPr="00B23366" w:rsidRDefault="00B23366" w:rsidP="00B2336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23366">
        <w:rPr>
          <w:rFonts w:ascii="微软雅黑" w:eastAsia="微软雅黑" w:hAnsi="微软雅黑" w:cs="宋体" w:hint="eastAsia"/>
          <w:color w:val="777777"/>
          <w:kern w:val="0"/>
          <w:szCs w:val="21"/>
        </w:rPr>
        <w:t>为明确两网公司及退市公司（以下简称公司）股票权益分派、公积金转增股本、缩股等业务处理要求，保护投资者合法权益，现就有关事项通知如下：</w:t>
      </w:r>
    </w:p>
    <w:p w:rsidR="00B23366" w:rsidRPr="00B23366" w:rsidRDefault="00B23366" w:rsidP="00B2336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23366">
        <w:rPr>
          <w:rFonts w:ascii="微软雅黑" w:eastAsia="微软雅黑" w:hAnsi="微软雅黑" w:cs="宋体" w:hint="eastAsia"/>
          <w:b/>
          <w:bCs/>
          <w:color w:val="777777"/>
          <w:kern w:val="0"/>
          <w:szCs w:val="21"/>
        </w:rPr>
        <w:t>一、股票权益分派、公积金转增股本</w:t>
      </w:r>
    </w:p>
    <w:p w:rsidR="00B23366" w:rsidRPr="00B23366" w:rsidRDefault="00B23366" w:rsidP="00B2336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23366">
        <w:rPr>
          <w:rFonts w:ascii="微软雅黑" w:eastAsia="微软雅黑" w:hAnsi="微软雅黑" w:cs="宋体" w:hint="eastAsia"/>
          <w:color w:val="777777"/>
          <w:kern w:val="0"/>
          <w:szCs w:val="21"/>
        </w:rPr>
        <w:t>（一）股票发生权益分派、公积金转增股本等情况，全国中小企业股份转让系统（以下简称全国股份转让系统）在权益登记日（B股为最后交易日）的次一转让日，按照除权（息）参考价计算公式对该股票作除权除息处理。全国中小企业股份转让系统有限责任公司（以下简称全国股转公司）另有规定的除外。</w:t>
      </w:r>
    </w:p>
    <w:p w:rsidR="00B23366" w:rsidRPr="00B23366" w:rsidRDefault="00B23366" w:rsidP="00B2336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23366">
        <w:rPr>
          <w:rFonts w:ascii="微软雅黑" w:eastAsia="微软雅黑" w:hAnsi="微软雅黑" w:cs="宋体" w:hint="eastAsia"/>
          <w:color w:val="777777"/>
          <w:kern w:val="0"/>
          <w:szCs w:val="21"/>
        </w:rPr>
        <w:t>（二）在除权（息）日，股票简称应进行变更，在简称前冠以“XR”、“XD”、“DR”等字样。</w:t>
      </w:r>
    </w:p>
    <w:p w:rsidR="00B23366" w:rsidRPr="00B23366" w:rsidRDefault="00B23366" w:rsidP="00B2336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23366">
        <w:rPr>
          <w:rFonts w:ascii="微软雅黑" w:eastAsia="微软雅黑" w:hAnsi="微软雅黑" w:cs="宋体" w:hint="eastAsia"/>
          <w:color w:val="777777"/>
          <w:kern w:val="0"/>
          <w:szCs w:val="21"/>
        </w:rPr>
        <w:t>“XR”代表除权；“XD”代表除息；“DR”代表除权并除息。</w:t>
      </w:r>
    </w:p>
    <w:p w:rsidR="00B23366" w:rsidRPr="00B23366" w:rsidRDefault="00B23366" w:rsidP="00B2336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23366">
        <w:rPr>
          <w:rFonts w:ascii="微软雅黑" w:eastAsia="微软雅黑" w:hAnsi="微软雅黑" w:cs="宋体" w:hint="eastAsia"/>
          <w:color w:val="777777"/>
          <w:kern w:val="0"/>
          <w:szCs w:val="21"/>
        </w:rPr>
        <w:t>（三）公司股票权益分派业务流程参照《全国中小企业股份转让系统挂牌公司权益分派业务指南（试行）》执行。</w:t>
      </w:r>
    </w:p>
    <w:p w:rsidR="00B23366" w:rsidRPr="00B23366" w:rsidRDefault="00B23366" w:rsidP="00B2336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23366">
        <w:rPr>
          <w:rFonts w:ascii="微软雅黑" w:eastAsia="微软雅黑" w:hAnsi="微软雅黑" w:cs="宋体" w:hint="eastAsia"/>
          <w:b/>
          <w:bCs/>
          <w:color w:val="777777"/>
          <w:kern w:val="0"/>
          <w:szCs w:val="21"/>
        </w:rPr>
        <w:t>二、股票缩股</w:t>
      </w:r>
    </w:p>
    <w:p w:rsidR="00B23366" w:rsidRPr="00B23366" w:rsidRDefault="00B23366" w:rsidP="00B2336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23366">
        <w:rPr>
          <w:rFonts w:ascii="微软雅黑" w:eastAsia="微软雅黑" w:hAnsi="微软雅黑" w:cs="宋体" w:hint="eastAsia"/>
          <w:color w:val="777777"/>
          <w:kern w:val="0"/>
          <w:szCs w:val="21"/>
        </w:rPr>
        <w:t>（一）股票发生缩股等情况，全国股份转让系统在缩股股权登记日（B股为最后交易日）的次一转让日（以下简称缩股日），参照除权参考价计算公式调整该股票当日开盘参考价。全国股转公司另有规定的除外。</w:t>
      </w:r>
    </w:p>
    <w:p w:rsidR="00B23366" w:rsidRPr="00B23366" w:rsidRDefault="00B23366" w:rsidP="00B2336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23366">
        <w:rPr>
          <w:rFonts w:ascii="微软雅黑" w:eastAsia="微软雅黑" w:hAnsi="微软雅黑" w:cs="宋体" w:hint="eastAsia"/>
          <w:color w:val="777777"/>
          <w:kern w:val="0"/>
          <w:szCs w:val="21"/>
        </w:rPr>
        <w:t>（二）在缩股日，股票简称不变。</w:t>
      </w:r>
    </w:p>
    <w:p w:rsidR="00B23366" w:rsidRPr="00B23366" w:rsidRDefault="00B23366" w:rsidP="00B2336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23366">
        <w:rPr>
          <w:rFonts w:ascii="微软雅黑" w:eastAsia="微软雅黑" w:hAnsi="微软雅黑" w:cs="宋体" w:hint="eastAsia"/>
          <w:color w:val="777777"/>
          <w:kern w:val="0"/>
          <w:szCs w:val="21"/>
        </w:rPr>
        <w:lastRenderedPageBreak/>
        <w:t>（三）公司应于实施方案的缩股股权登记日（B股为最后交易日）前披露方案实施公告。</w:t>
      </w:r>
    </w:p>
    <w:p w:rsidR="00B23366" w:rsidRPr="00B23366" w:rsidRDefault="00B23366" w:rsidP="00B2336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23366">
        <w:rPr>
          <w:rFonts w:ascii="微软雅黑" w:eastAsia="微软雅黑" w:hAnsi="微软雅黑" w:cs="宋体" w:hint="eastAsia"/>
          <w:b/>
          <w:bCs/>
          <w:color w:val="777777"/>
          <w:kern w:val="0"/>
          <w:szCs w:val="21"/>
        </w:rPr>
        <w:t>三、除权（息）参考价</w:t>
      </w:r>
    </w:p>
    <w:p w:rsidR="00B23366" w:rsidRPr="00B23366" w:rsidRDefault="00B23366" w:rsidP="00B2336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23366">
        <w:rPr>
          <w:rFonts w:ascii="微软雅黑" w:eastAsia="微软雅黑" w:hAnsi="微软雅黑" w:cs="宋体" w:hint="eastAsia"/>
          <w:color w:val="777777"/>
          <w:kern w:val="0"/>
          <w:szCs w:val="21"/>
        </w:rPr>
        <w:t>（一）除权（息）参考价计算公式</w:t>
      </w:r>
    </w:p>
    <w:p w:rsidR="00B23366" w:rsidRPr="00B23366" w:rsidRDefault="00B23366" w:rsidP="00B2336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23366">
        <w:rPr>
          <w:rFonts w:ascii="微软雅黑" w:eastAsia="微软雅黑" w:hAnsi="微软雅黑" w:cs="宋体" w:hint="eastAsia"/>
          <w:color w:val="777777"/>
          <w:kern w:val="0"/>
          <w:szCs w:val="21"/>
        </w:rPr>
        <w:t>除权（息）参考价＝（前收盘价-现金红利）÷（1+股份变动比例）</w:t>
      </w:r>
    </w:p>
    <w:p w:rsidR="00B23366" w:rsidRPr="00B23366" w:rsidRDefault="00B23366" w:rsidP="00B2336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23366">
        <w:rPr>
          <w:rFonts w:ascii="微软雅黑" w:eastAsia="微软雅黑" w:hAnsi="微软雅黑" w:cs="宋体" w:hint="eastAsia"/>
          <w:color w:val="777777"/>
          <w:kern w:val="0"/>
          <w:szCs w:val="21"/>
        </w:rPr>
        <w:t>公司认为有必要调整上述计算公式时，可以向全国股转公司提出调整申请并说明理由。经全国股转公司同意的，公司应当向市场公布该次除权（息）、缩股适用的除权（息）参考价计算公式。</w:t>
      </w:r>
    </w:p>
    <w:p w:rsidR="00B23366" w:rsidRPr="00B23366" w:rsidRDefault="00B23366" w:rsidP="00B2336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23366">
        <w:rPr>
          <w:rFonts w:ascii="微软雅黑" w:eastAsia="微软雅黑" w:hAnsi="微软雅黑" w:cs="宋体" w:hint="eastAsia"/>
          <w:color w:val="777777"/>
          <w:kern w:val="0"/>
          <w:szCs w:val="21"/>
        </w:rPr>
        <w:t>（二）除权（息）日股票买卖，按除权（息）参考价作为计算涨跌幅度的基准；缩股日股票买卖，按开盘参考价作为计算涨跌幅度的基准。全国股转公司另有规定的除外。</w:t>
      </w:r>
    </w:p>
    <w:p w:rsidR="00B23366" w:rsidRPr="00B23366" w:rsidRDefault="00B23366" w:rsidP="00B2336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23366">
        <w:rPr>
          <w:rFonts w:ascii="微软雅黑" w:eastAsia="微软雅黑" w:hAnsi="微软雅黑" w:cs="宋体" w:hint="eastAsia"/>
          <w:b/>
          <w:bCs/>
          <w:color w:val="777777"/>
          <w:kern w:val="0"/>
          <w:szCs w:val="21"/>
        </w:rPr>
        <w:t>四、本通知自2015年4月15日起执行。</w:t>
      </w:r>
    </w:p>
    <w:p w:rsidR="00B23366" w:rsidRPr="00B23366" w:rsidRDefault="00B23366" w:rsidP="00B23366">
      <w:pPr>
        <w:widowControl/>
        <w:shd w:val="clear" w:color="auto" w:fill="FAFAFA"/>
        <w:spacing w:line="450" w:lineRule="atLeast"/>
        <w:jc w:val="righ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23366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  </w:t>
      </w:r>
    </w:p>
    <w:p w:rsidR="00B23366" w:rsidRPr="00B23366" w:rsidRDefault="00B23366" w:rsidP="00B23366">
      <w:pPr>
        <w:widowControl/>
        <w:shd w:val="clear" w:color="auto" w:fill="FAFAFA"/>
        <w:spacing w:line="450" w:lineRule="atLeast"/>
        <w:jc w:val="righ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23366">
        <w:rPr>
          <w:rFonts w:ascii="微软雅黑" w:eastAsia="微软雅黑" w:hAnsi="微软雅黑" w:cs="宋体" w:hint="eastAsia"/>
          <w:color w:val="777777"/>
          <w:kern w:val="0"/>
          <w:szCs w:val="21"/>
        </w:rPr>
        <w:t>全国中小企业股份转让系统有限责任公司</w:t>
      </w:r>
    </w:p>
    <w:p w:rsidR="00B23366" w:rsidRPr="00B23366" w:rsidRDefault="00B23366" w:rsidP="00B23366">
      <w:pPr>
        <w:widowControl/>
        <w:shd w:val="clear" w:color="auto" w:fill="FAFAFA"/>
        <w:spacing w:line="450" w:lineRule="atLeast"/>
        <w:jc w:val="righ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23366">
        <w:rPr>
          <w:rFonts w:ascii="微软雅黑" w:eastAsia="微软雅黑" w:hAnsi="微软雅黑" w:cs="宋体" w:hint="eastAsia"/>
          <w:color w:val="777777"/>
          <w:kern w:val="0"/>
          <w:szCs w:val="21"/>
        </w:rPr>
        <w:t>2015年4月14日</w:t>
      </w:r>
    </w:p>
    <w:p w:rsidR="000C7289" w:rsidRDefault="000C7289">
      <w:bookmarkStart w:id="0" w:name="_GoBack"/>
      <w:bookmarkEnd w:id="0"/>
    </w:p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98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41C98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65CBF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11779"/>
    <w:rsid w:val="00B23366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A0C4C-08CA-471D-AC18-6D87D58B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233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2336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233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33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2018-10-27T08:29:00Z</dcterms:created>
  <dcterms:modified xsi:type="dcterms:W3CDTF">2018-10-27T08:29:00Z</dcterms:modified>
</cp:coreProperties>
</file>