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4D1" w:rsidRPr="001344D1" w:rsidRDefault="001344D1" w:rsidP="001344D1">
      <w:pPr>
        <w:widowControl/>
        <w:snapToGrid w:val="0"/>
        <w:spacing w:line="560" w:lineRule="exact"/>
        <w:jc w:val="left"/>
        <w:rPr>
          <w:rFonts w:eastAsia="黑体"/>
          <w:kern w:val="0"/>
          <w:sz w:val="32"/>
          <w:szCs w:val="32"/>
        </w:rPr>
      </w:pPr>
      <w:r w:rsidRPr="001344D1">
        <w:rPr>
          <w:rFonts w:eastAsia="黑体"/>
          <w:kern w:val="0"/>
          <w:sz w:val="32"/>
          <w:szCs w:val="32"/>
        </w:rPr>
        <w:t>附件</w:t>
      </w:r>
    </w:p>
    <w:p w:rsidR="001344D1" w:rsidRPr="001344D1" w:rsidRDefault="001344D1" w:rsidP="001344D1">
      <w:pPr>
        <w:spacing w:line="580" w:lineRule="exact"/>
        <w:jc w:val="center"/>
        <w:rPr>
          <w:rFonts w:eastAsia="方正大标宋简体"/>
          <w:color w:val="000000"/>
          <w:sz w:val="44"/>
          <w:szCs w:val="42"/>
        </w:rPr>
      </w:pPr>
    </w:p>
    <w:p w:rsidR="001344D1" w:rsidRPr="001344D1" w:rsidRDefault="001344D1" w:rsidP="001344D1">
      <w:pPr>
        <w:spacing w:line="580" w:lineRule="exact"/>
        <w:jc w:val="center"/>
        <w:rPr>
          <w:rFonts w:eastAsia="方正大标宋简体"/>
          <w:color w:val="000000"/>
          <w:sz w:val="44"/>
          <w:szCs w:val="42"/>
        </w:rPr>
      </w:pPr>
      <w:r w:rsidRPr="001344D1">
        <w:rPr>
          <w:rFonts w:eastAsia="方正大标宋简体" w:hint="eastAsia"/>
          <w:color w:val="000000"/>
          <w:sz w:val="44"/>
          <w:szCs w:val="42"/>
        </w:rPr>
        <w:t>全国</w:t>
      </w:r>
      <w:r w:rsidRPr="001344D1">
        <w:rPr>
          <w:rFonts w:eastAsia="方正大标宋简体"/>
          <w:color w:val="000000"/>
          <w:sz w:val="44"/>
          <w:szCs w:val="42"/>
        </w:rPr>
        <w:t>中小企业股份转让系统</w:t>
      </w:r>
      <w:r w:rsidRPr="001344D1">
        <w:rPr>
          <w:rFonts w:eastAsia="方正大标宋简体" w:hint="eastAsia"/>
          <w:color w:val="000000"/>
          <w:sz w:val="44"/>
          <w:szCs w:val="42"/>
        </w:rPr>
        <w:t>废止的业务规则目录（第一批）</w:t>
      </w:r>
    </w:p>
    <w:p w:rsidR="001344D1" w:rsidRPr="001344D1" w:rsidRDefault="001344D1" w:rsidP="001344D1">
      <w:pPr>
        <w:spacing w:line="580" w:lineRule="exact"/>
        <w:jc w:val="center"/>
        <w:rPr>
          <w:rFonts w:eastAsia="方正大标宋简体"/>
          <w:color w:val="000000"/>
          <w:sz w:val="44"/>
          <w:szCs w:val="4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2212"/>
        <w:gridCol w:w="8144"/>
        <w:gridCol w:w="1627"/>
      </w:tblGrid>
      <w:tr w:rsidR="001344D1" w:rsidRPr="001344D1" w:rsidTr="001344D1">
        <w:trPr>
          <w:trHeight w:val="20"/>
          <w:jc w:val="center"/>
        </w:trPr>
        <w:tc>
          <w:tcPr>
            <w:tcW w:w="499" w:type="pct"/>
            <w:shd w:val="clear" w:color="auto" w:fill="auto"/>
            <w:noWrap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b/>
                <w:kern w:val="0"/>
                <w:sz w:val="24"/>
              </w:rPr>
            </w:pPr>
            <w:r w:rsidRPr="001344D1">
              <w:rPr>
                <w:rFonts w:eastAsia="仿宋"/>
                <w:b/>
                <w:kern w:val="0"/>
                <w:sz w:val="24"/>
              </w:rPr>
              <w:t>编号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b/>
                <w:kern w:val="0"/>
                <w:sz w:val="24"/>
              </w:rPr>
            </w:pPr>
            <w:r w:rsidRPr="001344D1">
              <w:rPr>
                <w:rFonts w:eastAsia="仿宋"/>
                <w:b/>
                <w:kern w:val="0"/>
                <w:sz w:val="24"/>
              </w:rPr>
              <w:t>发文文号</w:t>
            </w:r>
          </w:p>
        </w:tc>
        <w:tc>
          <w:tcPr>
            <w:tcW w:w="3059" w:type="pct"/>
            <w:shd w:val="clear" w:color="auto" w:fill="auto"/>
            <w:noWrap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b/>
                <w:kern w:val="0"/>
                <w:sz w:val="24"/>
              </w:rPr>
            </w:pPr>
            <w:r w:rsidRPr="001344D1">
              <w:rPr>
                <w:rFonts w:eastAsia="仿宋"/>
                <w:b/>
                <w:kern w:val="0"/>
                <w:sz w:val="24"/>
              </w:rPr>
              <w:t>规则名称</w:t>
            </w:r>
          </w:p>
        </w:tc>
        <w:tc>
          <w:tcPr>
            <w:tcW w:w="611" w:type="pct"/>
            <w:shd w:val="clear" w:color="auto" w:fill="auto"/>
            <w:noWrap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b/>
                <w:kern w:val="0"/>
                <w:sz w:val="24"/>
              </w:rPr>
            </w:pPr>
            <w:r w:rsidRPr="001344D1">
              <w:rPr>
                <w:rFonts w:eastAsia="仿宋"/>
                <w:b/>
                <w:kern w:val="0"/>
                <w:sz w:val="24"/>
              </w:rPr>
              <w:t>发布日期</w:t>
            </w:r>
          </w:p>
        </w:tc>
      </w:tr>
      <w:tr w:rsidR="001344D1" w:rsidRPr="001344D1" w:rsidTr="001344D1">
        <w:trPr>
          <w:trHeight w:val="20"/>
          <w:jc w:val="center"/>
        </w:trPr>
        <w:tc>
          <w:tcPr>
            <w:tcW w:w="499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1</w:t>
            </w:r>
          </w:p>
        </w:tc>
        <w:tc>
          <w:tcPr>
            <w:tcW w:w="831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股转系统公告〔</w:t>
            </w:r>
            <w:r w:rsidRPr="001344D1">
              <w:rPr>
                <w:rFonts w:eastAsia="仿宋"/>
                <w:kern w:val="0"/>
                <w:sz w:val="24"/>
              </w:rPr>
              <w:t>2013</w:t>
            </w:r>
            <w:r w:rsidRPr="001344D1">
              <w:rPr>
                <w:rFonts w:eastAsia="仿宋"/>
                <w:kern w:val="0"/>
                <w:sz w:val="24"/>
              </w:rPr>
              <w:t>〕</w:t>
            </w:r>
            <w:r w:rsidRPr="001344D1">
              <w:rPr>
                <w:rFonts w:eastAsia="仿宋"/>
                <w:kern w:val="0"/>
                <w:sz w:val="24"/>
              </w:rPr>
              <w:t>3</w:t>
            </w:r>
            <w:r w:rsidRPr="001344D1">
              <w:rPr>
                <w:rFonts w:eastAsia="仿宋"/>
                <w:kern w:val="0"/>
                <w:sz w:val="24"/>
              </w:rPr>
              <w:t>号</w:t>
            </w:r>
          </w:p>
        </w:tc>
        <w:tc>
          <w:tcPr>
            <w:tcW w:w="3059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全国中小企业股份转让系统挂牌公司信息披露细则（试行）</w:t>
            </w:r>
          </w:p>
        </w:tc>
        <w:tc>
          <w:tcPr>
            <w:tcW w:w="611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2013/2/8</w:t>
            </w:r>
          </w:p>
        </w:tc>
      </w:tr>
      <w:tr w:rsidR="001344D1" w:rsidRPr="001344D1" w:rsidTr="001344D1">
        <w:trPr>
          <w:trHeight w:val="20"/>
          <w:jc w:val="center"/>
        </w:trPr>
        <w:tc>
          <w:tcPr>
            <w:tcW w:w="499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2</w:t>
            </w:r>
          </w:p>
        </w:tc>
        <w:tc>
          <w:tcPr>
            <w:tcW w:w="831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股转系统公告〔</w:t>
            </w:r>
            <w:r w:rsidRPr="001344D1">
              <w:rPr>
                <w:rFonts w:eastAsia="仿宋"/>
                <w:kern w:val="0"/>
                <w:sz w:val="24"/>
              </w:rPr>
              <w:t>2013</w:t>
            </w:r>
            <w:r w:rsidRPr="001344D1">
              <w:rPr>
                <w:rFonts w:eastAsia="仿宋"/>
                <w:kern w:val="0"/>
                <w:sz w:val="24"/>
              </w:rPr>
              <w:t>〕</w:t>
            </w:r>
            <w:r w:rsidRPr="001344D1">
              <w:rPr>
                <w:rFonts w:eastAsia="仿宋"/>
                <w:kern w:val="0"/>
                <w:sz w:val="24"/>
              </w:rPr>
              <w:t>4</w:t>
            </w:r>
            <w:r w:rsidRPr="001344D1">
              <w:rPr>
                <w:rFonts w:eastAsia="仿宋"/>
                <w:kern w:val="0"/>
                <w:sz w:val="24"/>
              </w:rPr>
              <w:t>号</w:t>
            </w:r>
          </w:p>
        </w:tc>
        <w:tc>
          <w:tcPr>
            <w:tcW w:w="3059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全国中小企业股份转让系统过渡期股票转让暂行办法</w:t>
            </w:r>
          </w:p>
        </w:tc>
        <w:tc>
          <w:tcPr>
            <w:tcW w:w="611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2013/2/8</w:t>
            </w:r>
          </w:p>
        </w:tc>
      </w:tr>
      <w:tr w:rsidR="001344D1" w:rsidRPr="001344D1" w:rsidTr="001344D1">
        <w:trPr>
          <w:trHeight w:val="20"/>
          <w:jc w:val="center"/>
        </w:trPr>
        <w:tc>
          <w:tcPr>
            <w:tcW w:w="499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3</w:t>
            </w:r>
          </w:p>
        </w:tc>
        <w:tc>
          <w:tcPr>
            <w:tcW w:w="831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股转系统公告〔</w:t>
            </w:r>
            <w:r w:rsidRPr="001344D1">
              <w:rPr>
                <w:rFonts w:eastAsia="仿宋"/>
                <w:kern w:val="0"/>
                <w:sz w:val="24"/>
              </w:rPr>
              <w:t>2013</w:t>
            </w:r>
            <w:r w:rsidRPr="001344D1">
              <w:rPr>
                <w:rFonts w:eastAsia="仿宋"/>
                <w:kern w:val="0"/>
                <w:sz w:val="24"/>
              </w:rPr>
              <w:t>〕</w:t>
            </w:r>
            <w:r w:rsidRPr="001344D1">
              <w:rPr>
                <w:rFonts w:eastAsia="仿宋"/>
                <w:kern w:val="0"/>
                <w:sz w:val="24"/>
              </w:rPr>
              <w:t>4</w:t>
            </w:r>
            <w:r w:rsidRPr="001344D1">
              <w:rPr>
                <w:rFonts w:eastAsia="仿宋"/>
                <w:kern w:val="0"/>
                <w:sz w:val="24"/>
              </w:rPr>
              <w:t>号</w:t>
            </w:r>
          </w:p>
        </w:tc>
        <w:tc>
          <w:tcPr>
            <w:tcW w:w="3059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全国中小企业股份转让系统过渡期登记结算暂行办法</w:t>
            </w:r>
          </w:p>
        </w:tc>
        <w:tc>
          <w:tcPr>
            <w:tcW w:w="611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2013/2/8</w:t>
            </w:r>
          </w:p>
        </w:tc>
      </w:tr>
      <w:tr w:rsidR="001344D1" w:rsidRPr="001344D1" w:rsidTr="001344D1">
        <w:trPr>
          <w:trHeight w:val="20"/>
          <w:jc w:val="center"/>
        </w:trPr>
        <w:tc>
          <w:tcPr>
            <w:tcW w:w="499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4</w:t>
            </w:r>
          </w:p>
        </w:tc>
        <w:tc>
          <w:tcPr>
            <w:tcW w:w="831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股转系统公告〔</w:t>
            </w:r>
            <w:r w:rsidRPr="001344D1">
              <w:rPr>
                <w:rFonts w:eastAsia="仿宋"/>
                <w:kern w:val="0"/>
                <w:sz w:val="24"/>
              </w:rPr>
              <w:t>2013</w:t>
            </w:r>
            <w:r w:rsidRPr="001344D1">
              <w:rPr>
                <w:rFonts w:eastAsia="仿宋"/>
                <w:kern w:val="0"/>
                <w:sz w:val="24"/>
              </w:rPr>
              <w:t>〕</w:t>
            </w:r>
            <w:r w:rsidRPr="001344D1">
              <w:rPr>
                <w:rFonts w:eastAsia="仿宋"/>
                <w:kern w:val="0"/>
                <w:sz w:val="24"/>
              </w:rPr>
              <w:t>6</w:t>
            </w:r>
            <w:r w:rsidRPr="001344D1">
              <w:rPr>
                <w:rFonts w:eastAsia="仿宋"/>
                <w:kern w:val="0"/>
                <w:sz w:val="24"/>
              </w:rPr>
              <w:t>号</w:t>
            </w:r>
          </w:p>
        </w:tc>
        <w:tc>
          <w:tcPr>
            <w:tcW w:w="3059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全国中小企业股份转让系统挂牌公司年度报告内容与格式指引（试行）</w:t>
            </w:r>
          </w:p>
        </w:tc>
        <w:tc>
          <w:tcPr>
            <w:tcW w:w="611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2013/2/8</w:t>
            </w:r>
          </w:p>
        </w:tc>
      </w:tr>
      <w:tr w:rsidR="001344D1" w:rsidRPr="001344D1" w:rsidTr="001344D1">
        <w:trPr>
          <w:trHeight w:val="20"/>
          <w:jc w:val="center"/>
        </w:trPr>
        <w:tc>
          <w:tcPr>
            <w:tcW w:w="499" w:type="pct"/>
            <w:shd w:val="clear" w:color="auto" w:fill="auto"/>
            <w:vAlign w:val="center"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5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股转系统公告〔</w:t>
            </w:r>
            <w:r w:rsidRPr="001344D1">
              <w:rPr>
                <w:rFonts w:eastAsia="仿宋"/>
                <w:kern w:val="0"/>
                <w:sz w:val="24"/>
              </w:rPr>
              <w:t>2013</w:t>
            </w:r>
            <w:r w:rsidRPr="001344D1">
              <w:rPr>
                <w:rFonts w:eastAsia="仿宋"/>
                <w:kern w:val="0"/>
                <w:sz w:val="24"/>
              </w:rPr>
              <w:t>〕</w:t>
            </w:r>
            <w:r w:rsidRPr="001344D1">
              <w:rPr>
                <w:rFonts w:eastAsia="仿宋"/>
                <w:kern w:val="0"/>
                <w:sz w:val="24"/>
              </w:rPr>
              <w:t>18</w:t>
            </w:r>
            <w:r w:rsidRPr="001344D1">
              <w:rPr>
                <w:rFonts w:eastAsia="仿宋"/>
                <w:kern w:val="0"/>
                <w:sz w:val="24"/>
              </w:rPr>
              <w:t>号</w:t>
            </w:r>
          </w:p>
        </w:tc>
        <w:tc>
          <w:tcPr>
            <w:tcW w:w="3059" w:type="pct"/>
            <w:shd w:val="clear" w:color="auto" w:fill="auto"/>
            <w:vAlign w:val="center"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全国中小企业股份转让系统股票挂牌条件适用基本标准指引（试行）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2013/6/14</w:t>
            </w:r>
          </w:p>
        </w:tc>
      </w:tr>
      <w:tr w:rsidR="001344D1" w:rsidRPr="001344D1" w:rsidTr="001344D1">
        <w:trPr>
          <w:trHeight w:val="20"/>
          <w:jc w:val="center"/>
        </w:trPr>
        <w:tc>
          <w:tcPr>
            <w:tcW w:w="499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6</w:t>
            </w:r>
          </w:p>
        </w:tc>
        <w:tc>
          <w:tcPr>
            <w:tcW w:w="831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股转系统公告〔</w:t>
            </w:r>
            <w:r w:rsidRPr="001344D1">
              <w:rPr>
                <w:rFonts w:eastAsia="仿宋"/>
                <w:kern w:val="0"/>
                <w:sz w:val="24"/>
              </w:rPr>
              <w:t>2013</w:t>
            </w:r>
            <w:r w:rsidRPr="001344D1">
              <w:rPr>
                <w:rFonts w:eastAsia="仿宋"/>
                <w:kern w:val="0"/>
                <w:sz w:val="24"/>
              </w:rPr>
              <w:t>〕</w:t>
            </w:r>
            <w:r w:rsidRPr="001344D1">
              <w:rPr>
                <w:rFonts w:eastAsia="仿宋"/>
                <w:kern w:val="0"/>
                <w:sz w:val="24"/>
              </w:rPr>
              <w:t>46</w:t>
            </w:r>
            <w:r w:rsidRPr="001344D1">
              <w:rPr>
                <w:rFonts w:eastAsia="仿宋"/>
                <w:kern w:val="0"/>
                <w:sz w:val="24"/>
              </w:rPr>
              <w:t>号</w:t>
            </w:r>
          </w:p>
        </w:tc>
        <w:tc>
          <w:tcPr>
            <w:tcW w:w="3059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全国中小企业股份转让系统股票转让细则（试行）</w:t>
            </w:r>
          </w:p>
        </w:tc>
        <w:tc>
          <w:tcPr>
            <w:tcW w:w="611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2013/12/30</w:t>
            </w:r>
          </w:p>
        </w:tc>
      </w:tr>
      <w:tr w:rsidR="001344D1" w:rsidRPr="001344D1" w:rsidTr="001344D1">
        <w:trPr>
          <w:trHeight w:val="20"/>
          <w:jc w:val="center"/>
        </w:trPr>
        <w:tc>
          <w:tcPr>
            <w:tcW w:w="499" w:type="pct"/>
            <w:shd w:val="clear" w:color="auto" w:fill="auto"/>
            <w:vAlign w:val="center"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7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股转系统公告〔</w:t>
            </w:r>
            <w:r w:rsidRPr="001344D1">
              <w:rPr>
                <w:rFonts w:eastAsia="仿宋"/>
                <w:kern w:val="0"/>
                <w:sz w:val="24"/>
              </w:rPr>
              <w:t>2013</w:t>
            </w:r>
            <w:r w:rsidRPr="001344D1">
              <w:rPr>
                <w:rFonts w:eastAsia="仿宋"/>
                <w:kern w:val="0"/>
                <w:sz w:val="24"/>
              </w:rPr>
              <w:t>〕</w:t>
            </w:r>
            <w:r w:rsidRPr="001344D1">
              <w:rPr>
                <w:rFonts w:eastAsia="仿宋"/>
                <w:kern w:val="0"/>
                <w:sz w:val="24"/>
              </w:rPr>
              <w:t>41</w:t>
            </w:r>
            <w:r w:rsidRPr="001344D1">
              <w:rPr>
                <w:rFonts w:eastAsia="仿宋"/>
                <w:kern w:val="0"/>
                <w:sz w:val="24"/>
              </w:rPr>
              <w:t>号</w:t>
            </w:r>
          </w:p>
        </w:tc>
        <w:tc>
          <w:tcPr>
            <w:tcW w:w="3059" w:type="pct"/>
            <w:shd w:val="clear" w:color="auto" w:fill="auto"/>
            <w:vAlign w:val="center"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全国中小企业股份转让系统投资者适当性管理细则（试行）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2013/12/30</w:t>
            </w:r>
          </w:p>
        </w:tc>
      </w:tr>
      <w:tr w:rsidR="001344D1" w:rsidRPr="001344D1" w:rsidTr="001344D1">
        <w:trPr>
          <w:trHeight w:val="20"/>
          <w:jc w:val="center"/>
        </w:trPr>
        <w:tc>
          <w:tcPr>
            <w:tcW w:w="499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8</w:t>
            </w:r>
          </w:p>
        </w:tc>
        <w:tc>
          <w:tcPr>
            <w:tcW w:w="831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股转系统公告〔</w:t>
            </w:r>
            <w:r w:rsidRPr="001344D1">
              <w:rPr>
                <w:rFonts w:eastAsia="仿宋"/>
                <w:kern w:val="0"/>
                <w:sz w:val="24"/>
              </w:rPr>
              <w:t>2014</w:t>
            </w:r>
            <w:r w:rsidRPr="001344D1">
              <w:rPr>
                <w:rFonts w:eastAsia="仿宋"/>
                <w:kern w:val="0"/>
                <w:sz w:val="24"/>
              </w:rPr>
              <w:t>〕</w:t>
            </w:r>
            <w:r w:rsidRPr="001344D1">
              <w:rPr>
                <w:rFonts w:eastAsia="仿宋"/>
                <w:kern w:val="0"/>
                <w:sz w:val="24"/>
              </w:rPr>
              <w:t>62</w:t>
            </w:r>
            <w:r w:rsidRPr="001344D1">
              <w:rPr>
                <w:rFonts w:eastAsia="仿宋"/>
                <w:kern w:val="0"/>
                <w:sz w:val="24"/>
              </w:rPr>
              <w:t>号</w:t>
            </w:r>
          </w:p>
        </w:tc>
        <w:tc>
          <w:tcPr>
            <w:tcW w:w="3059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全国中小企业股份转让系统股票转让方式确定及变更指引（试行）</w:t>
            </w:r>
          </w:p>
        </w:tc>
        <w:tc>
          <w:tcPr>
            <w:tcW w:w="611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2014/7/3</w:t>
            </w:r>
          </w:p>
        </w:tc>
      </w:tr>
      <w:tr w:rsidR="001344D1" w:rsidRPr="001344D1" w:rsidTr="001344D1">
        <w:trPr>
          <w:trHeight w:val="20"/>
          <w:jc w:val="center"/>
        </w:trPr>
        <w:tc>
          <w:tcPr>
            <w:tcW w:w="499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lastRenderedPageBreak/>
              <w:t>9</w:t>
            </w:r>
          </w:p>
        </w:tc>
        <w:tc>
          <w:tcPr>
            <w:tcW w:w="831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股转系统公告〔</w:t>
            </w:r>
            <w:r w:rsidRPr="001344D1">
              <w:rPr>
                <w:rFonts w:eastAsia="仿宋"/>
                <w:kern w:val="0"/>
                <w:sz w:val="24"/>
              </w:rPr>
              <w:t>2015</w:t>
            </w:r>
            <w:r w:rsidRPr="001344D1">
              <w:rPr>
                <w:rFonts w:eastAsia="仿宋"/>
                <w:kern w:val="0"/>
                <w:sz w:val="24"/>
              </w:rPr>
              <w:t>〕</w:t>
            </w:r>
            <w:r w:rsidRPr="001344D1">
              <w:rPr>
                <w:rFonts w:eastAsia="仿宋"/>
                <w:kern w:val="0"/>
                <w:sz w:val="24"/>
              </w:rPr>
              <w:t>74</w:t>
            </w:r>
            <w:r w:rsidRPr="001344D1">
              <w:rPr>
                <w:rFonts w:eastAsia="仿宋"/>
                <w:kern w:val="0"/>
                <w:sz w:val="24"/>
              </w:rPr>
              <w:t>号</w:t>
            </w:r>
          </w:p>
        </w:tc>
        <w:tc>
          <w:tcPr>
            <w:tcW w:w="3059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全国中小企业股份转让系统挂牌业务问答</w:t>
            </w:r>
            <w:r w:rsidRPr="001344D1">
              <w:rPr>
                <w:rFonts w:eastAsia="仿宋"/>
                <w:kern w:val="0"/>
                <w:sz w:val="24"/>
              </w:rPr>
              <w:t>——</w:t>
            </w:r>
            <w:r w:rsidRPr="001344D1">
              <w:rPr>
                <w:rFonts w:eastAsia="仿宋"/>
                <w:kern w:val="0"/>
                <w:sz w:val="24"/>
              </w:rPr>
              <w:t>关于挂牌条件适用若干问题的解答（一）</w:t>
            </w:r>
          </w:p>
        </w:tc>
        <w:tc>
          <w:tcPr>
            <w:tcW w:w="611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2015/9/8</w:t>
            </w:r>
          </w:p>
        </w:tc>
      </w:tr>
      <w:tr w:rsidR="001344D1" w:rsidRPr="001344D1" w:rsidTr="001344D1">
        <w:trPr>
          <w:trHeight w:val="20"/>
          <w:jc w:val="center"/>
        </w:trPr>
        <w:tc>
          <w:tcPr>
            <w:tcW w:w="499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10</w:t>
            </w:r>
          </w:p>
        </w:tc>
        <w:tc>
          <w:tcPr>
            <w:tcW w:w="831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股转系统公告〔</w:t>
            </w:r>
            <w:r w:rsidRPr="001344D1">
              <w:rPr>
                <w:rFonts w:eastAsia="仿宋"/>
                <w:kern w:val="0"/>
                <w:sz w:val="24"/>
              </w:rPr>
              <w:t>2016</w:t>
            </w:r>
            <w:r w:rsidRPr="001344D1">
              <w:rPr>
                <w:rFonts w:eastAsia="仿宋"/>
                <w:kern w:val="0"/>
                <w:sz w:val="24"/>
              </w:rPr>
              <w:t>〕</w:t>
            </w:r>
            <w:r w:rsidRPr="001344D1">
              <w:rPr>
                <w:rFonts w:eastAsia="仿宋"/>
                <w:kern w:val="0"/>
                <w:sz w:val="24"/>
              </w:rPr>
              <w:t>37</w:t>
            </w:r>
            <w:r w:rsidRPr="001344D1">
              <w:rPr>
                <w:rFonts w:eastAsia="仿宋"/>
                <w:kern w:val="0"/>
                <w:sz w:val="24"/>
              </w:rPr>
              <w:t>号</w:t>
            </w:r>
          </w:p>
        </w:tc>
        <w:tc>
          <w:tcPr>
            <w:tcW w:w="3059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全国中小企业股份转让系统挂牌公司分层管理办法（试行）</w:t>
            </w:r>
          </w:p>
        </w:tc>
        <w:tc>
          <w:tcPr>
            <w:tcW w:w="611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2016/5/27</w:t>
            </w:r>
          </w:p>
        </w:tc>
      </w:tr>
      <w:tr w:rsidR="001344D1" w:rsidRPr="001344D1" w:rsidTr="001344D1">
        <w:trPr>
          <w:trHeight w:val="20"/>
          <w:jc w:val="center"/>
        </w:trPr>
        <w:tc>
          <w:tcPr>
            <w:tcW w:w="499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11</w:t>
            </w:r>
          </w:p>
        </w:tc>
        <w:tc>
          <w:tcPr>
            <w:tcW w:w="831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股转系统公告〔</w:t>
            </w:r>
            <w:r w:rsidRPr="001344D1">
              <w:rPr>
                <w:rFonts w:eastAsia="仿宋"/>
                <w:kern w:val="0"/>
                <w:sz w:val="24"/>
              </w:rPr>
              <w:t>2016</w:t>
            </w:r>
            <w:r w:rsidRPr="001344D1">
              <w:rPr>
                <w:rFonts w:eastAsia="仿宋"/>
                <w:kern w:val="0"/>
                <w:sz w:val="24"/>
              </w:rPr>
              <w:t>〕</w:t>
            </w:r>
            <w:r w:rsidRPr="001344D1">
              <w:rPr>
                <w:rFonts w:eastAsia="仿宋"/>
                <w:kern w:val="0"/>
                <w:sz w:val="24"/>
              </w:rPr>
              <w:t>78</w:t>
            </w:r>
            <w:r w:rsidRPr="001344D1">
              <w:rPr>
                <w:rFonts w:eastAsia="仿宋"/>
                <w:kern w:val="0"/>
                <w:sz w:val="24"/>
              </w:rPr>
              <w:t>号</w:t>
            </w:r>
          </w:p>
        </w:tc>
        <w:tc>
          <w:tcPr>
            <w:tcW w:w="3059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全国中小企业股份转让系统挂牌业务问答</w:t>
            </w:r>
            <w:r w:rsidRPr="001344D1">
              <w:rPr>
                <w:rFonts w:eastAsia="仿宋"/>
                <w:kern w:val="0"/>
                <w:sz w:val="24"/>
              </w:rPr>
              <w:t>——</w:t>
            </w:r>
            <w:r w:rsidRPr="001344D1">
              <w:rPr>
                <w:rFonts w:eastAsia="仿宋"/>
                <w:kern w:val="0"/>
                <w:sz w:val="24"/>
              </w:rPr>
              <w:t>关于挂牌条件适用若干问题的解答（二）</w:t>
            </w:r>
          </w:p>
        </w:tc>
        <w:tc>
          <w:tcPr>
            <w:tcW w:w="611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2016/9/8</w:t>
            </w:r>
          </w:p>
        </w:tc>
      </w:tr>
      <w:tr w:rsidR="001344D1" w:rsidRPr="001344D1" w:rsidTr="001344D1">
        <w:trPr>
          <w:trHeight w:val="20"/>
          <w:jc w:val="center"/>
        </w:trPr>
        <w:tc>
          <w:tcPr>
            <w:tcW w:w="499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12</w:t>
            </w:r>
          </w:p>
        </w:tc>
        <w:tc>
          <w:tcPr>
            <w:tcW w:w="831" w:type="pct"/>
            <w:shd w:val="clear" w:color="auto" w:fill="auto"/>
            <w:vAlign w:val="center"/>
            <w:hideMark/>
          </w:tcPr>
          <w:p w:rsidR="001344D1" w:rsidRPr="001344D1" w:rsidRDefault="002962FA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——</w:t>
            </w:r>
          </w:p>
        </w:tc>
        <w:tc>
          <w:tcPr>
            <w:tcW w:w="3059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关于对协议转让股票设置申报有效价格范围的通知</w:t>
            </w:r>
          </w:p>
        </w:tc>
        <w:tc>
          <w:tcPr>
            <w:tcW w:w="611" w:type="pct"/>
            <w:shd w:val="clear" w:color="auto" w:fill="auto"/>
            <w:vAlign w:val="center"/>
            <w:hideMark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2017/3/24</w:t>
            </w:r>
          </w:p>
        </w:tc>
      </w:tr>
      <w:tr w:rsidR="001344D1" w:rsidRPr="001344D1" w:rsidTr="001344D1">
        <w:trPr>
          <w:trHeight w:val="20"/>
          <w:jc w:val="center"/>
        </w:trPr>
        <w:tc>
          <w:tcPr>
            <w:tcW w:w="499" w:type="pct"/>
            <w:shd w:val="clear" w:color="auto" w:fill="auto"/>
            <w:vAlign w:val="center"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13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股转系统公告〔</w:t>
            </w:r>
            <w:r w:rsidRPr="001344D1">
              <w:rPr>
                <w:rFonts w:eastAsia="仿宋"/>
                <w:kern w:val="0"/>
                <w:sz w:val="24"/>
              </w:rPr>
              <w:t>2016</w:t>
            </w:r>
            <w:r w:rsidRPr="001344D1">
              <w:rPr>
                <w:rFonts w:eastAsia="仿宋"/>
                <w:kern w:val="0"/>
                <w:sz w:val="24"/>
              </w:rPr>
              <w:t>〕</w:t>
            </w:r>
            <w:r w:rsidRPr="001344D1">
              <w:rPr>
                <w:rFonts w:eastAsia="仿宋"/>
                <w:kern w:val="0"/>
                <w:sz w:val="24"/>
              </w:rPr>
              <w:t>1</w:t>
            </w:r>
            <w:r w:rsidRPr="001344D1">
              <w:rPr>
                <w:rFonts w:eastAsia="仿宋"/>
                <w:kern w:val="0"/>
                <w:sz w:val="24"/>
              </w:rPr>
              <w:t>号</w:t>
            </w:r>
          </w:p>
        </w:tc>
        <w:tc>
          <w:tcPr>
            <w:tcW w:w="3059" w:type="pct"/>
            <w:shd w:val="clear" w:color="auto" w:fill="auto"/>
            <w:vAlign w:val="center"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全国中小企业股份转让系统主办券商执业质量评价办法（试行）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2017/7/14</w:t>
            </w:r>
          </w:p>
        </w:tc>
      </w:tr>
      <w:tr w:rsidR="001344D1" w:rsidRPr="001344D1" w:rsidTr="001344D1">
        <w:trPr>
          <w:trHeight w:val="20"/>
          <w:jc w:val="center"/>
        </w:trPr>
        <w:tc>
          <w:tcPr>
            <w:tcW w:w="499" w:type="pct"/>
            <w:shd w:val="clear" w:color="auto" w:fill="auto"/>
            <w:vAlign w:val="center"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14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——</w:t>
            </w:r>
          </w:p>
        </w:tc>
        <w:tc>
          <w:tcPr>
            <w:tcW w:w="3059" w:type="pct"/>
            <w:shd w:val="clear" w:color="auto" w:fill="auto"/>
            <w:vAlign w:val="center"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关于做好主办券商相关信息在指定平台披露工作的通知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2013/4/2</w:t>
            </w:r>
          </w:p>
        </w:tc>
      </w:tr>
      <w:tr w:rsidR="001344D1" w:rsidRPr="001344D1" w:rsidTr="001344D1">
        <w:trPr>
          <w:trHeight w:val="20"/>
          <w:jc w:val="center"/>
        </w:trPr>
        <w:tc>
          <w:tcPr>
            <w:tcW w:w="499" w:type="pct"/>
            <w:shd w:val="clear" w:color="auto" w:fill="auto"/>
            <w:vAlign w:val="center"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15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股转系统公告〔</w:t>
            </w:r>
            <w:r w:rsidRPr="001344D1">
              <w:rPr>
                <w:rFonts w:eastAsia="仿宋"/>
                <w:kern w:val="0"/>
                <w:sz w:val="24"/>
              </w:rPr>
              <w:t>2013</w:t>
            </w:r>
            <w:r w:rsidRPr="001344D1">
              <w:rPr>
                <w:rFonts w:eastAsia="仿宋"/>
                <w:kern w:val="0"/>
                <w:sz w:val="24"/>
              </w:rPr>
              <w:t>〕</w:t>
            </w:r>
            <w:r w:rsidRPr="001344D1">
              <w:rPr>
                <w:rFonts w:eastAsia="仿宋"/>
                <w:kern w:val="0"/>
                <w:sz w:val="24"/>
              </w:rPr>
              <w:t>54</w:t>
            </w:r>
            <w:r w:rsidRPr="001344D1">
              <w:rPr>
                <w:rFonts w:eastAsia="仿宋"/>
                <w:kern w:val="0"/>
                <w:sz w:val="24"/>
              </w:rPr>
              <w:t>号</w:t>
            </w:r>
          </w:p>
        </w:tc>
        <w:tc>
          <w:tcPr>
            <w:tcW w:w="3059" w:type="pct"/>
            <w:shd w:val="clear" w:color="auto" w:fill="auto"/>
            <w:vAlign w:val="center"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关于境内企业挂牌全国中小企业股份转让系统有关事项的公告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1344D1" w:rsidRPr="001344D1" w:rsidRDefault="001344D1" w:rsidP="001344D1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 w:rsidRPr="001344D1">
              <w:rPr>
                <w:rFonts w:eastAsia="仿宋"/>
                <w:kern w:val="0"/>
                <w:sz w:val="24"/>
              </w:rPr>
              <w:t>2013/12/30</w:t>
            </w:r>
          </w:p>
        </w:tc>
      </w:tr>
    </w:tbl>
    <w:p w:rsidR="003048DD" w:rsidRPr="001344D1" w:rsidRDefault="003048DD" w:rsidP="001344D1">
      <w:bookmarkStart w:id="0" w:name="_GoBack"/>
      <w:bookmarkEnd w:id="0"/>
    </w:p>
    <w:sectPr w:rsidR="003048DD" w:rsidRPr="001344D1" w:rsidSect="001344D1">
      <w:pgSz w:w="16838" w:h="11906" w:orient="landscape"/>
      <w:pgMar w:top="1588" w:right="1758" w:bottom="1588" w:left="17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558" w:rsidRDefault="00356558" w:rsidP="001344D1">
      <w:r>
        <w:separator/>
      </w:r>
    </w:p>
  </w:endnote>
  <w:endnote w:type="continuationSeparator" w:id="0">
    <w:p w:rsidR="00356558" w:rsidRDefault="00356558" w:rsidP="00134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558" w:rsidRDefault="00356558" w:rsidP="001344D1">
      <w:r>
        <w:separator/>
      </w:r>
    </w:p>
  </w:footnote>
  <w:footnote w:type="continuationSeparator" w:id="0">
    <w:p w:rsidR="00356558" w:rsidRDefault="00356558" w:rsidP="001344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DD"/>
    <w:rsid w:val="001344D1"/>
    <w:rsid w:val="002962FA"/>
    <w:rsid w:val="003048DD"/>
    <w:rsid w:val="00356558"/>
    <w:rsid w:val="008A183E"/>
    <w:rsid w:val="00975DA6"/>
    <w:rsid w:val="00E30041"/>
    <w:rsid w:val="00EE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EA6BAF-5D7E-40BD-969D-91511BA6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4D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4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44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44D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44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62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62F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袁梦ym</dc:creator>
  <cp:keywords/>
  <dc:description/>
  <cp:lastModifiedBy>刘唱lc</cp:lastModifiedBy>
  <cp:revision>3</cp:revision>
  <cp:lastPrinted>2018-02-08T06:25:00Z</cp:lastPrinted>
  <dcterms:created xsi:type="dcterms:W3CDTF">2018-02-02T09:21:00Z</dcterms:created>
  <dcterms:modified xsi:type="dcterms:W3CDTF">2018-02-08T06:29:00Z</dcterms:modified>
</cp:coreProperties>
</file>