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47" w:rsidRPr="00CF175B" w:rsidRDefault="00557547" w:rsidP="00D47202">
      <w:pPr>
        <w:rPr>
          <w:rFonts w:ascii="Times New Roman" w:eastAsia="方正仿宋简体" w:hAnsi="Times New Roman"/>
          <w:bCs/>
          <w:sz w:val="28"/>
          <w:szCs w:val="30"/>
        </w:rPr>
      </w:pPr>
      <w:r w:rsidRPr="00CF175B">
        <w:rPr>
          <w:rFonts w:ascii="Times New Roman" w:eastAsia="方正仿宋简体" w:hAnsi="Times New Roman"/>
          <w:bCs/>
          <w:sz w:val="28"/>
          <w:szCs w:val="30"/>
        </w:rPr>
        <w:t>附件</w:t>
      </w:r>
    </w:p>
    <w:p w:rsidR="00557547" w:rsidRPr="002F12C0" w:rsidRDefault="00557547" w:rsidP="00557547">
      <w:pPr>
        <w:spacing w:line="600" w:lineRule="exact"/>
        <w:rPr>
          <w:rFonts w:ascii="仿宋" w:eastAsia="仿宋" w:hAnsi="仿宋"/>
          <w:b/>
          <w:bCs/>
          <w:sz w:val="30"/>
          <w:szCs w:val="30"/>
        </w:rPr>
      </w:pPr>
    </w:p>
    <w:p w:rsidR="00557547" w:rsidRPr="00CF175B" w:rsidRDefault="00557547" w:rsidP="00CF175B">
      <w:pPr>
        <w:jc w:val="center"/>
        <w:rPr>
          <w:rFonts w:ascii="Times New Roman" w:eastAsia="方正大标宋简体" w:hAnsi="Times New Roman"/>
          <w:color w:val="000000"/>
          <w:sz w:val="42"/>
          <w:szCs w:val="42"/>
        </w:rPr>
      </w:pPr>
      <w:r w:rsidRPr="00CF175B">
        <w:rPr>
          <w:rFonts w:ascii="Times New Roman" w:eastAsia="方正大标宋简体" w:hAnsi="Times New Roman" w:hint="eastAsia"/>
          <w:color w:val="000000"/>
          <w:sz w:val="42"/>
          <w:szCs w:val="42"/>
        </w:rPr>
        <w:t>全国中小企业股份转让系统挂牌业务问答</w:t>
      </w:r>
    </w:p>
    <w:p w:rsidR="00557547" w:rsidRPr="00CF175B" w:rsidRDefault="00557547" w:rsidP="00CF175B">
      <w:pPr>
        <w:jc w:val="center"/>
        <w:rPr>
          <w:rFonts w:ascii="Times New Roman" w:eastAsia="方正大标宋简体" w:hAnsi="Times New Roman"/>
          <w:color w:val="000000"/>
          <w:sz w:val="42"/>
          <w:szCs w:val="42"/>
        </w:rPr>
      </w:pPr>
      <w:r w:rsidRPr="00CF175B">
        <w:rPr>
          <w:rFonts w:ascii="Times New Roman" w:eastAsia="方正大标宋简体" w:hAnsi="Times New Roman" w:hint="eastAsia"/>
          <w:color w:val="000000"/>
          <w:sz w:val="42"/>
          <w:szCs w:val="42"/>
        </w:rPr>
        <w:t>——关于挂牌条件适用若干问题的解答（</w:t>
      </w:r>
      <w:r w:rsidR="0080238C" w:rsidRPr="00CF175B">
        <w:rPr>
          <w:rFonts w:ascii="Times New Roman" w:eastAsia="方正大标宋简体" w:hAnsi="Times New Roman" w:hint="eastAsia"/>
          <w:color w:val="000000"/>
          <w:sz w:val="42"/>
          <w:szCs w:val="42"/>
        </w:rPr>
        <w:t>二</w:t>
      </w:r>
      <w:r w:rsidRPr="00CF175B">
        <w:rPr>
          <w:rFonts w:ascii="Times New Roman" w:eastAsia="方正大标宋简体" w:hAnsi="Times New Roman" w:hint="eastAsia"/>
          <w:color w:val="000000"/>
          <w:sz w:val="42"/>
          <w:szCs w:val="42"/>
        </w:rPr>
        <w:t>）</w:t>
      </w:r>
    </w:p>
    <w:p w:rsidR="00557547" w:rsidRPr="0094413F" w:rsidRDefault="00557547" w:rsidP="00557547">
      <w:pPr>
        <w:spacing w:line="560" w:lineRule="exact"/>
        <w:jc w:val="center"/>
        <w:rPr>
          <w:rFonts w:ascii="仿宋" w:eastAsia="仿宋" w:hAnsi="仿宋"/>
          <w:sz w:val="42"/>
          <w:szCs w:val="42"/>
        </w:rPr>
      </w:pPr>
    </w:p>
    <w:p w:rsidR="00557547" w:rsidRPr="00CF175B" w:rsidRDefault="00557547" w:rsidP="00CF175B">
      <w:pPr>
        <w:spacing w:line="560" w:lineRule="exact"/>
        <w:ind w:firstLine="601"/>
        <w:rPr>
          <w:rFonts w:ascii="Times New Roman" w:eastAsia="方正仿宋简体" w:hAnsi="Times New Roman"/>
          <w:sz w:val="30"/>
          <w:szCs w:val="30"/>
        </w:rPr>
      </w:pPr>
      <w:r w:rsidRPr="00CF175B">
        <w:rPr>
          <w:rFonts w:ascii="Times New Roman" w:eastAsia="方正仿宋简体" w:hAnsi="Times New Roman" w:hint="eastAsia"/>
          <w:sz w:val="30"/>
          <w:szCs w:val="30"/>
        </w:rPr>
        <w:t>为了</w:t>
      </w:r>
      <w:r w:rsidR="009038D9" w:rsidRPr="00CF175B">
        <w:rPr>
          <w:rFonts w:ascii="Times New Roman" w:eastAsia="方正仿宋简体" w:hAnsi="Times New Roman" w:hint="eastAsia"/>
          <w:sz w:val="30"/>
          <w:szCs w:val="30"/>
        </w:rPr>
        <w:t>进一步</w:t>
      </w:r>
      <w:r w:rsidRPr="00CF175B">
        <w:rPr>
          <w:rFonts w:ascii="Times New Roman" w:eastAsia="方正仿宋简体" w:hAnsi="Times New Roman" w:hint="eastAsia"/>
          <w:sz w:val="30"/>
          <w:szCs w:val="30"/>
        </w:rPr>
        <w:t>明确全国中小企业股份转让系统挂牌业务工作中出现的问题，现就</w:t>
      </w:r>
      <w:r w:rsidR="00F96D20" w:rsidRPr="00CF175B">
        <w:rPr>
          <w:rFonts w:ascii="Times New Roman" w:eastAsia="方正仿宋简体" w:hAnsi="Times New Roman" w:hint="eastAsia"/>
          <w:sz w:val="30"/>
          <w:szCs w:val="30"/>
        </w:rPr>
        <w:t>挂牌准入涉及</w:t>
      </w:r>
      <w:r w:rsidRPr="00CF175B">
        <w:rPr>
          <w:rFonts w:ascii="Times New Roman" w:eastAsia="方正仿宋简体" w:hAnsi="Times New Roman" w:hint="eastAsia"/>
          <w:sz w:val="30"/>
          <w:szCs w:val="30"/>
        </w:rPr>
        <w:t>的</w:t>
      </w:r>
      <w:r w:rsidR="00D869EA" w:rsidRPr="00CF175B">
        <w:rPr>
          <w:rFonts w:ascii="Times New Roman" w:eastAsia="方正仿宋简体" w:hAnsi="Times New Roman" w:hint="eastAsia"/>
          <w:sz w:val="30"/>
          <w:szCs w:val="30"/>
        </w:rPr>
        <w:t>负面清单</w:t>
      </w:r>
      <w:r w:rsidR="00E65160" w:rsidRPr="00CF175B">
        <w:rPr>
          <w:rFonts w:ascii="Times New Roman" w:eastAsia="方正仿宋简体" w:hAnsi="Times New Roman" w:hint="eastAsia"/>
          <w:sz w:val="30"/>
          <w:szCs w:val="30"/>
        </w:rPr>
        <w:t>管理</w:t>
      </w:r>
      <w:r w:rsidR="00F5344F" w:rsidRPr="00CF175B">
        <w:rPr>
          <w:rFonts w:ascii="Times New Roman" w:eastAsia="方正仿宋简体" w:hAnsi="Times New Roman" w:hint="eastAsia"/>
          <w:sz w:val="30"/>
          <w:szCs w:val="30"/>
        </w:rPr>
        <w:t>、</w:t>
      </w:r>
      <w:r w:rsidR="006A4C6E" w:rsidRPr="00CF175B">
        <w:rPr>
          <w:rFonts w:ascii="Times New Roman" w:eastAsia="方正仿宋简体" w:hAnsi="Times New Roman" w:hint="eastAsia"/>
          <w:sz w:val="30"/>
          <w:szCs w:val="30"/>
        </w:rPr>
        <w:t>国有</w:t>
      </w:r>
      <w:r w:rsidR="006A4C6E" w:rsidRPr="00CF175B">
        <w:rPr>
          <w:rFonts w:ascii="Times New Roman" w:eastAsia="方正仿宋简体" w:hAnsi="Times New Roman"/>
          <w:sz w:val="30"/>
          <w:szCs w:val="30"/>
        </w:rPr>
        <w:t>股权批复形式、</w:t>
      </w:r>
      <w:r w:rsidR="006A4C6E" w:rsidRPr="00CF175B">
        <w:rPr>
          <w:rFonts w:ascii="Times New Roman" w:eastAsia="方正仿宋简体" w:hAnsi="Times New Roman" w:hint="eastAsia"/>
          <w:sz w:val="30"/>
          <w:szCs w:val="30"/>
        </w:rPr>
        <w:t>资金占用</w:t>
      </w:r>
      <w:r w:rsidR="006A4C6E" w:rsidRPr="00CF175B">
        <w:rPr>
          <w:rFonts w:ascii="Times New Roman" w:eastAsia="方正仿宋简体" w:hAnsi="Times New Roman"/>
          <w:sz w:val="30"/>
          <w:szCs w:val="30"/>
        </w:rPr>
        <w:t>、</w:t>
      </w:r>
      <w:r w:rsidR="006A4C6E" w:rsidRPr="00CF175B">
        <w:rPr>
          <w:rFonts w:ascii="Times New Roman" w:eastAsia="方正仿宋简体" w:hAnsi="Times New Roman" w:hint="eastAsia"/>
          <w:sz w:val="30"/>
          <w:szCs w:val="30"/>
        </w:rPr>
        <w:t>军工</w:t>
      </w:r>
      <w:r w:rsidR="006A4C6E" w:rsidRPr="00CF175B">
        <w:rPr>
          <w:rFonts w:ascii="Times New Roman" w:eastAsia="方正仿宋简体" w:hAnsi="Times New Roman"/>
          <w:sz w:val="30"/>
          <w:szCs w:val="30"/>
        </w:rPr>
        <w:t>涉密、</w:t>
      </w:r>
      <w:r w:rsidR="00F5344F" w:rsidRPr="00CF175B">
        <w:rPr>
          <w:rFonts w:ascii="Times New Roman" w:eastAsia="方正仿宋简体" w:hAnsi="Times New Roman" w:hint="eastAsia"/>
          <w:sz w:val="30"/>
          <w:szCs w:val="30"/>
        </w:rPr>
        <w:t>失信被执行人</w:t>
      </w:r>
      <w:r w:rsidR="00B32022" w:rsidRPr="00CF175B">
        <w:rPr>
          <w:rFonts w:ascii="Times New Roman" w:eastAsia="方正仿宋简体" w:hAnsi="Times New Roman" w:hint="eastAsia"/>
          <w:sz w:val="30"/>
          <w:szCs w:val="30"/>
        </w:rPr>
        <w:t>申请</w:t>
      </w:r>
      <w:r w:rsidR="00F5344F" w:rsidRPr="00CF175B">
        <w:rPr>
          <w:rFonts w:ascii="Times New Roman" w:eastAsia="方正仿宋简体" w:hAnsi="Times New Roman"/>
          <w:sz w:val="30"/>
          <w:szCs w:val="30"/>
        </w:rPr>
        <w:t>挂牌</w:t>
      </w:r>
      <w:r w:rsidR="009038D9" w:rsidRPr="00CF175B">
        <w:rPr>
          <w:rFonts w:ascii="Times New Roman" w:eastAsia="方正仿宋简体" w:hAnsi="Times New Roman" w:hint="eastAsia"/>
          <w:sz w:val="30"/>
          <w:szCs w:val="30"/>
        </w:rPr>
        <w:t>问题，</w:t>
      </w:r>
      <w:r w:rsidRPr="00CF175B">
        <w:rPr>
          <w:rFonts w:ascii="Times New Roman" w:eastAsia="方正仿宋简体" w:hAnsi="Times New Roman" w:hint="eastAsia"/>
          <w:sz w:val="30"/>
          <w:szCs w:val="30"/>
        </w:rPr>
        <w:t>解答如下：</w:t>
      </w:r>
    </w:p>
    <w:p w:rsidR="00557547" w:rsidRPr="00CF175B" w:rsidRDefault="00557547" w:rsidP="00CF175B">
      <w:pPr>
        <w:spacing w:line="560" w:lineRule="exact"/>
        <w:ind w:firstLine="600"/>
        <w:rPr>
          <w:rFonts w:ascii="Times New Roman" w:eastAsia="黑体" w:hAnsi="Times New Roman"/>
          <w:sz w:val="30"/>
          <w:szCs w:val="30"/>
        </w:rPr>
      </w:pPr>
      <w:r w:rsidRPr="00CF175B">
        <w:rPr>
          <w:rFonts w:ascii="Times New Roman" w:eastAsia="黑体" w:hAnsi="Times New Roman"/>
          <w:sz w:val="30"/>
          <w:szCs w:val="30"/>
        </w:rPr>
        <w:t>一、</w:t>
      </w:r>
      <w:r w:rsidR="003827F9" w:rsidRPr="00CF175B">
        <w:rPr>
          <w:rFonts w:ascii="Times New Roman" w:eastAsia="黑体" w:hAnsi="Times New Roman"/>
          <w:sz w:val="30"/>
          <w:szCs w:val="30"/>
        </w:rPr>
        <w:t>全国股转公司</w:t>
      </w:r>
      <w:r w:rsidR="00E97E7B" w:rsidRPr="00CF175B">
        <w:rPr>
          <w:rFonts w:ascii="Times New Roman" w:eastAsia="黑体" w:hAnsi="Times New Roman"/>
          <w:sz w:val="30"/>
          <w:szCs w:val="30"/>
        </w:rPr>
        <w:t>对</w:t>
      </w:r>
      <w:r w:rsidR="00D869EA" w:rsidRPr="00CF175B">
        <w:rPr>
          <w:rFonts w:ascii="Times New Roman" w:eastAsia="黑体" w:hAnsi="Times New Roman"/>
          <w:sz w:val="30"/>
          <w:szCs w:val="30"/>
        </w:rPr>
        <w:t>挂牌准入负面清单</w:t>
      </w:r>
      <w:r w:rsidR="007302A2" w:rsidRPr="00CF175B">
        <w:rPr>
          <w:rFonts w:ascii="Times New Roman" w:eastAsia="黑体" w:hAnsi="Times New Roman"/>
          <w:sz w:val="30"/>
          <w:szCs w:val="30"/>
        </w:rPr>
        <w:t>管理的</w:t>
      </w:r>
      <w:r w:rsidR="00F147EF" w:rsidRPr="00CF175B">
        <w:rPr>
          <w:rFonts w:ascii="Times New Roman" w:eastAsia="黑体" w:hAnsi="Times New Roman"/>
          <w:sz w:val="30"/>
          <w:szCs w:val="30"/>
        </w:rPr>
        <w:t>具体</w:t>
      </w:r>
      <w:r w:rsidR="007302A2" w:rsidRPr="00CF175B">
        <w:rPr>
          <w:rFonts w:ascii="Times New Roman" w:eastAsia="黑体" w:hAnsi="Times New Roman"/>
          <w:sz w:val="30"/>
          <w:szCs w:val="30"/>
        </w:rPr>
        <w:t>要求</w:t>
      </w:r>
      <w:r w:rsidR="00F5344F" w:rsidRPr="00CF175B">
        <w:rPr>
          <w:rFonts w:ascii="Times New Roman" w:eastAsia="黑体" w:hAnsi="Times New Roman"/>
          <w:sz w:val="30"/>
          <w:szCs w:val="30"/>
        </w:rPr>
        <w:t>有哪些？</w:t>
      </w:r>
    </w:p>
    <w:p w:rsidR="00BF77D6" w:rsidRPr="00CF175B" w:rsidRDefault="00557547"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答：</w:t>
      </w:r>
      <w:r w:rsidR="00D869EA" w:rsidRPr="00CF175B">
        <w:rPr>
          <w:rFonts w:ascii="Times New Roman" w:eastAsia="方正仿宋简体" w:hAnsi="Times New Roman" w:hint="eastAsia"/>
          <w:sz w:val="30"/>
          <w:szCs w:val="30"/>
        </w:rPr>
        <w:t>全国股转</w:t>
      </w:r>
      <w:r w:rsidR="00C042F8" w:rsidRPr="00CF175B">
        <w:rPr>
          <w:rFonts w:ascii="Times New Roman" w:eastAsia="方正仿宋简体" w:hAnsi="Times New Roman" w:hint="eastAsia"/>
          <w:sz w:val="30"/>
          <w:szCs w:val="30"/>
        </w:rPr>
        <w:t>公司</w:t>
      </w:r>
      <w:r w:rsidR="00D869EA" w:rsidRPr="00CF175B">
        <w:rPr>
          <w:rFonts w:ascii="Times New Roman" w:eastAsia="方正仿宋简体" w:hAnsi="Times New Roman" w:hint="eastAsia"/>
          <w:sz w:val="30"/>
          <w:szCs w:val="30"/>
        </w:rPr>
        <w:t>根据业务规则及标准指引，结合市场定位、发展现状和国家产业政策要求，</w:t>
      </w:r>
      <w:r w:rsidR="00C042F8" w:rsidRPr="00CF175B">
        <w:rPr>
          <w:rFonts w:ascii="Times New Roman" w:eastAsia="方正仿宋简体" w:hAnsi="Times New Roman" w:hint="eastAsia"/>
          <w:sz w:val="30"/>
          <w:szCs w:val="30"/>
        </w:rPr>
        <w:t>对</w:t>
      </w:r>
      <w:r w:rsidR="00D869EA" w:rsidRPr="00CF175B">
        <w:rPr>
          <w:rFonts w:ascii="Times New Roman" w:eastAsia="方正仿宋简体" w:hAnsi="Times New Roman" w:hint="eastAsia"/>
          <w:sz w:val="30"/>
          <w:szCs w:val="30"/>
        </w:rPr>
        <w:t>挂牌准入</w:t>
      </w:r>
      <w:r w:rsidR="007271AF" w:rsidRPr="00CF175B">
        <w:rPr>
          <w:rFonts w:ascii="Times New Roman" w:eastAsia="方正仿宋简体" w:hAnsi="Times New Roman" w:hint="eastAsia"/>
          <w:sz w:val="30"/>
          <w:szCs w:val="30"/>
        </w:rPr>
        <w:t>实行</w:t>
      </w:r>
      <w:r w:rsidR="00D869EA" w:rsidRPr="00CF175B">
        <w:rPr>
          <w:rFonts w:ascii="Times New Roman" w:eastAsia="方正仿宋简体" w:hAnsi="Times New Roman" w:hint="eastAsia"/>
          <w:sz w:val="30"/>
          <w:szCs w:val="30"/>
        </w:rPr>
        <w:t>负面清单</w:t>
      </w:r>
      <w:r w:rsidR="007271AF" w:rsidRPr="00CF175B">
        <w:rPr>
          <w:rFonts w:ascii="Times New Roman" w:eastAsia="方正仿宋简体" w:hAnsi="Times New Roman" w:hint="eastAsia"/>
          <w:sz w:val="30"/>
          <w:szCs w:val="30"/>
        </w:rPr>
        <w:t>管理</w:t>
      </w:r>
      <w:r w:rsidR="00F147EF" w:rsidRPr="00CF175B">
        <w:rPr>
          <w:rFonts w:ascii="Times New Roman" w:eastAsia="方正仿宋简体" w:hAnsi="Times New Roman" w:hint="eastAsia"/>
          <w:sz w:val="30"/>
          <w:szCs w:val="30"/>
        </w:rPr>
        <w:t>，</w:t>
      </w:r>
      <w:r w:rsidR="00C042F8" w:rsidRPr="00CF175B">
        <w:rPr>
          <w:rFonts w:ascii="Times New Roman" w:eastAsia="方正仿宋简体" w:hAnsi="Times New Roman" w:hint="eastAsia"/>
          <w:sz w:val="30"/>
          <w:szCs w:val="30"/>
        </w:rPr>
        <w:t>规定</w:t>
      </w:r>
      <w:r w:rsidR="00E65160" w:rsidRPr="00CF175B">
        <w:rPr>
          <w:rFonts w:ascii="Times New Roman" w:eastAsia="方正仿宋简体" w:hAnsi="Times New Roman" w:hint="eastAsia"/>
          <w:sz w:val="30"/>
          <w:szCs w:val="30"/>
        </w:rPr>
        <w:t>存在负面清单情形</w:t>
      </w:r>
      <w:r w:rsidR="00E2162B" w:rsidRPr="00CF175B">
        <w:rPr>
          <w:rFonts w:ascii="Times New Roman" w:eastAsia="方正仿宋简体" w:hAnsi="Times New Roman" w:hint="eastAsia"/>
          <w:sz w:val="30"/>
          <w:szCs w:val="30"/>
        </w:rPr>
        <w:t>之一</w:t>
      </w:r>
      <w:r w:rsidR="00E65160" w:rsidRPr="00CF175B">
        <w:rPr>
          <w:rFonts w:ascii="Times New Roman" w:eastAsia="方正仿宋简体" w:hAnsi="Times New Roman" w:hint="eastAsia"/>
          <w:sz w:val="30"/>
          <w:szCs w:val="30"/>
        </w:rPr>
        <w:t>的公司不符合挂牌</w:t>
      </w:r>
      <w:r w:rsidR="00C042F8" w:rsidRPr="00CF175B">
        <w:rPr>
          <w:rFonts w:ascii="Times New Roman" w:eastAsia="方正仿宋简体" w:hAnsi="Times New Roman" w:hint="eastAsia"/>
          <w:sz w:val="30"/>
          <w:szCs w:val="30"/>
        </w:rPr>
        <w:t>准入要求</w:t>
      </w:r>
      <w:r w:rsidR="00E65160" w:rsidRPr="00CF175B">
        <w:rPr>
          <w:rFonts w:ascii="Times New Roman" w:eastAsia="方正仿宋简体" w:hAnsi="Times New Roman" w:hint="eastAsia"/>
          <w:sz w:val="30"/>
          <w:szCs w:val="30"/>
        </w:rPr>
        <w:t>。</w:t>
      </w:r>
      <w:r w:rsidR="003827F9" w:rsidRPr="00CF175B">
        <w:rPr>
          <w:rFonts w:ascii="Times New Roman" w:eastAsia="方正仿宋简体" w:hAnsi="Times New Roman" w:hint="eastAsia"/>
          <w:sz w:val="30"/>
          <w:szCs w:val="30"/>
        </w:rPr>
        <w:t>负面清单</w:t>
      </w:r>
      <w:r w:rsidR="002B599E" w:rsidRPr="00CF175B">
        <w:rPr>
          <w:rFonts w:ascii="Times New Roman" w:eastAsia="方正仿宋简体" w:hAnsi="Times New Roman" w:hint="eastAsia"/>
          <w:sz w:val="30"/>
          <w:szCs w:val="30"/>
        </w:rPr>
        <w:t>将根据市场发展情况定期评估修订</w:t>
      </w:r>
      <w:r w:rsidR="003827F9" w:rsidRPr="00CF175B">
        <w:rPr>
          <w:rFonts w:ascii="Times New Roman" w:eastAsia="方正仿宋简体" w:hAnsi="Times New Roman" w:hint="eastAsia"/>
          <w:sz w:val="30"/>
          <w:szCs w:val="30"/>
        </w:rPr>
        <w:t>，具体内容</w:t>
      </w:r>
      <w:r w:rsidR="003827F9" w:rsidRPr="00CF175B">
        <w:rPr>
          <w:rFonts w:ascii="Times New Roman" w:eastAsia="方正仿宋简体" w:hAnsi="Times New Roman"/>
          <w:sz w:val="30"/>
          <w:szCs w:val="30"/>
        </w:rPr>
        <w:t>如下：</w:t>
      </w:r>
      <w:r w:rsidR="003827F9" w:rsidRPr="00CF175B" w:rsidDel="003827F9">
        <w:rPr>
          <w:rFonts w:ascii="Times New Roman" w:eastAsia="方正仿宋简体" w:hAnsi="Times New Roman" w:hint="eastAsia"/>
          <w:sz w:val="30"/>
          <w:szCs w:val="30"/>
        </w:rPr>
        <w:t xml:space="preserve"> </w:t>
      </w:r>
    </w:p>
    <w:p w:rsidR="00602280" w:rsidRPr="00CF175B" w:rsidRDefault="00602280"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w:t>
      </w:r>
      <w:r w:rsidR="00F147EF" w:rsidRPr="00CF175B">
        <w:rPr>
          <w:rFonts w:ascii="Times New Roman" w:eastAsia="方正仿宋简体" w:hAnsi="Times New Roman" w:hint="eastAsia"/>
          <w:sz w:val="30"/>
          <w:szCs w:val="30"/>
        </w:rPr>
        <w:t>一</w:t>
      </w:r>
      <w:r w:rsidRPr="00CF175B">
        <w:rPr>
          <w:rFonts w:ascii="Times New Roman" w:eastAsia="方正仿宋简体" w:hAnsi="Times New Roman" w:hint="eastAsia"/>
          <w:sz w:val="30"/>
          <w:szCs w:val="30"/>
        </w:rPr>
        <w:t>）</w:t>
      </w:r>
      <w:r w:rsidR="00F147EF" w:rsidRPr="00CF175B">
        <w:rPr>
          <w:rFonts w:ascii="Times New Roman" w:eastAsia="方正仿宋简体" w:hAnsi="Times New Roman" w:hint="eastAsia"/>
          <w:sz w:val="30"/>
          <w:szCs w:val="30"/>
        </w:rPr>
        <w:t>科技创新</w:t>
      </w:r>
      <w:r w:rsidR="00F147EF" w:rsidRPr="00CF175B">
        <w:rPr>
          <w:rFonts w:ascii="Times New Roman" w:eastAsia="方正仿宋简体" w:hAnsi="Times New Roman"/>
          <w:sz w:val="30"/>
          <w:szCs w:val="30"/>
        </w:rPr>
        <w:t>类公司</w:t>
      </w:r>
      <w:r w:rsidRPr="00CF175B">
        <w:rPr>
          <w:rFonts w:ascii="Times New Roman" w:eastAsia="方正仿宋简体" w:hAnsi="Times New Roman" w:hint="eastAsia"/>
          <w:sz w:val="30"/>
          <w:szCs w:val="30"/>
        </w:rPr>
        <w:t>最近两年及一期营业收入累计</w:t>
      </w:r>
      <w:r w:rsidRPr="00CF175B">
        <w:rPr>
          <w:rFonts w:ascii="Times New Roman" w:eastAsia="方正仿宋简体" w:hAnsi="Times New Roman"/>
          <w:sz w:val="30"/>
          <w:szCs w:val="30"/>
        </w:rPr>
        <w:t>少于</w:t>
      </w:r>
      <w:r w:rsidRPr="00CF175B">
        <w:rPr>
          <w:rFonts w:ascii="Times New Roman" w:eastAsia="方正仿宋简体" w:hAnsi="Times New Roman" w:hint="eastAsia"/>
          <w:sz w:val="30"/>
          <w:szCs w:val="30"/>
        </w:rPr>
        <w:t>1000</w:t>
      </w:r>
      <w:r w:rsidRPr="00CF175B">
        <w:rPr>
          <w:rFonts w:ascii="Times New Roman" w:eastAsia="方正仿宋简体" w:hAnsi="Times New Roman" w:hint="eastAsia"/>
          <w:sz w:val="30"/>
          <w:szCs w:val="30"/>
        </w:rPr>
        <w:t>万元，</w:t>
      </w:r>
      <w:r w:rsidR="00F97936" w:rsidRPr="00CF175B">
        <w:rPr>
          <w:rFonts w:ascii="Times New Roman" w:eastAsia="方正仿宋简体" w:hAnsi="Times New Roman" w:hint="eastAsia"/>
          <w:sz w:val="30"/>
          <w:szCs w:val="30"/>
        </w:rPr>
        <w:t>但</w:t>
      </w:r>
      <w:r w:rsidR="007A4ABD" w:rsidRPr="00CF175B">
        <w:rPr>
          <w:rFonts w:ascii="Times New Roman" w:eastAsia="方正仿宋简体" w:hAnsi="Times New Roman" w:hint="eastAsia"/>
          <w:sz w:val="30"/>
          <w:szCs w:val="30"/>
        </w:rPr>
        <w:t>因</w:t>
      </w:r>
      <w:r w:rsidRPr="00CF175B">
        <w:rPr>
          <w:rFonts w:ascii="Times New Roman" w:eastAsia="方正仿宋简体" w:hAnsi="Times New Roman" w:hint="eastAsia"/>
          <w:sz w:val="30"/>
          <w:szCs w:val="30"/>
        </w:rPr>
        <w:t>新产品研发或新服务培育原因</w:t>
      </w:r>
      <w:r w:rsidR="00F147EF" w:rsidRPr="00CF175B">
        <w:rPr>
          <w:rFonts w:ascii="Times New Roman" w:eastAsia="方正仿宋简体" w:hAnsi="Times New Roman" w:hint="eastAsia"/>
          <w:sz w:val="30"/>
          <w:szCs w:val="30"/>
        </w:rPr>
        <w:t>而</w:t>
      </w:r>
      <w:r w:rsidRPr="00CF175B">
        <w:rPr>
          <w:rFonts w:ascii="Times New Roman" w:eastAsia="方正仿宋简体" w:hAnsi="Times New Roman" w:hint="eastAsia"/>
          <w:sz w:val="30"/>
          <w:szCs w:val="30"/>
        </w:rPr>
        <w:t>营业收入</w:t>
      </w:r>
      <w:r w:rsidR="00770F2D" w:rsidRPr="00CF175B">
        <w:rPr>
          <w:rFonts w:ascii="Times New Roman" w:eastAsia="方正仿宋简体" w:hAnsi="Times New Roman" w:hint="eastAsia"/>
          <w:sz w:val="30"/>
          <w:szCs w:val="30"/>
        </w:rPr>
        <w:t>少于</w:t>
      </w:r>
      <w:r w:rsidRPr="00CF175B">
        <w:rPr>
          <w:rFonts w:ascii="Times New Roman" w:eastAsia="方正仿宋简体" w:hAnsi="Times New Roman" w:hint="eastAsia"/>
          <w:sz w:val="30"/>
          <w:szCs w:val="30"/>
        </w:rPr>
        <w:t>1000</w:t>
      </w:r>
      <w:r w:rsidRPr="00CF175B">
        <w:rPr>
          <w:rFonts w:ascii="Times New Roman" w:eastAsia="方正仿宋简体" w:hAnsi="Times New Roman" w:hint="eastAsia"/>
          <w:sz w:val="30"/>
          <w:szCs w:val="30"/>
        </w:rPr>
        <w:t>万元，且最近</w:t>
      </w:r>
      <w:proofErr w:type="gramStart"/>
      <w:r w:rsidRPr="00CF175B">
        <w:rPr>
          <w:rFonts w:ascii="Times New Roman" w:eastAsia="方正仿宋简体" w:hAnsi="Times New Roman" w:hint="eastAsia"/>
          <w:sz w:val="30"/>
          <w:szCs w:val="30"/>
        </w:rPr>
        <w:t>一</w:t>
      </w:r>
      <w:proofErr w:type="gramEnd"/>
      <w:r w:rsidRPr="00CF175B">
        <w:rPr>
          <w:rFonts w:ascii="Times New Roman" w:eastAsia="方正仿宋简体" w:hAnsi="Times New Roman" w:hint="eastAsia"/>
          <w:sz w:val="30"/>
          <w:szCs w:val="30"/>
        </w:rPr>
        <w:t>期末净资产不少于</w:t>
      </w:r>
      <w:r w:rsidRPr="00CF175B">
        <w:rPr>
          <w:rFonts w:ascii="Times New Roman" w:eastAsia="方正仿宋简体" w:hAnsi="Times New Roman" w:hint="eastAsia"/>
          <w:sz w:val="30"/>
          <w:szCs w:val="30"/>
        </w:rPr>
        <w:t>3000</w:t>
      </w:r>
      <w:r w:rsidRPr="00CF175B">
        <w:rPr>
          <w:rFonts w:ascii="Times New Roman" w:eastAsia="方正仿宋简体" w:hAnsi="Times New Roman" w:hint="eastAsia"/>
          <w:sz w:val="30"/>
          <w:szCs w:val="30"/>
        </w:rPr>
        <w:t>万</w:t>
      </w:r>
      <w:r w:rsidR="00F147EF" w:rsidRPr="00CF175B">
        <w:rPr>
          <w:rFonts w:ascii="Times New Roman" w:eastAsia="方正仿宋简体" w:hAnsi="Times New Roman" w:hint="eastAsia"/>
          <w:sz w:val="30"/>
          <w:szCs w:val="30"/>
        </w:rPr>
        <w:t>元</w:t>
      </w:r>
      <w:r w:rsidRPr="00CF175B">
        <w:rPr>
          <w:rFonts w:ascii="Times New Roman" w:eastAsia="方正仿宋简体" w:hAnsi="Times New Roman" w:hint="eastAsia"/>
          <w:sz w:val="30"/>
          <w:szCs w:val="30"/>
        </w:rPr>
        <w:t>的除外；</w:t>
      </w:r>
    </w:p>
    <w:p w:rsidR="00602280" w:rsidRPr="00CF175B" w:rsidRDefault="00602280"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w:t>
      </w:r>
      <w:r w:rsidR="00F147EF" w:rsidRPr="00CF175B">
        <w:rPr>
          <w:rFonts w:ascii="Times New Roman" w:eastAsia="方正仿宋简体" w:hAnsi="Times New Roman" w:hint="eastAsia"/>
          <w:sz w:val="30"/>
          <w:szCs w:val="30"/>
        </w:rPr>
        <w:t>二</w:t>
      </w:r>
      <w:r w:rsidRPr="00CF175B">
        <w:rPr>
          <w:rFonts w:ascii="Times New Roman" w:eastAsia="方正仿宋简体" w:hAnsi="Times New Roman" w:hint="eastAsia"/>
          <w:sz w:val="30"/>
          <w:szCs w:val="30"/>
        </w:rPr>
        <w:t>）</w:t>
      </w:r>
      <w:r w:rsidR="00F147EF" w:rsidRPr="00CF175B">
        <w:rPr>
          <w:rFonts w:ascii="Times New Roman" w:eastAsia="方正仿宋简体" w:hAnsi="Times New Roman" w:hint="eastAsia"/>
          <w:sz w:val="30"/>
          <w:szCs w:val="30"/>
        </w:rPr>
        <w:t>非科技创新类公司</w:t>
      </w:r>
      <w:r w:rsidRPr="00CF175B">
        <w:rPr>
          <w:rFonts w:ascii="Times New Roman" w:eastAsia="方正仿宋简体" w:hAnsi="Times New Roman" w:hint="eastAsia"/>
          <w:sz w:val="30"/>
          <w:szCs w:val="30"/>
        </w:rPr>
        <w:t>最近两年</w:t>
      </w:r>
      <w:r w:rsidR="003B6FBD" w:rsidRPr="00CF175B">
        <w:rPr>
          <w:rFonts w:ascii="Times New Roman" w:eastAsia="方正仿宋简体" w:hAnsi="Times New Roman" w:hint="eastAsia"/>
          <w:sz w:val="30"/>
          <w:szCs w:val="30"/>
        </w:rPr>
        <w:t>累计</w:t>
      </w:r>
      <w:r w:rsidRPr="00CF175B">
        <w:rPr>
          <w:rFonts w:ascii="Times New Roman" w:eastAsia="方正仿宋简体" w:hAnsi="Times New Roman" w:hint="eastAsia"/>
          <w:sz w:val="30"/>
          <w:szCs w:val="30"/>
        </w:rPr>
        <w:t>营业收入</w:t>
      </w:r>
      <w:r w:rsidR="00770F2D" w:rsidRPr="00CF175B">
        <w:rPr>
          <w:rFonts w:ascii="Times New Roman" w:eastAsia="方正仿宋简体" w:hAnsi="Times New Roman" w:hint="eastAsia"/>
          <w:sz w:val="30"/>
          <w:szCs w:val="30"/>
        </w:rPr>
        <w:t>低于</w:t>
      </w:r>
      <w:r w:rsidRPr="00CF175B">
        <w:rPr>
          <w:rFonts w:ascii="Times New Roman" w:eastAsia="方正仿宋简体" w:hAnsi="Times New Roman" w:hint="eastAsia"/>
          <w:sz w:val="30"/>
          <w:szCs w:val="30"/>
        </w:rPr>
        <w:t>行业</w:t>
      </w:r>
      <w:r w:rsidR="00913F3B" w:rsidRPr="00CF175B">
        <w:rPr>
          <w:rFonts w:ascii="Times New Roman" w:eastAsia="方正仿宋简体" w:hAnsi="Times New Roman" w:hint="eastAsia"/>
          <w:sz w:val="30"/>
          <w:szCs w:val="30"/>
        </w:rPr>
        <w:t>同期</w:t>
      </w:r>
      <w:r w:rsidRPr="00CF175B">
        <w:rPr>
          <w:rFonts w:ascii="Times New Roman" w:eastAsia="方正仿宋简体" w:hAnsi="Times New Roman" w:hint="eastAsia"/>
          <w:sz w:val="30"/>
          <w:szCs w:val="30"/>
        </w:rPr>
        <w:t>平均水平；</w:t>
      </w:r>
    </w:p>
    <w:p w:rsidR="00602280" w:rsidRPr="00CF175B" w:rsidRDefault="00602280"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w:t>
      </w:r>
      <w:r w:rsidR="00F147EF" w:rsidRPr="00CF175B">
        <w:rPr>
          <w:rFonts w:ascii="Times New Roman" w:eastAsia="方正仿宋简体" w:hAnsi="Times New Roman" w:hint="eastAsia"/>
          <w:sz w:val="30"/>
          <w:szCs w:val="30"/>
        </w:rPr>
        <w:t>三</w:t>
      </w:r>
      <w:r w:rsidRPr="00CF175B">
        <w:rPr>
          <w:rFonts w:ascii="Times New Roman" w:eastAsia="方正仿宋简体" w:hAnsi="Times New Roman"/>
          <w:sz w:val="30"/>
          <w:szCs w:val="30"/>
        </w:rPr>
        <w:t>）</w:t>
      </w:r>
      <w:r w:rsidR="00F147EF" w:rsidRPr="00CF175B">
        <w:rPr>
          <w:rFonts w:ascii="Times New Roman" w:eastAsia="方正仿宋简体" w:hAnsi="Times New Roman" w:hint="eastAsia"/>
          <w:sz w:val="30"/>
          <w:szCs w:val="30"/>
        </w:rPr>
        <w:t>非科技创新类公司</w:t>
      </w:r>
      <w:r w:rsidRPr="00CF175B">
        <w:rPr>
          <w:rFonts w:ascii="Times New Roman" w:eastAsia="方正仿宋简体" w:hAnsi="Times New Roman" w:hint="eastAsia"/>
          <w:sz w:val="30"/>
          <w:szCs w:val="30"/>
        </w:rPr>
        <w:t>最近两年及一</w:t>
      </w:r>
      <w:r w:rsidR="009E065A" w:rsidRPr="00CF175B">
        <w:rPr>
          <w:rFonts w:ascii="Times New Roman" w:eastAsia="方正仿宋简体" w:hAnsi="Times New Roman" w:hint="eastAsia"/>
          <w:sz w:val="30"/>
          <w:szCs w:val="30"/>
        </w:rPr>
        <w:t>期</w:t>
      </w:r>
      <w:r w:rsidR="007C2167">
        <w:rPr>
          <w:rFonts w:ascii="Times New Roman" w:eastAsia="方正仿宋简体" w:hAnsi="Times New Roman" w:hint="eastAsia"/>
          <w:sz w:val="30"/>
          <w:szCs w:val="30"/>
        </w:rPr>
        <w:t>连</w:t>
      </w:r>
      <w:r w:rsidRPr="00CF175B">
        <w:rPr>
          <w:rFonts w:ascii="Times New Roman" w:eastAsia="方正仿宋简体" w:hAnsi="Times New Roman" w:hint="eastAsia"/>
          <w:sz w:val="30"/>
          <w:szCs w:val="30"/>
        </w:rPr>
        <w:t>续亏损，但最近两年营业收入</w:t>
      </w:r>
      <w:r w:rsidR="00B61E9D">
        <w:rPr>
          <w:rFonts w:ascii="Times New Roman" w:eastAsia="方正仿宋简体" w:hAnsi="Times New Roman" w:hint="eastAsia"/>
          <w:sz w:val="30"/>
          <w:szCs w:val="30"/>
        </w:rPr>
        <w:t>连续</w:t>
      </w:r>
      <w:r w:rsidRPr="00CF175B">
        <w:rPr>
          <w:rFonts w:ascii="Times New Roman" w:eastAsia="方正仿宋简体" w:hAnsi="Times New Roman" w:hint="eastAsia"/>
          <w:sz w:val="30"/>
          <w:szCs w:val="30"/>
        </w:rPr>
        <w:t>增长，</w:t>
      </w:r>
      <w:r w:rsidR="00D55AAB" w:rsidRPr="00CF175B">
        <w:rPr>
          <w:rFonts w:ascii="Times New Roman" w:eastAsia="方正仿宋简体" w:hAnsi="Times New Roman" w:hint="eastAsia"/>
          <w:sz w:val="30"/>
          <w:szCs w:val="30"/>
        </w:rPr>
        <w:t>且</w:t>
      </w:r>
      <w:r w:rsidRPr="00CF175B">
        <w:rPr>
          <w:rFonts w:ascii="Times New Roman" w:eastAsia="方正仿宋简体" w:hAnsi="Times New Roman" w:hint="eastAsia"/>
          <w:sz w:val="30"/>
          <w:szCs w:val="30"/>
        </w:rPr>
        <w:t>年均复合增长率</w:t>
      </w:r>
      <w:r w:rsidR="00196B02">
        <w:rPr>
          <w:rFonts w:ascii="Times New Roman" w:eastAsia="方正仿宋简体" w:hAnsi="Times New Roman" w:hint="eastAsia"/>
          <w:sz w:val="30"/>
          <w:szCs w:val="30"/>
        </w:rPr>
        <w:t>不低于</w:t>
      </w:r>
      <w:r w:rsidRPr="00CF175B">
        <w:rPr>
          <w:rFonts w:ascii="Times New Roman" w:eastAsia="方正仿宋简体" w:hAnsi="Times New Roman" w:hint="eastAsia"/>
          <w:sz w:val="30"/>
          <w:szCs w:val="30"/>
        </w:rPr>
        <w:t>50%</w:t>
      </w:r>
      <w:r w:rsidRPr="00CF175B">
        <w:rPr>
          <w:rFonts w:ascii="Times New Roman" w:eastAsia="方正仿宋简体" w:hAnsi="Times New Roman" w:hint="eastAsia"/>
          <w:sz w:val="30"/>
          <w:szCs w:val="30"/>
        </w:rPr>
        <w:t>的除外；</w:t>
      </w:r>
    </w:p>
    <w:p w:rsidR="00602280" w:rsidRPr="00CF175B" w:rsidRDefault="00602280"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w:t>
      </w:r>
      <w:r w:rsidR="00F147EF" w:rsidRPr="00CF175B">
        <w:rPr>
          <w:rFonts w:ascii="Times New Roman" w:eastAsia="方正仿宋简体" w:hAnsi="Times New Roman" w:hint="eastAsia"/>
          <w:sz w:val="30"/>
          <w:szCs w:val="30"/>
        </w:rPr>
        <w:t>四</w:t>
      </w:r>
      <w:r w:rsidRPr="00CF175B">
        <w:rPr>
          <w:rFonts w:ascii="Times New Roman" w:eastAsia="方正仿宋简体" w:hAnsi="Times New Roman"/>
          <w:sz w:val="30"/>
          <w:szCs w:val="30"/>
        </w:rPr>
        <w:t>）</w:t>
      </w:r>
      <w:r w:rsidR="007302A2" w:rsidRPr="00CF175B">
        <w:rPr>
          <w:rFonts w:ascii="Times New Roman" w:eastAsia="方正仿宋简体" w:hAnsi="Times New Roman" w:hint="eastAsia"/>
          <w:sz w:val="30"/>
          <w:szCs w:val="30"/>
        </w:rPr>
        <w:t>公司</w:t>
      </w:r>
      <w:r w:rsidR="00F147EF" w:rsidRPr="00CF175B">
        <w:rPr>
          <w:rFonts w:ascii="Times New Roman" w:eastAsia="方正仿宋简体" w:hAnsi="Times New Roman" w:hint="eastAsia"/>
          <w:sz w:val="30"/>
          <w:szCs w:val="30"/>
        </w:rPr>
        <w:t>最近</w:t>
      </w:r>
      <w:r w:rsidR="00F147EF" w:rsidRPr="00CF175B">
        <w:rPr>
          <w:rFonts w:ascii="Times New Roman" w:eastAsia="方正仿宋简体" w:hAnsi="Times New Roman"/>
          <w:sz w:val="30"/>
          <w:szCs w:val="30"/>
        </w:rPr>
        <w:t>一年</w:t>
      </w:r>
      <w:r w:rsidR="00F147EF" w:rsidRPr="00CF175B">
        <w:rPr>
          <w:rFonts w:ascii="Times New Roman" w:eastAsia="方正仿宋简体" w:hAnsi="Times New Roman" w:hint="eastAsia"/>
          <w:sz w:val="30"/>
          <w:szCs w:val="30"/>
        </w:rPr>
        <w:t>及一期</w:t>
      </w:r>
      <w:r w:rsidR="009E1F4E" w:rsidRPr="00CF175B">
        <w:rPr>
          <w:rFonts w:ascii="Times New Roman" w:eastAsia="方正仿宋简体" w:hAnsi="Times New Roman"/>
          <w:sz w:val="30"/>
          <w:szCs w:val="30"/>
        </w:rPr>
        <w:t>的</w:t>
      </w:r>
      <w:r w:rsidRPr="00CF175B">
        <w:rPr>
          <w:rFonts w:ascii="Times New Roman" w:eastAsia="方正仿宋简体" w:hAnsi="Times New Roman" w:hint="eastAsia"/>
          <w:sz w:val="30"/>
          <w:szCs w:val="30"/>
        </w:rPr>
        <w:t>主营</w:t>
      </w:r>
      <w:r w:rsidRPr="00CF175B">
        <w:rPr>
          <w:rFonts w:ascii="Times New Roman" w:eastAsia="方正仿宋简体" w:hAnsi="Times New Roman"/>
          <w:sz w:val="30"/>
          <w:szCs w:val="30"/>
        </w:rPr>
        <w:t>业务</w:t>
      </w:r>
      <w:r w:rsidR="009E1C5C" w:rsidRPr="00CF175B">
        <w:rPr>
          <w:rFonts w:ascii="Times New Roman" w:eastAsia="方正仿宋简体" w:hAnsi="Times New Roman" w:hint="eastAsia"/>
          <w:sz w:val="30"/>
          <w:szCs w:val="30"/>
        </w:rPr>
        <w:t>中存在</w:t>
      </w:r>
      <w:r w:rsidRPr="00CF175B">
        <w:rPr>
          <w:rFonts w:ascii="Times New Roman" w:eastAsia="方正仿宋简体" w:hAnsi="Times New Roman" w:hint="eastAsia"/>
          <w:sz w:val="30"/>
          <w:szCs w:val="30"/>
        </w:rPr>
        <w:t>国家淘汰落后及过剩产能类</w:t>
      </w:r>
      <w:r w:rsidR="00F147EF" w:rsidRPr="00CF175B">
        <w:rPr>
          <w:rFonts w:ascii="Times New Roman" w:eastAsia="方正仿宋简体" w:hAnsi="Times New Roman" w:hint="eastAsia"/>
          <w:sz w:val="30"/>
          <w:szCs w:val="30"/>
        </w:rPr>
        <w:t>产业</w:t>
      </w:r>
      <w:r w:rsidRPr="00CF175B">
        <w:rPr>
          <w:rFonts w:ascii="Times New Roman" w:eastAsia="方正仿宋简体" w:hAnsi="Times New Roman" w:hint="eastAsia"/>
          <w:sz w:val="30"/>
          <w:szCs w:val="30"/>
        </w:rPr>
        <w:t>；</w:t>
      </w:r>
    </w:p>
    <w:p w:rsidR="00184B88" w:rsidRPr="00CF175B" w:rsidRDefault="00184B88"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科技创新类公司是指最近</w:t>
      </w:r>
      <w:r w:rsidRPr="00CF175B">
        <w:rPr>
          <w:rFonts w:ascii="Times New Roman" w:eastAsia="方正仿宋简体" w:hAnsi="Times New Roman"/>
          <w:sz w:val="30"/>
          <w:szCs w:val="30"/>
        </w:rPr>
        <w:t>两年及一期主营业务</w:t>
      </w:r>
      <w:r w:rsidRPr="00CF175B">
        <w:rPr>
          <w:rFonts w:ascii="Times New Roman" w:eastAsia="方正仿宋简体" w:hAnsi="Times New Roman" w:hint="eastAsia"/>
          <w:sz w:val="30"/>
          <w:szCs w:val="30"/>
        </w:rPr>
        <w:t>均</w:t>
      </w:r>
      <w:r w:rsidRPr="00CF175B">
        <w:rPr>
          <w:rFonts w:ascii="Times New Roman" w:eastAsia="方正仿宋简体" w:hAnsi="Times New Roman"/>
          <w:sz w:val="30"/>
          <w:szCs w:val="30"/>
        </w:rPr>
        <w:t>为</w:t>
      </w:r>
      <w:r w:rsidRPr="00CF175B">
        <w:rPr>
          <w:rFonts w:ascii="Times New Roman" w:eastAsia="方正仿宋简体" w:hAnsi="Times New Roman" w:hint="eastAsia"/>
          <w:sz w:val="30"/>
          <w:szCs w:val="30"/>
        </w:rPr>
        <w:t>国家战略性</w:t>
      </w:r>
      <w:r w:rsidRPr="00CF175B">
        <w:rPr>
          <w:rFonts w:ascii="Times New Roman" w:eastAsia="方正仿宋简体" w:hAnsi="Times New Roman" w:hint="eastAsia"/>
          <w:sz w:val="30"/>
          <w:szCs w:val="30"/>
        </w:rPr>
        <w:lastRenderedPageBreak/>
        <w:t>新兴产业的公司，包括节能环保、新一代信息技术、生物产业、高端装备制造、新材料、新能源、新能源汽车。不符合科技创新</w:t>
      </w:r>
      <w:proofErr w:type="gramStart"/>
      <w:r w:rsidRPr="00CF175B">
        <w:rPr>
          <w:rFonts w:ascii="Times New Roman" w:eastAsia="方正仿宋简体" w:hAnsi="Times New Roman" w:hint="eastAsia"/>
          <w:sz w:val="30"/>
          <w:szCs w:val="30"/>
        </w:rPr>
        <w:t>类要求</w:t>
      </w:r>
      <w:proofErr w:type="gramEnd"/>
      <w:r w:rsidRPr="00CF175B">
        <w:rPr>
          <w:rFonts w:ascii="Times New Roman" w:eastAsia="方正仿宋简体" w:hAnsi="Times New Roman"/>
          <w:sz w:val="30"/>
          <w:szCs w:val="30"/>
        </w:rPr>
        <w:t>的</w:t>
      </w:r>
      <w:r w:rsidRPr="00CF175B">
        <w:rPr>
          <w:rFonts w:ascii="Times New Roman" w:eastAsia="方正仿宋简体" w:hAnsi="Times New Roman" w:hint="eastAsia"/>
          <w:sz w:val="30"/>
          <w:szCs w:val="30"/>
        </w:rPr>
        <w:t>公司为非</w:t>
      </w:r>
      <w:r w:rsidRPr="00CF175B">
        <w:rPr>
          <w:rFonts w:ascii="Times New Roman" w:eastAsia="方正仿宋简体" w:hAnsi="Times New Roman"/>
          <w:sz w:val="30"/>
          <w:szCs w:val="30"/>
        </w:rPr>
        <w:t>科技创新</w:t>
      </w:r>
      <w:r w:rsidRPr="00CF175B">
        <w:rPr>
          <w:rFonts w:ascii="Times New Roman" w:eastAsia="方正仿宋简体" w:hAnsi="Times New Roman" w:hint="eastAsia"/>
          <w:sz w:val="30"/>
          <w:szCs w:val="30"/>
        </w:rPr>
        <w:t>类。</w:t>
      </w:r>
      <w:r w:rsidR="00E334D6" w:rsidRPr="00CF175B">
        <w:rPr>
          <w:rFonts w:ascii="Times New Roman" w:eastAsia="方正仿宋简体" w:hAnsi="Times New Roman" w:hint="eastAsia"/>
          <w:sz w:val="30"/>
          <w:szCs w:val="30"/>
        </w:rPr>
        <w:t>非</w:t>
      </w:r>
      <w:r w:rsidR="00E334D6" w:rsidRPr="00CF175B">
        <w:rPr>
          <w:rFonts w:ascii="Times New Roman" w:eastAsia="方正仿宋简体" w:hAnsi="Times New Roman"/>
          <w:sz w:val="30"/>
          <w:szCs w:val="30"/>
        </w:rPr>
        <w:t>科技创</w:t>
      </w:r>
      <w:r w:rsidR="00E334D6" w:rsidRPr="00CF175B">
        <w:rPr>
          <w:rFonts w:ascii="Times New Roman" w:eastAsia="方正仿宋简体" w:hAnsi="Times New Roman" w:hint="eastAsia"/>
          <w:sz w:val="30"/>
          <w:szCs w:val="30"/>
        </w:rPr>
        <w:t>新</w:t>
      </w:r>
      <w:r w:rsidR="00E334D6" w:rsidRPr="00CF175B">
        <w:rPr>
          <w:rFonts w:ascii="Times New Roman" w:eastAsia="方正仿宋简体" w:hAnsi="Times New Roman"/>
          <w:sz w:val="30"/>
          <w:szCs w:val="30"/>
        </w:rPr>
        <w:t>类公司</w:t>
      </w:r>
      <w:r w:rsidR="00E334D6" w:rsidRPr="00CF175B">
        <w:rPr>
          <w:rFonts w:ascii="Times New Roman" w:eastAsia="方正仿宋简体" w:hAnsi="Times New Roman" w:hint="eastAsia"/>
          <w:sz w:val="30"/>
          <w:szCs w:val="30"/>
        </w:rPr>
        <w:t>营业收入</w:t>
      </w:r>
      <w:r w:rsidR="00E334D6" w:rsidRPr="00CF175B">
        <w:rPr>
          <w:rFonts w:ascii="Times New Roman" w:eastAsia="方正仿宋简体" w:hAnsi="Times New Roman"/>
          <w:sz w:val="30"/>
          <w:szCs w:val="30"/>
        </w:rPr>
        <w:t>行业</w:t>
      </w:r>
      <w:r w:rsidR="00E334D6" w:rsidRPr="00CF175B">
        <w:rPr>
          <w:rFonts w:ascii="Times New Roman" w:eastAsia="方正仿宋简体" w:hAnsi="Times New Roman" w:hint="eastAsia"/>
          <w:sz w:val="30"/>
          <w:szCs w:val="30"/>
        </w:rPr>
        <w:t>平均</w:t>
      </w:r>
      <w:r w:rsidR="00E334D6" w:rsidRPr="00CF175B">
        <w:rPr>
          <w:rFonts w:ascii="Times New Roman" w:eastAsia="方正仿宋简体" w:hAnsi="Times New Roman"/>
          <w:sz w:val="30"/>
          <w:szCs w:val="30"/>
        </w:rPr>
        <w:t>水平以主办券商专业意见为准。</w:t>
      </w:r>
      <w:r w:rsidRPr="00CF175B">
        <w:rPr>
          <w:rFonts w:ascii="Times New Roman" w:eastAsia="方正仿宋简体" w:hAnsi="Times New Roman" w:hint="eastAsia"/>
          <w:sz w:val="30"/>
          <w:szCs w:val="30"/>
        </w:rPr>
        <w:t>年均复合增长率以</w:t>
      </w:r>
      <w:r w:rsidRPr="00CF175B">
        <w:rPr>
          <w:rFonts w:ascii="Times New Roman" w:eastAsia="方正仿宋简体" w:hAnsi="Times New Roman"/>
          <w:sz w:val="30"/>
          <w:szCs w:val="30"/>
        </w:rPr>
        <w:t>最近三年</w:t>
      </w:r>
      <w:r w:rsidRPr="00CF175B">
        <w:rPr>
          <w:rFonts w:ascii="Times New Roman" w:eastAsia="方正仿宋简体" w:hAnsi="Times New Roman" w:hint="eastAsia"/>
          <w:sz w:val="30"/>
          <w:szCs w:val="30"/>
        </w:rPr>
        <w:t>的</w:t>
      </w:r>
      <w:r w:rsidRPr="00CF175B">
        <w:rPr>
          <w:rFonts w:ascii="Times New Roman" w:eastAsia="方正仿宋简体" w:hAnsi="Times New Roman"/>
          <w:sz w:val="30"/>
          <w:szCs w:val="30"/>
        </w:rPr>
        <w:t>经审计财务数据</w:t>
      </w:r>
      <w:r w:rsidR="00105D98" w:rsidRPr="00CF175B">
        <w:rPr>
          <w:rFonts w:ascii="Times New Roman" w:eastAsia="方正仿宋简体" w:hAnsi="Times New Roman" w:hint="eastAsia"/>
          <w:sz w:val="30"/>
          <w:szCs w:val="30"/>
        </w:rPr>
        <w:t>为</w:t>
      </w:r>
      <w:r w:rsidRPr="00CF175B">
        <w:rPr>
          <w:rFonts w:ascii="Times New Roman" w:eastAsia="方正仿宋简体" w:hAnsi="Times New Roman"/>
          <w:sz w:val="30"/>
          <w:szCs w:val="30"/>
        </w:rPr>
        <w:t>计算</w:t>
      </w:r>
      <w:r w:rsidR="00E334D6" w:rsidRPr="00CF175B">
        <w:rPr>
          <w:rFonts w:ascii="Times New Roman" w:eastAsia="方正仿宋简体" w:hAnsi="Times New Roman" w:hint="eastAsia"/>
          <w:sz w:val="30"/>
          <w:szCs w:val="30"/>
        </w:rPr>
        <w:t>依据</w:t>
      </w:r>
      <w:r w:rsidRPr="00CF175B">
        <w:rPr>
          <w:rFonts w:ascii="Times New Roman" w:eastAsia="方正仿宋简体" w:hAnsi="Times New Roman"/>
          <w:sz w:val="30"/>
          <w:szCs w:val="30"/>
        </w:rPr>
        <w:t>。</w:t>
      </w:r>
    </w:p>
    <w:p w:rsidR="006A4C6E" w:rsidRPr="00CF175B" w:rsidRDefault="006A4C6E" w:rsidP="00CF175B">
      <w:pPr>
        <w:spacing w:line="560" w:lineRule="exact"/>
        <w:ind w:firstLine="600"/>
        <w:rPr>
          <w:rFonts w:ascii="Times New Roman" w:eastAsia="黑体" w:hAnsi="Times New Roman"/>
          <w:sz w:val="30"/>
          <w:szCs w:val="30"/>
        </w:rPr>
      </w:pPr>
      <w:r w:rsidRPr="00CF175B">
        <w:rPr>
          <w:rFonts w:ascii="Times New Roman" w:eastAsia="黑体" w:hAnsi="Times New Roman"/>
          <w:sz w:val="30"/>
          <w:szCs w:val="30"/>
        </w:rPr>
        <w:t>二、国有企业</w:t>
      </w:r>
      <w:r w:rsidR="000F262F" w:rsidRPr="00CF175B">
        <w:rPr>
          <w:rFonts w:ascii="Times New Roman" w:eastAsia="黑体" w:hAnsi="Times New Roman"/>
          <w:sz w:val="30"/>
          <w:szCs w:val="30"/>
        </w:rPr>
        <w:t>的</w:t>
      </w:r>
      <w:r w:rsidRPr="00CF175B">
        <w:rPr>
          <w:rFonts w:ascii="Times New Roman" w:eastAsia="黑体" w:hAnsi="Times New Roman"/>
          <w:sz w:val="30"/>
          <w:szCs w:val="30"/>
        </w:rPr>
        <w:t>国有股权设置批复文件</w:t>
      </w:r>
      <w:r w:rsidR="000F262F" w:rsidRPr="00CF175B">
        <w:rPr>
          <w:rFonts w:ascii="Times New Roman" w:eastAsia="黑体" w:hAnsi="Times New Roman"/>
          <w:sz w:val="30"/>
          <w:szCs w:val="30"/>
        </w:rPr>
        <w:t>应符合哪些要求？</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答：申请挂牌公司涉及国有控股或国有参股情形，如无法提供国</w:t>
      </w:r>
      <w:proofErr w:type="gramStart"/>
      <w:r w:rsidRPr="00CF175B">
        <w:rPr>
          <w:rFonts w:ascii="Times New Roman" w:eastAsia="方正仿宋简体" w:hAnsi="Times New Roman" w:hint="eastAsia"/>
          <w:sz w:val="30"/>
          <w:szCs w:val="30"/>
        </w:rPr>
        <w:t>资主管</w:t>
      </w:r>
      <w:proofErr w:type="gramEnd"/>
      <w:r w:rsidRPr="00CF175B">
        <w:rPr>
          <w:rFonts w:ascii="Times New Roman" w:eastAsia="方正仿宋简体" w:hAnsi="Times New Roman" w:hint="eastAsia"/>
          <w:sz w:val="30"/>
          <w:szCs w:val="30"/>
        </w:rPr>
        <w:t>部门出具的股权设置批复文件的，在中介机构</w:t>
      </w:r>
      <w:proofErr w:type="gramStart"/>
      <w:r w:rsidRPr="00CF175B">
        <w:rPr>
          <w:rFonts w:ascii="Times New Roman" w:eastAsia="方正仿宋简体" w:hAnsi="Times New Roman" w:hint="eastAsia"/>
          <w:sz w:val="30"/>
          <w:szCs w:val="30"/>
        </w:rPr>
        <w:t>明确发表</w:t>
      </w:r>
      <w:proofErr w:type="gramEnd"/>
      <w:r w:rsidRPr="00CF175B">
        <w:rPr>
          <w:rFonts w:ascii="Times New Roman" w:eastAsia="方正仿宋简体" w:hAnsi="Times New Roman" w:hint="eastAsia"/>
          <w:sz w:val="30"/>
          <w:szCs w:val="30"/>
        </w:rPr>
        <w:t>公司不存在国有资产流失的意见的前提下，可按以下方式解决：</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（一）以国有产权登记表（证）替代国资部门批复文件</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根据国资委《国家出资企业产权登记管理暂行办法》规定，国有产权登记表（证）是经过国资管理部门审核通过的，如申请挂牌公司无法提供国</w:t>
      </w:r>
      <w:proofErr w:type="gramStart"/>
      <w:r w:rsidRPr="00CF175B">
        <w:rPr>
          <w:rFonts w:ascii="Times New Roman" w:eastAsia="方正仿宋简体" w:hAnsi="Times New Roman" w:hint="eastAsia"/>
          <w:sz w:val="30"/>
          <w:szCs w:val="30"/>
        </w:rPr>
        <w:t>资主管</w:t>
      </w:r>
      <w:proofErr w:type="gramEnd"/>
      <w:r w:rsidRPr="00CF175B">
        <w:rPr>
          <w:rFonts w:ascii="Times New Roman" w:eastAsia="方正仿宋简体" w:hAnsi="Times New Roman" w:hint="eastAsia"/>
          <w:sz w:val="30"/>
          <w:szCs w:val="30"/>
        </w:rPr>
        <w:t>部门批复文件的，可以用国有产权登记表（证）替代。</w:t>
      </w:r>
      <w:r w:rsidRPr="00CF175B">
        <w:rPr>
          <w:rFonts w:ascii="Times New Roman" w:eastAsia="方正仿宋简体" w:hAnsi="Times New Roman" w:hint="eastAsia"/>
          <w:sz w:val="30"/>
          <w:szCs w:val="30"/>
        </w:rPr>
        <w:t xml:space="preserve"> </w:t>
      </w:r>
    </w:p>
    <w:p w:rsidR="00711CAE" w:rsidRPr="00CF175B" w:rsidRDefault="00711CA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（二）针对财政</w:t>
      </w:r>
      <w:r w:rsidRPr="00CF175B">
        <w:rPr>
          <w:rFonts w:ascii="Times New Roman" w:eastAsia="方正仿宋简体" w:hAnsi="Times New Roman"/>
          <w:sz w:val="30"/>
          <w:szCs w:val="30"/>
        </w:rPr>
        <w:t>参与出资的</w:t>
      </w:r>
      <w:r w:rsidRPr="00CF175B">
        <w:rPr>
          <w:rFonts w:ascii="Times New Roman" w:eastAsia="方正仿宋简体" w:hAnsi="Times New Roman" w:hint="eastAsia"/>
          <w:sz w:val="30"/>
          <w:szCs w:val="30"/>
        </w:rPr>
        <w:t>政府引导型股权投资基金，可以决策文件替代国资或财政部门的批复文件</w:t>
      </w:r>
    </w:p>
    <w:p w:rsidR="00711CAE" w:rsidRPr="00CF175B" w:rsidRDefault="00711CA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若财政</w:t>
      </w:r>
      <w:r w:rsidRPr="00CF175B">
        <w:rPr>
          <w:rFonts w:ascii="Times New Roman" w:eastAsia="方正仿宋简体" w:hAnsi="Times New Roman"/>
          <w:sz w:val="30"/>
          <w:szCs w:val="30"/>
        </w:rPr>
        <w:t>参与出资</w:t>
      </w:r>
      <w:r w:rsidRPr="00CF175B">
        <w:rPr>
          <w:rFonts w:ascii="Times New Roman" w:eastAsia="方正仿宋简体" w:hAnsi="Times New Roman" w:hint="eastAsia"/>
          <w:sz w:val="30"/>
          <w:szCs w:val="30"/>
        </w:rPr>
        <w:t>的政府引导型股权投资基金有地方政府（含地市、区县级）批准的章程或管理办法，并且章程或办法对引导性投资基金的决策程序做了合法、明确的规定，且该基金对申请挂牌公司的投资符合决策程序，则经过各部门代表签字的决策文件可替代国资或财政部门批复文件，作为国有股权设置依据。对于不规范</w:t>
      </w:r>
      <w:r w:rsidRPr="00CF175B">
        <w:rPr>
          <w:rFonts w:ascii="Times New Roman" w:eastAsia="方正仿宋简体" w:hAnsi="Times New Roman"/>
          <w:sz w:val="30"/>
          <w:szCs w:val="30"/>
        </w:rPr>
        <w:t>的决策文件（</w:t>
      </w:r>
      <w:r w:rsidRPr="00CF175B">
        <w:rPr>
          <w:rFonts w:ascii="Times New Roman" w:eastAsia="方正仿宋简体" w:hAnsi="Times New Roman" w:hint="eastAsia"/>
          <w:sz w:val="30"/>
          <w:szCs w:val="30"/>
        </w:rPr>
        <w:t>如会议纪要等</w:t>
      </w:r>
      <w:r w:rsidRPr="00CF175B">
        <w:rPr>
          <w:rFonts w:ascii="Times New Roman" w:eastAsia="方正仿宋简体" w:hAnsi="Times New Roman"/>
          <w:sz w:val="30"/>
          <w:szCs w:val="30"/>
        </w:rPr>
        <w:t>）</w:t>
      </w:r>
      <w:r w:rsidRPr="00CF175B">
        <w:rPr>
          <w:rFonts w:ascii="Times New Roman" w:eastAsia="方正仿宋简体" w:hAnsi="Times New Roman" w:hint="eastAsia"/>
          <w:sz w:val="30"/>
          <w:szCs w:val="30"/>
        </w:rPr>
        <w:t>，应由律师事务所对该类型文件有效性进行</w:t>
      </w:r>
      <w:proofErr w:type="gramStart"/>
      <w:r w:rsidRPr="00CF175B">
        <w:rPr>
          <w:rFonts w:ascii="Times New Roman" w:eastAsia="方正仿宋简体" w:hAnsi="Times New Roman" w:hint="eastAsia"/>
          <w:sz w:val="30"/>
          <w:szCs w:val="30"/>
        </w:rPr>
        <w:t>鉴证</w:t>
      </w:r>
      <w:proofErr w:type="gramEnd"/>
      <w:r w:rsidRPr="00CF175B">
        <w:rPr>
          <w:rFonts w:ascii="Times New Roman" w:eastAsia="方正仿宋简体" w:hAnsi="Times New Roman" w:hint="eastAsia"/>
          <w:sz w:val="30"/>
          <w:szCs w:val="30"/>
        </w:rPr>
        <w:t>，以保证文件的真实、有效、合法。</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lastRenderedPageBreak/>
        <w:t>（三）针对不属于国资部门管理的申请挂牌公司以及</w:t>
      </w:r>
      <w:proofErr w:type="gramStart"/>
      <w:r w:rsidRPr="00CF175B">
        <w:rPr>
          <w:rFonts w:ascii="Times New Roman" w:eastAsia="方正仿宋简体" w:hAnsi="Times New Roman" w:hint="eastAsia"/>
          <w:sz w:val="30"/>
          <w:szCs w:val="30"/>
        </w:rPr>
        <w:t>央企或</w:t>
      </w:r>
      <w:proofErr w:type="gramEnd"/>
      <w:r w:rsidRPr="00CF175B">
        <w:rPr>
          <w:rFonts w:ascii="Times New Roman" w:eastAsia="方正仿宋简体" w:hAnsi="Times New Roman" w:hint="eastAsia"/>
          <w:sz w:val="30"/>
          <w:szCs w:val="30"/>
        </w:rPr>
        <w:t>国企多级子公司，可提供上级主管部门出具的批复或经其盖章的产权登记表</w:t>
      </w:r>
      <w:r w:rsidRPr="00CF175B">
        <w:rPr>
          <w:rFonts w:ascii="Times New Roman" w:eastAsia="方正仿宋简体" w:hAnsi="Times New Roman" w:hint="eastAsia"/>
          <w:sz w:val="30"/>
          <w:szCs w:val="30"/>
        </w:rPr>
        <w:t xml:space="preserve"> </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对于国有股权不归属国资部门（包括财政部、国资委，及其地方机关）监管的申请挂牌公司（如归属中科院、教育部、地方政府、地方教委、地方文资办等管理的申请挂牌公司）</w:t>
      </w:r>
      <w:r w:rsidR="00764F32">
        <w:rPr>
          <w:rFonts w:ascii="Times New Roman" w:eastAsia="方正仿宋简体" w:hAnsi="Times New Roman" w:hint="eastAsia"/>
          <w:sz w:val="30"/>
          <w:szCs w:val="30"/>
        </w:rPr>
        <w:t>，</w:t>
      </w:r>
      <w:bookmarkStart w:id="0" w:name="_GoBack"/>
      <w:bookmarkEnd w:id="0"/>
      <w:r w:rsidRPr="00CF175B">
        <w:rPr>
          <w:rFonts w:ascii="Times New Roman" w:eastAsia="方正仿宋简体" w:hAnsi="Times New Roman" w:hint="eastAsia"/>
          <w:sz w:val="30"/>
          <w:szCs w:val="30"/>
        </w:rPr>
        <w:t>以及属于央企或国企多级子公司的申请挂牌公司，可提供上级主管部门（或国有集团公司）出具的批文或经主管部门盖章的产权登记表，作为国有股权设置批复文件。</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（四）对国有做市商暂不要求其提供国资或财政部门的批复文件</w:t>
      </w:r>
    </w:p>
    <w:p w:rsidR="008E32B9" w:rsidRPr="00CF175B" w:rsidRDefault="008E32B9"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针对做市商不以长期持有或参与公司经营为目的，证券公司不再做市后，其所持有挂牌公司股票也将转入证券公司自营账户中的情形，不要求其提供国资或财政部门批复文件。</w:t>
      </w:r>
    </w:p>
    <w:p w:rsidR="006A4C6E" w:rsidRPr="00CF175B" w:rsidRDefault="006A4C6E" w:rsidP="00CF175B">
      <w:pPr>
        <w:spacing w:line="560" w:lineRule="exact"/>
        <w:ind w:firstLine="600"/>
        <w:rPr>
          <w:rFonts w:ascii="Times New Roman" w:eastAsia="黑体" w:hAnsi="Times New Roman"/>
          <w:sz w:val="30"/>
          <w:szCs w:val="30"/>
        </w:rPr>
      </w:pPr>
      <w:r w:rsidRPr="00CF175B">
        <w:rPr>
          <w:rFonts w:ascii="Times New Roman" w:eastAsia="黑体" w:hAnsi="Times New Roman"/>
          <w:sz w:val="30"/>
          <w:szCs w:val="30"/>
        </w:rPr>
        <w:t>三、</w:t>
      </w:r>
      <w:r w:rsidR="002953E6" w:rsidRPr="00CF175B">
        <w:rPr>
          <w:rFonts w:ascii="Times New Roman" w:eastAsia="黑体" w:hAnsi="Times New Roman"/>
          <w:sz w:val="30"/>
          <w:szCs w:val="30"/>
        </w:rPr>
        <w:t>控股股东、实际控制人及其</w:t>
      </w:r>
      <w:r w:rsidRPr="00CF175B">
        <w:rPr>
          <w:rFonts w:ascii="Times New Roman" w:eastAsia="黑体" w:hAnsi="Times New Roman"/>
          <w:sz w:val="30"/>
          <w:szCs w:val="30"/>
        </w:rPr>
        <w:t>关联方占用</w:t>
      </w:r>
      <w:r w:rsidR="002953E6" w:rsidRPr="00CF175B">
        <w:rPr>
          <w:rFonts w:ascii="Times New Roman" w:eastAsia="黑体" w:hAnsi="Times New Roman"/>
          <w:sz w:val="30"/>
          <w:szCs w:val="30"/>
        </w:rPr>
        <w:t>公司资金、资产或其他资源</w:t>
      </w:r>
      <w:r w:rsidR="00EC2F2B" w:rsidRPr="00CF175B">
        <w:rPr>
          <w:rFonts w:ascii="Times New Roman" w:eastAsia="黑体" w:hAnsi="Times New Roman"/>
          <w:sz w:val="30"/>
          <w:szCs w:val="30"/>
        </w:rPr>
        <w:t>的具体情形和规范要求</w:t>
      </w:r>
      <w:r w:rsidRPr="00CF175B">
        <w:rPr>
          <w:rFonts w:ascii="Times New Roman" w:eastAsia="黑体" w:hAnsi="Times New Roman"/>
          <w:sz w:val="30"/>
          <w:szCs w:val="30"/>
        </w:rPr>
        <w:t>有哪些？</w:t>
      </w:r>
    </w:p>
    <w:p w:rsidR="002B4189" w:rsidRPr="00CF175B" w:rsidRDefault="006A4C6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答：</w:t>
      </w:r>
      <w:r w:rsidR="007752D4" w:rsidRPr="00CF175B">
        <w:rPr>
          <w:rFonts w:ascii="Times New Roman" w:eastAsia="方正仿宋简体" w:hAnsi="Times New Roman" w:hint="eastAsia"/>
          <w:sz w:val="30"/>
          <w:szCs w:val="30"/>
        </w:rPr>
        <w:t>（一）</w:t>
      </w:r>
      <w:r w:rsidR="002C6105" w:rsidRPr="00CF175B">
        <w:rPr>
          <w:rFonts w:ascii="Times New Roman" w:eastAsia="方正仿宋简体" w:hAnsi="Times New Roman" w:hint="eastAsia"/>
          <w:sz w:val="30"/>
          <w:szCs w:val="30"/>
        </w:rPr>
        <w:t>占用公司资金、资产或其他资源的具体情形包括</w:t>
      </w:r>
      <w:r w:rsidR="00042F40" w:rsidRPr="00CF175B">
        <w:rPr>
          <w:rFonts w:ascii="Times New Roman" w:eastAsia="方正仿宋简体" w:hAnsi="Times New Roman" w:hint="eastAsia"/>
          <w:sz w:val="30"/>
          <w:szCs w:val="30"/>
        </w:rPr>
        <w:t>：</w:t>
      </w:r>
      <w:r w:rsidR="00042F40" w:rsidRPr="00CF175B">
        <w:rPr>
          <w:rFonts w:ascii="Times New Roman" w:eastAsia="方正仿宋简体" w:hAnsi="Times New Roman"/>
          <w:sz w:val="30"/>
          <w:szCs w:val="30"/>
        </w:rPr>
        <w:t>向公司</w:t>
      </w:r>
      <w:r w:rsidR="00C96554" w:rsidRPr="00CF175B">
        <w:rPr>
          <w:rFonts w:ascii="Times New Roman" w:eastAsia="方正仿宋简体" w:hAnsi="Times New Roman" w:hint="eastAsia"/>
          <w:sz w:val="30"/>
          <w:szCs w:val="30"/>
        </w:rPr>
        <w:t>拆借资金</w:t>
      </w:r>
      <w:r w:rsidR="000D6D2F" w:rsidRPr="00CF175B">
        <w:rPr>
          <w:rFonts w:ascii="Times New Roman" w:eastAsia="方正仿宋简体" w:hAnsi="Times New Roman" w:hint="eastAsia"/>
          <w:sz w:val="30"/>
          <w:szCs w:val="30"/>
        </w:rPr>
        <w:t>；</w:t>
      </w:r>
      <w:r w:rsidR="00D56B7C" w:rsidRPr="00CF175B">
        <w:rPr>
          <w:rFonts w:ascii="Times New Roman" w:eastAsia="方正仿宋简体" w:hAnsi="Times New Roman" w:hint="eastAsia"/>
          <w:sz w:val="30"/>
          <w:szCs w:val="30"/>
        </w:rPr>
        <w:t>由</w:t>
      </w:r>
      <w:r w:rsidR="00885623" w:rsidRPr="00CF175B">
        <w:rPr>
          <w:rFonts w:ascii="Times New Roman" w:eastAsia="方正仿宋简体" w:hAnsi="Times New Roman"/>
          <w:sz w:val="30"/>
          <w:szCs w:val="30"/>
        </w:rPr>
        <w:t>公司</w:t>
      </w:r>
      <w:r w:rsidR="00D56B7C" w:rsidRPr="00CF175B">
        <w:rPr>
          <w:rFonts w:ascii="Times New Roman" w:eastAsia="方正仿宋简体" w:hAnsi="Times New Roman"/>
          <w:sz w:val="30"/>
          <w:szCs w:val="30"/>
        </w:rPr>
        <w:t>代垫费用</w:t>
      </w:r>
      <w:r w:rsidR="000D6D2F" w:rsidRPr="00CF175B">
        <w:rPr>
          <w:rFonts w:ascii="Times New Roman" w:eastAsia="方正仿宋简体" w:hAnsi="Times New Roman" w:hint="eastAsia"/>
          <w:sz w:val="30"/>
          <w:szCs w:val="30"/>
        </w:rPr>
        <w:t>，</w:t>
      </w:r>
      <w:r w:rsidR="00D56B7C" w:rsidRPr="00CF175B">
        <w:rPr>
          <w:rFonts w:ascii="Times New Roman" w:eastAsia="方正仿宋简体" w:hAnsi="Times New Roman" w:hint="eastAsia"/>
          <w:sz w:val="30"/>
          <w:szCs w:val="30"/>
        </w:rPr>
        <w:t>代偿债务</w:t>
      </w:r>
      <w:r w:rsidR="005A0E3A" w:rsidRPr="00CF175B">
        <w:rPr>
          <w:rFonts w:ascii="Times New Roman" w:eastAsia="方正仿宋简体" w:hAnsi="Times New Roman" w:hint="eastAsia"/>
          <w:sz w:val="30"/>
          <w:szCs w:val="30"/>
        </w:rPr>
        <w:t>；</w:t>
      </w:r>
      <w:r w:rsidR="005A0E3A" w:rsidRPr="00CF175B">
        <w:rPr>
          <w:rFonts w:ascii="Times New Roman" w:eastAsia="方正仿宋简体" w:hAnsi="Times New Roman"/>
          <w:sz w:val="30"/>
          <w:szCs w:val="30"/>
        </w:rPr>
        <w:t>由公司</w:t>
      </w:r>
      <w:r w:rsidR="005A0E3A" w:rsidRPr="00CF175B">
        <w:rPr>
          <w:rFonts w:ascii="Times New Roman" w:eastAsia="方正仿宋简体" w:hAnsi="Times New Roman" w:hint="eastAsia"/>
          <w:sz w:val="30"/>
          <w:szCs w:val="30"/>
        </w:rPr>
        <w:t>承担</w:t>
      </w:r>
      <w:r w:rsidR="005A0E3A" w:rsidRPr="00CF175B">
        <w:rPr>
          <w:rFonts w:ascii="Times New Roman" w:eastAsia="方正仿宋简体" w:hAnsi="Times New Roman"/>
          <w:sz w:val="30"/>
          <w:szCs w:val="30"/>
        </w:rPr>
        <w:t>担保责任</w:t>
      </w:r>
      <w:r w:rsidR="005A0E3A" w:rsidRPr="00CF175B">
        <w:rPr>
          <w:rFonts w:ascii="Times New Roman" w:eastAsia="方正仿宋简体" w:hAnsi="Times New Roman" w:hint="eastAsia"/>
          <w:sz w:val="30"/>
          <w:szCs w:val="30"/>
        </w:rPr>
        <w:t>而</w:t>
      </w:r>
      <w:r w:rsidR="005A0E3A" w:rsidRPr="00CF175B">
        <w:rPr>
          <w:rFonts w:ascii="Times New Roman" w:eastAsia="方正仿宋简体" w:hAnsi="Times New Roman"/>
          <w:sz w:val="30"/>
          <w:szCs w:val="30"/>
        </w:rPr>
        <w:t>形成债权</w:t>
      </w:r>
      <w:r w:rsidR="000D6D2F" w:rsidRPr="00CF175B">
        <w:rPr>
          <w:rFonts w:ascii="Times New Roman" w:eastAsia="方正仿宋简体" w:hAnsi="Times New Roman" w:hint="eastAsia"/>
          <w:sz w:val="30"/>
          <w:szCs w:val="30"/>
        </w:rPr>
        <w:t>；</w:t>
      </w:r>
      <w:r w:rsidR="00BE1172" w:rsidRPr="00CF175B">
        <w:rPr>
          <w:rFonts w:ascii="Times New Roman" w:eastAsia="方正仿宋简体" w:hAnsi="Times New Roman" w:hint="eastAsia"/>
          <w:sz w:val="30"/>
          <w:szCs w:val="30"/>
        </w:rPr>
        <w:t>无偿</w:t>
      </w:r>
      <w:r w:rsidR="00042F40" w:rsidRPr="00CF175B">
        <w:rPr>
          <w:rFonts w:ascii="Times New Roman" w:eastAsia="方正仿宋简体" w:hAnsi="Times New Roman" w:hint="eastAsia"/>
          <w:sz w:val="30"/>
          <w:szCs w:val="30"/>
        </w:rPr>
        <w:t>使用公司</w:t>
      </w:r>
      <w:r w:rsidR="00042F40" w:rsidRPr="00CF175B">
        <w:rPr>
          <w:rFonts w:ascii="Times New Roman" w:eastAsia="方正仿宋简体" w:hAnsi="Times New Roman"/>
          <w:sz w:val="30"/>
          <w:szCs w:val="30"/>
        </w:rPr>
        <w:t>的</w:t>
      </w:r>
      <w:r w:rsidR="00AD3328" w:rsidRPr="00CF175B">
        <w:rPr>
          <w:rFonts w:ascii="Times New Roman" w:eastAsia="方正仿宋简体" w:hAnsi="Times New Roman" w:hint="eastAsia"/>
          <w:sz w:val="30"/>
          <w:szCs w:val="30"/>
        </w:rPr>
        <w:t>土地房产、设备动产等</w:t>
      </w:r>
      <w:r w:rsidR="00AD3328" w:rsidRPr="00CF175B">
        <w:rPr>
          <w:rFonts w:ascii="Times New Roman" w:eastAsia="方正仿宋简体" w:hAnsi="Times New Roman"/>
          <w:sz w:val="30"/>
          <w:szCs w:val="30"/>
        </w:rPr>
        <w:t>资产</w:t>
      </w:r>
      <w:r w:rsidR="000D6D2F" w:rsidRPr="00CF175B">
        <w:rPr>
          <w:rFonts w:ascii="Times New Roman" w:eastAsia="方正仿宋简体" w:hAnsi="Times New Roman" w:hint="eastAsia"/>
          <w:sz w:val="30"/>
          <w:szCs w:val="30"/>
        </w:rPr>
        <w:t>；无偿使用公司</w:t>
      </w:r>
      <w:r w:rsidR="000D6D2F" w:rsidRPr="00CF175B">
        <w:rPr>
          <w:rFonts w:ascii="Times New Roman" w:eastAsia="方正仿宋简体" w:hAnsi="Times New Roman"/>
          <w:sz w:val="30"/>
          <w:szCs w:val="30"/>
        </w:rPr>
        <w:t>的</w:t>
      </w:r>
      <w:r w:rsidR="00BE1172" w:rsidRPr="00CF175B">
        <w:rPr>
          <w:rFonts w:ascii="Times New Roman" w:eastAsia="方正仿宋简体" w:hAnsi="Times New Roman" w:hint="eastAsia"/>
          <w:sz w:val="30"/>
          <w:szCs w:val="30"/>
        </w:rPr>
        <w:t>劳务等人力资源</w:t>
      </w:r>
      <w:r w:rsidR="000D6D2F" w:rsidRPr="00CF175B">
        <w:rPr>
          <w:rFonts w:ascii="Times New Roman" w:eastAsia="方正仿宋简体" w:hAnsi="Times New Roman" w:hint="eastAsia"/>
          <w:sz w:val="30"/>
          <w:szCs w:val="30"/>
        </w:rPr>
        <w:t>；</w:t>
      </w:r>
      <w:r w:rsidR="00042F40" w:rsidRPr="00CF175B">
        <w:rPr>
          <w:rFonts w:ascii="Times New Roman" w:eastAsia="方正仿宋简体" w:hAnsi="Times New Roman" w:hint="eastAsia"/>
          <w:sz w:val="30"/>
          <w:szCs w:val="30"/>
        </w:rPr>
        <w:t>在</w:t>
      </w:r>
      <w:r w:rsidR="002B4189" w:rsidRPr="00CF175B">
        <w:rPr>
          <w:rFonts w:ascii="Times New Roman" w:eastAsia="方正仿宋简体" w:hAnsi="Times New Roman"/>
          <w:sz w:val="30"/>
          <w:szCs w:val="30"/>
        </w:rPr>
        <w:t>没有商品和劳务对</w:t>
      </w:r>
      <w:proofErr w:type="gramStart"/>
      <w:r w:rsidR="002B4189" w:rsidRPr="00CF175B">
        <w:rPr>
          <w:rFonts w:ascii="Times New Roman" w:eastAsia="方正仿宋简体" w:hAnsi="Times New Roman"/>
          <w:sz w:val="30"/>
          <w:szCs w:val="30"/>
        </w:rPr>
        <w:t>价情况</w:t>
      </w:r>
      <w:proofErr w:type="gramEnd"/>
      <w:r w:rsidR="002B4189" w:rsidRPr="00CF175B">
        <w:rPr>
          <w:rFonts w:ascii="Times New Roman" w:eastAsia="方正仿宋简体" w:hAnsi="Times New Roman"/>
          <w:sz w:val="30"/>
          <w:szCs w:val="30"/>
        </w:rPr>
        <w:t>下</w:t>
      </w:r>
      <w:r w:rsidR="002B4189" w:rsidRPr="00CF175B">
        <w:rPr>
          <w:rFonts w:ascii="Times New Roman" w:eastAsia="方正仿宋简体" w:hAnsi="Times New Roman" w:hint="eastAsia"/>
          <w:sz w:val="30"/>
          <w:szCs w:val="30"/>
        </w:rPr>
        <w:t>使用</w:t>
      </w:r>
      <w:r w:rsidR="00042F40" w:rsidRPr="00CF175B">
        <w:rPr>
          <w:rFonts w:ascii="Times New Roman" w:eastAsia="方正仿宋简体" w:hAnsi="Times New Roman" w:hint="eastAsia"/>
          <w:sz w:val="30"/>
          <w:szCs w:val="30"/>
        </w:rPr>
        <w:t>公司</w:t>
      </w:r>
      <w:r w:rsidR="002B4189" w:rsidRPr="00CF175B">
        <w:rPr>
          <w:rFonts w:ascii="Times New Roman" w:eastAsia="方正仿宋简体" w:hAnsi="Times New Roman"/>
          <w:sz w:val="30"/>
          <w:szCs w:val="30"/>
        </w:rPr>
        <w:t>的资金</w:t>
      </w:r>
      <w:r w:rsidR="002B4189" w:rsidRPr="00CF175B">
        <w:rPr>
          <w:rFonts w:ascii="Times New Roman" w:eastAsia="方正仿宋简体" w:hAnsi="Times New Roman" w:hint="eastAsia"/>
          <w:sz w:val="30"/>
          <w:szCs w:val="30"/>
        </w:rPr>
        <w:t>、</w:t>
      </w:r>
      <w:r w:rsidR="002B4189" w:rsidRPr="00CF175B">
        <w:rPr>
          <w:rFonts w:ascii="Times New Roman" w:eastAsia="方正仿宋简体" w:hAnsi="Times New Roman"/>
          <w:sz w:val="30"/>
          <w:szCs w:val="30"/>
        </w:rPr>
        <w:t>资产</w:t>
      </w:r>
      <w:r w:rsidR="002B4189" w:rsidRPr="00CF175B">
        <w:rPr>
          <w:rFonts w:ascii="Times New Roman" w:eastAsia="方正仿宋简体" w:hAnsi="Times New Roman" w:hint="eastAsia"/>
          <w:sz w:val="30"/>
          <w:szCs w:val="30"/>
        </w:rPr>
        <w:t>或其他资源</w:t>
      </w:r>
      <w:r w:rsidR="004D3F62" w:rsidRPr="00CF175B">
        <w:rPr>
          <w:rFonts w:ascii="Times New Roman" w:eastAsia="方正仿宋简体" w:hAnsi="Times New Roman" w:hint="eastAsia"/>
          <w:sz w:val="30"/>
          <w:szCs w:val="30"/>
        </w:rPr>
        <w:t>。</w:t>
      </w:r>
    </w:p>
    <w:p w:rsidR="006A4C6E" w:rsidRPr="00CF175B" w:rsidRDefault="006A4C6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（二）</w:t>
      </w:r>
      <w:r w:rsidR="000D6D2F" w:rsidRPr="00CF175B">
        <w:rPr>
          <w:rFonts w:ascii="Times New Roman" w:eastAsia="方正仿宋简体" w:hAnsi="Times New Roman" w:hint="eastAsia"/>
          <w:sz w:val="30"/>
          <w:szCs w:val="30"/>
        </w:rPr>
        <w:t>占用公司资金、资产或其他资源的行为</w:t>
      </w:r>
      <w:r w:rsidR="000D6D2F" w:rsidRPr="00CF175B">
        <w:rPr>
          <w:rFonts w:ascii="Times New Roman" w:eastAsia="方正仿宋简体" w:hAnsi="Times New Roman"/>
          <w:sz w:val="30"/>
          <w:szCs w:val="30"/>
        </w:rPr>
        <w:t>应</w:t>
      </w:r>
      <w:r w:rsidRPr="00CF175B">
        <w:rPr>
          <w:rFonts w:ascii="Times New Roman" w:eastAsia="方正仿宋简体" w:hAnsi="Times New Roman" w:hint="eastAsia"/>
          <w:sz w:val="30"/>
          <w:szCs w:val="30"/>
        </w:rPr>
        <w:t>在</w:t>
      </w:r>
      <w:r w:rsidR="00B63385" w:rsidRPr="00CF175B">
        <w:rPr>
          <w:rFonts w:ascii="Times New Roman" w:eastAsia="方正仿宋简体" w:hAnsi="Times New Roman" w:hint="eastAsia"/>
          <w:sz w:val="30"/>
          <w:szCs w:val="30"/>
        </w:rPr>
        <w:t>申请挂牌</w:t>
      </w:r>
      <w:r w:rsidR="007F0838" w:rsidRPr="00CF175B">
        <w:rPr>
          <w:rFonts w:ascii="Times New Roman" w:eastAsia="方正仿宋简体" w:hAnsi="Times New Roman" w:hint="eastAsia"/>
          <w:sz w:val="30"/>
          <w:szCs w:val="30"/>
        </w:rPr>
        <w:t>相关</w:t>
      </w:r>
      <w:r w:rsidRPr="00CF175B">
        <w:rPr>
          <w:rFonts w:ascii="Times New Roman" w:eastAsia="方正仿宋简体" w:hAnsi="Times New Roman" w:hint="eastAsia"/>
          <w:sz w:val="30"/>
          <w:szCs w:val="30"/>
        </w:rPr>
        <w:t>文件签署前予以</w:t>
      </w:r>
      <w:r w:rsidR="002B1EB9" w:rsidRPr="00CF175B">
        <w:rPr>
          <w:rFonts w:ascii="Times New Roman" w:eastAsia="方正仿宋简体" w:hAnsi="Times New Roman" w:hint="eastAsia"/>
          <w:sz w:val="30"/>
          <w:szCs w:val="30"/>
        </w:rPr>
        <w:t>归还或规范。资</w:t>
      </w:r>
      <w:r w:rsidRPr="00CF175B">
        <w:rPr>
          <w:rFonts w:ascii="Times New Roman" w:eastAsia="方正仿宋简体" w:hAnsi="Times New Roman" w:hint="eastAsia"/>
          <w:sz w:val="30"/>
          <w:szCs w:val="30"/>
        </w:rPr>
        <w:t>金</w:t>
      </w:r>
      <w:r w:rsidR="00310A1B" w:rsidRPr="00CF175B">
        <w:rPr>
          <w:rFonts w:ascii="Times New Roman" w:eastAsia="方正仿宋简体" w:hAnsi="Times New Roman" w:hint="eastAsia"/>
          <w:sz w:val="30"/>
          <w:szCs w:val="30"/>
        </w:rPr>
        <w:t>或其他动产应当予以归还（完</w:t>
      </w:r>
      <w:r w:rsidR="00310A1B" w:rsidRPr="00CF175B">
        <w:rPr>
          <w:rFonts w:ascii="Times New Roman" w:eastAsia="方正仿宋简体" w:hAnsi="Times New Roman" w:hint="eastAsia"/>
          <w:sz w:val="30"/>
          <w:szCs w:val="30"/>
        </w:rPr>
        <w:lastRenderedPageBreak/>
        <w:t>成交付或变更登记）；</w:t>
      </w:r>
      <w:r w:rsidRPr="00CF175B">
        <w:rPr>
          <w:rFonts w:ascii="Times New Roman" w:eastAsia="方正仿宋简体" w:hAnsi="Times New Roman" w:hint="eastAsia"/>
          <w:sz w:val="30"/>
          <w:szCs w:val="30"/>
        </w:rPr>
        <w:t>人力资源</w:t>
      </w:r>
      <w:r w:rsidR="00310A1B" w:rsidRPr="00CF175B">
        <w:rPr>
          <w:rFonts w:ascii="Times New Roman" w:eastAsia="方正仿宋简体" w:hAnsi="Times New Roman" w:hint="eastAsia"/>
          <w:sz w:val="30"/>
          <w:szCs w:val="30"/>
        </w:rPr>
        <w:t>等</w:t>
      </w:r>
      <w:r w:rsidRPr="00CF175B">
        <w:rPr>
          <w:rFonts w:ascii="Times New Roman" w:eastAsia="方正仿宋简体" w:hAnsi="Times New Roman" w:hint="eastAsia"/>
          <w:sz w:val="30"/>
          <w:szCs w:val="30"/>
        </w:rPr>
        <w:t>或其他形式的占用的，应当予以规范。</w:t>
      </w:r>
    </w:p>
    <w:p w:rsidR="00B94DFE" w:rsidRPr="00CF175B" w:rsidRDefault="00B94DFE" w:rsidP="00CF175B">
      <w:pPr>
        <w:spacing w:line="560" w:lineRule="exact"/>
        <w:ind w:firstLine="600"/>
        <w:rPr>
          <w:rFonts w:ascii="Times New Roman" w:eastAsia="黑体" w:hAnsi="Times New Roman"/>
          <w:sz w:val="30"/>
          <w:szCs w:val="30"/>
        </w:rPr>
      </w:pPr>
      <w:r w:rsidRPr="00CF175B">
        <w:rPr>
          <w:rFonts w:ascii="Times New Roman" w:eastAsia="黑体" w:hAnsi="Times New Roman"/>
          <w:sz w:val="30"/>
          <w:szCs w:val="30"/>
        </w:rPr>
        <w:t>四、</w:t>
      </w:r>
      <w:proofErr w:type="gramStart"/>
      <w:r w:rsidRPr="00CF175B">
        <w:rPr>
          <w:rFonts w:ascii="Times New Roman" w:eastAsia="黑体" w:hAnsi="Times New Roman"/>
          <w:sz w:val="30"/>
          <w:szCs w:val="30"/>
        </w:rPr>
        <w:t>涉军企事业单位</w:t>
      </w:r>
      <w:proofErr w:type="gramEnd"/>
      <w:r w:rsidRPr="00CF175B">
        <w:rPr>
          <w:rFonts w:ascii="Times New Roman" w:eastAsia="黑体" w:hAnsi="Times New Roman"/>
          <w:sz w:val="30"/>
          <w:szCs w:val="30"/>
        </w:rPr>
        <w:t>申请挂牌应满足哪些条件？</w:t>
      </w:r>
    </w:p>
    <w:p w:rsidR="00B94DFE" w:rsidRPr="00CF175B" w:rsidRDefault="00B94DF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答：</w:t>
      </w:r>
      <w:proofErr w:type="gramStart"/>
      <w:r w:rsidRPr="00CF175B">
        <w:rPr>
          <w:rFonts w:ascii="Times New Roman" w:eastAsia="方正仿宋简体" w:hAnsi="Times New Roman" w:hint="eastAsia"/>
          <w:sz w:val="30"/>
          <w:szCs w:val="30"/>
        </w:rPr>
        <w:t>涉军企事业单位</w:t>
      </w:r>
      <w:proofErr w:type="gramEnd"/>
      <w:r w:rsidRPr="00CF175B">
        <w:rPr>
          <w:rFonts w:ascii="Times New Roman" w:eastAsia="方正仿宋简体" w:hAnsi="Times New Roman" w:hint="eastAsia"/>
          <w:sz w:val="30"/>
          <w:szCs w:val="30"/>
        </w:rPr>
        <w:t>申请在全国中小企业股份转让系统挂牌，除符合挂牌准入条件外，还应根据《涉军企事业单位改制重组上市及上市后资本运作军工事项审查工作管理暂行办法》的规定，满足包括但不限于以下要求：</w:t>
      </w:r>
      <w:r w:rsidRPr="00CF175B">
        <w:rPr>
          <w:rFonts w:ascii="Times New Roman" w:eastAsia="方正仿宋简体" w:hAnsi="Times New Roman" w:hint="eastAsia"/>
          <w:sz w:val="30"/>
          <w:szCs w:val="30"/>
        </w:rPr>
        <w:t xml:space="preserve"> </w:t>
      </w:r>
    </w:p>
    <w:p w:rsidR="00B94DFE" w:rsidRPr="00CF175B" w:rsidRDefault="00B94DF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（一）</w:t>
      </w:r>
      <w:proofErr w:type="gramStart"/>
      <w:r w:rsidRPr="00CF175B">
        <w:rPr>
          <w:rFonts w:ascii="Times New Roman" w:eastAsia="方正仿宋简体" w:hAnsi="Times New Roman" w:hint="eastAsia"/>
          <w:sz w:val="30"/>
          <w:szCs w:val="30"/>
        </w:rPr>
        <w:t>涉军企事业单位</w:t>
      </w:r>
      <w:proofErr w:type="gramEnd"/>
      <w:r w:rsidRPr="00CF175B">
        <w:rPr>
          <w:rFonts w:ascii="Times New Roman" w:eastAsia="方正仿宋简体" w:hAnsi="Times New Roman" w:hint="eastAsia"/>
          <w:sz w:val="30"/>
          <w:szCs w:val="30"/>
        </w:rPr>
        <w:t>的改制、重组及在全国中小企业股份转让系统挂牌交易，需进行军工事项审查，并取得国防科工局等部门的审查意见。</w:t>
      </w:r>
    </w:p>
    <w:p w:rsidR="00B94DFE" w:rsidRPr="00CF175B" w:rsidRDefault="00B94DF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（二）</w:t>
      </w:r>
      <w:proofErr w:type="gramStart"/>
      <w:r w:rsidRPr="00CF175B">
        <w:rPr>
          <w:rFonts w:ascii="Times New Roman" w:eastAsia="方正仿宋简体" w:hAnsi="Times New Roman" w:hint="eastAsia"/>
          <w:sz w:val="30"/>
          <w:szCs w:val="30"/>
        </w:rPr>
        <w:t>为涉军</w:t>
      </w:r>
      <w:proofErr w:type="gramEnd"/>
      <w:r w:rsidRPr="00CF175B">
        <w:rPr>
          <w:rFonts w:ascii="Times New Roman" w:eastAsia="方正仿宋简体" w:hAnsi="Times New Roman" w:hint="eastAsia"/>
          <w:sz w:val="30"/>
          <w:szCs w:val="30"/>
        </w:rPr>
        <w:t>企事业单位提供推荐、审计、法律、评估等服务</w:t>
      </w:r>
      <w:r w:rsidR="00C15ADD">
        <w:rPr>
          <w:rFonts w:ascii="Times New Roman" w:eastAsia="方正仿宋简体" w:hAnsi="Times New Roman" w:hint="eastAsia"/>
          <w:sz w:val="30"/>
          <w:szCs w:val="30"/>
        </w:rPr>
        <w:t>的</w:t>
      </w:r>
      <w:r w:rsidRPr="00CF175B">
        <w:rPr>
          <w:rFonts w:ascii="Times New Roman" w:eastAsia="方正仿宋简体" w:hAnsi="Times New Roman" w:hint="eastAsia"/>
          <w:sz w:val="30"/>
          <w:szCs w:val="30"/>
        </w:rPr>
        <w:t>中介机构，应具有从事军工涉密业务咨询服务资格。</w:t>
      </w:r>
    </w:p>
    <w:p w:rsidR="00FB71E7" w:rsidRDefault="00B94DF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（三）</w:t>
      </w:r>
      <w:proofErr w:type="gramStart"/>
      <w:r w:rsidRPr="00CF175B">
        <w:rPr>
          <w:rFonts w:ascii="Times New Roman" w:eastAsia="方正仿宋简体" w:hAnsi="Times New Roman" w:hint="eastAsia"/>
          <w:sz w:val="30"/>
          <w:szCs w:val="30"/>
        </w:rPr>
        <w:t>涉军企事业单</w:t>
      </w:r>
      <w:r w:rsidR="009E065A" w:rsidRPr="00CF175B">
        <w:rPr>
          <w:rFonts w:ascii="Times New Roman" w:eastAsia="方正仿宋简体" w:hAnsi="Times New Roman" w:hint="eastAsia"/>
          <w:sz w:val="30"/>
          <w:szCs w:val="30"/>
        </w:rPr>
        <w:t>位</w:t>
      </w:r>
      <w:proofErr w:type="gramEnd"/>
      <w:r w:rsidRPr="00CF175B">
        <w:rPr>
          <w:rFonts w:ascii="Times New Roman" w:eastAsia="方正仿宋简体" w:hAnsi="Times New Roman" w:hint="eastAsia"/>
          <w:sz w:val="30"/>
          <w:szCs w:val="30"/>
        </w:rPr>
        <w:t>在全国中小企业股份转让系统挂牌交易，公司章程中应包含军工事项特别条款，特别条款具体应符合《涉军企事业单位改制重组上市及上市后资本运作军工事项审查工作管理暂行办法》具体规定。</w:t>
      </w:r>
    </w:p>
    <w:p w:rsidR="00B94DFE" w:rsidRPr="00CF175B" w:rsidRDefault="00B94DFE"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取得武器装备科研生产单位保密资格，但</w:t>
      </w:r>
      <w:r w:rsidR="009F5BD8">
        <w:rPr>
          <w:rFonts w:ascii="方正仿宋简体" w:eastAsia="方正仿宋简体" w:hAnsi="仿宋" w:hint="eastAsia"/>
          <w:sz w:val="30"/>
          <w:szCs w:val="30"/>
        </w:rPr>
        <w:t>自身及其控股子公司</w:t>
      </w:r>
      <w:r w:rsidRPr="00CF175B">
        <w:rPr>
          <w:rFonts w:ascii="Times New Roman" w:eastAsia="方正仿宋简体" w:hAnsi="Times New Roman" w:hint="eastAsia"/>
          <w:sz w:val="30"/>
          <w:szCs w:val="30"/>
        </w:rPr>
        <w:t>未取得武器装备科研生产许可的企事业单位</w:t>
      </w:r>
      <w:r w:rsidR="00C15ADD">
        <w:rPr>
          <w:rFonts w:ascii="Times New Roman" w:eastAsia="方正仿宋简体" w:hAnsi="Times New Roman" w:hint="eastAsia"/>
          <w:sz w:val="30"/>
          <w:szCs w:val="30"/>
        </w:rPr>
        <w:t>，</w:t>
      </w:r>
      <w:r w:rsidR="00C15ADD">
        <w:rPr>
          <w:rFonts w:ascii="Times New Roman" w:eastAsia="方正仿宋简体" w:hAnsi="Times New Roman"/>
          <w:sz w:val="30"/>
          <w:szCs w:val="30"/>
        </w:rPr>
        <w:t>其</w:t>
      </w:r>
      <w:r w:rsidRPr="00CF175B">
        <w:rPr>
          <w:rFonts w:ascii="Times New Roman" w:eastAsia="方正仿宋简体" w:hAnsi="Times New Roman" w:hint="eastAsia"/>
          <w:sz w:val="30"/>
          <w:szCs w:val="30"/>
        </w:rPr>
        <w:t>实施改制、重组及在全国中小企业股份转让系统挂牌交易，应按照有关规定办理涉密信息披露审查。</w:t>
      </w:r>
    </w:p>
    <w:p w:rsidR="00DB396C" w:rsidRPr="00CF175B" w:rsidRDefault="00EF31AE" w:rsidP="00CF175B">
      <w:pPr>
        <w:spacing w:line="560" w:lineRule="exact"/>
        <w:ind w:firstLine="600"/>
        <w:rPr>
          <w:rFonts w:ascii="Times New Roman" w:eastAsia="黑体" w:hAnsi="Times New Roman"/>
          <w:sz w:val="30"/>
          <w:szCs w:val="30"/>
        </w:rPr>
      </w:pPr>
      <w:r w:rsidRPr="00CF175B">
        <w:rPr>
          <w:rFonts w:ascii="Times New Roman" w:eastAsia="黑体" w:hAnsi="Times New Roman"/>
          <w:sz w:val="30"/>
          <w:szCs w:val="30"/>
        </w:rPr>
        <w:t>五</w:t>
      </w:r>
      <w:r w:rsidR="00F5344F" w:rsidRPr="00CF175B">
        <w:rPr>
          <w:rFonts w:ascii="Times New Roman" w:eastAsia="黑体" w:hAnsi="Times New Roman"/>
          <w:sz w:val="30"/>
          <w:szCs w:val="30"/>
        </w:rPr>
        <w:t>、</w:t>
      </w:r>
      <w:r w:rsidR="00DB396C" w:rsidRPr="00CF175B">
        <w:rPr>
          <w:rFonts w:ascii="Times New Roman" w:eastAsia="黑体" w:hAnsi="Times New Roman"/>
          <w:sz w:val="30"/>
          <w:szCs w:val="30"/>
        </w:rPr>
        <w:t>失信被执行人</w:t>
      </w:r>
      <w:r w:rsidR="00F5344F" w:rsidRPr="00CF175B">
        <w:rPr>
          <w:rFonts w:ascii="Times New Roman" w:eastAsia="黑体" w:hAnsi="Times New Roman"/>
          <w:sz w:val="30"/>
          <w:szCs w:val="30"/>
        </w:rPr>
        <w:t>是否可以申请挂牌？</w:t>
      </w:r>
    </w:p>
    <w:p w:rsidR="002B7304" w:rsidRPr="00CF175B" w:rsidRDefault="00DB396C" w:rsidP="00CF175B">
      <w:pPr>
        <w:spacing w:line="560" w:lineRule="exact"/>
        <w:ind w:firstLine="600"/>
        <w:rPr>
          <w:rFonts w:ascii="Times New Roman" w:eastAsia="方正仿宋简体" w:hAnsi="Times New Roman"/>
          <w:sz w:val="30"/>
          <w:szCs w:val="30"/>
        </w:rPr>
      </w:pPr>
      <w:r w:rsidRPr="00CF175B">
        <w:rPr>
          <w:rFonts w:ascii="Times New Roman" w:eastAsia="方正仿宋简体" w:hAnsi="Times New Roman" w:hint="eastAsia"/>
          <w:sz w:val="30"/>
          <w:szCs w:val="30"/>
        </w:rPr>
        <w:t>答：依据</w:t>
      </w:r>
      <w:r w:rsidR="00E50E97">
        <w:rPr>
          <w:rFonts w:ascii="Times New Roman" w:eastAsia="方正仿宋简体" w:hAnsi="Times New Roman" w:hint="eastAsia"/>
          <w:sz w:val="30"/>
          <w:szCs w:val="30"/>
        </w:rPr>
        <w:t>国家</w:t>
      </w:r>
      <w:r w:rsidR="00E50E97">
        <w:rPr>
          <w:rFonts w:ascii="Times New Roman" w:eastAsia="方正仿宋简体" w:hAnsi="Times New Roman"/>
          <w:sz w:val="30"/>
          <w:szCs w:val="30"/>
        </w:rPr>
        <w:t>发</w:t>
      </w:r>
      <w:r w:rsidR="00E50E97">
        <w:rPr>
          <w:rFonts w:ascii="Times New Roman" w:eastAsia="方正仿宋简体" w:hAnsi="Times New Roman" w:hint="eastAsia"/>
          <w:sz w:val="30"/>
          <w:szCs w:val="30"/>
        </w:rPr>
        <w:t>展</w:t>
      </w:r>
      <w:r w:rsidR="00E50E97">
        <w:rPr>
          <w:rFonts w:ascii="Times New Roman" w:eastAsia="方正仿宋简体" w:hAnsi="Times New Roman"/>
          <w:sz w:val="30"/>
          <w:szCs w:val="30"/>
        </w:rPr>
        <w:t>改</w:t>
      </w:r>
      <w:r w:rsidR="00E50E97">
        <w:rPr>
          <w:rFonts w:ascii="Times New Roman" w:eastAsia="方正仿宋简体" w:hAnsi="Times New Roman" w:hint="eastAsia"/>
          <w:sz w:val="30"/>
          <w:szCs w:val="30"/>
        </w:rPr>
        <w:t>革</w:t>
      </w:r>
      <w:r w:rsidR="00E50E97">
        <w:rPr>
          <w:rFonts w:ascii="Times New Roman" w:eastAsia="方正仿宋简体" w:hAnsi="Times New Roman"/>
          <w:sz w:val="30"/>
          <w:szCs w:val="30"/>
        </w:rPr>
        <w:t>委、</w:t>
      </w:r>
      <w:r w:rsidR="00120E67" w:rsidRPr="00CF175B">
        <w:rPr>
          <w:rFonts w:ascii="Times New Roman" w:eastAsia="方正仿宋简体" w:hAnsi="Times New Roman" w:hint="eastAsia"/>
          <w:sz w:val="30"/>
          <w:szCs w:val="30"/>
        </w:rPr>
        <w:t>最高人民法院等《关于印发对失信被执行人实施联合惩戒的合作备忘录的通知》、</w:t>
      </w:r>
      <w:r w:rsidRPr="00CF175B">
        <w:rPr>
          <w:rFonts w:ascii="Times New Roman" w:eastAsia="方正仿宋简体" w:hAnsi="Times New Roman" w:hint="eastAsia"/>
          <w:sz w:val="30"/>
          <w:szCs w:val="30"/>
        </w:rPr>
        <w:t>中国证监会《关于对</w:t>
      </w:r>
      <w:r w:rsidRPr="00CF175B">
        <w:rPr>
          <w:rFonts w:ascii="Times New Roman" w:eastAsia="方正仿宋简体" w:hAnsi="Times New Roman" w:hint="eastAsia"/>
          <w:sz w:val="30"/>
          <w:szCs w:val="30"/>
        </w:rPr>
        <w:lastRenderedPageBreak/>
        <w:t>失信被执行人实施联合惩戒的通知》（证监发</w:t>
      </w:r>
      <w:r w:rsidR="00CF175B" w:rsidRPr="00CF175B">
        <w:rPr>
          <w:rFonts w:ascii="Times New Roman" w:eastAsia="方正仿宋简体" w:hAnsi="Times New Roman"/>
          <w:sz w:val="30"/>
          <w:szCs w:val="30"/>
        </w:rPr>
        <w:t>〔</w:t>
      </w:r>
      <w:r w:rsidR="00CF175B" w:rsidRPr="00CF175B">
        <w:rPr>
          <w:rFonts w:ascii="Times New Roman" w:eastAsia="方正仿宋简体" w:hAnsi="Times New Roman"/>
          <w:sz w:val="30"/>
          <w:szCs w:val="30"/>
        </w:rPr>
        <w:t>201</w:t>
      </w:r>
      <w:r w:rsidR="00CF175B" w:rsidRPr="00CF175B">
        <w:rPr>
          <w:rFonts w:ascii="Times New Roman" w:eastAsia="方正仿宋简体" w:hAnsi="Times New Roman" w:hint="eastAsia"/>
          <w:sz w:val="30"/>
          <w:szCs w:val="30"/>
        </w:rPr>
        <w:t>6</w:t>
      </w:r>
      <w:r w:rsidR="00CF175B" w:rsidRPr="00CF175B">
        <w:rPr>
          <w:rFonts w:ascii="Times New Roman" w:eastAsia="方正仿宋简体" w:hAnsi="Times New Roman"/>
          <w:sz w:val="30"/>
          <w:szCs w:val="30"/>
        </w:rPr>
        <w:t>〕</w:t>
      </w:r>
      <w:r w:rsidRPr="00CF175B">
        <w:rPr>
          <w:rFonts w:ascii="Times New Roman" w:eastAsia="方正仿宋简体" w:hAnsi="Times New Roman" w:hint="eastAsia"/>
          <w:sz w:val="30"/>
          <w:szCs w:val="30"/>
        </w:rPr>
        <w:t>60</w:t>
      </w:r>
      <w:r w:rsidRPr="00CF175B">
        <w:rPr>
          <w:rFonts w:ascii="Times New Roman" w:eastAsia="方正仿宋简体" w:hAnsi="Times New Roman" w:hint="eastAsia"/>
          <w:sz w:val="30"/>
          <w:szCs w:val="30"/>
        </w:rPr>
        <w:t>号）</w:t>
      </w:r>
      <w:r w:rsidR="00120E67" w:rsidRPr="00CF175B">
        <w:rPr>
          <w:rFonts w:ascii="Times New Roman" w:eastAsia="方正仿宋简体" w:hAnsi="Times New Roman" w:hint="eastAsia"/>
          <w:sz w:val="30"/>
          <w:szCs w:val="30"/>
        </w:rPr>
        <w:t>的</w:t>
      </w:r>
      <w:r w:rsidR="00FE77CD" w:rsidRPr="00CF175B">
        <w:rPr>
          <w:rFonts w:ascii="Times New Roman" w:eastAsia="方正仿宋简体" w:hAnsi="Times New Roman" w:hint="eastAsia"/>
          <w:sz w:val="30"/>
          <w:szCs w:val="30"/>
        </w:rPr>
        <w:t>有关要求，申请挂牌公司及其控股子公司、申请挂牌公司的“法定代表人、控股股东、实际控制人、董事、监事、高级管理人员”</w:t>
      </w:r>
      <w:r w:rsidRPr="00CF175B">
        <w:rPr>
          <w:rFonts w:ascii="Times New Roman" w:eastAsia="方正仿宋简体" w:hAnsi="Times New Roman" w:hint="eastAsia"/>
          <w:sz w:val="30"/>
          <w:szCs w:val="30"/>
        </w:rPr>
        <w:t>，</w:t>
      </w:r>
      <w:r w:rsidR="002864E4" w:rsidRPr="00CF175B">
        <w:rPr>
          <w:rFonts w:ascii="Times New Roman" w:eastAsia="方正仿宋简体" w:hAnsi="Times New Roman" w:hint="eastAsia"/>
          <w:sz w:val="30"/>
          <w:szCs w:val="30"/>
        </w:rPr>
        <w:t>自申报</w:t>
      </w:r>
      <w:r w:rsidR="006B2EE3" w:rsidRPr="00CF175B">
        <w:rPr>
          <w:rFonts w:ascii="Times New Roman" w:eastAsia="方正仿宋简体" w:hAnsi="Times New Roman"/>
          <w:sz w:val="30"/>
          <w:szCs w:val="30"/>
        </w:rPr>
        <w:t>报表</w:t>
      </w:r>
      <w:r w:rsidR="002864E4" w:rsidRPr="00CF175B">
        <w:rPr>
          <w:rFonts w:ascii="Times New Roman" w:eastAsia="方正仿宋简体" w:hAnsi="Times New Roman" w:hint="eastAsia"/>
          <w:sz w:val="30"/>
          <w:szCs w:val="30"/>
        </w:rPr>
        <w:t>审计</w:t>
      </w:r>
      <w:r w:rsidR="002864E4" w:rsidRPr="00CF175B">
        <w:rPr>
          <w:rFonts w:ascii="Times New Roman" w:eastAsia="方正仿宋简体" w:hAnsi="Times New Roman"/>
          <w:sz w:val="30"/>
          <w:szCs w:val="30"/>
        </w:rPr>
        <w:t>基准日至</w:t>
      </w:r>
      <w:r w:rsidR="00074B06" w:rsidRPr="00CF175B">
        <w:rPr>
          <w:rFonts w:ascii="Times New Roman" w:eastAsia="方正仿宋简体" w:hAnsi="Times New Roman" w:hint="eastAsia"/>
          <w:sz w:val="30"/>
          <w:szCs w:val="30"/>
        </w:rPr>
        <w:t>申请挂牌</w:t>
      </w:r>
      <w:r w:rsidR="00074B06" w:rsidRPr="00CF175B">
        <w:rPr>
          <w:rFonts w:ascii="Times New Roman" w:eastAsia="方正仿宋简体" w:hAnsi="Times New Roman"/>
          <w:sz w:val="30"/>
          <w:szCs w:val="30"/>
        </w:rPr>
        <w:t>文件</w:t>
      </w:r>
      <w:r w:rsidR="00D156C7" w:rsidRPr="00CF175B">
        <w:rPr>
          <w:rFonts w:ascii="Times New Roman" w:eastAsia="方正仿宋简体" w:hAnsi="Times New Roman" w:hint="eastAsia"/>
          <w:sz w:val="30"/>
          <w:szCs w:val="30"/>
        </w:rPr>
        <w:t>受理</w:t>
      </w:r>
      <w:r w:rsidR="002864E4" w:rsidRPr="00CF175B">
        <w:rPr>
          <w:rFonts w:ascii="Times New Roman" w:eastAsia="方正仿宋简体" w:hAnsi="Times New Roman"/>
          <w:sz w:val="30"/>
          <w:szCs w:val="30"/>
        </w:rPr>
        <w:t>时</w:t>
      </w:r>
      <w:r w:rsidR="003E422F" w:rsidRPr="00CF175B">
        <w:rPr>
          <w:rFonts w:ascii="Times New Roman" w:eastAsia="方正仿宋简体" w:hAnsi="Times New Roman"/>
          <w:sz w:val="30"/>
          <w:szCs w:val="30"/>
        </w:rPr>
        <w:t>不</w:t>
      </w:r>
      <w:r w:rsidR="00A01C7A" w:rsidRPr="00CF175B">
        <w:rPr>
          <w:rFonts w:ascii="Times New Roman" w:eastAsia="方正仿宋简体" w:hAnsi="Times New Roman" w:hint="eastAsia"/>
          <w:sz w:val="30"/>
          <w:szCs w:val="30"/>
        </w:rPr>
        <w:t>应</w:t>
      </w:r>
      <w:r w:rsidR="003E422F" w:rsidRPr="00CF175B">
        <w:rPr>
          <w:rFonts w:ascii="Times New Roman" w:eastAsia="方正仿宋简体" w:hAnsi="Times New Roman"/>
          <w:sz w:val="30"/>
          <w:szCs w:val="30"/>
        </w:rPr>
        <w:t>存在</w:t>
      </w:r>
      <w:r w:rsidR="00120E67" w:rsidRPr="00CF175B">
        <w:rPr>
          <w:rFonts w:ascii="Times New Roman" w:eastAsia="方正仿宋简体" w:hAnsi="Times New Roman" w:hint="eastAsia"/>
          <w:sz w:val="30"/>
          <w:szCs w:val="30"/>
        </w:rPr>
        <w:t>被列入失信被执行人名单、被执行联合惩戒</w:t>
      </w:r>
      <w:r w:rsidR="003E422F" w:rsidRPr="00CF175B">
        <w:rPr>
          <w:rFonts w:ascii="Times New Roman" w:eastAsia="方正仿宋简体" w:hAnsi="Times New Roman" w:hint="eastAsia"/>
          <w:sz w:val="30"/>
          <w:szCs w:val="30"/>
        </w:rPr>
        <w:t>的情形</w:t>
      </w:r>
      <w:r w:rsidR="002864E4" w:rsidRPr="00CF175B">
        <w:rPr>
          <w:rFonts w:ascii="Times New Roman" w:eastAsia="方正仿宋简体" w:hAnsi="Times New Roman" w:hint="eastAsia"/>
          <w:sz w:val="30"/>
          <w:szCs w:val="30"/>
        </w:rPr>
        <w:t>。</w:t>
      </w:r>
      <w:r w:rsidR="002864E4" w:rsidRPr="00CF175B">
        <w:rPr>
          <w:rFonts w:ascii="Times New Roman" w:eastAsia="方正仿宋简体" w:hAnsi="Times New Roman"/>
          <w:sz w:val="30"/>
          <w:szCs w:val="30"/>
        </w:rPr>
        <w:t>挂牌</w:t>
      </w:r>
      <w:r w:rsidR="002864E4" w:rsidRPr="00CF175B">
        <w:rPr>
          <w:rFonts w:ascii="Times New Roman" w:eastAsia="方正仿宋简体" w:hAnsi="Times New Roman" w:hint="eastAsia"/>
          <w:sz w:val="30"/>
          <w:szCs w:val="30"/>
        </w:rPr>
        <w:t>审查期间</w:t>
      </w:r>
      <w:r w:rsidR="00120E67" w:rsidRPr="00CF175B">
        <w:rPr>
          <w:rFonts w:ascii="Times New Roman" w:eastAsia="方正仿宋简体" w:hAnsi="Times New Roman" w:hint="eastAsia"/>
          <w:sz w:val="30"/>
          <w:szCs w:val="30"/>
        </w:rPr>
        <w:t>被列入</w:t>
      </w:r>
      <w:r w:rsidR="00EA1469" w:rsidRPr="00CF175B">
        <w:rPr>
          <w:rFonts w:ascii="Times New Roman" w:eastAsia="方正仿宋简体" w:hAnsi="Times New Roman" w:hint="eastAsia"/>
          <w:sz w:val="30"/>
          <w:szCs w:val="30"/>
        </w:rPr>
        <w:t>失信被执行人名单、被执行联合惩戒</w:t>
      </w:r>
      <w:r w:rsidR="00120E67" w:rsidRPr="00CF175B">
        <w:rPr>
          <w:rFonts w:ascii="Times New Roman" w:eastAsia="方正仿宋简体" w:hAnsi="Times New Roman" w:hint="eastAsia"/>
          <w:sz w:val="30"/>
          <w:szCs w:val="30"/>
        </w:rPr>
        <w:t>的，</w:t>
      </w:r>
      <w:r w:rsidR="005A5551" w:rsidRPr="00CF175B">
        <w:rPr>
          <w:rFonts w:ascii="Times New Roman" w:eastAsia="方正仿宋简体" w:hAnsi="Times New Roman" w:hint="eastAsia"/>
          <w:sz w:val="30"/>
          <w:szCs w:val="30"/>
        </w:rPr>
        <w:t>应在规范后</w:t>
      </w:r>
      <w:r w:rsidR="005A5551" w:rsidRPr="00CF175B">
        <w:rPr>
          <w:rFonts w:ascii="Times New Roman" w:eastAsia="方正仿宋简体" w:hAnsi="Times New Roman"/>
          <w:sz w:val="30"/>
          <w:szCs w:val="30"/>
        </w:rPr>
        <w:t>重新</w:t>
      </w:r>
      <w:r w:rsidR="00FE77CD" w:rsidRPr="00CF175B">
        <w:rPr>
          <w:rFonts w:ascii="Times New Roman" w:eastAsia="方正仿宋简体" w:hAnsi="Times New Roman" w:hint="eastAsia"/>
          <w:sz w:val="30"/>
          <w:szCs w:val="30"/>
        </w:rPr>
        <w:t>提交</w:t>
      </w:r>
      <w:r w:rsidR="00074B06" w:rsidRPr="00CF175B">
        <w:rPr>
          <w:rFonts w:ascii="Times New Roman" w:eastAsia="方正仿宋简体" w:hAnsi="Times New Roman" w:hint="eastAsia"/>
          <w:sz w:val="30"/>
          <w:szCs w:val="30"/>
        </w:rPr>
        <w:t>申请挂牌</w:t>
      </w:r>
      <w:r w:rsidR="00074B06" w:rsidRPr="00CF175B">
        <w:rPr>
          <w:rFonts w:ascii="Times New Roman" w:eastAsia="方正仿宋简体" w:hAnsi="Times New Roman"/>
          <w:sz w:val="30"/>
          <w:szCs w:val="30"/>
        </w:rPr>
        <w:t>文件</w:t>
      </w:r>
      <w:r w:rsidR="00120E67" w:rsidRPr="00CF175B">
        <w:rPr>
          <w:rFonts w:ascii="Times New Roman" w:eastAsia="方正仿宋简体" w:hAnsi="Times New Roman" w:hint="eastAsia"/>
          <w:sz w:val="30"/>
          <w:szCs w:val="30"/>
        </w:rPr>
        <w:t>。</w:t>
      </w:r>
    </w:p>
    <w:p w:rsidR="00DA50F3" w:rsidRPr="00CF175B" w:rsidRDefault="00DA50F3" w:rsidP="00CF175B">
      <w:pPr>
        <w:spacing w:line="560" w:lineRule="exact"/>
        <w:ind w:firstLine="600"/>
        <w:rPr>
          <w:rFonts w:ascii="Times New Roman" w:eastAsia="方正仿宋简体" w:hAnsi="Times New Roman"/>
          <w:sz w:val="30"/>
          <w:szCs w:val="30"/>
        </w:rPr>
      </w:pPr>
    </w:p>
    <w:p w:rsidR="00CB60C7" w:rsidRPr="00CF175B" w:rsidRDefault="00CB60C7" w:rsidP="00CF175B">
      <w:pPr>
        <w:spacing w:line="560" w:lineRule="exact"/>
        <w:ind w:firstLine="600"/>
        <w:rPr>
          <w:rFonts w:ascii="Times New Roman" w:eastAsia="方正仿宋简体" w:hAnsi="Times New Roman"/>
          <w:sz w:val="30"/>
          <w:szCs w:val="30"/>
        </w:rPr>
      </w:pPr>
    </w:p>
    <w:sectPr w:rsidR="00CB60C7" w:rsidRPr="00CF175B" w:rsidSect="00E218AB">
      <w:footerReference w:type="default" r:id="rId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C20" w:rsidRDefault="00924C20" w:rsidP="00BD02EF">
      <w:r>
        <w:separator/>
      </w:r>
    </w:p>
  </w:endnote>
  <w:endnote w:type="continuationSeparator" w:id="0">
    <w:p w:rsidR="00924C20" w:rsidRDefault="00924C20"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E67D46">
        <w:pPr>
          <w:pStyle w:val="a4"/>
          <w:jc w:val="center"/>
        </w:pPr>
        <w:r>
          <w:fldChar w:fldCharType="begin"/>
        </w:r>
        <w:r>
          <w:instrText>PAGE   \* MERGEFORMAT</w:instrText>
        </w:r>
        <w:r>
          <w:fldChar w:fldCharType="separate"/>
        </w:r>
        <w:r w:rsidR="00764F32" w:rsidRPr="00764F32">
          <w:rPr>
            <w:noProof/>
            <w:lang w:val="zh-CN"/>
          </w:rPr>
          <w:t>5</w:t>
        </w:r>
        <w:r>
          <w:fldChar w:fldCharType="end"/>
        </w:r>
      </w:p>
    </w:sdtContent>
  </w:sdt>
  <w:p w:rsidR="00E67D46" w:rsidRDefault="00E67D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C20" w:rsidRDefault="00924C20" w:rsidP="00BD02EF">
      <w:r>
        <w:separator/>
      </w:r>
    </w:p>
  </w:footnote>
  <w:footnote w:type="continuationSeparator" w:id="0">
    <w:p w:rsidR="00924C20" w:rsidRDefault="00924C20"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09177A8"/>
    <w:multiLevelType w:val="hybridMultilevel"/>
    <w:tmpl w:val="303018C4"/>
    <w:lvl w:ilvl="0" w:tplc="03C8902A">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40A5"/>
    <w:rsid w:val="00017531"/>
    <w:rsid w:val="000176FF"/>
    <w:rsid w:val="00023393"/>
    <w:rsid w:val="00023918"/>
    <w:rsid w:val="000243EC"/>
    <w:rsid w:val="000253C4"/>
    <w:rsid w:val="00027677"/>
    <w:rsid w:val="00030254"/>
    <w:rsid w:val="0003177A"/>
    <w:rsid w:val="00031819"/>
    <w:rsid w:val="00032377"/>
    <w:rsid w:val="0003452A"/>
    <w:rsid w:val="00034CB4"/>
    <w:rsid w:val="00034DC5"/>
    <w:rsid w:val="000350FA"/>
    <w:rsid w:val="00036F90"/>
    <w:rsid w:val="0004064C"/>
    <w:rsid w:val="000406E0"/>
    <w:rsid w:val="00040A29"/>
    <w:rsid w:val="00042AA7"/>
    <w:rsid w:val="00042F40"/>
    <w:rsid w:val="00043DA8"/>
    <w:rsid w:val="000464E4"/>
    <w:rsid w:val="0004678F"/>
    <w:rsid w:val="000501AA"/>
    <w:rsid w:val="00050BA6"/>
    <w:rsid w:val="000515D0"/>
    <w:rsid w:val="000527FE"/>
    <w:rsid w:val="000530B5"/>
    <w:rsid w:val="000540F2"/>
    <w:rsid w:val="00057221"/>
    <w:rsid w:val="00061835"/>
    <w:rsid w:val="000678D3"/>
    <w:rsid w:val="00070EF4"/>
    <w:rsid w:val="00073313"/>
    <w:rsid w:val="00074B06"/>
    <w:rsid w:val="00075DDE"/>
    <w:rsid w:val="000770D6"/>
    <w:rsid w:val="00077B36"/>
    <w:rsid w:val="000803BB"/>
    <w:rsid w:val="00083198"/>
    <w:rsid w:val="00087D53"/>
    <w:rsid w:val="00090A5F"/>
    <w:rsid w:val="000914B4"/>
    <w:rsid w:val="00092880"/>
    <w:rsid w:val="000934F0"/>
    <w:rsid w:val="00093565"/>
    <w:rsid w:val="00093666"/>
    <w:rsid w:val="00094E56"/>
    <w:rsid w:val="000979F3"/>
    <w:rsid w:val="000A277E"/>
    <w:rsid w:val="000A3E03"/>
    <w:rsid w:val="000A490C"/>
    <w:rsid w:val="000B1D18"/>
    <w:rsid w:val="000B2000"/>
    <w:rsid w:val="000B3F90"/>
    <w:rsid w:val="000B4853"/>
    <w:rsid w:val="000B52DC"/>
    <w:rsid w:val="000B5EAA"/>
    <w:rsid w:val="000B6231"/>
    <w:rsid w:val="000B6BA7"/>
    <w:rsid w:val="000C446C"/>
    <w:rsid w:val="000C4619"/>
    <w:rsid w:val="000C5835"/>
    <w:rsid w:val="000C6818"/>
    <w:rsid w:val="000D08E7"/>
    <w:rsid w:val="000D6D2F"/>
    <w:rsid w:val="000D7B7F"/>
    <w:rsid w:val="000E5C9F"/>
    <w:rsid w:val="000E6E4C"/>
    <w:rsid w:val="000E700E"/>
    <w:rsid w:val="000E7257"/>
    <w:rsid w:val="000E72C9"/>
    <w:rsid w:val="000E72D0"/>
    <w:rsid w:val="000F0DC4"/>
    <w:rsid w:val="000F1B08"/>
    <w:rsid w:val="000F262F"/>
    <w:rsid w:val="000F2D51"/>
    <w:rsid w:val="000F315B"/>
    <w:rsid w:val="000F593E"/>
    <w:rsid w:val="000F5F46"/>
    <w:rsid w:val="00104023"/>
    <w:rsid w:val="0010434B"/>
    <w:rsid w:val="00105D98"/>
    <w:rsid w:val="0010613F"/>
    <w:rsid w:val="00110389"/>
    <w:rsid w:val="00111415"/>
    <w:rsid w:val="001136DB"/>
    <w:rsid w:val="00113E16"/>
    <w:rsid w:val="00116D3E"/>
    <w:rsid w:val="00117488"/>
    <w:rsid w:val="00120E67"/>
    <w:rsid w:val="0012151F"/>
    <w:rsid w:val="00121673"/>
    <w:rsid w:val="0012224F"/>
    <w:rsid w:val="00123034"/>
    <w:rsid w:val="00124267"/>
    <w:rsid w:val="00126771"/>
    <w:rsid w:val="00126F8E"/>
    <w:rsid w:val="00127D44"/>
    <w:rsid w:val="00130AC5"/>
    <w:rsid w:val="00131C2F"/>
    <w:rsid w:val="00131FD5"/>
    <w:rsid w:val="00131FE7"/>
    <w:rsid w:val="001351B4"/>
    <w:rsid w:val="00136BAD"/>
    <w:rsid w:val="00137C57"/>
    <w:rsid w:val="00140260"/>
    <w:rsid w:val="001421AB"/>
    <w:rsid w:val="00142A8D"/>
    <w:rsid w:val="00144FFF"/>
    <w:rsid w:val="00145E71"/>
    <w:rsid w:val="00146516"/>
    <w:rsid w:val="0014736E"/>
    <w:rsid w:val="0014751A"/>
    <w:rsid w:val="00150C13"/>
    <w:rsid w:val="0015190D"/>
    <w:rsid w:val="00151DBD"/>
    <w:rsid w:val="001525AB"/>
    <w:rsid w:val="00154EFD"/>
    <w:rsid w:val="00155052"/>
    <w:rsid w:val="001559C9"/>
    <w:rsid w:val="00157964"/>
    <w:rsid w:val="0016074F"/>
    <w:rsid w:val="001608C8"/>
    <w:rsid w:val="00160BF3"/>
    <w:rsid w:val="00165E5A"/>
    <w:rsid w:val="00170F03"/>
    <w:rsid w:val="0017110E"/>
    <w:rsid w:val="00172E33"/>
    <w:rsid w:val="001732C7"/>
    <w:rsid w:val="00175ABF"/>
    <w:rsid w:val="00177DEB"/>
    <w:rsid w:val="00180294"/>
    <w:rsid w:val="00181B79"/>
    <w:rsid w:val="0018408C"/>
    <w:rsid w:val="00184B88"/>
    <w:rsid w:val="00184F1F"/>
    <w:rsid w:val="001856EA"/>
    <w:rsid w:val="0018614E"/>
    <w:rsid w:val="00186237"/>
    <w:rsid w:val="001868F6"/>
    <w:rsid w:val="00187432"/>
    <w:rsid w:val="0019258E"/>
    <w:rsid w:val="001926CB"/>
    <w:rsid w:val="001931B8"/>
    <w:rsid w:val="00194F2E"/>
    <w:rsid w:val="00196309"/>
    <w:rsid w:val="00196B02"/>
    <w:rsid w:val="001A27BD"/>
    <w:rsid w:val="001A2867"/>
    <w:rsid w:val="001A30F3"/>
    <w:rsid w:val="001A4206"/>
    <w:rsid w:val="001A5588"/>
    <w:rsid w:val="001B041D"/>
    <w:rsid w:val="001B0CD9"/>
    <w:rsid w:val="001B73AB"/>
    <w:rsid w:val="001B7CCF"/>
    <w:rsid w:val="001C3A53"/>
    <w:rsid w:val="001C3B47"/>
    <w:rsid w:val="001C4EAD"/>
    <w:rsid w:val="001C4F64"/>
    <w:rsid w:val="001C7F38"/>
    <w:rsid w:val="001D11CB"/>
    <w:rsid w:val="001D11E3"/>
    <w:rsid w:val="001D1DB2"/>
    <w:rsid w:val="001D2CDF"/>
    <w:rsid w:val="001D7692"/>
    <w:rsid w:val="001E0B46"/>
    <w:rsid w:val="001E0D34"/>
    <w:rsid w:val="001E6D37"/>
    <w:rsid w:val="001E6EB7"/>
    <w:rsid w:val="001F09A0"/>
    <w:rsid w:val="001F0B06"/>
    <w:rsid w:val="001F1813"/>
    <w:rsid w:val="001F22B9"/>
    <w:rsid w:val="001F2C66"/>
    <w:rsid w:val="001F3412"/>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1632A"/>
    <w:rsid w:val="002205CB"/>
    <w:rsid w:val="002209F5"/>
    <w:rsid w:val="002223D6"/>
    <w:rsid w:val="002233E0"/>
    <w:rsid w:val="00224B26"/>
    <w:rsid w:val="00224E99"/>
    <w:rsid w:val="0022534F"/>
    <w:rsid w:val="00230E07"/>
    <w:rsid w:val="002319E1"/>
    <w:rsid w:val="002333E3"/>
    <w:rsid w:val="00236755"/>
    <w:rsid w:val="00236833"/>
    <w:rsid w:val="00243104"/>
    <w:rsid w:val="002473F6"/>
    <w:rsid w:val="0025096D"/>
    <w:rsid w:val="00251293"/>
    <w:rsid w:val="00251B7A"/>
    <w:rsid w:val="002536E0"/>
    <w:rsid w:val="00254F5B"/>
    <w:rsid w:val="00255F48"/>
    <w:rsid w:val="002566F5"/>
    <w:rsid w:val="0025678A"/>
    <w:rsid w:val="00256A8B"/>
    <w:rsid w:val="00257465"/>
    <w:rsid w:val="00260853"/>
    <w:rsid w:val="00262F3C"/>
    <w:rsid w:val="00263E2D"/>
    <w:rsid w:val="00264360"/>
    <w:rsid w:val="00267C14"/>
    <w:rsid w:val="00271211"/>
    <w:rsid w:val="002730B4"/>
    <w:rsid w:val="002735E0"/>
    <w:rsid w:val="00276332"/>
    <w:rsid w:val="002775D2"/>
    <w:rsid w:val="0028118C"/>
    <w:rsid w:val="002824D1"/>
    <w:rsid w:val="002832CA"/>
    <w:rsid w:val="00283F11"/>
    <w:rsid w:val="002864E4"/>
    <w:rsid w:val="0029091B"/>
    <w:rsid w:val="002942FD"/>
    <w:rsid w:val="002953E6"/>
    <w:rsid w:val="00296704"/>
    <w:rsid w:val="00297E79"/>
    <w:rsid w:val="002A0CDE"/>
    <w:rsid w:val="002A1318"/>
    <w:rsid w:val="002A3B2A"/>
    <w:rsid w:val="002A4E99"/>
    <w:rsid w:val="002A5EE4"/>
    <w:rsid w:val="002B12F6"/>
    <w:rsid w:val="002B1B58"/>
    <w:rsid w:val="002B1EB9"/>
    <w:rsid w:val="002B30A5"/>
    <w:rsid w:val="002B4189"/>
    <w:rsid w:val="002B4533"/>
    <w:rsid w:val="002B4CE7"/>
    <w:rsid w:val="002B4ECE"/>
    <w:rsid w:val="002B531D"/>
    <w:rsid w:val="002B599E"/>
    <w:rsid w:val="002B5C1B"/>
    <w:rsid w:val="002B66C4"/>
    <w:rsid w:val="002B69F3"/>
    <w:rsid w:val="002B7304"/>
    <w:rsid w:val="002C043C"/>
    <w:rsid w:val="002C0DC9"/>
    <w:rsid w:val="002C1F53"/>
    <w:rsid w:val="002C3192"/>
    <w:rsid w:val="002C4D50"/>
    <w:rsid w:val="002C6105"/>
    <w:rsid w:val="002D007E"/>
    <w:rsid w:val="002D3F1F"/>
    <w:rsid w:val="002D6BD8"/>
    <w:rsid w:val="002E0200"/>
    <w:rsid w:val="002E1BC1"/>
    <w:rsid w:val="002E27CF"/>
    <w:rsid w:val="002E2CE0"/>
    <w:rsid w:val="002E43E4"/>
    <w:rsid w:val="002F12C0"/>
    <w:rsid w:val="002F1812"/>
    <w:rsid w:val="002F1E6E"/>
    <w:rsid w:val="002F3353"/>
    <w:rsid w:val="002F4B2B"/>
    <w:rsid w:val="002F67FE"/>
    <w:rsid w:val="003004A9"/>
    <w:rsid w:val="0030322B"/>
    <w:rsid w:val="00306CA9"/>
    <w:rsid w:val="00307C85"/>
    <w:rsid w:val="00310A1B"/>
    <w:rsid w:val="0031218F"/>
    <w:rsid w:val="00312E97"/>
    <w:rsid w:val="00313721"/>
    <w:rsid w:val="003138A7"/>
    <w:rsid w:val="00313C20"/>
    <w:rsid w:val="00320FF7"/>
    <w:rsid w:val="0032130E"/>
    <w:rsid w:val="00323A6D"/>
    <w:rsid w:val="00326C44"/>
    <w:rsid w:val="00326E84"/>
    <w:rsid w:val="00327855"/>
    <w:rsid w:val="003325EB"/>
    <w:rsid w:val="00333266"/>
    <w:rsid w:val="0033366F"/>
    <w:rsid w:val="00333E25"/>
    <w:rsid w:val="00336460"/>
    <w:rsid w:val="00336C12"/>
    <w:rsid w:val="00336C51"/>
    <w:rsid w:val="003375BE"/>
    <w:rsid w:val="00337714"/>
    <w:rsid w:val="0034018B"/>
    <w:rsid w:val="003413FE"/>
    <w:rsid w:val="0034410B"/>
    <w:rsid w:val="00344237"/>
    <w:rsid w:val="00346C39"/>
    <w:rsid w:val="00350D51"/>
    <w:rsid w:val="00351852"/>
    <w:rsid w:val="003523D3"/>
    <w:rsid w:val="00353031"/>
    <w:rsid w:val="00353B57"/>
    <w:rsid w:val="00356570"/>
    <w:rsid w:val="00362652"/>
    <w:rsid w:val="00365CEC"/>
    <w:rsid w:val="00367E30"/>
    <w:rsid w:val="003719E0"/>
    <w:rsid w:val="00373B5F"/>
    <w:rsid w:val="00374A6D"/>
    <w:rsid w:val="003810B0"/>
    <w:rsid w:val="003827F9"/>
    <w:rsid w:val="00383400"/>
    <w:rsid w:val="003872F9"/>
    <w:rsid w:val="0039121C"/>
    <w:rsid w:val="00391E10"/>
    <w:rsid w:val="00393F6D"/>
    <w:rsid w:val="003941C0"/>
    <w:rsid w:val="00395136"/>
    <w:rsid w:val="003A0328"/>
    <w:rsid w:val="003A0961"/>
    <w:rsid w:val="003A2E2D"/>
    <w:rsid w:val="003A45FC"/>
    <w:rsid w:val="003B0326"/>
    <w:rsid w:val="003B0338"/>
    <w:rsid w:val="003B4EDD"/>
    <w:rsid w:val="003B5FCF"/>
    <w:rsid w:val="003B6FBD"/>
    <w:rsid w:val="003B7243"/>
    <w:rsid w:val="003C0078"/>
    <w:rsid w:val="003C0372"/>
    <w:rsid w:val="003C0D0D"/>
    <w:rsid w:val="003C2E72"/>
    <w:rsid w:val="003C41A4"/>
    <w:rsid w:val="003C4AFF"/>
    <w:rsid w:val="003C64F5"/>
    <w:rsid w:val="003C70C1"/>
    <w:rsid w:val="003D0861"/>
    <w:rsid w:val="003D2796"/>
    <w:rsid w:val="003D27FF"/>
    <w:rsid w:val="003D3C08"/>
    <w:rsid w:val="003D48CA"/>
    <w:rsid w:val="003D4B63"/>
    <w:rsid w:val="003D4C42"/>
    <w:rsid w:val="003D71BB"/>
    <w:rsid w:val="003D7933"/>
    <w:rsid w:val="003D7C77"/>
    <w:rsid w:val="003E15CE"/>
    <w:rsid w:val="003E215D"/>
    <w:rsid w:val="003E3337"/>
    <w:rsid w:val="003E422F"/>
    <w:rsid w:val="003E4894"/>
    <w:rsid w:val="003E6343"/>
    <w:rsid w:val="003F7784"/>
    <w:rsid w:val="00401206"/>
    <w:rsid w:val="004050FF"/>
    <w:rsid w:val="00405C7A"/>
    <w:rsid w:val="004073C0"/>
    <w:rsid w:val="00410467"/>
    <w:rsid w:val="004112D7"/>
    <w:rsid w:val="00414140"/>
    <w:rsid w:val="004155EF"/>
    <w:rsid w:val="00422DFD"/>
    <w:rsid w:val="00423CC2"/>
    <w:rsid w:val="004248AD"/>
    <w:rsid w:val="00425659"/>
    <w:rsid w:val="004258CD"/>
    <w:rsid w:val="00431C10"/>
    <w:rsid w:val="004412FE"/>
    <w:rsid w:val="00441CF2"/>
    <w:rsid w:val="00447E4C"/>
    <w:rsid w:val="00447EB8"/>
    <w:rsid w:val="0045247A"/>
    <w:rsid w:val="00453ED7"/>
    <w:rsid w:val="00457E95"/>
    <w:rsid w:val="00460DF6"/>
    <w:rsid w:val="00461AE7"/>
    <w:rsid w:val="00461D1B"/>
    <w:rsid w:val="004629E8"/>
    <w:rsid w:val="00462D27"/>
    <w:rsid w:val="004636C3"/>
    <w:rsid w:val="00464262"/>
    <w:rsid w:val="00464D90"/>
    <w:rsid w:val="00465732"/>
    <w:rsid w:val="004667C6"/>
    <w:rsid w:val="00466EBF"/>
    <w:rsid w:val="00470424"/>
    <w:rsid w:val="0047156C"/>
    <w:rsid w:val="004720FD"/>
    <w:rsid w:val="00475B2E"/>
    <w:rsid w:val="00475E36"/>
    <w:rsid w:val="00480309"/>
    <w:rsid w:val="00480718"/>
    <w:rsid w:val="00480A0C"/>
    <w:rsid w:val="00481C27"/>
    <w:rsid w:val="004907BB"/>
    <w:rsid w:val="00491EF8"/>
    <w:rsid w:val="00492AE3"/>
    <w:rsid w:val="00497A41"/>
    <w:rsid w:val="004A05BA"/>
    <w:rsid w:val="004A1A72"/>
    <w:rsid w:val="004A42AE"/>
    <w:rsid w:val="004A6E41"/>
    <w:rsid w:val="004B0772"/>
    <w:rsid w:val="004B16F2"/>
    <w:rsid w:val="004B1CC0"/>
    <w:rsid w:val="004B2ADB"/>
    <w:rsid w:val="004B54A2"/>
    <w:rsid w:val="004B58F2"/>
    <w:rsid w:val="004B7ECC"/>
    <w:rsid w:val="004C0058"/>
    <w:rsid w:val="004C012F"/>
    <w:rsid w:val="004C1CFB"/>
    <w:rsid w:val="004C3960"/>
    <w:rsid w:val="004C3E8D"/>
    <w:rsid w:val="004C4091"/>
    <w:rsid w:val="004C7017"/>
    <w:rsid w:val="004C7F19"/>
    <w:rsid w:val="004D0513"/>
    <w:rsid w:val="004D3F62"/>
    <w:rsid w:val="004D4298"/>
    <w:rsid w:val="004D75C5"/>
    <w:rsid w:val="004E0EFA"/>
    <w:rsid w:val="004E19C9"/>
    <w:rsid w:val="004E2F19"/>
    <w:rsid w:val="004E6730"/>
    <w:rsid w:val="004F0718"/>
    <w:rsid w:val="004F22C0"/>
    <w:rsid w:val="004F44A2"/>
    <w:rsid w:val="0050023A"/>
    <w:rsid w:val="00502293"/>
    <w:rsid w:val="005032A7"/>
    <w:rsid w:val="00504A9C"/>
    <w:rsid w:val="00504C1F"/>
    <w:rsid w:val="00511B55"/>
    <w:rsid w:val="00513051"/>
    <w:rsid w:val="005145C1"/>
    <w:rsid w:val="00516CF7"/>
    <w:rsid w:val="00516D22"/>
    <w:rsid w:val="0052009E"/>
    <w:rsid w:val="005233D2"/>
    <w:rsid w:val="00530DC9"/>
    <w:rsid w:val="00533ACC"/>
    <w:rsid w:val="00536258"/>
    <w:rsid w:val="00540123"/>
    <w:rsid w:val="00541D59"/>
    <w:rsid w:val="0054351C"/>
    <w:rsid w:val="005444BC"/>
    <w:rsid w:val="00545781"/>
    <w:rsid w:val="0054585A"/>
    <w:rsid w:val="0055358F"/>
    <w:rsid w:val="005550FE"/>
    <w:rsid w:val="00556F11"/>
    <w:rsid w:val="005570EF"/>
    <w:rsid w:val="00557547"/>
    <w:rsid w:val="005604EC"/>
    <w:rsid w:val="005607CD"/>
    <w:rsid w:val="005609C4"/>
    <w:rsid w:val="00567CB8"/>
    <w:rsid w:val="00570CB3"/>
    <w:rsid w:val="00570F99"/>
    <w:rsid w:val="00571D93"/>
    <w:rsid w:val="00572286"/>
    <w:rsid w:val="005727F7"/>
    <w:rsid w:val="00574BA1"/>
    <w:rsid w:val="00575CD8"/>
    <w:rsid w:val="00577ABC"/>
    <w:rsid w:val="00581DEA"/>
    <w:rsid w:val="00583A82"/>
    <w:rsid w:val="00584886"/>
    <w:rsid w:val="00586313"/>
    <w:rsid w:val="00590FC5"/>
    <w:rsid w:val="00594182"/>
    <w:rsid w:val="00594416"/>
    <w:rsid w:val="00594610"/>
    <w:rsid w:val="00594CDC"/>
    <w:rsid w:val="005954BC"/>
    <w:rsid w:val="0059595B"/>
    <w:rsid w:val="00595B8A"/>
    <w:rsid w:val="005A0E3A"/>
    <w:rsid w:val="005A16C3"/>
    <w:rsid w:val="005A4BF4"/>
    <w:rsid w:val="005A5551"/>
    <w:rsid w:val="005A6B03"/>
    <w:rsid w:val="005B1BD5"/>
    <w:rsid w:val="005B6BCB"/>
    <w:rsid w:val="005B771E"/>
    <w:rsid w:val="005C235F"/>
    <w:rsid w:val="005C3297"/>
    <w:rsid w:val="005C3D38"/>
    <w:rsid w:val="005C4C02"/>
    <w:rsid w:val="005C622F"/>
    <w:rsid w:val="005C7B94"/>
    <w:rsid w:val="005D0783"/>
    <w:rsid w:val="005D14A4"/>
    <w:rsid w:val="005D5157"/>
    <w:rsid w:val="005D5E84"/>
    <w:rsid w:val="005E45E2"/>
    <w:rsid w:val="005E5FC8"/>
    <w:rsid w:val="005E64CB"/>
    <w:rsid w:val="005E7889"/>
    <w:rsid w:val="005F1D7C"/>
    <w:rsid w:val="005F38F7"/>
    <w:rsid w:val="005F5955"/>
    <w:rsid w:val="005F65B0"/>
    <w:rsid w:val="00602280"/>
    <w:rsid w:val="006108D0"/>
    <w:rsid w:val="0061216D"/>
    <w:rsid w:val="00612EFA"/>
    <w:rsid w:val="00617D4B"/>
    <w:rsid w:val="00617F1A"/>
    <w:rsid w:val="006238B2"/>
    <w:rsid w:val="00626D05"/>
    <w:rsid w:val="0063018A"/>
    <w:rsid w:val="0063103E"/>
    <w:rsid w:val="00634293"/>
    <w:rsid w:val="006413D2"/>
    <w:rsid w:val="00642348"/>
    <w:rsid w:val="00642FB4"/>
    <w:rsid w:val="00646FD2"/>
    <w:rsid w:val="00650064"/>
    <w:rsid w:val="006508A5"/>
    <w:rsid w:val="00651E7F"/>
    <w:rsid w:val="006541B9"/>
    <w:rsid w:val="0065557B"/>
    <w:rsid w:val="006569F3"/>
    <w:rsid w:val="006577F3"/>
    <w:rsid w:val="00661591"/>
    <w:rsid w:val="006716AD"/>
    <w:rsid w:val="006736BE"/>
    <w:rsid w:val="00673D92"/>
    <w:rsid w:val="00680308"/>
    <w:rsid w:val="006821AC"/>
    <w:rsid w:val="006822E6"/>
    <w:rsid w:val="00686D70"/>
    <w:rsid w:val="00690B4E"/>
    <w:rsid w:val="00695889"/>
    <w:rsid w:val="006A1A60"/>
    <w:rsid w:val="006A4000"/>
    <w:rsid w:val="006A4C6E"/>
    <w:rsid w:val="006A6C9A"/>
    <w:rsid w:val="006A6FE1"/>
    <w:rsid w:val="006B14AE"/>
    <w:rsid w:val="006B2EE3"/>
    <w:rsid w:val="006B34B7"/>
    <w:rsid w:val="006B7074"/>
    <w:rsid w:val="006B7D6D"/>
    <w:rsid w:val="006C0352"/>
    <w:rsid w:val="006C1892"/>
    <w:rsid w:val="006C2998"/>
    <w:rsid w:val="006C310F"/>
    <w:rsid w:val="006C317B"/>
    <w:rsid w:val="006C3777"/>
    <w:rsid w:val="006C3C46"/>
    <w:rsid w:val="006C7D19"/>
    <w:rsid w:val="006D1144"/>
    <w:rsid w:val="006D65BA"/>
    <w:rsid w:val="006D6786"/>
    <w:rsid w:val="006D6BD1"/>
    <w:rsid w:val="006D76DE"/>
    <w:rsid w:val="006E0452"/>
    <w:rsid w:val="006E15D4"/>
    <w:rsid w:val="006E64AE"/>
    <w:rsid w:val="006F1776"/>
    <w:rsid w:val="006F795B"/>
    <w:rsid w:val="006F7B98"/>
    <w:rsid w:val="0070444A"/>
    <w:rsid w:val="0070472E"/>
    <w:rsid w:val="00704DC6"/>
    <w:rsid w:val="00711CAE"/>
    <w:rsid w:val="0071222A"/>
    <w:rsid w:val="00713C6F"/>
    <w:rsid w:val="007141B1"/>
    <w:rsid w:val="00717741"/>
    <w:rsid w:val="0072090A"/>
    <w:rsid w:val="00720C37"/>
    <w:rsid w:val="00721DDC"/>
    <w:rsid w:val="00722126"/>
    <w:rsid w:val="00723551"/>
    <w:rsid w:val="007271AF"/>
    <w:rsid w:val="007278F1"/>
    <w:rsid w:val="007302A2"/>
    <w:rsid w:val="007305A6"/>
    <w:rsid w:val="0073094A"/>
    <w:rsid w:val="00731F38"/>
    <w:rsid w:val="00732954"/>
    <w:rsid w:val="00735900"/>
    <w:rsid w:val="00736F93"/>
    <w:rsid w:val="00737013"/>
    <w:rsid w:val="00737CCC"/>
    <w:rsid w:val="00740DD6"/>
    <w:rsid w:val="00745551"/>
    <w:rsid w:val="0074587C"/>
    <w:rsid w:val="00745C48"/>
    <w:rsid w:val="007470B4"/>
    <w:rsid w:val="00750653"/>
    <w:rsid w:val="007506D8"/>
    <w:rsid w:val="00755883"/>
    <w:rsid w:val="00757899"/>
    <w:rsid w:val="0076142A"/>
    <w:rsid w:val="0076251E"/>
    <w:rsid w:val="00764F32"/>
    <w:rsid w:val="00765B6D"/>
    <w:rsid w:val="007665B5"/>
    <w:rsid w:val="00766E23"/>
    <w:rsid w:val="00767AFC"/>
    <w:rsid w:val="00770B51"/>
    <w:rsid w:val="00770F2D"/>
    <w:rsid w:val="00772A50"/>
    <w:rsid w:val="00774792"/>
    <w:rsid w:val="007752D4"/>
    <w:rsid w:val="007774B2"/>
    <w:rsid w:val="007810C5"/>
    <w:rsid w:val="00781FFC"/>
    <w:rsid w:val="00783A24"/>
    <w:rsid w:val="007860BF"/>
    <w:rsid w:val="00787625"/>
    <w:rsid w:val="00787B9B"/>
    <w:rsid w:val="00790165"/>
    <w:rsid w:val="00790292"/>
    <w:rsid w:val="0079388D"/>
    <w:rsid w:val="007948EB"/>
    <w:rsid w:val="00795E0F"/>
    <w:rsid w:val="00795FA0"/>
    <w:rsid w:val="007A12DA"/>
    <w:rsid w:val="007A45EB"/>
    <w:rsid w:val="007A4ABD"/>
    <w:rsid w:val="007A4B06"/>
    <w:rsid w:val="007A5539"/>
    <w:rsid w:val="007A5C77"/>
    <w:rsid w:val="007A63A3"/>
    <w:rsid w:val="007B0C08"/>
    <w:rsid w:val="007B38C0"/>
    <w:rsid w:val="007B4891"/>
    <w:rsid w:val="007B4A59"/>
    <w:rsid w:val="007B4F62"/>
    <w:rsid w:val="007B77E1"/>
    <w:rsid w:val="007C1FE2"/>
    <w:rsid w:val="007C2167"/>
    <w:rsid w:val="007C29AF"/>
    <w:rsid w:val="007C2D4E"/>
    <w:rsid w:val="007C3CA2"/>
    <w:rsid w:val="007C52F0"/>
    <w:rsid w:val="007D0836"/>
    <w:rsid w:val="007D0AB3"/>
    <w:rsid w:val="007D3F31"/>
    <w:rsid w:val="007D407D"/>
    <w:rsid w:val="007D64B2"/>
    <w:rsid w:val="007D64B8"/>
    <w:rsid w:val="007E344F"/>
    <w:rsid w:val="007E3749"/>
    <w:rsid w:val="007E3DA1"/>
    <w:rsid w:val="007E57E1"/>
    <w:rsid w:val="007E58EB"/>
    <w:rsid w:val="007E6A98"/>
    <w:rsid w:val="007E75B7"/>
    <w:rsid w:val="007E767D"/>
    <w:rsid w:val="007F0069"/>
    <w:rsid w:val="007F0838"/>
    <w:rsid w:val="007F2835"/>
    <w:rsid w:val="007F306F"/>
    <w:rsid w:val="007F467E"/>
    <w:rsid w:val="007F46F5"/>
    <w:rsid w:val="007F717C"/>
    <w:rsid w:val="00800A66"/>
    <w:rsid w:val="0080230B"/>
    <w:rsid w:val="0080238C"/>
    <w:rsid w:val="008046FA"/>
    <w:rsid w:val="0080612C"/>
    <w:rsid w:val="008065A4"/>
    <w:rsid w:val="00811CB3"/>
    <w:rsid w:val="0081230D"/>
    <w:rsid w:val="00812705"/>
    <w:rsid w:val="008152CC"/>
    <w:rsid w:val="00820250"/>
    <w:rsid w:val="0082517F"/>
    <w:rsid w:val="00825CAE"/>
    <w:rsid w:val="00830314"/>
    <w:rsid w:val="0083456B"/>
    <w:rsid w:val="00834D8B"/>
    <w:rsid w:val="00835998"/>
    <w:rsid w:val="00835B79"/>
    <w:rsid w:val="00836BAD"/>
    <w:rsid w:val="00841DC6"/>
    <w:rsid w:val="00842A70"/>
    <w:rsid w:val="00842CB0"/>
    <w:rsid w:val="00843B57"/>
    <w:rsid w:val="00850265"/>
    <w:rsid w:val="008516C1"/>
    <w:rsid w:val="00852B07"/>
    <w:rsid w:val="008566B7"/>
    <w:rsid w:val="00856B0D"/>
    <w:rsid w:val="00860654"/>
    <w:rsid w:val="0086105F"/>
    <w:rsid w:val="00862A97"/>
    <w:rsid w:val="00864DCA"/>
    <w:rsid w:val="00864EE1"/>
    <w:rsid w:val="008654AF"/>
    <w:rsid w:val="00865B27"/>
    <w:rsid w:val="008673CB"/>
    <w:rsid w:val="00870868"/>
    <w:rsid w:val="00871AEB"/>
    <w:rsid w:val="008727F2"/>
    <w:rsid w:val="00872DE7"/>
    <w:rsid w:val="0087421F"/>
    <w:rsid w:val="00875140"/>
    <w:rsid w:val="008815F8"/>
    <w:rsid w:val="00881BF1"/>
    <w:rsid w:val="00881CDE"/>
    <w:rsid w:val="00885623"/>
    <w:rsid w:val="00885B5F"/>
    <w:rsid w:val="00885F71"/>
    <w:rsid w:val="00886C8F"/>
    <w:rsid w:val="00892B23"/>
    <w:rsid w:val="00893150"/>
    <w:rsid w:val="00893929"/>
    <w:rsid w:val="00896F9A"/>
    <w:rsid w:val="008973DA"/>
    <w:rsid w:val="008A0792"/>
    <w:rsid w:val="008A0BC2"/>
    <w:rsid w:val="008A48B5"/>
    <w:rsid w:val="008B2857"/>
    <w:rsid w:val="008C314A"/>
    <w:rsid w:val="008C3177"/>
    <w:rsid w:val="008C5972"/>
    <w:rsid w:val="008C643D"/>
    <w:rsid w:val="008C78D2"/>
    <w:rsid w:val="008D109E"/>
    <w:rsid w:val="008D243A"/>
    <w:rsid w:val="008D3296"/>
    <w:rsid w:val="008D6A5A"/>
    <w:rsid w:val="008E2016"/>
    <w:rsid w:val="008E32B9"/>
    <w:rsid w:val="008E653E"/>
    <w:rsid w:val="008F2904"/>
    <w:rsid w:val="008F47F0"/>
    <w:rsid w:val="008F6491"/>
    <w:rsid w:val="008F7A96"/>
    <w:rsid w:val="00900047"/>
    <w:rsid w:val="009038D9"/>
    <w:rsid w:val="00910FAB"/>
    <w:rsid w:val="00911809"/>
    <w:rsid w:val="00912DF0"/>
    <w:rsid w:val="00913AE6"/>
    <w:rsid w:val="00913F3B"/>
    <w:rsid w:val="00914F96"/>
    <w:rsid w:val="009158B6"/>
    <w:rsid w:val="00917C4C"/>
    <w:rsid w:val="00920576"/>
    <w:rsid w:val="00920711"/>
    <w:rsid w:val="0092123C"/>
    <w:rsid w:val="00921986"/>
    <w:rsid w:val="009220EE"/>
    <w:rsid w:val="0092461F"/>
    <w:rsid w:val="00924664"/>
    <w:rsid w:val="00924C20"/>
    <w:rsid w:val="00925244"/>
    <w:rsid w:val="009356C9"/>
    <w:rsid w:val="00936B1C"/>
    <w:rsid w:val="009428CB"/>
    <w:rsid w:val="0094413F"/>
    <w:rsid w:val="009473BD"/>
    <w:rsid w:val="00947A56"/>
    <w:rsid w:val="00950FDE"/>
    <w:rsid w:val="00952372"/>
    <w:rsid w:val="009526E9"/>
    <w:rsid w:val="00952B0E"/>
    <w:rsid w:val="00953670"/>
    <w:rsid w:val="009559B9"/>
    <w:rsid w:val="00955FFB"/>
    <w:rsid w:val="009624C9"/>
    <w:rsid w:val="00965BC3"/>
    <w:rsid w:val="009747FB"/>
    <w:rsid w:val="00975561"/>
    <w:rsid w:val="00976507"/>
    <w:rsid w:val="0097736B"/>
    <w:rsid w:val="00977602"/>
    <w:rsid w:val="00980D21"/>
    <w:rsid w:val="00983F9F"/>
    <w:rsid w:val="00987558"/>
    <w:rsid w:val="009939B0"/>
    <w:rsid w:val="00994093"/>
    <w:rsid w:val="009964EB"/>
    <w:rsid w:val="0099784B"/>
    <w:rsid w:val="009A0FDB"/>
    <w:rsid w:val="009A61C3"/>
    <w:rsid w:val="009B15F9"/>
    <w:rsid w:val="009B2D02"/>
    <w:rsid w:val="009B470E"/>
    <w:rsid w:val="009C1D85"/>
    <w:rsid w:val="009C322C"/>
    <w:rsid w:val="009C35E2"/>
    <w:rsid w:val="009C4955"/>
    <w:rsid w:val="009C7AF2"/>
    <w:rsid w:val="009D118D"/>
    <w:rsid w:val="009D16A1"/>
    <w:rsid w:val="009D1701"/>
    <w:rsid w:val="009D6D6F"/>
    <w:rsid w:val="009E065A"/>
    <w:rsid w:val="009E109F"/>
    <w:rsid w:val="009E1C5C"/>
    <w:rsid w:val="009E1F4E"/>
    <w:rsid w:val="009E2EEF"/>
    <w:rsid w:val="009E3451"/>
    <w:rsid w:val="009E6592"/>
    <w:rsid w:val="009E65FD"/>
    <w:rsid w:val="009F0843"/>
    <w:rsid w:val="009F5BD8"/>
    <w:rsid w:val="009F68D1"/>
    <w:rsid w:val="00A00F12"/>
    <w:rsid w:val="00A0147F"/>
    <w:rsid w:val="00A01C7A"/>
    <w:rsid w:val="00A0639E"/>
    <w:rsid w:val="00A10B71"/>
    <w:rsid w:val="00A115FB"/>
    <w:rsid w:val="00A11E0C"/>
    <w:rsid w:val="00A13A83"/>
    <w:rsid w:val="00A15708"/>
    <w:rsid w:val="00A17BBA"/>
    <w:rsid w:val="00A20A1E"/>
    <w:rsid w:val="00A2109A"/>
    <w:rsid w:val="00A21B31"/>
    <w:rsid w:val="00A221DA"/>
    <w:rsid w:val="00A23FB0"/>
    <w:rsid w:val="00A2464B"/>
    <w:rsid w:val="00A249B7"/>
    <w:rsid w:val="00A254DD"/>
    <w:rsid w:val="00A302D2"/>
    <w:rsid w:val="00A31067"/>
    <w:rsid w:val="00A31158"/>
    <w:rsid w:val="00A31C6A"/>
    <w:rsid w:val="00A3678B"/>
    <w:rsid w:val="00A376B5"/>
    <w:rsid w:val="00A42557"/>
    <w:rsid w:val="00A44897"/>
    <w:rsid w:val="00A45E54"/>
    <w:rsid w:val="00A466B5"/>
    <w:rsid w:val="00A478DB"/>
    <w:rsid w:val="00A5095E"/>
    <w:rsid w:val="00A52365"/>
    <w:rsid w:val="00A53199"/>
    <w:rsid w:val="00A53357"/>
    <w:rsid w:val="00A53DA2"/>
    <w:rsid w:val="00A5457E"/>
    <w:rsid w:val="00A54947"/>
    <w:rsid w:val="00A577CA"/>
    <w:rsid w:val="00A617CC"/>
    <w:rsid w:val="00A618FE"/>
    <w:rsid w:val="00A63BB6"/>
    <w:rsid w:val="00A71B6D"/>
    <w:rsid w:val="00A728E7"/>
    <w:rsid w:val="00A7779F"/>
    <w:rsid w:val="00A80D85"/>
    <w:rsid w:val="00A8169B"/>
    <w:rsid w:val="00A81700"/>
    <w:rsid w:val="00A82CFB"/>
    <w:rsid w:val="00A90B36"/>
    <w:rsid w:val="00A919F7"/>
    <w:rsid w:val="00A91AE9"/>
    <w:rsid w:val="00A91D05"/>
    <w:rsid w:val="00A954B5"/>
    <w:rsid w:val="00A95A8D"/>
    <w:rsid w:val="00A95C10"/>
    <w:rsid w:val="00AA0F51"/>
    <w:rsid w:val="00AA17A9"/>
    <w:rsid w:val="00AA37F0"/>
    <w:rsid w:val="00AA510C"/>
    <w:rsid w:val="00AA6560"/>
    <w:rsid w:val="00AA6D90"/>
    <w:rsid w:val="00AB06D8"/>
    <w:rsid w:val="00AB4FB8"/>
    <w:rsid w:val="00AB6189"/>
    <w:rsid w:val="00AD040F"/>
    <w:rsid w:val="00AD197C"/>
    <w:rsid w:val="00AD1C8F"/>
    <w:rsid w:val="00AD2CD2"/>
    <w:rsid w:val="00AD3328"/>
    <w:rsid w:val="00AD6DB9"/>
    <w:rsid w:val="00AE2F43"/>
    <w:rsid w:val="00AE378E"/>
    <w:rsid w:val="00AE4D51"/>
    <w:rsid w:val="00AE5757"/>
    <w:rsid w:val="00AE6AF9"/>
    <w:rsid w:val="00AE7A63"/>
    <w:rsid w:val="00AF4816"/>
    <w:rsid w:val="00AF5201"/>
    <w:rsid w:val="00AF7C33"/>
    <w:rsid w:val="00B008E2"/>
    <w:rsid w:val="00B02891"/>
    <w:rsid w:val="00B03141"/>
    <w:rsid w:val="00B0377F"/>
    <w:rsid w:val="00B058D7"/>
    <w:rsid w:val="00B07873"/>
    <w:rsid w:val="00B101F0"/>
    <w:rsid w:val="00B10CE4"/>
    <w:rsid w:val="00B10DF0"/>
    <w:rsid w:val="00B1163A"/>
    <w:rsid w:val="00B126C9"/>
    <w:rsid w:val="00B13A69"/>
    <w:rsid w:val="00B16815"/>
    <w:rsid w:val="00B16E12"/>
    <w:rsid w:val="00B17A5B"/>
    <w:rsid w:val="00B20AEA"/>
    <w:rsid w:val="00B22279"/>
    <w:rsid w:val="00B23487"/>
    <w:rsid w:val="00B239C0"/>
    <w:rsid w:val="00B23E3C"/>
    <w:rsid w:val="00B24A64"/>
    <w:rsid w:val="00B24BBE"/>
    <w:rsid w:val="00B254FA"/>
    <w:rsid w:val="00B26049"/>
    <w:rsid w:val="00B266F0"/>
    <w:rsid w:val="00B26E0E"/>
    <w:rsid w:val="00B31551"/>
    <w:rsid w:val="00B32022"/>
    <w:rsid w:val="00B334FB"/>
    <w:rsid w:val="00B33517"/>
    <w:rsid w:val="00B35299"/>
    <w:rsid w:val="00B3592E"/>
    <w:rsid w:val="00B3740B"/>
    <w:rsid w:val="00B40C10"/>
    <w:rsid w:val="00B40E72"/>
    <w:rsid w:val="00B4651C"/>
    <w:rsid w:val="00B46A2D"/>
    <w:rsid w:val="00B46C42"/>
    <w:rsid w:val="00B5191D"/>
    <w:rsid w:val="00B52FAB"/>
    <w:rsid w:val="00B55678"/>
    <w:rsid w:val="00B55FB1"/>
    <w:rsid w:val="00B61E9D"/>
    <w:rsid w:val="00B627E6"/>
    <w:rsid w:val="00B63385"/>
    <w:rsid w:val="00B658B2"/>
    <w:rsid w:val="00B6752B"/>
    <w:rsid w:val="00B67D2A"/>
    <w:rsid w:val="00B7401B"/>
    <w:rsid w:val="00B74029"/>
    <w:rsid w:val="00B807A7"/>
    <w:rsid w:val="00B84629"/>
    <w:rsid w:val="00B87D0E"/>
    <w:rsid w:val="00B91431"/>
    <w:rsid w:val="00B91A8B"/>
    <w:rsid w:val="00B91C6A"/>
    <w:rsid w:val="00B94DFE"/>
    <w:rsid w:val="00B95A64"/>
    <w:rsid w:val="00BA2B8F"/>
    <w:rsid w:val="00BA2DFF"/>
    <w:rsid w:val="00BA31CF"/>
    <w:rsid w:val="00BA39DA"/>
    <w:rsid w:val="00BA41FB"/>
    <w:rsid w:val="00BB2B0C"/>
    <w:rsid w:val="00BB35D3"/>
    <w:rsid w:val="00BB385F"/>
    <w:rsid w:val="00BB5514"/>
    <w:rsid w:val="00BC0AF2"/>
    <w:rsid w:val="00BD02EF"/>
    <w:rsid w:val="00BD1ACA"/>
    <w:rsid w:val="00BD2A70"/>
    <w:rsid w:val="00BD2CAE"/>
    <w:rsid w:val="00BD45B5"/>
    <w:rsid w:val="00BD5C94"/>
    <w:rsid w:val="00BD63C1"/>
    <w:rsid w:val="00BD7A96"/>
    <w:rsid w:val="00BE1172"/>
    <w:rsid w:val="00BE16ED"/>
    <w:rsid w:val="00BE1A7B"/>
    <w:rsid w:val="00BE5684"/>
    <w:rsid w:val="00BE7BF6"/>
    <w:rsid w:val="00BF1C5A"/>
    <w:rsid w:val="00BF6168"/>
    <w:rsid w:val="00BF63A0"/>
    <w:rsid w:val="00BF77D6"/>
    <w:rsid w:val="00C00AD0"/>
    <w:rsid w:val="00C0124B"/>
    <w:rsid w:val="00C01E29"/>
    <w:rsid w:val="00C024FB"/>
    <w:rsid w:val="00C0325F"/>
    <w:rsid w:val="00C042F8"/>
    <w:rsid w:val="00C074CB"/>
    <w:rsid w:val="00C07BE2"/>
    <w:rsid w:val="00C107D3"/>
    <w:rsid w:val="00C112E3"/>
    <w:rsid w:val="00C12252"/>
    <w:rsid w:val="00C12FAF"/>
    <w:rsid w:val="00C1384E"/>
    <w:rsid w:val="00C13B57"/>
    <w:rsid w:val="00C14A8A"/>
    <w:rsid w:val="00C155F2"/>
    <w:rsid w:val="00C15ADD"/>
    <w:rsid w:val="00C2081D"/>
    <w:rsid w:val="00C22484"/>
    <w:rsid w:val="00C23F7A"/>
    <w:rsid w:val="00C241AB"/>
    <w:rsid w:val="00C2717C"/>
    <w:rsid w:val="00C30225"/>
    <w:rsid w:val="00C3079D"/>
    <w:rsid w:val="00C314CD"/>
    <w:rsid w:val="00C36930"/>
    <w:rsid w:val="00C36E96"/>
    <w:rsid w:val="00C4120A"/>
    <w:rsid w:val="00C44AE8"/>
    <w:rsid w:val="00C453E1"/>
    <w:rsid w:val="00C473FD"/>
    <w:rsid w:val="00C47AEB"/>
    <w:rsid w:val="00C47F38"/>
    <w:rsid w:val="00C508E8"/>
    <w:rsid w:val="00C50BF4"/>
    <w:rsid w:val="00C51537"/>
    <w:rsid w:val="00C53D7D"/>
    <w:rsid w:val="00C55A78"/>
    <w:rsid w:val="00C5671A"/>
    <w:rsid w:val="00C569E6"/>
    <w:rsid w:val="00C638EA"/>
    <w:rsid w:val="00C66427"/>
    <w:rsid w:val="00C70B25"/>
    <w:rsid w:val="00C70E2E"/>
    <w:rsid w:val="00C72022"/>
    <w:rsid w:val="00C734BA"/>
    <w:rsid w:val="00C7533A"/>
    <w:rsid w:val="00C7674C"/>
    <w:rsid w:val="00C81251"/>
    <w:rsid w:val="00C83FCB"/>
    <w:rsid w:val="00C84CC6"/>
    <w:rsid w:val="00C85723"/>
    <w:rsid w:val="00C90B3D"/>
    <w:rsid w:val="00C90DDC"/>
    <w:rsid w:val="00C93D48"/>
    <w:rsid w:val="00C94BF1"/>
    <w:rsid w:val="00C96554"/>
    <w:rsid w:val="00CA6562"/>
    <w:rsid w:val="00CA73A3"/>
    <w:rsid w:val="00CB0170"/>
    <w:rsid w:val="00CB2104"/>
    <w:rsid w:val="00CB29C3"/>
    <w:rsid w:val="00CB2C39"/>
    <w:rsid w:val="00CB3111"/>
    <w:rsid w:val="00CB60C7"/>
    <w:rsid w:val="00CB6F3D"/>
    <w:rsid w:val="00CB779E"/>
    <w:rsid w:val="00CC461F"/>
    <w:rsid w:val="00CC66AC"/>
    <w:rsid w:val="00CC66D3"/>
    <w:rsid w:val="00CC69ED"/>
    <w:rsid w:val="00CD060D"/>
    <w:rsid w:val="00CD2057"/>
    <w:rsid w:val="00CD3B61"/>
    <w:rsid w:val="00CD49B7"/>
    <w:rsid w:val="00CE2AB6"/>
    <w:rsid w:val="00CE44E7"/>
    <w:rsid w:val="00CF175B"/>
    <w:rsid w:val="00CF23F7"/>
    <w:rsid w:val="00CF5143"/>
    <w:rsid w:val="00CF658E"/>
    <w:rsid w:val="00CF6B2F"/>
    <w:rsid w:val="00CF6FBB"/>
    <w:rsid w:val="00D0185C"/>
    <w:rsid w:val="00D0328A"/>
    <w:rsid w:val="00D0533D"/>
    <w:rsid w:val="00D0567E"/>
    <w:rsid w:val="00D05EA8"/>
    <w:rsid w:val="00D062B7"/>
    <w:rsid w:val="00D0685A"/>
    <w:rsid w:val="00D10DE3"/>
    <w:rsid w:val="00D11CD9"/>
    <w:rsid w:val="00D12E51"/>
    <w:rsid w:val="00D1489C"/>
    <w:rsid w:val="00D14D77"/>
    <w:rsid w:val="00D151DF"/>
    <w:rsid w:val="00D156C7"/>
    <w:rsid w:val="00D2182E"/>
    <w:rsid w:val="00D3032B"/>
    <w:rsid w:val="00D30781"/>
    <w:rsid w:val="00D30D5C"/>
    <w:rsid w:val="00D30EB2"/>
    <w:rsid w:val="00D323DB"/>
    <w:rsid w:val="00D37558"/>
    <w:rsid w:val="00D37FAE"/>
    <w:rsid w:val="00D40370"/>
    <w:rsid w:val="00D40456"/>
    <w:rsid w:val="00D42AA2"/>
    <w:rsid w:val="00D4327E"/>
    <w:rsid w:val="00D44642"/>
    <w:rsid w:val="00D4499B"/>
    <w:rsid w:val="00D45BB0"/>
    <w:rsid w:val="00D47202"/>
    <w:rsid w:val="00D54E59"/>
    <w:rsid w:val="00D55A32"/>
    <w:rsid w:val="00D55AAB"/>
    <w:rsid w:val="00D563AD"/>
    <w:rsid w:val="00D56B7C"/>
    <w:rsid w:val="00D5747C"/>
    <w:rsid w:val="00D63B60"/>
    <w:rsid w:val="00D65F3D"/>
    <w:rsid w:val="00D72982"/>
    <w:rsid w:val="00D82381"/>
    <w:rsid w:val="00D85AEE"/>
    <w:rsid w:val="00D861D2"/>
    <w:rsid w:val="00D869EA"/>
    <w:rsid w:val="00D91A18"/>
    <w:rsid w:val="00D939F4"/>
    <w:rsid w:val="00D950F4"/>
    <w:rsid w:val="00D97FC6"/>
    <w:rsid w:val="00DA50F3"/>
    <w:rsid w:val="00DA7FAE"/>
    <w:rsid w:val="00DB396C"/>
    <w:rsid w:val="00DB538D"/>
    <w:rsid w:val="00DB5FCC"/>
    <w:rsid w:val="00DB669C"/>
    <w:rsid w:val="00DC5B69"/>
    <w:rsid w:val="00DC5BA4"/>
    <w:rsid w:val="00DC5C5C"/>
    <w:rsid w:val="00DC6B41"/>
    <w:rsid w:val="00DC75AD"/>
    <w:rsid w:val="00DD26E8"/>
    <w:rsid w:val="00DD4FE6"/>
    <w:rsid w:val="00DD50AF"/>
    <w:rsid w:val="00DD5E1F"/>
    <w:rsid w:val="00DD6877"/>
    <w:rsid w:val="00DD7D54"/>
    <w:rsid w:val="00DE29BF"/>
    <w:rsid w:val="00DE3662"/>
    <w:rsid w:val="00DE3C5D"/>
    <w:rsid w:val="00DE3F58"/>
    <w:rsid w:val="00DE56E6"/>
    <w:rsid w:val="00DE64AC"/>
    <w:rsid w:val="00DF2216"/>
    <w:rsid w:val="00DF42AF"/>
    <w:rsid w:val="00DF6A46"/>
    <w:rsid w:val="00E01110"/>
    <w:rsid w:val="00E021CC"/>
    <w:rsid w:val="00E02C0E"/>
    <w:rsid w:val="00E052D2"/>
    <w:rsid w:val="00E11D28"/>
    <w:rsid w:val="00E12192"/>
    <w:rsid w:val="00E154E8"/>
    <w:rsid w:val="00E15745"/>
    <w:rsid w:val="00E17671"/>
    <w:rsid w:val="00E2162B"/>
    <w:rsid w:val="00E218AB"/>
    <w:rsid w:val="00E21C26"/>
    <w:rsid w:val="00E21C73"/>
    <w:rsid w:val="00E22954"/>
    <w:rsid w:val="00E25FD5"/>
    <w:rsid w:val="00E2640B"/>
    <w:rsid w:val="00E268F1"/>
    <w:rsid w:val="00E30802"/>
    <w:rsid w:val="00E31176"/>
    <w:rsid w:val="00E334D6"/>
    <w:rsid w:val="00E33900"/>
    <w:rsid w:val="00E3637F"/>
    <w:rsid w:val="00E40F19"/>
    <w:rsid w:val="00E4269F"/>
    <w:rsid w:val="00E42B7D"/>
    <w:rsid w:val="00E44656"/>
    <w:rsid w:val="00E46D65"/>
    <w:rsid w:val="00E4794C"/>
    <w:rsid w:val="00E50975"/>
    <w:rsid w:val="00E50E97"/>
    <w:rsid w:val="00E52013"/>
    <w:rsid w:val="00E528D3"/>
    <w:rsid w:val="00E538E2"/>
    <w:rsid w:val="00E55520"/>
    <w:rsid w:val="00E57502"/>
    <w:rsid w:val="00E62E8C"/>
    <w:rsid w:val="00E632CD"/>
    <w:rsid w:val="00E649D9"/>
    <w:rsid w:val="00E64C02"/>
    <w:rsid w:val="00E65160"/>
    <w:rsid w:val="00E66532"/>
    <w:rsid w:val="00E67D46"/>
    <w:rsid w:val="00E710AA"/>
    <w:rsid w:val="00E72FBC"/>
    <w:rsid w:val="00E75C53"/>
    <w:rsid w:val="00E77B69"/>
    <w:rsid w:val="00E77D4D"/>
    <w:rsid w:val="00E804E6"/>
    <w:rsid w:val="00E80512"/>
    <w:rsid w:val="00E81D6B"/>
    <w:rsid w:val="00E82EEA"/>
    <w:rsid w:val="00E84390"/>
    <w:rsid w:val="00E850CF"/>
    <w:rsid w:val="00E85776"/>
    <w:rsid w:val="00E863AC"/>
    <w:rsid w:val="00E873AA"/>
    <w:rsid w:val="00E92DFC"/>
    <w:rsid w:val="00E93346"/>
    <w:rsid w:val="00E94373"/>
    <w:rsid w:val="00E96231"/>
    <w:rsid w:val="00E97792"/>
    <w:rsid w:val="00E97E7B"/>
    <w:rsid w:val="00EA1469"/>
    <w:rsid w:val="00EA3178"/>
    <w:rsid w:val="00EA3602"/>
    <w:rsid w:val="00EA6976"/>
    <w:rsid w:val="00EB2666"/>
    <w:rsid w:val="00EB2F80"/>
    <w:rsid w:val="00EB3A63"/>
    <w:rsid w:val="00EB4346"/>
    <w:rsid w:val="00EB6728"/>
    <w:rsid w:val="00EC2F2B"/>
    <w:rsid w:val="00EC3756"/>
    <w:rsid w:val="00EC5E22"/>
    <w:rsid w:val="00EC6D2E"/>
    <w:rsid w:val="00EC76D4"/>
    <w:rsid w:val="00ED1939"/>
    <w:rsid w:val="00ED5316"/>
    <w:rsid w:val="00ED5E49"/>
    <w:rsid w:val="00ED6C71"/>
    <w:rsid w:val="00ED6EBB"/>
    <w:rsid w:val="00ED7353"/>
    <w:rsid w:val="00EE079A"/>
    <w:rsid w:val="00EE1301"/>
    <w:rsid w:val="00EE321B"/>
    <w:rsid w:val="00EE3B19"/>
    <w:rsid w:val="00EE7018"/>
    <w:rsid w:val="00EF0683"/>
    <w:rsid w:val="00EF1037"/>
    <w:rsid w:val="00EF31AE"/>
    <w:rsid w:val="00EF39D3"/>
    <w:rsid w:val="00F00CC6"/>
    <w:rsid w:val="00F02A94"/>
    <w:rsid w:val="00F0380F"/>
    <w:rsid w:val="00F03EBC"/>
    <w:rsid w:val="00F05440"/>
    <w:rsid w:val="00F1055D"/>
    <w:rsid w:val="00F147EF"/>
    <w:rsid w:val="00F1511C"/>
    <w:rsid w:val="00F15A93"/>
    <w:rsid w:val="00F16C00"/>
    <w:rsid w:val="00F16CDB"/>
    <w:rsid w:val="00F213BA"/>
    <w:rsid w:val="00F2194F"/>
    <w:rsid w:val="00F22037"/>
    <w:rsid w:val="00F22723"/>
    <w:rsid w:val="00F2386D"/>
    <w:rsid w:val="00F250DC"/>
    <w:rsid w:val="00F26019"/>
    <w:rsid w:val="00F3088C"/>
    <w:rsid w:val="00F30A9B"/>
    <w:rsid w:val="00F3324F"/>
    <w:rsid w:val="00F33E60"/>
    <w:rsid w:val="00F35261"/>
    <w:rsid w:val="00F41485"/>
    <w:rsid w:val="00F419E4"/>
    <w:rsid w:val="00F41D1B"/>
    <w:rsid w:val="00F44BC4"/>
    <w:rsid w:val="00F45614"/>
    <w:rsid w:val="00F463E6"/>
    <w:rsid w:val="00F51B82"/>
    <w:rsid w:val="00F5344F"/>
    <w:rsid w:val="00F56CE7"/>
    <w:rsid w:val="00F60524"/>
    <w:rsid w:val="00F60966"/>
    <w:rsid w:val="00F626D1"/>
    <w:rsid w:val="00F6453E"/>
    <w:rsid w:val="00F65A21"/>
    <w:rsid w:val="00F71A7E"/>
    <w:rsid w:val="00F728CD"/>
    <w:rsid w:val="00F72A4B"/>
    <w:rsid w:val="00F85D0F"/>
    <w:rsid w:val="00F86359"/>
    <w:rsid w:val="00F864FE"/>
    <w:rsid w:val="00F878AF"/>
    <w:rsid w:val="00F90197"/>
    <w:rsid w:val="00F950BF"/>
    <w:rsid w:val="00F96369"/>
    <w:rsid w:val="00F96D20"/>
    <w:rsid w:val="00F97936"/>
    <w:rsid w:val="00F979D5"/>
    <w:rsid w:val="00FA0AC6"/>
    <w:rsid w:val="00FA35A4"/>
    <w:rsid w:val="00FA3E62"/>
    <w:rsid w:val="00FA5956"/>
    <w:rsid w:val="00FA5ADF"/>
    <w:rsid w:val="00FA74B0"/>
    <w:rsid w:val="00FB010A"/>
    <w:rsid w:val="00FB3248"/>
    <w:rsid w:val="00FB71E7"/>
    <w:rsid w:val="00FE028E"/>
    <w:rsid w:val="00FE7164"/>
    <w:rsid w:val="00FE77CD"/>
    <w:rsid w:val="00FF0DAD"/>
    <w:rsid w:val="00FF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6BF30-3606-4CFC-AE14-5D16823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basedOn w:val="a0"/>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basedOn w:val="a0"/>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styleId="a7">
    <w:name w:val="Hyperlink"/>
    <w:uiPriority w:val="99"/>
    <w:unhideWhenUsed/>
    <w:rsid w:val="007810C5"/>
    <w:rPr>
      <w:color w:val="0563C1"/>
      <w:u w:val="single"/>
    </w:rPr>
  </w:style>
  <w:style w:type="paragraph" w:styleId="a8">
    <w:name w:val="Balloon Text"/>
    <w:basedOn w:val="a"/>
    <w:link w:val="Char2"/>
    <w:uiPriority w:val="99"/>
    <w:semiHidden/>
    <w:unhideWhenUsed/>
    <w:rsid w:val="00BA2DFF"/>
    <w:rPr>
      <w:sz w:val="18"/>
      <w:szCs w:val="18"/>
    </w:rPr>
  </w:style>
  <w:style w:type="character" w:customStyle="1" w:styleId="Char2">
    <w:name w:val="批注框文本 Char"/>
    <w:basedOn w:val="a0"/>
    <w:link w:val="a8"/>
    <w:uiPriority w:val="99"/>
    <w:semiHidden/>
    <w:rsid w:val="00BA2DF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308630917">
      <w:bodyDiv w:val="1"/>
      <w:marLeft w:val="0"/>
      <w:marRight w:val="0"/>
      <w:marTop w:val="0"/>
      <w:marBottom w:val="0"/>
      <w:divBdr>
        <w:top w:val="none" w:sz="0" w:space="0" w:color="auto"/>
        <w:left w:val="none" w:sz="0" w:space="0" w:color="auto"/>
        <w:bottom w:val="none" w:sz="0" w:space="0" w:color="auto"/>
        <w:right w:val="none" w:sz="0" w:space="0" w:color="auto"/>
      </w:divBdr>
    </w:div>
    <w:div w:id="373241016">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95789501">
      <w:bodyDiv w:val="1"/>
      <w:marLeft w:val="0"/>
      <w:marRight w:val="0"/>
      <w:marTop w:val="0"/>
      <w:marBottom w:val="0"/>
      <w:divBdr>
        <w:top w:val="none" w:sz="0" w:space="0" w:color="auto"/>
        <w:left w:val="none" w:sz="0" w:space="0" w:color="auto"/>
        <w:bottom w:val="none" w:sz="0" w:space="0" w:color="auto"/>
        <w:right w:val="none" w:sz="0" w:space="0" w:color="auto"/>
      </w:divBdr>
    </w:div>
    <w:div w:id="755712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81616440">
      <w:bodyDiv w:val="1"/>
      <w:marLeft w:val="0"/>
      <w:marRight w:val="0"/>
      <w:marTop w:val="0"/>
      <w:marBottom w:val="0"/>
      <w:divBdr>
        <w:top w:val="none" w:sz="0" w:space="0" w:color="auto"/>
        <w:left w:val="none" w:sz="0" w:space="0" w:color="auto"/>
        <w:bottom w:val="none" w:sz="0" w:space="0" w:color="auto"/>
        <w:right w:val="none" w:sz="0" w:space="0" w:color="auto"/>
      </w:divBdr>
    </w:div>
    <w:div w:id="1350181537">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78922586">
      <w:bodyDiv w:val="1"/>
      <w:marLeft w:val="0"/>
      <w:marRight w:val="0"/>
      <w:marTop w:val="0"/>
      <w:marBottom w:val="0"/>
      <w:divBdr>
        <w:top w:val="none" w:sz="0" w:space="0" w:color="auto"/>
        <w:left w:val="none" w:sz="0" w:space="0" w:color="auto"/>
        <w:bottom w:val="none" w:sz="0" w:space="0" w:color="auto"/>
        <w:right w:val="none" w:sz="0" w:space="0" w:color="auto"/>
      </w:divBdr>
    </w:div>
    <w:div w:id="1720322441">
      <w:bodyDiv w:val="1"/>
      <w:marLeft w:val="0"/>
      <w:marRight w:val="0"/>
      <w:marTop w:val="0"/>
      <w:marBottom w:val="0"/>
      <w:divBdr>
        <w:top w:val="none" w:sz="0" w:space="0" w:color="auto"/>
        <w:left w:val="none" w:sz="0" w:space="0" w:color="auto"/>
        <w:bottom w:val="none" w:sz="0" w:space="0" w:color="auto"/>
        <w:right w:val="none" w:sz="0" w:space="0" w:color="auto"/>
      </w:divBdr>
    </w:div>
    <w:div w:id="1775438564">
      <w:bodyDiv w:val="1"/>
      <w:marLeft w:val="0"/>
      <w:marRight w:val="0"/>
      <w:marTop w:val="0"/>
      <w:marBottom w:val="0"/>
      <w:divBdr>
        <w:top w:val="none" w:sz="0" w:space="0" w:color="auto"/>
        <w:left w:val="none" w:sz="0" w:space="0" w:color="auto"/>
        <w:bottom w:val="none" w:sz="0" w:space="0" w:color="auto"/>
        <w:right w:val="none" w:sz="0" w:space="0" w:color="auto"/>
      </w:divBdr>
    </w:div>
    <w:div w:id="2099448202">
      <w:bodyDiv w:val="1"/>
      <w:marLeft w:val="0"/>
      <w:marRight w:val="0"/>
      <w:marTop w:val="0"/>
      <w:marBottom w:val="0"/>
      <w:divBdr>
        <w:top w:val="none" w:sz="0" w:space="0" w:color="auto"/>
        <w:left w:val="none" w:sz="0" w:space="0" w:color="auto"/>
        <w:bottom w:val="none" w:sz="0" w:space="0" w:color="auto"/>
        <w:right w:val="none" w:sz="0" w:space="0" w:color="auto"/>
      </w:divBdr>
    </w:div>
    <w:div w:id="21293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C6D0-DD4A-423D-A620-7EE5BFD2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王海东whd</cp:lastModifiedBy>
  <cp:revision>25</cp:revision>
  <cp:lastPrinted>2016-08-22T00:41:00Z</cp:lastPrinted>
  <dcterms:created xsi:type="dcterms:W3CDTF">2016-09-05T08:32:00Z</dcterms:created>
  <dcterms:modified xsi:type="dcterms:W3CDTF">2016-09-08T04:00:00Z</dcterms:modified>
</cp:coreProperties>
</file>