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Типа отчёт</w:t>
      </w:r>
    </w:p>
    <w:p>
      <w:r>
        <w:t>Тип автомобиля: Грузовой</w:t>
      </w:r>
    </w:p>
    <w:p>
      <w:r>
        <w:t>Масса вместе с грузом(кг): 10678</w:t>
      </w:r>
    </w:p>
    <w:p>
      <w:r>
        <w:t>Путь(км): 1000</w:t>
      </w:r>
    </w:p>
    <w:p>
      <w:r>
        <w:t>Расход топлива: 1.07 л. на 1 км.</w:t>
      </w:r>
    </w:p>
    <w:p>
      <w:r>
        <w:t>Время поездки: 14.29 часов</w:t>
      </w:r>
    </w:p>
    <w:p>
      <w:r>
        <w:t>Стоимость: 53500.0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