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Типа отчёт</w:t>
      </w:r>
    </w:p>
    <w:p>
      <w:r>
        <w:t>Тип автомобиля: Легковой</w:t>
      </w:r>
    </w:p>
    <w:p>
      <w:r>
        <w:t>Масса вместе с грузом(кг): 1000</w:t>
      </w:r>
    </w:p>
    <w:p>
      <w:r>
        <w:t>Путь(км): 1000</w:t>
      </w:r>
    </w:p>
    <w:p>
      <w:r>
        <w:t>Расход топлива: 0.03 л. на 1 км.</w:t>
      </w:r>
    </w:p>
    <w:p>
      <w:r>
        <w:t>Время поездки: 11.11 часов</w:t>
      </w:r>
    </w:p>
    <w:p>
      <w:r>
        <w:t>Стоимость: 1500.0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