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0"/>
        <w:jc w:val="center"/>
        <w:rPr/>
      </w:pPr>
      <w:r>
        <w:rPr>
          <w:b/>
          <w:color w:val="5A6B7B"/>
          <w:sz w:val="20"/>
        </w:rPr>
        <w:t>ПРОГРАММНЫЙ КОМПЛЕКС КАДРОВЫЙ КОНСУЛЬТАНТ</w:t>
      </w:r>
    </w:p>
    <w:p>
      <w:pPr>
        <w:pStyle w:val="Normal"/>
        <w:spacing w:before="0" w:after="120"/>
        <w:jc w:val="center"/>
        <w:rPr/>
      </w:pPr>
      <w:r>
        <w:rPr>
          <w:rFonts w:ascii="Calibri Light" w:hAnsi="Calibri Light"/>
          <w:b/>
          <w:color w:val="1F4E79"/>
          <w:sz w:val="60"/>
        </w:rPr>
        <w:t>Архитектура</w:t>
        <w:br/>
        <w:t>Кадрового консультанта RAG</w:t>
      </w:r>
    </w:p>
    <w:p>
      <w:pPr>
        <w:pStyle w:val="Normal"/>
        <w:spacing w:before="0" w:after="360"/>
        <w:jc w:val="center"/>
        <w:rPr/>
      </w:pPr>
      <w:r>
        <w:rPr>
          <w:rFonts w:ascii="Calibri Light" w:hAnsi="Calibri Light"/>
          <w:color w:val="2E6CA4"/>
          <w:sz w:val="26"/>
        </w:rPr>
        <w:t>Обзор архитектуры в контексте проекта ФНС России</w:t>
      </w:r>
    </w:p>
    <w:p>
      <w:pPr>
        <w:pStyle w:val="Normal"/>
        <w:pBdr>
          <w:bottom w:val="single" w:sz="14" w:space="1" w:color="1F4E79"/>
        </w:pBdr>
        <w:spacing w:before="0" w:after="440"/>
        <w:jc w:val="center"/>
        <w:rPr/>
      </w:pPr>
      <w:r>
        <w:rPr/>
      </w:r>
    </w:p>
    <w:tbl>
      <w:tblPr>
        <w:tblW w:w="94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705"/>
        <w:gridCol w:w="4705"/>
      </w:tblGrid>
      <w:tr>
        <w:trPr/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F4E79"/>
                <w:sz w:val="20"/>
              </w:rPr>
              <w:t>Документ</w:t>
            </w:r>
          </w:p>
        </w:tc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color w:val="222B33"/>
                <w:sz w:val="20"/>
              </w:rPr>
              <w:t>Архитектурный обзор для ГНИВЦ</w:t>
            </w:r>
          </w:p>
        </w:tc>
      </w:tr>
      <w:tr>
        <w:trPr/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F4E79"/>
                <w:sz w:val="20"/>
              </w:rPr>
              <w:t>Дата</w:t>
            </w:r>
          </w:p>
        </w:tc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color w:val="222B33"/>
                <w:sz w:val="20"/>
              </w:rPr>
              <w:t>23.10.2026</w:t>
            </w:r>
          </w:p>
        </w:tc>
      </w:tr>
      <w:tr>
        <w:trPr/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F4E79"/>
                <w:sz w:val="20"/>
              </w:rPr>
              <w:t>Статус</w:t>
            </w:r>
          </w:p>
        </w:tc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color w:val="222B33"/>
                <w:sz w:val="20"/>
              </w:rPr>
              <w:t>Черновик; фиксирует состояние кода на момент проверки</w:t>
            </w:r>
          </w:p>
        </w:tc>
      </w:tr>
      <w:tr>
        <w:trPr/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F4E79"/>
                <w:sz w:val="20"/>
              </w:rPr>
              <w:t>Источник</w:t>
            </w:r>
          </w:p>
        </w:tc>
        <w:tc>
          <w:tcPr>
            <w:tcW w:w="4705" w:type="dxa"/>
            <w:tcBorders>
              <w:bottom w:val="single" w:sz="2" w:space="0" w:color="FFFFFF"/>
            </w:tcBorders>
            <w:shd w:color="auto" w:fill="F4F8FC" w:val="clear"/>
          </w:tcPr>
          <w:p>
            <w:pPr>
              <w:pStyle w:val="Normal"/>
              <w:spacing w:before="0" w:after="60"/>
              <w:rPr/>
            </w:pPr>
            <w:r>
              <w:rPr>
                <w:color w:val="222B33"/>
                <w:sz w:val="20"/>
              </w:rPr>
              <w:t>docs/architecture_for_gnivc.md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  <w:color w:val="5A6B7B"/>
          <w:sz w:val="18"/>
        </w:rPr>
        <w:t>Документ содержит схемы архитектуры и маршрутизации запросов,</w:t>
        <w:br/>
        <w:t>описание ключевых блоков, моделей LLM, инфраструктуры и ограничений.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4" w:color="1F4E79"/>
        </w:pBdr>
        <w:spacing w:before="0" w:after="240"/>
        <w:rPr/>
      </w:pPr>
      <w:r>
        <w:rPr>
          <w:rFonts w:ascii="Calibri Light" w:hAnsi="Calibri Light"/>
          <w:b/>
          <w:color w:val="1F4E79"/>
          <w:sz w:val="38"/>
        </w:rPr>
        <w:t>Содержание</w:t>
      </w:r>
    </w:p>
    <w:p>
      <w:pPr>
        <w:pStyle w:val="Normal"/>
        <w:spacing w:before="0" w:after="80"/>
        <w:ind w:start="0"/>
        <w:rPr/>
      </w:pPr>
      <w:r>
        <w:rPr>
          <w:b/>
          <w:color w:val="1F4E79"/>
          <w:sz w:val="22"/>
        </w:rPr>
        <w:t xml:space="preserve">■  </w:t>
      </w:r>
      <w:r>
        <w:rPr>
          <w:b/>
          <w:color w:val="1F4E79"/>
          <w:sz w:val="22"/>
        </w:rPr>
        <w:t>1. Общая архитектура (Mermaid)</w:t>
      </w:r>
    </w:p>
    <w:p>
      <w:pPr>
        <w:pStyle w:val="Normal"/>
        <w:spacing w:before="0" w:after="80"/>
        <w:ind w:start="0"/>
        <w:rPr/>
      </w:pPr>
      <w:r>
        <w:rPr>
          <w:b/>
          <w:color w:val="1F4E79"/>
          <w:sz w:val="22"/>
        </w:rPr>
        <w:t xml:space="preserve">■  </w:t>
      </w:r>
      <w:r>
        <w:rPr>
          <w:b/>
          <w:color w:val="1F4E79"/>
          <w:sz w:val="22"/>
        </w:rPr>
        <w:t>2. Ключевые блоки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2.1. Ingestion pipeline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2.2. Классификатор запросов (classifier.py)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2.3. Маршрутизация запросов (main_api.py)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2.4. Модели (LLM)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2.5. Фронтенд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2.6. Оценка и метрики</w:t>
      </w:r>
    </w:p>
    <w:p>
      <w:pPr>
        <w:pStyle w:val="Normal"/>
        <w:spacing w:before="0" w:after="80"/>
        <w:ind w:start="454"/>
        <w:rPr/>
      </w:pPr>
      <w:r>
        <w:rPr>
          <w:b w:val="false"/>
          <w:color w:val="222B33"/>
          <w:sz w:val="20"/>
        </w:rPr>
        <w:t xml:space="preserve">•  </w:t>
      </w:r>
      <w:r>
        <w:rPr>
          <w:b w:val="false"/>
          <w:color w:val="222B33"/>
          <w:sz w:val="20"/>
        </w:rPr>
        <w:t>2.7. Серверная инфраструктура и развёртывание</w:t>
      </w:r>
    </w:p>
    <w:p>
      <w:pPr>
        <w:pStyle w:val="Normal"/>
        <w:spacing w:before="0" w:after="80"/>
        <w:ind w:start="0"/>
        <w:rPr/>
      </w:pPr>
      <w:r>
        <w:rPr>
          <w:b/>
          <w:color w:val="1F4E79"/>
          <w:sz w:val="22"/>
        </w:rPr>
        <w:t xml:space="preserve">■  </w:t>
      </w:r>
      <w:r>
        <w:rPr>
          <w:b/>
          <w:color w:val="1F4E79"/>
          <w:sz w:val="22"/>
        </w:rPr>
        <w:t>3. Ограничения и риски</w:t>
      </w:r>
    </w:p>
    <w:p>
      <w:pPr>
        <w:pStyle w:val="Normal"/>
        <w:spacing w:before="0" w:after="80"/>
        <w:ind w:start="0"/>
        <w:rPr>
          <w:b/>
          <w:color w:val="1F4E79"/>
          <w:sz w:val="22"/>
        </w:rPr>
      </w:pPr>
      <w:r>
        <w:rPr>
          <w:b/>
          <w:color w:val="1F4E79"/>
          <w:sz w:val="22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W w:w="941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9411"/>
      </w:tblGrid>
      <w:tr>
        <w:trPr/>
        <w:tc>
          <w:tcPr>
            <w:tcW w:w="9411" w:type="dxa"/>
            <w:tcBorders>
              <w:top w:val="single" w:sz="8" w:space="0" w:color="F2C24E"/>
              <w:start w:val="single" w:sz="24" w:space="0" w:color="F2B705"/>
              <w:bottom w:val="single" w:sz="8" w:space="0" w:color="F2C24E"/>
              <w:end w:val="single" w:sz="8" w:space="0" w:color="F2C24E"/>
            </w:tcBorders>
            <w:shd w:color="auto" w:fill="FFF8E1" w:val="clear"/>
          </w:tcPr>
          <w:p>
            <w:pPr>
              <w:pStyle w:val="Normal"/>
              <w:pageBreakBefore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 xml:space="preserve">⚠️ </w:t>
            </w:r>
            <w:r>
              <w:rPr>
                <w:b/>
                <w:color w:val="5A4500"/>
                <w:sz w:val="19"/>
              </w:rPr>
              <w:t>Оговорки:</w:t>
            </w:r>
          </w:p>
          <w:p>
            <w:pPr>
              <w:pStyle w:val="Normal"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>1. Документ фиксирует состояние кода на момент проверки, а не утверждённую архитектурную схему.</w:t>
            </w:r>
          </w:p>
          <w:p>
            <w:pPr>
              <w:pStyle w:val="Normal"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>2. На момент написания отсутствует независимая инвентаризация используемых библиотек</w:t>
            </w:r>
          </w:p>
          <w:p>
            <w:pPr>
              <w:pStyle w:val="Normal"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>(requirements.txt / pyproject.toml не верифицированы на полноту).</w:t>
            </w:r>
          </w:p>
          <w:p>
            <w:pPr>
              <w:pStyle w:val="Normal"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>3. Внешние зависимости (Qdrant, Redis, Ollama, GigaChat) описаны по фактическому использованию</w:t>
            </w:r>
          </w:p>
          <w:p>
            <w:pPr>
              <w:pStyle w:val="Normal"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>в коде; их версии и конфигурация в целевой среде могут отличаться.</w:t>
            </w:r>
          </w:p>
          <w:p>
            <w:pPr>
              <w:pStyle w:val="Normal"/>
              <w:spacing w:before="0" w:after="60"/>
              <w:ind w:start="113" w:end="113"/>
              <w:rPr/>
            </w:pPr>
            <w:r>
              <w:rPr>
                <w:color w:val="5A4500"/>
                <w:sz w:val="19"/>
              </w:rPr>
              <w:t>4. Схема отражает логику, а не топологию сети/размещение по хостам.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r>
        <w:rPr/>
        <w:t xml:space="preserve">1. Общая архитектура 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5904230" cy="4311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30" cy="431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Caption"/>
        <w:rPr/>
      </w:pPr>
      <w:r>
        <w:rPr>
          <w:i/>
          <w:color w:val="5A6B7B"/>
          <w:sz w:val="18"/>
        </w:rPr>
        <w:t>Рисунок 1. Общая архитектура программного комплекса</w:t>
      </w:r>
    </w:p>
    <w:p>
      <w:pPr>
        <w:pStyle w:val="Normal"/>
        <w:spacing w:before="0" w:after="200"/>
        <w:rPr/>
      </w:pPr>
      <w:r>
        <w:rPr>
          <w:i/>
          <w:color w:val="5A6B7B"/>
          <w:sz w:val="18"/>
        </w:rPr>
        <w:t xml:space="preserve">Исходное описание схемы в формате Mermaid — в файле </w:t>
      </w:r>
      <w:r>
        <w:rPr>
          <w:rFonts w:eastAsia="Consolas" w:ascii="Consolas" w:hAnsi="Consolas"/>
          <w:i/>
          <w:color w:val="9C274A"/>
          <w:sz w:val="15"/>
        </w:rPr>
        <w:t>docs/architecture_for_gnivc.md</w:t>
      </w:r>
      <w:r>
        <w:rPr>
          <w:i/>
          <w:color w:val="5A6B7B"/>
          <w:sz w:val="18"/>
        </w:rPr>
        <w:t>.</w:t>
      </w:r>
    </w:p>
    <w:p>
      <w:pPr>
        <w:pStyle w:val="Heading1"/>
        <w:rPr/>
      </w:pPr>
      <w:r>
        <w:rPr/>
        <w:t>2. Ключевые блоки</w:t>
      </w:r>
    </w:p>
    <w:p>
      <w:pPr>
        <w:pStyle w:val="Heading2"/>
        <w:rPr/>
      </w:pPr>
      <w:r>
        <w:rPr/>
        <w:t>2.1. Ingestion pipeline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Загрузка</w:t>
      </w:r>
      <w:r>
        <w:rPr>
          <w:color w:val="222B33"/>
          <w:sz w:val="22"/>
        </w:rPr>
        <w:t xml:space="preserve">: </w:t>
      </w:r>
      <w:r>
        <w:rPr>
          <w:rFonts w:eastAsia="Consolas" w:ascii="Consolas" w:hAnsi="Consolas"/>
          <w:color w:val="9C274A"/>
          <w:sz w:val="19"/>
        </w:rPr>
        <w:t>download_documents.py</w:t>
      </w:r>
      <w:r>
        <w:rPr>
          <w:color w:val="222B33"/>
          <w:sz w:val="22"/>
        </w:rPr>
        <w:t xml:space="preserve"> — двухэтапное разрешение (publication API → legacy IPS), инкрементальное.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Верификация</w:t>
      </w:r>
      <w:r>
        <w:rPr>
          <w:color w:val="222B33"/>
          <w:sz w:val="22"/>
        </w:rPr>
        <w:t>: проверка реквизитов загруженного документа.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Конвертация</w:t>
      </w:r>
      <w:r>
        <w:rPr>
          <w:color w:val="222B33"/>
          <w:sz w:val="22"/>
        </w:rPr>
        <w:t>: HTML → Markdown (BeautifulSoup + pandoc) — основной путь.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OCR</w:t>
      </w:r>
      <w:r>
        <w:rPr>
          <w:color w:val="222B33"/>
          <w:sz w:val="22"/>
        </w:rPr>
        <w:t xml:space="preserve"> (отдельная ветка, резерв): </w:t>
      </w:r>
      <w:r>
        <w:rPr>
          <w:rFonts w:eastAsia="Consolas" w:ascii="Consolas" w:hAnsi="Consolas"/>
          <w:color w:val="9C274A"/>
          <w:sz w:val="19"/>
        </w:rPr>
        <w:t>pdf_ocr</w:t>
      </w:r>
      <w:r>
        <w:rPr>
          <w:color w:val="222B33"/>
          <w:sz w:val="22"/>
        </w:rPr>
        <w:t xml:space="preserve"> — только для сканированных PDF, когда HTML недоступен или недостаточен.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Структурный парсинг</w:t>
      </w:r>
      <w:r>
        <w:rPr>
          <w:color w:val="222B33"/>
          <w:sz w:val="22"/>
        </w:rPr>
        <w:t xml:space="preserve">: </w:t>
      </w:r>
      <w:r>
        <w:rPr>
          <w:rFonts w:eastAsia="Consolas" w:ascii="Consolas" w:hAnsi="Consolas"/>
          <w:color w:val="9C274A"/>
          <w:sz w:val="19"/>
        </w:rPr>
        <w:t>markdown_structure_parser.py</w:t>
      </w:r>
      <w:r>
        <w:rPr>
          <w:color w:val="222B33"/>
          <w:sz w:val="22"/>
        </w:rPr>
        <w:t xml:space="preserve"> — три слоя (linear → tree → records).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Чанкинг</w:t>
      </w:r>
      <w:r>
        <w:rPr>
          <w:color w:val="222B33"/>
          <w:sz w:val="22"/>
        </w:rPr>
        <w:t xml:space="preserve">: </w:t>
      </w:r>
      <w:r>
        <w:rPr>
          <w:rFonts w:eastAsia="Consolas" w:ascii="Consolas" w:hAnsi="Consolas"/>
          <w:color w:val="9C274A"/>
          <w:sz w:val="19"/>
        </w:rPr>
        <w:t>legal_chunker.py</w:t>
      </w:r>
      <w:r>
        <w:rPr>
          <w:color w:val="222B33"/>
          <w:sz w:val="22"/>
        </w:rPr>
        <w:t xml:space="preserve"> — нарезка по статьям/пунктам/подпунктам, FRIDA-токенизация (параметры текущей реализации: TARGET=450, MAX=465, MIN=40).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Индексация</w:t>
      </w:r>
      <w:r>
        <w:rPr>
          <w:color w:val="222B33"/>
          <w:sz w:val="22"/>
        </w:rPr>
        <w:t xml:space="preserve">: </w:t>
      </w:r>
      <w:r>
        <w:rPr>
          <w:rFonts w:eastAsia="Consolas" w:ascii="Consolas" w:hAnsi="Consolas"/>
          <w:color w:val="9C274A"/>
          <w:sz w:val="19"/>
        </w:rPr>
        <w:t>create_index_qdrant_chunks.py</w:t>
      </w:r>
      <w:r>
        <w:rPr>
          <w:color w:val="222B33"/>
          <w:sz w:val="22"/>
        </w:rPr>
        <w:t xml:space="preserve"> (</w:t>
      </w:r>
      <w:r>
        <w:rPr>
          <w:rFonts w:eastAsia="Consolas" w:ascii="Consolas" w:hAnsi="Consolas"/>
          <w:color w:val="9C274A"/>
          <w:sz w:val="19"/>
        </w:rPr>
        <w:t>app/chunking/</w:t>
      </w:r>
      <w:r>
        <w:rPr>
          <w:color w:val="222B33"/>
          <w:sz w:val="22"/>
        </w:rPr>
        <w:t xml:space="preserve">) — FRIDA embedding (Sber RoSBERTa, 1536-dim, CLS-pooling), batch=32, загрузка в Qdrant </w:t>
      </w:r>
      <w:r>
        <w:rPr>
          <w:rFonts w:eastAsia="Consolas" w:ascii="Consolas" w:hAnsi="Consolas"/>
          <w:color w:val="9C274A"/>
          <w:sz w:val="19"/>
        </w:rPr>
        <w:t>fns_collection</w:t>
      </w:r>
      <w:r>
        <w:rPr>
          <w:color w:val="222B33"/>
          <w:sz w:val="22"/>
        </w:rPr>
        <w:t>.</w:t>
      </w:r>
    </w:p>
    <w:p>
      <w:pPr>
        <w:pStyle w:val="Heading2"/>
        <w:rPr/>
      </w:pPr>
      <w:r>
        <w:rPr/>
        <w:t>2.2. Классификатор запросов (classifier.py)</w:t>
      </w:r>
    </w:p>
    <w:p>
      <w:pPr>
        <w:pStyle w:val="Normal"/>
        <w:jc w:val="both"/>
        <w:rPr/>
      </w:pPr>
      <w:r>
        <w:rPr>
          <w:color w:val="222B33"/>
          <w:sz w:val="22"/>
        </w:rPr>
        <w:t xml:space="preserve">Классификатор определяет режим </w:t>
      </w:r>
      <w:r>
        <w:rPr>
          <w:b/>
          <w:color w:val="222B33"/>
          <w:sz w:val="22"/>
        </w:rPr>
        <w:t>USER</w:t>
      </w:r>
      <w:r>
        <w:rPr>
          <w:color w:val="222B33"/>
          <w:sz w:val="22"/>
        </w:rPr>
        <w:t xml:space="preserve"> (веса 1.0/0.0 — чистый dense) или </w:t>
      </w:r>
      <w:r>
        <w:rPr>
          <w:b/>
          <w:color w:val="222B33"/>
          <w:sz w:val="22"/>
        </w:rPr>
        <w:t>EXACT</w:t>
      </w:r>
      <w:r>
        <w:rPr>
          <w:color w:val="222B33"/>
          <w:sz w:val="22"/>
        </w:rPr>
        <w:t xml:space="preserve"> (0.5/0.5 — гибрид BM25+RRF). Архитектура — три альтернативных пути (не конвейер):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1. </w:t>
      </w:r>
      <w:r>
        <w:rPr>
          <w:b/>
          <w:color w:val="222B33"/>
          <w:sz w:val="22"/>
        </w:rPr>
        <w:t>strong_exact</w:t>
      </w:r>
      <w:r>
        <w:rPr>
          <w:color w:val="222B33"/>
          <w:sz w:val="22"/>
        </w:rPr>
        <w:t xml:space="preserve"> (без LLM): если запрос содержит цифры или сильные реквизиты («статья», «ст.», «ФЗ», «%», «процент») → сразу </w:t>
      </w:r>
      <w:r>
        <w:rPr>
          <w:rFonts w:eastAsia="Consolas" w:ascii="Consolas" w:hAnsi="Consolas"/>
          <w:color w:val="9C274A"/>
          <w:sz w:val="19"/>
        </w:rPr>
        <w:t>mode = "exact"</w:t>
      </w:r>
      <w:r>
        <w:rPr>
          <w:color w:val="222B33"/>
          <w:sz w:val="22"/>
        </w:rPr>
        <w:t>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2. </w:t>
      </w:r>
      <w:r>
        <w:rPr>
          <w:b/>
          <w:color w:val="222B33"/>
          <w:sz w:val="22"/>
        </w:rPr>
        <w:t>LLM-классификатор</w:t>
      </w:r>
      <w:r>
        <w:rPr>
          <w:color w:val="222B33"/>
          <w:sz w:val="22"/>
        </w:rPr>
        <w:t xml:space="preserve"> (если strong_exact не сработал): промпт </w:t>
      </w:r>
      <w:r>
        <w:rPr>
          <w:rFonts w:eastAsia="Consolas" w:ascii="Consolas" w:hAnsi="Consolas"/>
          <w:color w:val="9C274A"/>
          <w:sz w:val="19"/>
        </w:rPr>
        <w:t>_CLASSIFIER_PROMPT</w:t>
      </w:r>
      <w:r>
        <w:rPr>
          <w:color w:val="222B33"/>
          <w:sz w:val="22"/>
        </w:rPr>
        <w:t xml:space="preserve"> → бэкенд (Ollama по умолч., выбирается </w:t>
      </w:r>
      <w:r>
        <w:rPr>
          <w:rFonts w:eastAsia="Consolas" w:ascii="Consolas" w:hAnsi="Consolas"/>
          <w:color w:val="9C274A"/>
          <w:sz w:val="19"/>
        </w:rPr>
        <w:t>CLASSIFIER_BACKEND</w:t>
      </w:r>
      <w:r>
        <w:rPr>
          <w:color w:val="222B33"/>
          <w:sz w:val="22"/>
        </w:rPr>
        <w:t>) → ответ exact/user → соответствующий режим.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3. </w:t>
      </w:r>
      <w:r>
        <w:rPr>
          <w:b/>
          <w:color w:val="222B33"/>
          <w:sz w:val="22"/>
        </w:rPr>
        <w:t>guard_fallback</w:t>
      </w:r>
      <w:r>
        <w:rPr>
          <w:color w:val="222B33"/>
          <w:sz w:val="22"/>
        </w:rPr>
        <w:t xml:space="preserve"> (только при ошибке LLM или непарсируемом ответе): эвристика </w:t>
      </w:r>
      <w:r>
        <w:rPr>
          <w:rFonts w:eastAsia="Consolas" w:ascii="Consolas" w:hAnsi="Consolas"/>
          <w:color w:val="9C274A"/>
          <w:sz w:val="19"/>
        </w:rPr>
        <w:t>_guard_fallback()</w:t>
      </w:r>
      <w:r>
        <w:rPr>
          <w:color w:val="222B33"/>
          <w:sz w:val="22"/>
        </w:rPr>
        <w:t xml:space="preserve"> — содержит цифры/ключевые слова → EXACT, иначе → USER.</w:t>
      </w:r>
    </w:p>
    <w:p>
      <w:pPr>
        <w:pStyle w:val="Normal"/>
        <w:jc w:val="both"/>
        <w:rPr/>
      </w:pPr>
      <w:r>
        <w:rPr>
          <w:color w:val="222B33"/>
          <w:sz w:val="22"/>
        </w:rPr>
        <w:t xml:space="preserve">Каждый запрос проходит ровно один из трёх путей. Результат кэшируется в </w:t>
      </w:r>
      <w:r>
        <w:rPr>
          <w:rFonts w:eastAsia="Consolas" w:ascii="Consolas" w:hAnsi="Consolas"/>
          <w:color w:val="9C274A"/>
          <w:sz w:val="19"/>
        </w:rPr>
        <w:t>_mode_cache</w:t>
      </w:r>
      <w:r>
        <w:rPr>
          <w:color w:val="222B33"/>
          <w:sz w:val="22"/>
        </w:rPr>
        <w:t xml:space="preserve">. Веса берутся из единого словаря </w:t>
      </w:r>
      <w:r>
        <w:rPr>
          <w:rFonts w:eastAsia="Consolas" w:ascii="Consolas" w:hAnsi="Consolas"/>
          <w:color w:val="9C274A"/>
          <w:sz w:val="19"/>
        </w:rPr>
        <w:t>WEIGHTS</w:t>
      </w:r>
      <w:r>
        <w:rPr>
          <w:color w:val="222B33"/>
          <w:sz w:val="22"/>
        </w:rPr>
        <w:t>.</w:t>
      </w:r>
    </w:p>
    <w:p>
      <w:pPr>
        <w:pStyle w:val="Heading2"/>
        <w:rPr/>
      </w:pPr>
      <w:r>
        <w:rPr/>
        <w:t>2.3. Маршрутизация запросов (main_api.py)</w:t>
      </w:r>
    </w:p>
    <w:p>
      <w:pPr>
        <w:pStyle w:val="Normal"/>
        <w:jc w:val="both"/>
        <w:rPr/>
      </w:pPr>
      <w:r>
        <w:rPr>
          <w:color w:val="222B33"/>
          <w:sz w:val="22"/>
        </w:rPr>
        <w:t xml:space="preserve">Основной эндпоинт потоковой обработки пользовательских запросов: </w:t>
      </w:r>
      <w:r>
        <w:rPr>
          <w:rFonts w:eastAsia="Consolas" w:ascii="Consolas" w:hAnsi="Consolas"/>
          <w:color w:val="9C274A"/>
          <w:sz w:val="19"/>
        </w:rPr>
        <w:t>POST /api/v1/predict/stream</w:t>
      </w:r>
      <w:r>
        <w:rPr>
          <w:color w:val="222B33"/>
          <w:sz w:val="22"/>
        </w:rPr>
        <w:t>. Порядок ветвления по результатам статического анализа кода: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1. </w:t>
      </w:r>
      <w:r>
        <w:rPr>
          <w:rFonts w:eastAsia="Consolas" w:ascii="Consolas" w:hAnsi="Consolas"/>
          <w:b/>
          <w:color w:val="9C274A"/>
          <w:sz w:val="19"/>
        </w:rPr>
        <w:t>is_chart_request()</w:t>
      </w:r>
      <w:r>
        <w:rPr>
          <w:color w:val="222B33"/>
          <w:sz w:val="22"/>
        </w:rPr>
        <w:t xml:space="preserve"> → пропуск WAF; далее запрос идёт по общему ФНС-пути (</w:t>
      </w:r>
      <w:r>
        <w:rPr>
          <w:rFonts w:eastAsia="Consolas" w:ascii="Consolas" w:hAnsi="Consolas"/>
          <w:color w:val="9C274A"/>
          <w:sz w:val="19"/>
        </w:rPr>
        <w:t>is_multik</w:t>
      </w:r>
      <w:r>
        <w:rPr>
          <w:color w:val="222B33"/>
          <w:sz w:val="22"/>
        </w:rPr>
        <w:t xml:space="preserve"> → Redis-кэш → RAG-движок, включая retrieval). Внутри RAG-движка после retrieval (</w:t>
      </w:r>
      <w:r>
        <w:rPr>
          <w:rFonts w:eastAsia="Consolas" w:ascii="Consolas" w:hAnsi="Consolas"/>
          <w:color w:val="9C274A"/>
          <w:sz w:val="19"/>
        </w:rPr>
        <w:t>_sync_query</w:t>
      </w:r>
      <w:r>
        <w:rPr>
          <w:color w:val="222B33"/>
          <w:sz w:val="22"/>
        </w:rPr>
        <w:t xml:space="preserve">) при </w:t>
      </w:r>
      <w:r>
        <w:rPr>
          <w:rFonts w:eastAsia="Consolas" w:ascii="Consolas" w:hAnsi="Consolas"/>
          <w:color w:val="9C274A"/>
          <w:sz w:val="19"/>
        </w:rPr>
        <w:t>is_chart_mode</w:t>
      </w:r>
      <w:r>
        <w:rPr>
          <w:color w:val="222B33"/>
          <w:sz w:val="22"/>
        </w:rPr>
        <w:t xml:space="preserve"> используется не текстовый синтезатор, а </w:t>
      </w:r>
      <w:r>
        <w:rPr>
          <w:b/>
          <w:color w:val="222B33"/>
          <w:sz w:val="22"/>
        </w:rPr>
        <w:t>локальная генерация ECharts JSON через Ollama</w:t>
      </w:r>
      <w:r>
        <w:rPr>
          <w:color w:val="222B33"/>
          <w:sz w:val="22"/>
        </w:rPr>
        <w:t xml:space="preserve"> (</w:t>
      </w:r>
      <w:r>
        <w:rPr>
          <w:rFonts w:eastAsia="Consolas" w:ascii="Consolas" w:hAnsi="Consolas"/>
          <w:color w:val="9C274A"/>
          <w:sz w:val="19"/>
        </w:rPr>
        <w:t>yagpt5_fns</w:t>
      </w:r>
      <w:r>
        <w:rPr>
          <w:color w:val="222B33"/>
          <w:sz w:val="22"/>
        </w:rPr>
        <w:t>, JSON-mode) с Pydantic-валидацией (</w:t>
      </w:r>
      <w:r>
        <w:rPr>
          <w:rFonts w:eastAsia="Consolas" w:ascii="Consolas" w:hAnsi="Consolas"/>
          <w:color w:val="9C274A"/>
          <w:sz w:val="19"/>
        </w:rPr>
        <w:t>process_llm_payload</w:t>
      </w:r>
      <w:r>
        <w:rPr>
          <w:color w:val="222B33"/>
          <w:sz w:val="22"/>
        </w:rPr>
        <w:t xml:space="preserve"> → </w:t>
      </w:r>
      <w:r>
        <w:rPr>
          <w:rFonts w:eastAsia="Consolas" w:ascii="Consolas" w:hAnsi="Consolas"/>
          <w:color w:val="9C274A"/>
          <w:sz w:val="19"/>
        </w:rPr>
        <w:t>validate_and_parse</w:t>
      </w:r>
      <w:r>
        <w:rPr>
          <w:color w:val="222B33"/>
          <w:sz w:val="22"/>
        </w:rPr>
        <w:t>). Текстовый синтезатор (GigaChat) — только fallback (пустой контекст / ошибка Ollama).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2. </w:t>
      </w:r>
      <w:r>
        <w:rPr>
          <w:b/>
          <w:color w:val="222B33"/>
          <w:sz w:val="22"/>
        </w:rPr>
        <w:t>не chart</w:t>
      </w:r>
      <w:r>
        <w:rPr>
          <w:color w:val="222B33"/>
          <w:sz w:val="22"/>
        </w:rPr>
        <w:t>: WAF-фильтр (</w:t>
      </w:r>
      <w:r>
        <w:rPr>
          <w:rFonts w:eastAsia="Consolas" w:ascii="Consolas" w:hAnsi="Consolas"/>
          <w:color w:val="9C274A"/>
          <w:sz w:val="19"/>
        </w:rPr>
        <w:t>is_malicious_query</w:t>
      </w:r>
      <w:r>
        <w:rPr>
          <w:color w:val="222B33"/>
          <w:sz w:val="22"/>
        </w:rPr>
        <w:t>: длина &gt;2000 символов, BAD_PATTERNS (regex), комбо-фильтры, Unicode-омофоны, анти-пробел). При блокировке → ответ «БАЗА_ПУСТА: Я эксперт по вопросам ФНС России.».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3. </w:t>
      </w:r>
      <w:r>
        <w:rPr>
          <w:rFonts w:eastAsia="Consolas" w:ascii="Consolas" w:hAnsi="Consolas"/>
          <w:b/>
          <w:color w:val="9C274A"/>
          <w:sz w:val="19"/>
        </w:rPr>
        <w:t>is_multik?</w:t>
      </w:r>
      <w:r>
        <w:rPr>
          <w:color w:val="222B33"/>
          <w:sz w:val="22"/>
        </w:rPr>
        <w:t xml:space="preserve"> (запрос содержит «мультик» и не содержит ФНС-ключевых слов) → Ollama (</w:t>
      </w:r>
      <w:r>
        <w:rPr>
          <w:rFonts w:eastAsia="Consolas" w:ascii="Consolas" w:hAnsi="Consolas"/>
          <w:color w:val="9C274A"/>
          <w:sz w:val="19"/>
        </w:rPr>
        <w:t>yagpt5_fns</w:t>
      </w:r>
      <w:r>
        <w:rPr>
          <w:color w:val="222B33"/>
          <w:sz w:val="22"/>
        </w:rPr>
        <w:t>, temp=0.0, num_ctx=8144, num_predict=512, seed=42, repeat_penalty=1.05).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4. </w:t>
      </w:r>
      <w:r>
        <w:rPr>
          <w:b/>
          <w:color w:val="222B33"/>
          <w:sz w:val="22"/>
        </w:rPr>
        <w:t>иначе (ФНС-запрос)</w:t>
      </w:r>
      <w:r>
        <w:rPr>
          <w:color w:val="222B33"/>
          <w:sz w:val="22"/>
        </w:rPr>
        <w:t>: проверка Redis-кэша → при попадании → ответ из кэша; при промахе → RAG-движок.</w:t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Стриминг</w:t>
      </w:r>
      <w:r>
        <w:rPr>
          <w:color w:val="222B33"/>
          <w:sz w:val="22"/>
        </w:rPr>
        <w:t xml:space="preserve">: </w:t>
      </w:r>
      <w:r>
        <w:rPr>
          <w:rFonts w:eastAsia="Consolas" w:ascii="Consolas" w:hAnsi="Consolas"/>
          <w:color w:val="9C274A"/>
          <w:sz w:val="19"/>
        </w:rPr>
        <w:t>StreamingResponse</w:t>
      </w:r>
      <w:r>
        <w:rPr>
          <w:color w:val="222B33"/>
          <w:sz w:val="22"/>
        </w:rPr>
        <w:t xml:space="preserve"> с </w:t>
      </w:r>
      <w:r>
        <w:rPr>
          <w:rFonts w:eastAsia="Consolas" w:ascii="Consolas" w:hAnsi="Consolas"/>
          <w:color w:val="9C274A"/>
          <w:sz w:val="19"/>
        </w:rPr>
        <w:t>media_type="text/event-stream"</w:t>
      </w:r>
      <w:r>
        <w:rPr>
          <w:color w:val="222B33"/>
          <w:sz w:val="22"/>
        </w:rPr>
        <w:t xml:space="preserve">. Фактический формат тела — </w:t>
      </w:r>
      <w:r>
        <w:rPr>
          <w:b/>
          <w:color w:val="222B33"/>
          <w:sz w:val="22"/>
        </w:rPr>
        <w:t>JSON Lines</w:t>
      </w:r>
      <w:r>
        <w:rPr>
          <w:color w:val="222B33"/>
          <w:sz w:val="22"/>
        </w:rPr>
        <w:t xml:space="preserve"> (NDJSON): каждый чанк — </w:t>
      </w:r>
      <w:r>
        <w:rPr>
          <w:rFonts w:eastAsia="Consolas" w:ascii="Consolas" w:hAnsi="Consolas"/>
          <w:color w:val="9C274A"/>
          <w:sz w:val="19"/>
        </w:rPr>
        <w:t>json.dumps({"type": "...", "content": "..."}) + "\n"</w:t>
      </w:r>
      <w:r>
        <w:rPr>
          <w:color w:val="222B33"/>
          <w:sz w:val="22"/>
        </w:rPr>
        <w:t xml:space="preserve">, без </w:t>
      </w:r>
      <w:r>
        <w:rPr>
          <w:rFonts w:eastAsia="Consolas" w:ascii="Consolas" w:hAnsi="Consolas"/>
          <w:color w:val="9C274A"/>
          <w:sz w:val="19"/>
        </w:rPr>
        <w:t>data:</w:t>
      </w:r>
      <w:r>
        <w:rPr>
          <w:color w:val="222B33"/>
          <w:sz w:val="22"/>
        </w:rPr>
        <w:t xml:space="preserve">-префиксов и без полей </w:t>
      </w:r>
      <w:r>
        <w:rPr>
          <w:rFonts w:eastAsia="Consolas" w:ascii="Consolas" w:hAnsi="Consolas"/>
          <w:color w:val="9C274A"/>
          <w:sz w:val="19"/>
        </w:rPr>
        <w:t>event</w:t>
      </w:r>
      <w:r>
        <w:rPr>
          <w:color w:val="222B33"/>
          <w:sz w:val="22"/>
        </w:rPr>
        <w:t xml:space="preserve">, </w:t>
      </w:r>
      <w:r>
        <w:rPr>
          <w:rFonts w:eastAsia="Consolas" w:ascii="Consolas" w:hAnsi="Consolas"/>
          <w:color w:val="9C274A"/>
          <w:sz w:val="19"/>
        </w:rPr>
        <w:t>id</w:t>
      </w:r>
      <w:r>
        <w:rPr>
          <w:color w:val="222B33"/>
          <w:sz w:val="22"/>
        </w:rPr>
        <w:t xml:space="preserve">. Типы сообщений: </w:t>
      </w:r>
      <w:r>
        <w:rPr>
          <w:rFonts w:eastAsia="Consolas" w:ascii="Consolas" w:hAnsi="Consolas"/>
          <w:color w:val="9C274A"/>
          <w:sz w:val="19"/>
        </w:rPr>
        <w:t>text</w:t>
      </w:r>
      <w:r>
        <w:rPr>
          <w:color w:val="222B33"/>
          <w:sz w:val="22"/>
        </w:rPr>
        <w:t xml:space="preserve"> (фрагмент ответа), </w:t>
      </w:r>
      <w:r>
        <w:rPr>
          <w:rFonts w:eastAsia="Consolas" w:ascii="Consolas" w:hAnsi="Consolas"/>
          <w:color w:val="9C274A"/>
          <w:sz w:val="19"/>
        </w:rPr>
        <w:t>metadata</w:t>
      </w:r>
      <w:r>
        <w:rPr>
          <w:color w:val="222B33"/>
          <w:sz w:val="22"/>
        </w:rPr>
        <w:t xml:space="preserve"> (структурированные данные), </w:t>
      </w:r>
      <w:r>
        <w:rPr>
          <w:rFonts w:eastAsia="Consolas" w:ascii="Consolas" w:hAnsi="Consolas"/>
          <w:color w:val="9C274A"/>
          <w:sz w:val="19"/>
        </w:rPr>
        <w:t>error</w:t>
      </w:r>
      <w:r>
        <w:rPr>
          <w:color w:val="222B33"/>
          <w:sz w:val="22"/>
        </w:rPr>
        <w:t xml:space="preserve"> (ошибка), </w:t>
      </w:r>
      <w:r>
        <w:rPr>
          <w:rFonts w:eastAsia="Consolas" w:ascii="Consolas" w:hAnsi="Consolas"/>
          <w:color w:val="9C274A"/>
          <w:sz w:val="19"/>
        </w:rPr>
        <w:t>end</w:t>
      </w:r>
      <w:r>
        <w:rPr>
          <w:color w:val="222B33"/>
          <w:sz w:val="22"/>
        </w:rPr>
        <w:t xml:space="preserve"> (завершение). MIME-тип </w:t>
      </w:r>
      <w:r>
        <w:rPr>
          <w:rFonts w:eastAsia="Consolas" w:ascii="Consolas" w:hAnsi="Consolas"/>
          <w:color w:val="9C274A"/>
          <w:sz w:val="19"/>
        </w:rPr>
        <w:t>text/event-stream</w:t>
      </w:r>
      <w:r>
        <w:rPr>
          <w:color w:val="222B33"/>
          <w:sz w:val="22"/>
        </w:rPr>
        <w:t xml:space="preserve"> используется для совместимости с HTTP-клиентом; стандарту SSE поток не соответствует.</w:t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Кэширование Redis</w:t>
      </w:r>
      <w:r>
        <w:rPr>
          <w:color w:val="222B33"/>
          <w:sz w:val="22"/>
        </w:rPr>
        <w:t>: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Проверка кэша — перед вызовом RAG.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Запись в кэш — побочный эффект</w:t>
      </w:r>
      <w:r>
        <w:rPr>
          <w:color w:val="222B33"/>
          <w:sz w:val="22"/>
        </w:rPr>
        <w:t xml:space="preserve">, выполняемый </w:t>
      </w:r>
      <w:r>
        <w:rPr>
          <w:b/>
          <w:color w:val="222B33"/>
          <w:sz w:val="22"/>
        </w:rPr>
        <w:t>после</w:t>
      </w:r>
      <w:r>
        <w:rPr>
          <w:color w:val="222B33"/>
          <w:sz w:val="22"/>
        </w:rPr>
        <w:t xml:space="preserve"> завершения стриминга ответа клиенту (в том же асинхронном генераторе, но после </w:t>
      </w:r>
      <w:r>
        <w:rPr>
          <w:rFonts w:eastAsia="Consolas" w:ascii="Consolas" w:hAnsi="Consolas"/>
          <w:color w:val="9C274A"/>
          <w:sz w:val="19"/>
        </w:rPr>
        <w:t>yield</w:t>
      </w:r>
      <w:r>
        <w:rPr>
          <w:color w:val="222B33"/>
          <w:sz w:val="22"/>
        </w:rPr>
        <w:t xml:space="preserve"> всех чанков). Фильтр: не кэшируются ответы, содержащие </w:t>
      </w:r>
      <w:r>
        <w:rPr>
          <w:rFonts w:eastAsia="Consolas" w:ascii="Consolas" w:hAnsi="Consolas"/>
          <w:color w:val="9C274A"/>
          <w:sz w:val="19"/>
        </w:rPr>
        <w:t>error</w:t>
      </w:r>
      <w:r>
        <w:rPr>
          <w:color w:val="222B33"/>
          <w:sz w:val="22"/>
        </w:rPr>
        <w:t xml:space="preserve">, </w:t>
      </w:r>
      <w:r>
        <w:rPr>
          <w:rFonts w:eastAsia="Consolas" w:ascii="Consolas" w:hAnsi="Consolas"/>
          <w:color w:val="9C274A"/>
          <w:sz w:val="19"/>
        </w:rPr>
        <w:t>база_пуста</w:t>
      </w:r>
      <w:r>
        <w:rPr>
          <w:color w:val="222B33"/>
          <w:sz w:val="22"/>
        </w:rPr>
        <w:t xml:space="preserve"> или </w:t>
      </w:r>
      <w:r>
        <w:rPr>
          <w:rFonts w:eastAsia="Consolas" w:ascii="Consolas" w:hAnsi="Consolas"/>
          <w:color w:val="9C274A"/>
          <w:sz w:val="19"/>
        </w:rPr>
        <w:t>информация отсутствует</w:t>
      </w:r>
      <w:r>
        <w:rPr>
          <w:color w:val="222B33"/>
          <w:sz w:val="22"/>
        </w:rPr>
        <w:t>. TTL: 86400 с.</w:t>
      </w:r>
    </w:p>
    <w:p>
      <w:pPr>
        <w:pStyle w:val="Normal"/>
        <w:spacing w:before="120" w:after="40"/>
        <w:jc w:val="center"/>
        <w:rPr/>
      </w:pPr>
      <w:r>
        <w:rPr/>
        <w:drawing>
          <wp:inline distT="0" distB="0" distL="0" distR="0">
            <wp:extent cx="4679950" cy="5970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5970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FigCaption"/>
        <w:rPr/>
      </w:pPr>
      <w:r>
        <w:rPr>
          <w:i/>
          <w:color w:val="5A6B7B"/>
          <w:sz w:val="18"/>
        </w:rPr>
        <w:t>Рисунок 2. Маршрутизация запроса, retrieval и объединение результатов</w:t>
      </w:r>
    </w:p>
    <w:p>
      <w:pPr>
        <w:pStyle w:val="Heading2"/>
        <w:rPr/>
      </w:pPr>
      <w:r>
        <w:rPr/>
        <w:t>2.4. Модели (LLM)</w:t>
      </w:r>
    </w:p>
    <w:tbl>
      <w:tblPr>
        <w:tblW w:w="941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1F4E79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b/>
                <w:color w:val="FFFFFF"/>
                <w:sz w:val="18"/>
              </w:rPr>
              <w:t>Основная генерация RAG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1F4E79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b/>
                <w:color w:val="FFFFFF"/>
                <w:sz w:val="18"/>
              </w:rPr>
              <w:t>GigaChat-3-Ultra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1F4E79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b/>
                <w:color w:val="FFFFFF"/>
                <w:sz w:val="18"/>
              </w:rPr>
              <w:t>0.0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1F4E79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b/>
                <w:color w:val="FFFFFF"/>
                <w:sz w:val="18"/>
              </w:rPr>
              <w:t>Внешнее API (требуется API_KEY_GIGACHAT)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1F4E79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b/>
                <w:color w:val="FFFFFF"/>
                <w:sz w:val="18"/>
              </w:rPr>
              <w:t>RAG-ответы через engine_rag.py (`Settings.llm`)</w:t>
            </w:r>
          </w:p>
        </w:tc>
      </w:tr>
      <w:tr>
        <w:trPr/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«Мультик»-маршрут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yagpt5_fns (Ollama)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0.0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Локальная (Ollama-контейнер)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Не-ФНС вопросы (main_api.py)</w:t>
            </w:r>
          </w:p>
        </w:tc>
      </w:tr>
      <w:tr>
        <w:trPr/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Классификатор (ollama backend)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yagpt5_fns (Ollama)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0.0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Локальная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rFonts w:eastAsia="Consolas" w:ascii="Consolas" w:hAnsi="Consolas"/>
                <w:color w:val="9C274A"/>
                <w:sz w:val="15"/>
              </w:rPr>
              <w:t>classify_mode()</w:t>
            </w:r>
            <w:r>
              <w:rPr>
                <w:color w:val="222B33"/>
                <w:sz w:val="18"/>
              </w:rPr>
              <w:t>, num_ctx=512</w:t>
            </w:r>
          </w:p>
        </w:tc>
      </w:tr>
      <w:tr>
        <w:trPr/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Классификатор (gigachat backend)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GigaChat-2-Max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0.0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Внешнее API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Альтернативный бэкенд классификатора</w:t>
            </w:r>
          </w:p>
        </w:tc>
      </w:tr>
      <w:tr>
        <w:trPr/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Chart Engine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yagpt5_fns (Ollama)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0.0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Локальная</w:t>
            </w:r>
          </w:p>
        </w:tc>
        <w:tc>
          <w:tcPr>
            <w:tcW w:w="1882" w:type="dxa"/>
            <w:tcBorders>
              <w:top w:val="single" w:sz="4" w:space="0" w:color="C9D6E3"/>
              <w:start w:val="single" w:sz="4" w:space="0" w:color="C9D6E3"/>
              <w:bottom w:val="single" w:sz="4" w:space="0" w:color="C9D6E3"/>
              <w:end w:val="single" w:sz="4" w:space="0" w:color="C9D6E3"/>
            </w:tcBorders>
            <w:shd w:color="auto" w:fill="F2F7FC" w:val="clear"/>
          </w:tcPr>
          <w:p>
            <w:pPr>
              <w:pStyle w:val="Normal"/>
              <w:spacing w:lineRule="auto" w:line="240" w:before="40" w:after="40"/>
              <w:rPr/>
            </w:pPr>
            <w:r>
              <w:rPr>
                <w:color w:val="222B33"/>
                <w:sz w:val="18"/>
              </w:rPr>
              <w:t>Генерация ECharts JSON-конфигурации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Текущее состояние</w:t>
      </w:r>
      <w:r>
        <w:rPr>
          <w:color w:val="222B33"/>
          <w:sz w:val="22"/>
        </w:rPr>
        <w:t>: основная генерация RAG-ответов зависит от внешнего GigaChat API (нелокальная система). Остальные LLM-пути используют локальную Ollama.</w:t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Целевое требование</w:t>
      </w:r>
      <w:r>
        <w:rPr>
          <w:color w:val="222B33"/>
          <w:sz w:val="22"/>
        </w:rPr>
        <w:t xml:space="preserve"> (при требовании размещения всех моделей и генерации внутри контура ФНС): заменить GigaChat-3-Ultra на локальную модель (например, другую Ollama-модель). Потребуется изменить </w:t>
      </w:r>
      <w:r>
        <w:rPr>
          <w:rFonts w:eastAsia="Consolas" w:ascii="Consolas" w:hAnsi="Consolas"/>
          <w:color w:val="9C274A"/>
          <w:sz w:val="19"/>
        </w:rPr>
        <w:t>Settings.llm</w:t>
      </w:r>
      <w:r>
        <w:rPr>
          <w:color w:val="222B33"/>
          <w:sz w:val="22"/>
        </w:rPr>
        <w:t xml:space="preserve"> в </w:t>
      </w:r>
      <w:r>
        <w:rPr>
          <w:rFonts w:eastAsia="Consolas" w:ascii="Consolas" w:hAnsi="Consolas"/>
          <w:color w:val="9C274A"/>
          <w:sz w:val="19"/>
        </w:rPr>
        <w:t>engine_rag.py</w:t>
      </w:r>
      <w:r>
        <w:rPr>
          <w:color w:val="222B33"/>
          <w:sz w:val="22"/>
        </w:rPr>
        <w:t xml:space="preserve"> и пересмотреть качество ответов.</w:t>
      </w:r>
    </w:p>
    <w:p>
      <w:pPr>
        <w:pStyle w:val="Heading2"/>
        <w:rPr/>
      </w:pPr>
      <w:r>
        <w:rPr/>
        <w:t>2.5. Фронтенд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 xml:space="preserve">HTML-шаблон (Jinja2), CSS (включая блок </w:t>
      </w:r>
      <w:r>
        <w:rPr>
          <w:rFonts w:eastAsia="Consolas" w:ascii="Consolas" w:hAnsi="Consolas"/>
          <w:color w:val="9C274A"/>
          <w:sz w:val="19"/>
        </w:rPr>
        <w:t>body.dark-mode</w:t>
      </w:r>
      <w:r>
        <w:rPr>
          <w:color w:val="222B33"/>
          <w:sz w:val="22"/>
        </w:rPr>
        <w:t xml:space="preserve"> для тёмной темы), JavaScript (функции истории + </w:t>
      </w:r>
      <w:r>
        <w:rPr>
          <w:rFonts w:eastAsia="Consolas" w:ascii="Consolas" w:hAnsi="Consolas"/>
          <w:color w:val="9C274A"/>
          <w:sz w:val="19"/>
        </w:rPr>
        <w:t>toggleDarkMode</w:t>
      </w:r>
      <w:r>
        <w:rPr>
          <w:color w:val="222B33"/>
          <w:sz w:val="22"/>
        </w:rPr>
        <w:t xml:space="preserve"> + </w:t>
      </w:r>
      <w:r>
        <w:rPr>
          <w:rFonts w:eastAsia="Consolas" w:ascii="Consolas" w:hAnsi="Consolas"/>
          <w:color w:val="9C274A"/>
          <w:sz w:val="19"/>
        </w:rPr>
        <w:t>applyChartsTheme</w:t>
      </w:r>
      <w:r>
        <w:rPr>
          <w:color w:val="222B33"/>
          <w:sz w:val="22"/>
        </w:rPr>
        <w:t>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Тёмная тема</w:t>
      </w:r>
      <w:r>
        <w:rPr>
          <w:color w:val="222B33"/>
          <w:sz w:val="22"/>
        </w:rPr>
        <w:t xml:space="preserve">: реализована (кнопка, CSS, localStorage </w:t>
      </w:r>
      <w:r>
        <w:rPr>
          <w:rFonts w:eastAsia="Consolas" w:ascii="Consolas" w:hAnsi="Consolas"/>
          <w:color w:val="9C274A"/>
          <w:sz w:val="19"/>
        </w:rPr>
        <w:t>fns_dark_mode</w:t>
      </w:r>
      <w:r>
        <w:rPr>
          <w:color w:val="222B33"/>
          <w:sz w:val="22"/>
        </w:rPr>
        <w:t>, перекрашивание ECharts). Визуальная проверка не выполнялась.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История чатов</w:t>
      </w:r>
      <w:r>
        <w:rPr>
          <w:color w:val="222B33"/>
          <w:sz w:val="22"/>
        </w:rPr>
        <w:t>: localStorage, боковая панель, управление (создать/загрузить/удалить/очистить).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ECharts</w:t>
      </w:r>
      <w:r>
        <w:rPr>
          <w:color w:val="222B33"/>
          <w:sz w:val="22"/>
        </w:rPr>
        <w:t>: интеграция для визуализации графиков.</w:t>
      </w:r>
    </w:p>
    <w:p>
      <w:pPr>
        <w:pStyle w:val="Heading2"/>
        <w:rPr/>
      </w:pPr>
      <w:r>
        <w:rPr/>
        <w:t>2.6. Оценка и метрики</w:t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Golden set</w:t>
      </w:r>
      <w:r>
        <w:rPr>
          <w:color w:val="222B33"/>
          <w:sz w:val="22"/>
        </w:rPr>
        <w:t xml:space="preserve"> (зафиксирован в репозитории):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rFonts w:eastAsia="Consolas" w:ascii="Consolas" w:hAnsi="Consolas"/>
          <w:color w:val="9C274A"/>
          <w:sz w:val="19"/>
        </w:rPr>
        <w:t>qrels_user_clean.jsonl</w:t>
      </w:r>
      <w:r>
        <w:rPr>
          <w:color w:val="222B33"/>
          <w:sz w:val="22"/>
        </w:rPr>
        <w:t xml:space="preserve"> — 191 запросов, 339 релевантных пар (USER-блок, смысловые запросы).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rFonts w:eastAsia="Consolas" w:ascii="Consolas" w:hAnsi="Consolas"/>
          <w:color w:val="9C274A"/>
          <w:sz w:val="19"/>
        </w:rPr>
        <w:t>qrels_exact_clean.jsonl</w:t>
      </w:r>
      <w:r>
        <w:rPr>
          <w:color w:val="222B33"/>
          <w:sz w:val="22"/>
        </w:rPr>
        <w:t xml:space="preserve"> — 30 запросов, 56 релевантных пар (EXACT-блок, точные реквизиты; прямой подсчёт по файлу). Значение «88+» из ранних редакций документа не подтверждается текущим содержимым файла; причина расхождения не установлена.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>Корпус</w:t>
      </w:r>
      <w:r>
        <w:rPr>
          <w:color w:val="222B33"/>
          <w:sz w:val="22"/>
        </w:rPr>
        <w:t xml:space="preserve">: Qdrant </w:t>
      </w:r>
      <w:r>
        <w:rPr>
          <w:rFonts w:eastAsia="Consolas" w:ascii="Consolas" w:hAnsi="Consolas"/>
          <w:color w:val="9C274A"/>
          <w:sz w:val="19"/>
        </w:rPr>
        <w:t>fns_collection</w:t>
      </w:r>
      <w:r>
        <w:rPr>
          <w:color w:val="222B33"/>
          <w:sz w:val="22"/>
        </w:rPr>
        <w:t>, 5446 чанков, 55 документов. Количество точек требует подтверждения через Qdrant API.</w:t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Метрики изолированного dense-прогона (набор A)</w:t>
      </w:r>
      <w:r>
        <w:rPr>
          <w:color w:val="222B33"/>
          <w:sz w:val="22"/>
        </w:rPr>
        <w:t>: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Дата прогона: 2026-10-21.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 xml:space="preserve">Источник: </w:t>
      </w:r>
      <w:r>
        <w:rPr>
          <w:rFonts w:eastAsia="Consolas" w:ascii="Consolas" w:hAnsi="Consolas"/>
          <w:color w:val="9C274A"/>
          <w:sz w:val="19"/>
        </w:rPr>
        <w:t>eval/manual/ROOT_CAUSE_TABLE.md</w:t>
      </w:r>
      <w:r>
        <w:rPr>
          <w:color w:val="222B33"/>
          <w:sz w:val="22"/>
        </w:rPr>
        <w:t>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Запросов: 191, qrels из USER-блока.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Dense R@5 = 0.748, Hit@5 = 0.838, nDCG@10 = 0.711.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Провалов (R@5 = 0): 25 / 191 (13.1 %).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 xml:space="preserve">Инструмент: </w:t>
      </w:r>
      <w:r>
        <w:rPr>
          <w:rFonts w:eastAsia="Consolas" w:ascii="Consolas" w:hAnsi="Consolas"/>
          <w:color w:val="9C274A"/>
          <w:sz w:val="19"/>
        </w:rPr>
        <w:t>scripts/extract_failed_queries.py</w:t>
      </w:r>
      <w:r>
        <w:rPr>
          <w:color w:val="222B33"/>
          <w:sz w:val="22"/>
        </w:rPr>
        <w:t xml:space="preserve"> + ручная разметка.</w:t>
      </w:r>
    </w:p>
    <w:p>
      <w:pPr>
        <w:pStyle w:val="Normal"/>
        <w:jc w:val="both"/>
        <w:rPr/>
      </w:pPr>
      <w:r>
        <w:rPr>
          <w:b/>
          <w:color w:val="222B33"/>
          <w:sz w:val="22"/>
        </w:rPr>
        <w:t>Метрики полного прогона (набор B)</w:t>
      </w:r>
      <w:r>
        <w:rPr>
          <w:color w:val="222B33"/>
          <w:sz w:val="22"/>
        </w:rPr>
        <w:t>: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Дата прогона: ~2026-10-22.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Источник: eval-контейнер (первичные отчёты на хосте отсутствуют, данные из скриншотов/логов контейнера).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Запросов: 198 (USER-блок, после чистки qrels).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Dense R@5 = 0.7309, nDCG@10 = 0.7213, Hit@5 = 0.8535, latency ~260 ms.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Провалов: 26 / 198 (13.1 %).</w:t>
      </w:r>
    </w:p>
    <w:p>
      <w:pPr>
        <w:pStyle w:val="Heading2"/>
        <w:rPr/>
      </w:pPr>
      <w:r>
        <w:rPr/>
        <w:t>2.7. Серверная инфраструктура и развёртывание</w:t>
      </w:r>
    </w:p>
    <w:p>
      <w:pPr>
        <w:pStyle w:val="Normal"/>
        <w:keepNext w:val="true"/>
        <w:spacing w:before="240" w:after="80"/>
        <w:rPr/>
      </w:pPr>
      <w:r>
        <w:rPr>
          <w:b/>
          <w:color w:val="2E6CA4"/>
          <w:sz w:val="23"/>
        </w:rPr>
        <w:t>FastAPI и Uvicorn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API-слой — FastAPI (</w:t>
      </w:r>
      <w:r>
        <w:rPr>
          <w:rFonts w:eastAsia="Consolas" w:ascii="Consolas" w:hAnsi="Consolas"/>
          <w:color w:val="9C274A"/>
          <w:sz w:val="19"/>
        </w:rPr>
        <w:t>app/rag/main_api.py</w:t>
      </w:r>
      <w:r>
        <w:rPr>
          <w:color w:val="222B33"/>
          <w:sz w:val="22"/>
        </w:rPr>
        <w:t xml:space="preserve">, подтверждено кодом: </w:t>
      </w:r>
      <w:r>
        <w:rPr>
          <w:rFonts w:eastAsia="Consolas" w:ascii="Consolas" w:hAnsi="Consolas"/>
          <w:color w:val="9C274A"/>
          <w:sz w:val="19"/>
        </w:rPr>
        <w:t>app = FastAPI(title="Мультик RAG API")</w:t>
      </w:r>
      <w:r>
        <w:rPr>
          <w:color w:val="222B33"/>
          <w:sz w:val="22"/>
        </w:rPr>
        <w:t>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 xml:space="preserve">Основной эндпоинт потоковой обработки пользовательских запросов: </w:t>
      </w:r>
      <w:r>
        <w:rPr>
          <w:rFonts w:eastAsia="Consolas" w:ascii="Consolas" w:hAnsi="Consolas"/>
          <w:color w:val="9C274A"/>
          <w:sz w:val="19"/>
        </w:rPr>
        <w:t>POST /api/v1/predict/stream</w:t>
      </w:r>
      <w:r>
        <w:rPr>
          <w:color w:val="222B33"/>
          <w:sz w:val="22"/>
        </w:rPr>
        <w:t xml:space="preserve"> (возвращает </w:t>
      </w:r>
      <w:r>
        <w:rPr>
          <w:rFonts w:eastAsia="Consolas" w:ascii="Consolas" w:hAnsi="Consolas"/>
          <w:color w:val="9C274A"/>
          <w:sz w:val="19"/>
        </w:rPr>
        <w:t>StreamingResponse</w:t>
      </w:r>
      <w:r>
        <w:rPr>
          <w:color w:val="222B33"/>
          <w:sz w:val="22"/>
        </w:rPr>
        <w:t xml:space="preserve"> с </w:t>
      </w:r>
      <w:r>
        <w:rPr>
          <w:rFonts w:eastAsia="Consolas" w:ascii="Consolas" w:hAnsi="Consolas"/>
          <w:color w:val="9C274A"/>
          <w:sz w:val="19"/>
        </w:rPr>
        <w:t>media_type="text/event-stream"</w:t>
      </w:r>
      <w:r>
        <w:rPr>
          <w:color w:val="222B33"/>
          <w:sz w:val="22"/>
        </w:rPr>
        <w:t>, подтверждено реализацией).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 xml:space="preserve">Запуск контейнера </w:t>
      </w:r>
      <w:r>
        <w:rPr>
          <w:rFonts w:eastAsia="Consolas" w:ascii="Consolas" w:hAnsi="Consolas"/>
          <w:b/>
          <w:color w:val="9C274A"/>
          <w:sz w:val="19"/>
        </w:rPr>
        <w:t>api</w:t>
      </w:r>
      <w:r>
        <w:rPr>
          <w:b/>
          <w:color w:val="222B33"/>
          <w:sz w:val="22"/>
        </w:rPr>
        <w:t>:</w:t>
      </w:r>
      <w:r>
        <w:rPr>
          <w:color w:val="222B33"/>
          <w:sz w:val="22"/>
        </w:rPr>
        <w:t xml:space="preserve"> команда </w:t>
      </w:r>
      <w:r>
        <w:rPr>
          <w:rFonts w:eastAsia="Consolas" w:ascii="Consolas" w:hAnsi="Consolas"/>
          <w:color w:val="9C274A"/>
          <w:sz w:val="19"/>
        </w:rPr>
        <w:t>uvicorn app.rag.main_api:app --host 0.0.0.0 --port 8000</w:t>
      </w:r>
      <w:r>
        <w:rPr>
          <w:color w:val="222B33"/>
          <w:sz w:val="22"/>
        </w:rPr>
        <w:t xml:space="preserve"> (указана в </w:t>
      </w:r>
      <w:r>
        <w:rPr>
          <w:rFonts w:eastAsia="Consolas" w:ascii="Consolas" w:hAnsi="Consolas"/>
          <w:color w:val="9C274A"/>
          <w:sz w:val="19"/>
        </w:rPr>
        <w:t>docker-compose.yml</w:t>
      </w:r>
      <w:r>
        <w:rPr>
          <w:color w:val="222B33"/>
          <w:sz w:val="22"/>
        </w:rPr>
        <w:t>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b/>
          <w:color w:val="222B33"/>
          <w:sz w:val="22"/>
        </w:rPr>
        <w:t xml:space="preserve">Прямой запуск </w:t>
      </w:r>
      <w:r>
        <w:rPr>
          <w:rFonts w:eastAsia="Consolas" w:ascii="Consolas" w:hAnsi="Consolas"/>
          <w:b/>
          <w:color w:val="9C274A"/>
          <w:sz w:val="19"/>
        </w:rPr>
        <w:t>main_api.py</w:t>
      </w:r>
      <w:r>
        <w:rPr>
          <w:b/>
          <w:color w:val="222B33"/>
          <w:sz w:val="22"/>
        </w:rPr>
        <w:t>:</w:t>
      </w:r>
      <w:r>
        <w:rPr>
          <w:color w:val="222B33"/>
          <w:sz w:val="22"/>
        </w:rPr>
        <w:t xml:space="preserve"> блок </w:t>
      </w:r>
      <w:r>
        <w:rPr>
          <w:rFonts w:eastAsia="Consolas" w:ascii="Consolas" w:hAnsi="Consolas"/>
          <w:color w:val="9C274A"/>
          <w:sz w:val="19"/>
        </w:rPr>
        <w:t>if __name__ == "__main__"</w:t>
      </w:r>
      <w:r>
        <w:rPr>
          <w:color w:val="222B33"/>
          <w:sz w:val="22"/>
        </w:rPr>
        <w:t xml:space="preserve"> вызывает </w:t>
      </w:r>
      <w:r>
        <w:rPr>
          <w:rFonts w:eastAsia="Consolas" w:ascii="Consolas" w:hAnsi="Consolas"/>
          <w:color w:val="9C274A"/>
          <w:sz w:val="19"/>
        </w:rPr>
        <w:t>uvicorn.run(app, host="0.0.0.0", port=8000)</w:t>
      </w:r>
      <w:r>
        <w:rPr>
          <w:color w:val="222B33"/>
          <w:sz w:val="22"/>
        </w:rPr>
        <w:t>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Фактический запуск приложения в рамках данной задачи не проверялся.</w:t>
      </w:r>
    </w:p>
    <w:p>
      <w:pPr>
        <w:pStyle w:val="Normal"/>
        <w:keepNext w:val="true"/>
        <w:spacing w:before="240" w:after="80"/>
        <w:rPr/>
      </w:pPr>
      <w:r>
        <w:rPr>
          <w:b/>
          <w:color w:val="2E6CA4"/>
          <w:sz w:val="23"/>
        </w:rPr>
        <w:t>Docker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 xml:space="preserve">Согласно содержимому </w:t>
      </w:r>
      <w:r>
        <w:rPr>
          <w:rFonts w:eastAsia="Consolas" w:ascii="Consolas" w:hAnsi="Consolas"/>
          <w:color w:val="9C274A"/>
          <w:sz w:val="19"/>
        </w:rPr>
        <w:t>docker-compose.yml</w:t>
      </w:r>
      <w:r>
        <w:rPr>
          <w:color w:val="222B33"/>
          <w:sz w:val="22"/>
        </w:rPr>
        <w:t>, конфигурация включает четыре сервиса: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rFonts w:eastAsia="Consolas" w:ascii="Consolas" w:hAnsi="Consolas"/>
          <w:color w:val="9C274A"/>
          <w:sz w:val="18"/>
        </w:rPr>
        <w:t>redis</w:t>
      </w:r>
      <w:r>
        <w:rPr>
          <w:color w:val="222B33"/>
          <w:sz w:val="21"/>
        </w:rPr>
        <w:t xml:space="preserve"> (redis:7-alpine, порт 6381:6379, кэш ответов).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rFonts w:eastAsia="Consolas" w:ascii="Consolas" w:hAnsi="Consolas"/>
          <w:color w:val="9C274A"/>
          <w:sz w:val="18"/>
        </w:rPr>
        <w:t>ollama</w:t>
      </w:r>
      <w:r>
        <w:rPr>
          <w:color w:val="222B33"/>
          <w:sz w:val="21"/>
        </w:rPr>
        <w:t xml:space="preserve"> (ollama/ollama, GPU, монтирование </w:t>
      </w:r>
      <w:r>
        <w:rPr>
          <w:rFonts w:eastAsia="Consolas" w:ascii="Consolas" w:hAnsi="Consolas"/>
          <w:color w:val="9C274A"/>
          <w:sz w:val="18"/>
        </w:rPr>
        <w:t>~/.ollama</w:t>
      </w:r>
      <w:r>
        <w:rPr>
          <w:color w:val="222B33"/>
          <w:sz w:val="21"/>
        </w:rPr>
        <w:t>).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rFonts w:eastAsia="Consolas" w:ascii="Consolas" w:hAnsi="Consolas"/>
          <w:color w:val="9C274A"/>
          <w:sz w:val="18"/>
        </w:rPr>
        <w:t>qdrant</w:t>
      </w:r>
      <w:r>
        <w:rPr>
          <w:color w:val="222B33"/>
          <w:sz w:val="21"/>
        </w:rPr>
        <w:t xml:space="preserve"> (qdrant/qdrant, порты 6333/6344, монтирование </w:t>
      </w:r>
      <w:r>
        <w:rPr>
          <w:rFonts w:eastAsia="Consolas" w:ascii="Consolas" w:hAnsi="Consolas"/>
          <w:color w:val="9C274A"/>
          <w:sz w:val="18"/>
        </w:rPr>
        <w:t>./qdrant_storage:/qdrant/storage</w:t>
      </w:r>
      <w:r>
        <w:rPr>
          <w:color w:val="222B33"/>
          <w:sz w:val="21"/>
        </w:rPr>
        <w:t>).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rFonts w:eastAsia="Consolas" w:ascii="Consolas" w:hAnsi="Consolas"/>
          <w:color w:val="9C274A"/>
          <w:sz w:val="18"/>
        </w:rPr>
        <w:t>api</w:t>
      </w:r>
      <w:r>
        <w:rPr>
          <w:color w:val="222B33"/>
          <w:sz w:val="21"/>
        </w:rPr>
        <w:t xml:space="preserve"> (сборка из Dockerfile, образ </w:t>
      </w:r>
      <w:r>
        <w:rPr>
          <w:rFonts w:eastAsia="Consolas" w:ascii="Consolas" w:hAnsi="Consolas"/>
          <w:color w:val="9C274A"/>
          <w:sz w:val="18"/>
        </w:rPr>
        <w:t>multik-core</w:t>
      </w:r>
      <w:r>
        <w:rPr>
          <w:color w:val="222B33"/>
          <w:sz w:val="21"/>
        </w:rPr>
        <w:t xml:space="preserve">, порт 8000, команда Uvicorn, env-файл </w:t>
      </w:r>
      <w:r>
        <w:rPr>
          <w:rFonts w:eastAsia="Consolas" w:ascii="Consolas" w:hAnsi="Consolas"/>
          <w:color w:val="9C274A"/>
          <w:sz w:val="18"/>
        </w:rPr>
        <w:t>.env</w:t>
      </w:r>
      <w:r>
        <w:rPr>
          <w:color w:val="222B33"/>
          <w:sz w:val="21"/>
        </w:rPr>
        <w:t>).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 xml:space="preserve">В сервисе </w:t>
      </w:r>
      <w:r>
        <w:rPr>
          <w:rFonts w:eastAsia="Consolas" w:ascii="Consolas" w:hAnsi="Consolas"/>
          <w:color w:val="9C274A"/>
          <w:sz w:val="19"/>
        </w:rPr>
        <w:t>api</w:t>
      </w:r>
      <w:r>
        <w:rPr>
          <w:color w:val="222B33"/>
          <w:sz w:val="22"/>
        </w:rPr>
        <w:t xml:space="preserve"> настроено монтирование </w:t>
      </w:r>
      <w:r>
        <w:rPr>
          <w:rFonts w:eastAsia="Consolas" w:ascii="Consolas" w:hAnsi="Consolas"/>
          <w:color w:val="9C274A"/>
          <w:sz w:val="19"/>
        </w:rPr>
        <w:t>./:/app</w:t>
      </w:r>
      <w:r>
        <w:rPr>
          <w:color w:val="222B33"/>
          <w:sz w:val="22"/>
        </w:rPr>
        <w:t>, предоставляющее контейнеру доступ ко всем файлам проекта (код, конфиги, данные, кэш моделей), а также дополнительные тома для HuggingFace-кэша, статики и кэша изображений.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Работоспособность контейнеров в рамках данной задачи не проверялась (запуск не выполнялся).</w:t>
      </w:r>
    </w:p>
    <w:p>
      <w:pPr>
        <w:pStyle w:val="Normal"/>
        <w:jc w:val="start"/>
        <w:rPr/>
      </w:pPr>
      <w:r>
        <w:rPr>
          <w:b/>
          <w:color w:val="222B33"/>
          <w:sz w:val="22"/>
        </w:rPr>
        <w:t>Промышленное внедрение (ТЭО)</w:t>
      </w:r>
      <w:r>
        <w:rPr/>
        <w:br/>
      </w:r>
      <w:r>
        <w:rPr>
          <w:color w:val="222B33"/>
          <w:sz w:val="22"/>
        </w:rPr>
        <w:t>Прототип не включает следующие аспекты, необходимые для промышленной эксплуатации; ниже перечислены направления дальнейшей проработки: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требования информационной безопасности и разграничение доступа;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мониторинг и журналирование;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резервное копирование и восстановление;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отказоустойчивость;</w:t>
      </w:r>
    </w:p>
    <w:p>
      <w:pPr>
        <w:pStyle w:val="Normal"/>
        <w:spacing w:before="0" w:after="80"/>
        <w:ind w:hanging="198" w:start="510"/>
        <w:rPr/>
      </w:pPr>
      <w:r>
        <w:rPr>
          <w:color w:val="1F4E79"/>
          <w:sz w:val="22"/>
        </w:rPr>
        <w:t xml:space="preserve">•  </w:t>
      </w:r>
      <w:r>
        <w:rPr>
          <w:color w:val="222B33"/>
          <w:sz w:val="22"/>
        </w:rPr>
        <w:t>эксплуатация и интеграция с инфраструктурой ФНС.</w:t>
      </w:r>
    </w:p>
    <w:p>
      <w:pPr>
        <w:pStyle w:val="Heading1"/>
        <w:rPr/>
      </w:pPr>
      <w:r>
        <w:rPr/>
        <w:t>3. Ограничения и риски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1. </w:t>
      </w:r>
      <w:r>
        <w:rPr>
          <w:b/>
          <w:color w:val="222B33"/>
          <w:sz w:val="22"/>
        </w:rPr>
        <w:t>LLM-зависимость от внешнего API</w:t>
      </w:r>
      <w:r>
        <w:rPr>
          <w:color w:val="222B33"/>
          <w:sz w:val="22"/>
        </w:rPr>
        <w:t xml:space="preserve">: основная текстовая генерация — GigaChat-3-Ultra (требуется </w:t>
      </w:r>
      <w:r>
        <w:rPr>
          <w:rFonts w:eastAsia="Consolas" w:ascii="Consolas" w:hAnsi="Consolas"/>
          <w:color w:val="9C274A"/>
          <w:sz w:val="19"/>
        </w:rPr>
        <w:t>API_KEY_GIGACHAT</w:t>
      </w:r>
      <w:r>
        <w:rPr>
          <w:color w:val="222B33"/>
          <w:sz w:val="22"/>
        </w:rPr>
        <w:t>). Fallback на другую LLM для обычного текстового синтеза в коде не предусмотрен.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b/>
          <w:color w:val="222B33"/>
          <w:sz w:val="21"/>
        </w:rPr>
        <w:t xml:space="preserve">Отсутствие/пустое значение </w:t>
      </w:r>
      <w:r>
        <w:rPr>
          <w:rFonts w:eastAsia="Consolas" w:ascii="Consolas" w:hAnsi="Consolas"/>
          <w:b/>
          <w:color w:val="9C274A"/>
          <w:sz w:val="18"/>
        </w:rPr>
        <w:t>API_KEY_GIGACHAT</w:t>
      </w:r>
      <w:r>
        <w:rPr>
          <w:color w:val="222B33"/>
          <w:sz w:val="21"/>
        </w:rPr>
        <w:t xml:space="preserve">: по результатам статического анализа, класс </w:t>
      </w:r>
      <w:r>
        <w:rPr>
          <w:rFonts w:eastAsia="Consolas" w:ascii="Consolas" w:hAnsi="Consolas"/>
          <w:color w:val="9C274A"/>
          <w:sz w:val="18"/>
        </w:rPr>
        <w:t>LlamaGigaChat</w:t>
      </w:r>
      <w:r>
        <w:rPr>
          <w:color w:val="222B33"/>
          <w:sz w:val="21"/>
        </w:rPr>
        <w:t xml:space="preserve"> принимает значение </w:t>
      </w:r>
      <w:r>
        <w:rPr>
          <w:rFonts w:eastAsia="Consolas" w:ascii="Consolas" w:hAnsi="Consolas"/>
          <w:color w:val="9C274A"/>
          <w:sz w:val="18"/>
        </w:rPr>
        <w:t>API_KEY_GIGACHAT</w:t>
      </w:r>
      <w:r>
        <w:rPr>
          <w:color w:val="222B33"/>
          <w:sz w:val="21"/>
        </w:rPr>
        <w:t xml:space="preserve"> в поле </w:t>
      </w:r>
      <w:r>
        <w:rPr>
          <w:rFonts w:eastAsia="Consolas" w:ascii="Consolas" w:hAnsi="Consolas"/>
          <w:color w:val="9C274A"/>
          <w:sz w:val="18"/>
        </w:rPr>
        <w:t>auth_data</w:t>
      </w:r>
      <w:r>
        <w:rPr>
          <w:color w:val="222B33"/>
          <w:sz w:val="21"/>
        </w:rPr>
        <w:t xml:space="preserve">. Методы </w:t>
      </w:r>
      <w:r>
        <w:rPr>
          <w:rFonts w:eastAsia="Consolas" w:ascii="Consolas" w:hAnsi="Consolas"/>
          <w:color w:val="9C274A"/>
          <w:sz w:val="18"/>
        </w:rPr>
        <w:t>LlamaGigaChat.complete()</w:t>
      </w:r>
      <w:r>
        <w:rPr>
          <w:color w:val="222B33"/>
          <w:sz w:val="21"/>
        </w:rPr>
        <w:t xml:space="preserve"> и </w:t>
      </w:r>
      <w:r>
        <w:rPr>
          <w:rFonts w:eastAsia="Consolas" w:ascii="Consolas" w:hAnsi="Consolas"/>
          <w:color w:val="9C274A"/>
          <w:sz w:val="18"/>
        </w:rPr>
        <w:t>LlamaGigaChat.stream_complete()</w:t>
      </w:r>
      <w:r>
        <w:rPr>
          <w:color w:val="222B33"/>
          <w:sz w:val="21"/>
        </w:rPr>
        <w:t xml:space="preserve"> содержат явную проверку </w:t>
      </w:r>
      <w:r>
        <w:rPr>
          <w:rFonts w:eastAsia="Consolas" w:ascii="Consolas" w:hAnsi="Consolas"/>
          <w:color w:val="9C274A"/>
          <w:sz w:val="18"/>
        </w:rPr>
        <w:t>if not self.auth_data: raise ValueError(...)</w:t>
      </w:r>
      <w:r>
        <w:rPr>
          <w:color w:val="222B33"/>
          <w:sz w:val="21"/>
        </w:rPr>
        <w:t xml:space="preserve">. Исключение перехватывается общим обработчиком в </w:t>
      </w:r>
      <w:r>
        <w:rPr>
          <w:rFonts w:eastAsia="Consolas" w:ascii="Consolas" w:hAnsi="Consolas"/>
          <w:color w:val="9C274A"/>
          <w:sz w:val="18"/>
        </w:rPr>
        <w:t>get_ai_streaming_response</w:t>
      </w:r>
      <w:r>
        <w:rPr>
          <w:color w:val="222B33"/>
          <w:sz w:val="21"/>
        </w:rPr>
        <w:t xml:space="preserve">, который генерирует сообщение типа </w:t>
      </w:r>
      <w:r>
        <w:rPr>
          <w:rFonts w:eastAsia="Consolas" w:ascii="Consolas" w:hAnsi="Consolas"/>
          <w:color w:val="9C274A"/>
          <w:sz w:val="18"/>
        </w:rPr>
        <w:t>{"type":"error","content":"Ошибка сервера: ..."}</w:t>
      </w:r>
      <w:r>
        <w:rPr>
          <w:color w:val="222B33"/>
          <w:sz w:val="21"/>
        </w:rPr>
        <w:t>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b/>
          <w:color w:val="222B33"/>
          <w:sz w:val="21"/>
        </w:rPr>
        <w:t>Сетевая недоступность GigaChat</w:t>
      </w:r>
      <w:r>
        <w:rPr>
          <w:color w:val="222B33"/>
          <w:sz w:val="21"/>
        </w:rPr>
        <w:t xml:space="preserve">: методы </w:t>
      </w:r>
      <w:r>
        <w:rPr>
          <w:rFonts w:eastAsia="Consolas" w:ascii="Consolas" w:hAnsi="Consolas"/>
          <w:color w:val="9C274A"/>
          <w:sz w:val="18"/>
        </w:rPr>
        <w:t>LlamaGigaChat</w:t>
      </w:r>
      <w:r>
        <w:rPr>
          <w:color w:val="222B33"/>
          <w:sz w:val="21"/>
        </w:rPr>
        <w:t xml:space="preserve"> не содержат собственных обработчиков для сетевых ошибок; любое исключение от SDK распространяется до указанного выше общего обработчика. Конкретное поведение в рантайме (текст ошибки, таймауты, повторные попытки) не проверялось и требует проверки. Обработчик исключений в </w:t>
      </w:r>
      <w:r>
        <w:rPr>
          <w:rFonts w:eastAsia="Consolas" w:ascii="Consolas" w:hAnsi="Consolas"/>
          <w:color w:val="9C274A"/>
          <w:sz w:val="18"/>
        </w:rPr>
        <w:t>main_api.py</w:t>
      </w:r>
      <w:r>
        <w:rPr>
          <w:color w:val="222B33"/>
          <w:sz w:val="21"/>
        </w:rPr>
        <w:t xml:space="preserve"> также содержит резервный </w:t>
      </w:r>
      <w:r>
        <w:rPr>
          <w:rFonts w:eastAsia="Consolas" w:ascii="Consolas" w:hAnsi="Consolas"/>
          <w:color w:val="9C274A"/>
          <w:sz w:val="18"/>
        </w:rPr>
        <w:t>except</w:t>
      </w:r>
      <w:r>
        <w:rPr>
          <w:color w:val="222B33"/>
          <w:sz w:val="21"/>
        </w:rPr>
        <w:t>, выводящий сообщение «Ошибка обработки».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2. </w:t>
      </w:r>
      <w:r>
        <w:rPr>
          <w:b/>
          <w:color w:val="222B33"/>
          <w:sz w:val="22"/>
        </w:rPr>
        <w:t>Reranker</w:t>
      </w:r>
      <w:r>
        <w:rPr>
          <w:color w:val="222B33"/>
          <w:sz w:val="22"/>
        </w:rPr>
        <w:t>: bge-m3 (</w:t>
      </w:r>
      <w:r>
        <w:rPr>
          <w:rFonts w:eastAsia="Consolas" w:ascii="Consolas" w:hAnsi="Consolas"/>
          <w:color w:val="9C274A"/>
          <w:sz w:val="19"/>
        </w:rPr>
        <w:t>/app/reranker</w:t>
      </w:r>
      <w:r>
        <w:rPr>
          <w:color w:val="222B33"/>
          <w:sz w:val="22"/>
        </w:rPr>
        <w:t>), включён только для EXACT-режима (top-10→top-5). Оценка ~4,5 с/запрос — ранее зафиксированный ориентир; условия замера в репозитории не зафиксированы и требуют проверки.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3. </w:t>
      </w:r>
      <w:r>
        <w:rPr>
          <w:b/>
          <w:color w:val="222B33"/>
          <w:sz w:val="22"/>
        </w:rPr>
        <w:t>Qdrant</w:t>
      </w:r>
      <w:r>
        <w:rPr>
          <w:color w:val="222B33"/>
          <w:sz w:val="22"/>
        </w:rPr>
        <w:t xml:space="preserve">: при переиндексации в режиме </w:t>
      </w:r>
      <w:r>
        <w:rPr>
          <w:rFonts w:eastAsia="Consolas" w:ascii="Consolas" w:hAnsi="Consolas"/>
          <w:color w:val="9C274A"/>
          <w:sz w:val="19"/>
        </w:rPr>
        <w:t>full</w:t>
      </w:r>
      <w:r>
        <w:rPr>
          <w:color w:val="222B33"/>
          <w:sz w:val="22"/>
        </w:rPr>
        <w:t xml:space="preserve"> скрипт </w:t>
      </w:r>
      <w:r>
        <w:rPr>
          <w:rFonts w:eastAsia="Consolas" w:ascii="Consolas" w:hAnsi="Consolas"/>
          <w:color w:val="9C274A"/>
          <w:sz w:val="19"/>
        </w:rPr>
        <w:t>create_index_qdrant_chunks.py</w:t>
      </w:r>
      <w:r>
        <w:rPr>
          <w:color w:val="222B33"/>
          <w:sz w:val="22"/>
        </w:rPr>
        <w:t xml:space="preserve"> пересоздаёт коллекцию (</w:t>
      </w:r>
      <w:r>
        <w:rPr>
          <w:rFonts w:eastAsia="Consolas" w:ascii="Consolas" w:hAnsi="Consolas"/>
          <w:color w:val="9C274A"/>
          <w:sz w:val="19"/>
        </w:rPr>
        <w:t>recreate_collection</w:t>
      </w:r>
      <w:r>
        <w:rPr>
          <w:color w:val="222B33"/>
          <w:sz w:val="22"/>
        </w:rPr>
        <w:t>) — теряются все точки, включая ручные правки/веса.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4. </w:t>
      </w:r>
      <w:r>
        <w:rPr>
          <w:b/>
          <w:color w:val="222B33"/>
          <w:sz w:val="22"/>
        </w:rPr>
        <w:t>FRIDA embedding</w:t>
      </w:r>
      <w:r>
        <w:rPr>
          <w:color w:val="222B33"/>
          <w:sz w:val="22"/>
        </w:rPr>
        <w:t xml:space="preserve">: модель Sber RoSBERTa (1536-dim) — offline, веса хранятся в файловом кэше </w:t>
      </w:r>
      <w:r>
        <w:rPr>
          <w:rFonts w:eastAsia="Consolas" w:ascii="Consolas" w:hAnsi="Consolas"/>
          <w:color w:val="9C274A"/>
          <w:sz w:val="19"/>
        </w:rPr>
        <w:t>hf_cache/FRIDA/</w:t>
      </w:r>
      <w:r>
        <w:rPr>
          <w:color w:val="222B33"/>
          <w:sz w:val="22"/>
        </w:rPr>
        <w:t xml:space="preserve"> (это не Redis: Redis — кэш ответов приложения). Механизм восстановления модели при потере файлового кэша в коде не предусмотрен (авто-загрузки нет, </w:t>
      </w:r>
      <w:r>
        <w:rPr>
          <w:rFonts w:eastAsia="Consolas" w:ascii="Consolas" w:hAnsi="Consolas"/>
          <w:color w:val="9C274A"/>
          <w:sz w:val="19"/>
        </w:rPr>
        <w:t>HF_HUB_OFFLINE=1</w:t>
      </w:r>
      <w:r>
        <w:rPr>
          <w:color w:val="222B33"/>
          <w:sz w:val="22"/>
        </w:rPr>
        <w:t>); фактическое поведение без перезагрузки требует проверки.</w:t>
      </w:r>
    </w:p>
    <w:p>
      <w:pPr>
        <w:pStyle w:val="Normal"/>
        <w:spacing w:before="0" w:after="100"/>
        <w:ind w:hanging="312" w:start="510"/>
        <w:rPr/>
      </w:pPr>
      <w:r>
        <w:rPr>
          <w:b/>
          <w:color w:val="1F4E79"/>
          <w:sz w:val="22"/>
        </w:rPr>
        <w:t xml:space="preserve">5. </w:t>
      </w:r>
      <w:r>
        <w:rPr>
          <w:b/>
          <w:color w:val="222B33"/>
          <w:sz w:val="22"/>
        </w:rPr>
        <w:t>Стриминг и зависимости LLM-генерации</w:t>
      </w:r>
      <w:r>
        <w:rPr>
          <w:color w:val="222B33"/>
          <w:sz w:val="22"/>
        </w:rPr>
        <w:t>: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color w:val="222B33"/>
          <w:sz w:val="21"/>
        </w:rPr>
        <w:t>Основная текстовая генерация RAG-ответов зависит от внешнего API GigaChat.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color w:val="222B33"/>
          <w:sz w:val="21"/>
        </w:rPr>
        <w:t>Классификатор запросов по умолчанию использует локальный сервис Ollama; в зависимости от конфигурации (</w:t>
      </w:r>
      <w:r>
        <w:rPr>
          <w:rFonts w:eastAsia="Consolas" w:ascii="Consolas" w:hAnsi="Consolas"/>
          <w:color w:val="9C274A"/>
          <w:sz w:val="18"/>
        </w:rPr>
        <w:t>CLASSIFIER_BACKEND</w:t>
      </w:r>
      <w:r>
        <w:rPr>
          <w:color w:val="222B33"/>
          <w:sz w:val="21"/>
        </w:rPr>
        <w:t>) может использоваться внешнее API GigaChat.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color w:val="222B33"/>
          <w:sz w:val="21"/>
        </w:rPr>
        <w:t>Обработка запросов о мультфильмах и генерация ECharts-конфигураций графиков используют локальный сервис Ollama по HTTP.</w:t>
      </w:r>
    </w:p>
    <w:p>
      <w:pPr>
        <w:pStyle w:val="Normal"/>
        <w:spacing w:before="0" w:after="40"/>
        <w:ind w:hanging="198" w:start="850"/>
        <w:rPr/>
      </w:pPr>
      <w:r>
        <w:rPr>
          <w:color w:val="5A6B7B"/>
          <w:sz w:val="21"/>
        </w:rPr>
        <w:t xml:space="preserve">–  </w:t>
      </w:r>
      <w:r>
        <w:rPr>
          <w:color w:val="222B33"/>
          <w:sz w:val="21"/>
        </w:rPr>
        <w:t>Доступность каждой из перечисленных функций зависит от работоспособности соответствующего сервиса. Фактическая работоспособность в целевой среде не проверялась.</w:t>
      </w:r>
    </w:p>
    <w:p>
      <w:pPr>
        <w:pStyle w:val="Heading1"/>
        <w:spacing w:before="400" w:after="160"/>
        <w:rPr>
          <w:i/>
          <w:color w:val="222B33"/>
          <w:sz w:val="22"/>
        </w:rPr>
      </w:pPr>
      <w:r>
        <w:rPr>
          <w:i/>
          <w:color w:val="222B33"/>
          <w:sz w:val="22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361" w:right="1134" w:gutter="0" w:header="567" w:top="1247" w:footer="51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5A6B7B"/>
        <w:sz w:val="16"/>
      </w:rPr>
      <w:t xml:space="preserve">Стр. </w:t>
    </w:r>
    <w:r>
      <w:rPr>
        <w:i/>
        <w:color w:val="222B33"/>
        <w:sz w:val="22"/>
      </w:rPr>
      <w:fldChar w:fldCharType="begin"/>
    </w:r>
    <w:r>
      <w:rPr>
        <w:i/>
        <w:color w:val="222B33"/>
        <w:sz w:val="22"/>
      </w:rPr>
      <w:instrText xml:space="preserve"> PAGE </w:instrText>
    </w:r>
    <w:r>
      <w:rPr>
        <w:i/>
        <w:color w:val="222B33"/>
        <w:sz w:val="22"/>
      </w:rPr>
      <w:fldChar w:fldCharType="separate"/>
    </w:r>
    <w:r>
      <w:rPr>
        <w:i/>
        <w:color w:val="222B33"/>
        <w:sz w:val="22"/>
      </w:rPr>
      <w:t>8</w:t>
    </w:r>
    <w:r>
      <w:rPr>
        <w:i/>
        <w:color w:val="222B33"/>
        <w:sz w:val="22"/>
      </w:rPr>
      <w:fldChar w:fldCharType="end"/>
    </w:r>
    <w:r>
      <w:rPr>
        <w:color w:val="5A6B7B"/>
        <w:sz w:val="16"/>
      </w:rPr>
      <w:t xml:space="preserve"> из </w:t>
    </w:r>
    <w:r>
      <w:rPr>
        <w:i/>
        <w:color w:val="222B33"/>
        <w:sz w:val="22"/>
      </w:rPr>
      <w:fldChar w:fldCharType="begin"/>
    </w:r>
    <w:r>
      <w:rPr>
        <w:i/>
        <w:color w:val="222B33"/>
        <w:sz w:val="22"/>
      </w:rPr>
      <w:instrText xml:space="preserve"> NUMPAGES </w:instrText>
    </w:r>
    <w:r>
      <w:rPr>
        <w:i/>
        <w:color w:val="222B33"/>
        <w:sz w:val="22"/>
      </w:rPr>
      <w:fldChar w:fldCharType="separate"/>
    </w:r>
    <w:r>
      <w:rPr>
        <w:i/>
        <w:color w:val="222B33"/>
        <w:sz w:val="22"/>
      </w:rPr>
      <w:t>8</w:t>
    </w:r>
    <w:r>
      <w:rPr>
        <w:i/>
        <w:color w:val="222B33"/>
        <w:sz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2" w:color="C9D6E3"/>
      </w:pBdr>
      <w:jc w:val="end"/>
      <w:rPr/>
    </w:pPr>
    <w:r>
      <w:rPr>
        <w:color w:val="5A6B7B"/>
        <w:sz w:val="16"/>
      </w:rPr>
      <w:t>Архитектура multik_bot · документ для ГНИВЦ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120"/>
      <w:jc w:val="start"/>
    </w:pPr>
    <w:rPr>
      <w:rFonts w:ascii="Calibri" w:hAnsi="Calibri" w:eastAsia="Calibri" w:cs="Calibri"/>
      <w:b w:val="false"/>
      <w:color w:val="222B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0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6C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 Unicode M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Arial Unicode M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 Unicode MS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Caption" w:customStyle="1">
    <w:name w:val="FigCaption"/>
    <w:qFormat/>
    <w:pPr>
      <w:widowControl/>
      <w:suppressAutoHyphens w:val="true"/>
      <w:bidi w:val="0"/>
      <w:spacing w:lineRule="auto" w:line="276" w:before="80" w:after="240"/>
      <w:jc w:val="center"/>
    </w:pPr>
    <w:rPr>
      <w:rFonts w:ascii="Calibri" w:hAnsi="Calibri" w:eastAsia="Calibri" w:cs="Calibri"/>
      <w:b w:val="false"/>
      <w:i/>
      <w:color w:val="5A6B7B"/>
      <w:kern w:val="0"/>
      <w:sz w:val="18"/>
      <w:szCs w:val="22"/>
      <w:lang w:val="en-US" w:eastAsia="en-US" w:bidi="ar-SA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LibreOffice/26.2.6.3$Linux_X86_64 LibreOffice_project/620$Build-3</Application>
  <AppVersion>15.0000</AppVersion>
  <Pages>8</Pages>
  <Words>1362</Words>
  <Characters>10210</Characters>
  <CharactersWithSpaces>11520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multik_bot</dc:creator>
  <dc:description>Сгенерировано из docs/architecture_for_gnivc.md</dc:description>
  <dc:language>ru-RU</dc:language>
  <cp:lastModifiedBy/>
  <dcterms:modified xsi:type="dcterms:W3CDTF">2026-10-23T14:18:28Z</dcterms:modified>
  <cp:revision>3</cp:revision>
  <dc:subject>Обзор архитектуры программного комплекса</dc:subject>
  <dc:title>Архитектура multik_bot — документ для ГНИВЦ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