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25E0" w14:textId="77777777" w:rsidR="00FD1817" w:rsidRPr="00FD1817" w:rsidRDefault="00FD1817" w:rsidP="00FD1817">
      <w:r w:rsidRPr="00FD1817">
        <w:t>Here it is in full, ready to copy into Word/Docs and edit/sign.</w:t>
      </w:r>
    </w:p>
    <w:p w14:paraId="526FC609" w14:textId="77777777" w:rsidR="00FD1817" w:rsidRPr="00FD1817" w:rsidRDefault="00000000" w:rsidP="00FD1817">
      <w:r>
        <w:pict w14:anchorId="04BB6BA5">
          <v:rect id="_x0000_i1025" style="width:0;height:.75pt" o:hralign="center" o:hrstd="t" o:hr="t" fillcolor="#a0a0a0" stroked="f"/>
        </w:pict>
      </w:r>
    </w:p>
    <w:p w14:paraId="250D21EF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INVENTION RECORD &amp; CONFIDENTIAL DISCLOSURE</w:t>
      </w:r>
    </w:p>
    <w:p w14:paraId="03DB9F6D" w14:textId="77777777" w:rsidR="00FD1817" w:rsidRPr="00FD1817" w:rsidRDefault="00FD1817" w:rsidP="00FD1817">
      <w:pPr>
        <w:rPr>
          <w:b/>
          <w:bCs/>
        </w:rPr>
      </w:pPr>
      <w:proofErr w:type="spellStart"/>
      <w:r w:rsidRPr="00FD1817">
        <w:rPr>
          <w:b/>
          <w:bCs/>
        </w:rPr>
        <w:t>BubbleFish</w:t>
      </w:r>
      <w:proofErr w:type="spellEnd"/>
      <w:r w:rsidRPr="00FD1817">
        <w:rPr>
          <w:b/>
          <w:bCs/>
        </w:rPr>
        <w:t xml:space="preserve"> – AI Orchestration Router</w:t>
      </w:r>
    </w:p>
    <w:p w14:paraId="1B7FC4A8" w14:textId="77777777" w:rsidR="00FD1817" w:rsidRPr="00FD1817" w:rsidRDefault="00FD1817" w:rsidP="00FD1817">
      <w:r w:rsidRPr="00FD1817">
        <w:rPr>
          <w:b/>
          <w:bCs/>
        </w:rPr>
        <w:t>PROJECT NAME:</w:t>
      </w:r>
      <w:r w:rsidRPr="00FD1817">
        <w:t> </w:t>
      </w:r>
      <w:proofErr w:type="spellStart"/>
      <w:r w:rsidRPr="00FD1817">
        <w:t>BubbleFish</w:t>
      </w:r>
      <w:proofErr w:type="spellEnd"/>
    </w:p>
    <w:p w14:paraId="0FA83361" w14:textId="77777777" w:rsidR="00FD1817" w:rsidRPr="00FD1817" w:rsidRDefault="00FD1817" w:rsidP="00FD1817">
      <w:r w:rsidRPr="00FD1817">
        <w:rPr>
          <w:b/>
          <w:bCs/>
        </w:rPr>
        <w:t>INVENTOR(S):</w:t>
      </w:r>
      <w:r w:rsidRPr="00FD1817">
        <w:t> Shawn Sammartano</w:t>
      </w:r>
    </w:p>
    <w:p w14:paraId="42C7DB9E" w14:textId="77777777" w:rsidR="00FD1817" w:rsidRPr="00FD1817" w:rsidRDefault="00FD1817" w:rsidP="00FD1817">
      <w:r w:rsidRPr="00FD1817">
        <w:rPr>
          <w:b/>
          <w:bCs/>
        </w:rPr>
        <w:t>DATE OF RECORD:</w:t>
      </w:r>
      <w:r w:rsidRPr="00FD1817">
        <w:t> March 25, 2026</w:t>
      </w:r>
    </w:p>
    <w:p w14:paraId="08410BE7" w14:textId="77777777" w:rsidR="00FD1817" w:rsidRPr="00FD1817" w:rsidRDefault="00FD1817" w:rsidP="00FD1817">
      <w:r w:rsidRPr="00FD1817">
        <w:rPr>
          <w:b/>
          <w:bCs/>
        </w:rPr>
        <w:t>CONFIDENTIALITY NOTICE:</w:t>
      </w:r>
      <w:r w:rsidRPr="00FD1817">
        <w:t> This document is confidential, proprietary, and contains trade secrets. Unauthorized disclosure or use without written permission is strictly prohibited.</w:t>
      </w:r>
    </w:p>
    <w:p w14:paraId="427245AE" w14:textId="77777777" w:rsidR="00FD1817" w:rsidRPr="00FD1817" w:rsidRDefault="00000000" w:rsidP="00FD1817">
      <w:r>
        <w:pict w14:anchorId="251D4826">
          <v:rect id="_x0000_i1026" style="width:0;height:.75pt" o:hralign="center" o:hrstd="t" o:hr="t" fillcolor="#a0a0a0" stroked="f"/>
        </w:pict>
      </w:r>
    </w:p>
    <w:p w14:paraId="34E7F6DC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EXECUTIVE SUMMARY</w:t>
      </w:r>
    </w:p>
    <w:p w14:paraId="41F616CF" w14:textId="77777777" w:rsidR="00FD1817" w:rsidRPr="00FD1817" w:rsidRDefault="00FD1817" w:rsidP="00FD1817">
      <w:proofErr w:type="spellStart"/>
      <w:r w:rsidRPr="00FD1817">
        <w:t>BubbleFish</w:t>
      </w:r>
      <w:proofErr w:type="spellEnd"/>
      <w:r w:rsidRPr="00FD1817">
        <w:t xml:space="preserve"> is a single-binary AI orchestration router (written in Go) designed to centralize governance, audit, and control of traffic between multiple AI applications (Claude, Perplexity, ChatGPT, etc.) and corporate data destinations (SQLite, </w:t>
      </w:r>
      <w:proofErr w:type="spellStart"/>
      <w:r w:rsidRPr="00FD1817">
        <w:t>Supabase</w:t>
      </w:r>
      <w:proofErr w:type="spellEnd"/>
      <w:r w:rsidRPr="00FD1817">
        <w:t>/</w:t>
      </w:r>
      <w:proofErr w:type="spellStart"/>
      <w:r w:rsidRPr="00FD1817">
        <w:t>OpenBrain</w:t>
      </w:r>
      <w:proofErr w:type="spellEnd"/>
      <w:r w:rsidRPr="00FD1817">
        <w:t>, etc.). It solves three critical enterprise problems: (1) Shadow IT governance, (2) compliance audit trails for regulated industries, and (3) token optimization via outbound context filtering.</w:t>
      </w:r>
    </w:p>
    <w:p w14:paraId="18D5E894" w14:textId="77777777" w:rsidR="00FD1817" w:rsidRPr="00FD1817" w:rsidRDefault="00FD1817" w:rsidP="00FD1817">
      <w:r w:rsidRPr="00FD1817">
        <w:rPr>
          <w:b/>
          <w:bCs/>
        </w:rPr>
        <w:t>Technology Maturity:</w:t>
      </w:r>
      <w:r w:rsidRPr="00FD1817">
        <w:t> Fully architected and documented; implementation of MVP core (Sections 1–5 of build plan) in progress; estimated working prototype by Q2 2026.</w:t>
      </w:r>
    </w:p>
    <w:p w14:paraId="61484663" w14:textId="77777777" w:rsidR="00FD1817" w:rsidRPr="00FD1817" w:rsidRDefault="00000000" w:rsidP="00FD1817">
      <w:r>
        <w:pict w14:anchorId="6F659DE9">
          <v:rect id="_x0000_i1027" style="width:0;height:.75pt" o:hralign="center" o:hrstd="t" o:hr="t" fillcolor="#a0a0a0" stroked="f"/>
        </w:pict>
      </w:r>
    </w:p>
    <w:p w14:paraId="2CC12EE4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1. DATES &amp; DEVELOPMENT TIMELINE</w:t>
      </w:r>
    </w:p>
    <w:p w14:paraId="0A309C06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Conception Date</w:t>
      </w:r>
    </w:p>
    <w:p w14:paraId="05DE58B1" w14:textId="77777777" w:rsidR="00FD1817" w:rsidRPr="00FD1817" w:rsidRDefault="00FD1817" w:rsidP="00FD1817">
      <w:r w:rsidRPr="00FD1817">
        <w:rPr>
          <w:b/>
          <w:bCs/>
        </w:rPr>
        <w:t>March 2026</w:t>
      </w:r>
      <w:r w:rsidRPr="00FD1817">
        <w:t xml:space="preserve"> – The core concept emerged from a practical frustration: maintaining a personal </w:t>
      </w:r>
      <w:proofErr w:type="spellStart"/>
      <w:r w:rsidRPr="00FD1817">
        <w:t>OpenBrain</w:t>
      </w:r>
      <w:proofErr w:type="spellEnd"/>
      <w:r w:rsidRPr="00FD1817">
        <w:t xml:space="preserve"> semantic memory layer that worked across multiple AI clients (Claude Desktop via MCP, Perplexity Comet via HTTP). The inventor realized that:</w:t>
      </w:r>
    </w:p>
    <w:p w14:paraId="3DFD2EDB" w14:textId="77777777" w:rsidR="00FD1817" w:rsidRPr="00FD1817" w:rsidRDefault="00FD1817" w:rsidP="00FD1817">
      <w:pPr>
        <w:numPr>
          <w:ilvl w:val="0"/>
          <w:numId w:val="10"/>
        </w:numPr>
      </w:pPr>
      <w:r w:rsidRPr="00FD1817">
        <w:t xml:space="preserve">Enterprises have the same multi-client </w:t>
      </w:r>
      <w:proofErr w:type="gramStart"/>
      <w:r w:rsidRPr="00FD1817">
        <w:t>problem at</w:t>
      </w:r>
      <w:proofErr w:type="gramEnd"/>
      <w:r w:rsidRPr="00FD1817">
        <w:t xml:space="preserve"> scale, but with regulatory requirements.</w:t>
      </w:r>
    </w:p>
    <w:p w14:paraId="34FB5602" w14:textId="77777777" w:rsidR="00FD1817" w:rsidRPr="00FD1817" w:rsidRDefault="00FD1817" w:rsidP="00FD1817">
      <w:pPr>
        <w:numPr>
          <w:ilvl w:val="0"/>
          <w:numId w:val="10"/>
        </w:numPr>
      </w:pPr>
      <w:r w:rsidRPr="00FD1817">
        <w:t>No existing single tool handles AI traffic governance + audit + context optimization.</w:t>
      </w:r>
    </w:p>
    <w:p w14:paraId="291F6B63" w14:textId="77777777" w:rsidR="00FD1817" w:rsidRPr="00FD1817" w:rsidRDefault="00FD1817" w:rsidP="00FD1817">
      <w:pPr>
        <w:numPr>
          <w:ilvl w:val="0"/>
          <w:numId w:val="10"/>
        </w:numPr>
      </w:pPr>
      <w:r w:rsidRPr="00FD1817">
        <w:t>A middleware router pattern could solve all three simultaneously.</w:t>
      </w:r>
    </w:p>
    <w:p w14:paraId="35677494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lastRenderedPageBreak/>
        <w:t>First Reduction to Practice</w:t>
      </w:r>
    </w:p>
    <w:p w14:paraId="5CF033C5" w14:textId="77777777" w:rsidR="00FD1817" w:rsidRPr="00FD1817" w:rsidRDefault="00FD1817" w:rsidP="00FD1817">
      <w:r w:rsidRPr="00FD1817">
        <w:rPr>
          <w:b/>
          <w:bCs/>
        </w:rPr>
        <w:t>March 20, 2026</w:t>
      </w:r>
      <w:r w:rsidRPr="00FD1817">
        <w:t xml:space="preserve"> – Initial architecture design completed; core concepts validated against known enterprise middleware patterns (Kong, Ambassador, </w:t>
      </w:r>
      <w:proofErr w:type="spellStart"/>
      <w:r w:rsidRPr="00FD1817">
        <w:t>Traefik</w:t>
      </w:r>
      <w:proofErr w:type="spellEnd"/>
      <w:r w:rsidRPr="00FD1817">
        <w:t>).</w:t>
      </w:r>
    </w:p>
    <w:p w14:paraId="05FEFCE3" w14:textId="77777777" w:rsidR="00FD1817" w:rsidRPr="00FD1817" w:rsidRDefault="00FD1817" w:rsidP="00FD1817">
      <w:r w:rsidRPr="00FD1817">
        <w:rPr>
          <w:b/>
          <w:bCs/>
        </w:rPr>
        <w:t>March 25, 2026</w:t>
      </w:r>
      <w:r w:rsidRPr="00FD1817">
        <w:t> – Detailed 9</w:t>
      </w:r>
      <w:r w:rsidRPr="00FD1817">
        <w:noBreakHyphen/>
        <w:t>section build plan completed with Go implementation roadmap, covering CLI, configs, daemon, destination plugins, TUI, and Web UI.</w:t>
      </w:r>
    </w:p>
    <w:p w14:paraId="22384EA8" w14:textId="77777777" w:rsidR="00FD1817" w:rsidRPr="00FD1817" w:rsidRDefault="00FD1817" w:rsidP="00FD1817">
      <w:r w:rsidRPr="00FD1817">
        <w:rPr>
          <w:b/>
          <w:bCs/>
        </w:rPr>
        <w:t>Anticipated Prototype Completion:</w:t>
      </w:r>
      <w:r w:rsidRPr="00FD1817">
        <w:t xml:space="preserve"> Q2 2026 (working daemon with SQLite + </w:t>
      </w:r>
      <w:proofErr w:type="spellStart"/>
      <w:r w:rsidRPr="00FD1817">
        <w:t>OpenBrain</w:t>
      </w:r>
      <w:proofErr w:type="spellEnd"/>
      <w:r w:rsidRPr="00FD1817">
        <w:t xml:space="preserve"> destinations, basic Web UI).</w:t>
      </w:r>
    </w:p>
    <w:p w14:paraId="652E53BA" w14:textId="77777777" w:rsidR="00FD1817" w:rsidRPr="00FD1817" w:rsidRDefault="00000000" w:rsidP="00FD1817">
      <w:r>
        <w:pict w14:anchorId="2867F81F">
          <v:rect id="_x0000_i1028" style="width:0;height:.75pt" o:hralign="center" o:hrstd="t" o:hr="t" fillcolor="#a0a0a0" stroked="f"/>
        </w:pict>
      </w:r>
    </w:p>
    <w:p w14:paraId="3D4EF876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2. DESCRIPTION OF INVENTION</w:t>
      </w:r>
    </w:p>
    <w:p w14:paraId="199EA44E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Problem Being Solved</w:t>
      </w:r>
    </w:p>
    <w:p w14:paraId="76120B37" w14:textId="77777777" w:rsidR="00FD1817" w:rsidRPr="00FD1817" w:rsidRDefault="00FD1817" w:rsidP="00FD1817">
      <w:r w:rsidRPr="00FD1817">
        <w:rPr>
          <w:b/>
          <w:bCs/>
        </w:rPr>
        <w:t>Problem 1: Shadow IT &amp; Governance</w:t>
      </w:r>
      <w:r w:rsidRPr="00FD1817">
        <w:br/>
        <w:t>Enterprises deploying multiple AI assistants (Claude for research, Perplexity for analysis, ChatGPT for content) lack visibility into which tools access which data. This creates compliance risk, data</w:t>
      </w:r>
      <w:r w:rsidRPr="00FD1817">
        <w:noBreakHyphen/>
        <w:t>leakage exposure, and policy violations.</w:t>
      </w:r>
    </w:p>
    <w:p w14:paraId="2D4536BE" w14:textId="77777777" w:rsidR="00FD1817" w:rsidRPr="00FD1817" w:rsidRDefault="00FD1817" w:rsidP="00FD1817">
      <w:r w:rsidRPr="00FD1817">
        <w:rPr>
          <w:b/>
          <w:bCs/>
        </w:rPr>
        <w:t>Problem 2: Audit &amp; Compliance Liability</w:t>
      </w:r>
      <w:r w:rsidRPr="00FD1817">
        <w:br/>
        <w:t>Regulated industries (Fintech, Healthcare, Government) must prove that sensitive data sent to external AI providers was logged, encrypted, and compliant with retention/deletion policies. Current solutions require either:</w:t>
      </w:r>
    </w:p>
    <w:p w14:paraId="5351D0F1" w14:textId="77777777" w:rsidR="00FD1817" w:rsidRPr="00FD1817" w:rsidRDefault="00FD1817" w:rsidP="00FD1817">
      <w:pPr>
        <w:numPr>
          <w:ilvl w:val="0"/>
          <w:numId w:val="11"/>
        </w:numPr>
      </w:pPr>
      <w:r w:rsidRPr="00FD1817">
        <w:t>Custom engineering per</w:t>
      </w:r>
      <w:r w:rsidRPr="00FD1817">
        <w:noBreakHyphen/>
        <w:t>company (expensive),</w:t>
      </w:r>
    </w:p>
    <w:p w14:paraId="04C9970E" w14:textId="77777777" w:rsidR="00FD1817" w:rsidRPr="00FD1817" w:rsidRDefault="00FD1817" w:rsidP="00FD1817">
      <w:pPr>
        <w:numPr>
          <w:ilvl w:val="0"/>
          <w:numId w:val="11"/>
        </w:numPr>
      </w:pPr>
      <w:r w:rsidRPr="00FD1817">
        <w:t>Third</w:t>
      </w:r>
      <w:r w:rsidRPr="00FD1817">
        <w:noBreakHyphen/>
        <w:t>party SaaS (privacy concerns, vendor lock</w:t>
      </w:r>
      <w:r w:rsidRPr="00FD1817">
        <w:noBreakHyphen/>
        <w:t>in), or</w:t>
      </w:r>
    </w:p>
    <w:p w14:paraId="44B49DF9" w14:textId="77777777" w:rsidR="00FD1817" w:rsidRPr="00FD1817" w:rsidRDefault="00FD1817" w:rsidP="00FD1817">
      <w:pPr>
        <w:numPr>
          <w:ilvl w:val="0"/>
          <w:numId w:val="11"/>
        </w:numPr>
      </w:pPr>
      <w:r w:rsidRPr="00FD1817">
        <w:t>Complex logging infrastructure (incomplete visibility).</w:t>
      </w:r>
    </w:p>
    <w:p w14:paraId="601D2189" w14:textId="77777777" w:rsidR="00FD1817" w:rsidRPr="00FD1817" w:rsidRDefault="00FD1817" w:rsidP="00FD1817">
      <w:r w:rsidRPr="00FD1817">
        <w:rPr>
          <w:b/>
          <w:bCs/>
        </w:rPr>
        <w:t>Problem 3: Token Bloat &amp; Context Tax</w:t>
      </w:r>
      <w:r w:rsidRPr="00FD1817">
        <w:br/>
        <w:t>When AI agents query internal databases via MCP or APIs, developers typically return raw payloads with system IDs, metadata, and unnecessary fields. This:</w:t>
      </w:r>
    </w:p>
    <w:p w14:paraId="589C7AEE" w14:textId="77777777" w:rsidR="00FD1817" w:rsidRPr="00FD1817" w:rsidRDefault="00FD1817" w:rsidP="00FD1817">
      <w:pPr>
        <w:numPr>
          <w:ilvl w:val="0"/>
          <w:numId w:val="12"/>
        </w:numPr>
      </w:pPr>
      <w:r w:rsidRPr="00FD1817">
        <w:t>Inflates token consumption.</w:t>
      </w:r>
    </w:p>
    <w:p w14:paraId="0624E776" w14:textId="77777777" w:rsidR="00FD1817" w:rsidRPr="00FD1817" w:rsidRDefault="00FD1817" w:rsidP="00FD1817">
      <w:pPr>
        <w:numPr>
          <w:ilvl w:val="0"/>
          <w:numId w:val="12"/>
        </w:numPr>
      </w:pPr>
      <w:r w:rsidRPr="00FD1817">
        <w:t>Degrades LLM reasoning (“lost in the middle” effect).</w:t>
      </w:r>
    </w:p>
    <w:p w14:paraId="50D05C07" w14:textId="77777777" w:rsidR="00FD1817" w:rsidRPr="00FD1817" w:rsidRDefault="00FD1817" w:rsidP="00FD1817">
      <w:pPr>
        <w:numPr>
          <w:ilvl w:val="0"/>
          <w:numId w:val="12"/>
        </w:numPr>
      </w:pPr>
      <w:r w:rsidRPr="00FD1817">
        <w:t>Increases latency due to bloated payloads.</w:t>
      </w:r>
    </w:p>
    <w:p w14:paraId="6467614A" w14:textId="77777777" w:rsidR="00FD1817" w:rsidRPr="00FD1817" w:rsidRDefault="00FD1817" w:rsidP="00FD1817">
      <w:proofErr w:type="spellStart"/>
      <w:r w:rsidRPr="00FD1817">
        <w:t>BubbleFish</w:t>
      </w:r>
      <w:proofErr w:type="spellEnd"/>
      <w:r w:rsidRPr="00FD1817">
        <w:t xml:space="preserve"> addresses all three by sitting as a middleware router, translating and filtering data at the chokepoint.</w:t>
      </w:r>
    </w:p>
    <w:p w14:paraId="6D0C5189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Core Solution Architecture</w:t>
      </w:r>
    </w:p>
    <w:p w14:paraId="0CA0E611" w14:textId="77777777" w:rsidR="00FD1817" w:rsidRPr="00FD1817" w:rsidRDefault="00FD1817" w:rsidP="00FD1817">
      <w:proofErr w:type="spellStart"/>
      <w:r w:rsidRPr="00FD1817">
        <w:lastRenderedPageBreak/>
        <w:t>BubbleFish</w:t>
      </w:r>
      <w:proofErr w:type="spellEnd"/>
      <w:r w:rsidRPr="00FD1817">
        <w:t xml:space="preserve"> is a middleware router that sits between AI clients and data destinations.</w:t>
      </w:r>
    </w:p>
    <w:p w14:paraId="13A6BFDE" w14:textId="77777777" w:rsidR="00FD1817" w:rsidRPr="00FD1817" w:rsidRDefault="00FD1817" w:rsidP="00FD1817">
      <w:r w:rsidRPr="00FD1817">
        <w:rPr>
          <w:b/>
          <w:bCs/>
        </w:rPr>
        <w:t>Inbound Path (Write):</w:t>
      </w:r>
    </w:p>
    <w:p w14:paraId="7F1B6922" w14:textId="77777777" w:rsidR="00FD1817" w:rsidRPr="00FD1817" w:rsidRDefault="00FD1817" w:rsidP="00FD1817">
      <w:pPr>
        <w:numPr>
          <w:ilvl w:val="0"/>
          <w:numId w:val="13"/>
        </w:numPr>
      </w:pPr>
      <w:r w:rsidRPr="00FD1817">
        <w:t>AI client sends JSON to POST /</w:t>
      </w:r>
      <w:proofErr w:type="gramStart"/>
      <w:r w:rsidRPr="00FD1817">
        <w:t>inbound/{</w:t>
      </w:r>
      <w:proofErr w:type="spellStart"/>
      <w:proofErr w:type="gramEnd"/>
      <w:r w:rsidRPr="00FD1817">
        <w:t>source_</w:t>
      </w:r>
      <w:proofErr w:type="gramStart"/>
      <w:r w:rsidRPr="00FD1817">
        <w:t>name</w:t>
      </w:r>
      <w:proofErr w:type="spellEnd"/>
      <w:r w:rsidRPr="00FD1817">
        <w:t>}.</w:t>
      </w:r>
      <w:proofErr w:type="gramEnd"/>
    </w:p>
    <w:p w14:paraId="599D341D" w14:textId="77777777" w:rsidR="00FD1817" w:rsidRPr="00FD1817" w:rsidRDefault="00FD1817" w:rsidP="00FD1817">
      <w:pPr>
        <w:numPr>
          <w:ilvl w:val="0"/>
          <w:numId w:val="13"/>
        </w:numPr>
      </w:pPr>
      <w:r w:rsidRPr="00FD1817">
        <w:t>Router looks up the source in compiled config (TOML).</w:t>
      </w:r>
    </w:p>
    <w:p w14:paraId="7EE512A0" w14:textId="77777777" w:rsidR="00FD1817" w:rsidRPr="00FD1817" w:rsidRDefault="00FD1817" w:rsidP="00FD1817">
      <w:pPr>
        <w:numPr>
          <w:ilvl w:val="0"/>
          <w:numId w:val="13"/>
        </w:numPr>
      </w:pPr>
      <w:r w:rsidRPr="00FD1817">
        <w:t xml:space="preserve">Uses </w:t>
      </w:r>
      <w:proofErr w:type="spellStart"/>
      <w:r w:rsidRPr="00FD1817">
        <w:t>gjson</w:t>
      </w:r>
      <w:proofErr w:type="spellEnd"/>
      <w:r w:rsidRPr="00FD1817">
        <w:t xml:space="preserve"> path extraction to map client fields → standardized </w:t>
      </w:r>
      <w:proofErr w:type="spellStart"/>
      <w:r w:rsidRPr="00FD1817">
        <w:t>TranslatedPayload</w:t>
      </w:r>
      <w:proofErr w:type="spellEnd"/>
      <w:r w:rsidRPr="00FD1817">
        <w:t> (content, metadata, timestamp, source, destination).</w:t>
      </w:r>
    </w:p>
    <w:p w14:paraId="35087904" w14:textId="77777777" w:rsidR="00FD1817" w:rsidRPr="00FD1817" w:rsidRDefault="00FD1817" w:rsidP="00FD1817">
      <w:pPr>
        <w:numPr>
          <w:ilvl w:val="0"/>
          <w:numId w:val="13"/>
        </w:numPr>
      </w:pPr>
      <w:r w:rsidRPr="00FD1817">
        <w:t>Appends an immutable record to a Write</w:t>
      </w:r>
      <w:r w:rsidRPr="00FD1817">
        <w:noBreakHyphen/>
        <w:t>Ahead Log (WAL).</w:t>
      </w:r>
    </w:p>
    <w:p w14:paraId="21174FB8" w14:textId="77777777" w:rsidR="00FD1817" w:rsidRPr="00FD1817" w:rsidRDefault="00FD1817" w:rsidP="00FD1817">
      <w:pPr>
        <w:numPr>
          <w:ilvl w:val="0"/>
          <w:numId w:val="13"/>
        </w:numPr>
      </w:pPr>
      <w:r w:rsidRPr="00FD1817">
        <w:t>Enqueues payload to the destination’s worker queue.</w:t>
      </w:r>
    </w:p>
    <w:p w14:paraId="165A0157" w14:textId="77777777" w:rsidR="00FD1817" w:rsidRPr="00FD1817" w:rsidRDefault="00FD1817" w:rsidP="00FD1817">
      <w:pPr>
        <w:numPr>
          <w:ilvl w:val="0"/>
          <w:numId w:val="13"/>
        </w:numPr>
      </w:pPr>
      <w:r w:rsidRPr="00FD1817">
        <w:t>Returns 200 OK; destination write happens asynchronously.</w:t>
      </w:r>
    </w:p>
    <w:p w14:paraId="15F222A0" w14:textId="77777777" w:rsidR="00FD1817" w:rsidRPr="00FD1817" w:rsidRDefault="00FD1817" w:rsidP="00FD1817">
      <w:r w:rsidRPr="00FD1817">
        <w:rPr>
          <w:b/>
          <w:bCs/>
        </w:rPr>
        <w:t>Outbound Path (Read):</w:t>
      </w:r>
    </w:p>
    <w:p w14:paraId="05271A90" w14:textId="77777777" w:rsidR="00FD1817" w:rsidRPr="00FD1817" w:rsidRDefault="00FD1817" w:rsidP="00FD1817">
      <w:pPr>
        <w:numPr>
          <w:ilvl w:val="0"/>
          <w:numId w:val="14"/>
        </w:numPr>
      </w:pPr>
      <w:r w:rsidRPr="00FD1817">
        <w:t>AI client or UI queries GET /</w:t>
      </w:r>
      <w:proofErr w:type="gramStart"/>
      <w:r w:rsidRPr="00FD1817">
        <w:t>query/{</w:t>
      </w:r>
      <w:proofErr w:type="spellStart"/>
      <w:proofErr w:type="gramEnd"/>
      <w:r w:rsidRPr="00FD1817">
        <w:t>dest_</w:t>
      </w:r>
      <w:proofErr w:type="gramStart"/>
      <w:r w:rsidRPr="00FD1817">
        <w:t>name</w:t>
      </w:r>
      <w:proofErr w:type="spellEnd"/>
      <w:r w:rsidRPr="00FD1817">
        <w:t>}?</w:t>
      </w:r>
      <w:proofErr w:type="gramEnd"/>
      <w:r w:rsidRPr="00FD1817">
        <w:t>q={query}&amp;limit={n}.</w:t>
      </w:r>
    </w:p>
    <w:p w14:paraId="4832AFE6" w14:textId="77777777" w:rsidR="00FD1817" w:rsidRPr="00FD1817" w:rsidRDefault="00FD1817" w:rsidP="00FD1817">
      <w:pPr>
        <w:numPr>
          <w:ilvl w:val="0"/>
          <w:numId w:val="14"/>
        </w:numPr>
      </w:pPr>
      <w:r w:rsidRPr="00FD1817">
        <w:t>Router calls destination’s </w:t>
      </w:r>
      <w:proofErr w:type="gramStart"/>
      <w:r w:rsidRPr="00FD1817">
        <w:t>Read(</w:t>
      </w:r>
      <w:proofErr w:type="gramEnd"/>
      <w:r w:rsidRPr="00FD1817">
        <w:t xml:space="preserve">) method (SQL, </w:t>
      </w:r>
      <w:proofErr w:type="spellStart"/>
      <w:r w:rsidRPr="00FD1817">
        <w:t>Supabase</w:t>
      </w:r>
      <w:proofErr w:type="spellEnd"/>
      <w:r w:rsidRPr="00FD1817">
        <w:t>, etc.).</w:t>
      </w:r>
    </w:p>
    <w:p w14:paraId="5B92DD20" w14:textId="77777777" w:rsidR="00FD1817" w:rsidRPr="00FD1817" w:rsidRDefault="00FD1817" w:rsidP="00FD1817">
      <w:pPr>
        <w:numPr>
          <w:ilvl w:val="0"/>
          <w:numId w:val="14"/>
        </w:numPr>
      </w:pPr>
      <w:r w:rsidRPr="00FD1817">
        <w:t>Future: Presenter layer filters results based on outbound TOML rules (strips metadata, enforces schema).</w:t>
      </w:r>
    </w:p>
    <w:p w14:paraId="2C39F4E9" w14:textId="77777777" w:rsidR="00FD1817" w:rsidRPr="00FD1817" w:rsidRDefault="00FD1817" w:rsidP="00FD1817">
      <w:pPr>
        <w:numPr>
          <w:ilvl w:val="0"/>
          <w:numId w:val="14"/>
        </w:numPr>
      </w:pPr>
      <w:r w:rsidRPr="00FD1817">
        <w:t>Returns filtered JSON array to the client.</w:t>
      </w:r>
    </w:p>
    <w:p w14:paraId="467551C8" w14:textId="77777777" w:rsidR="00FD1817" w:rsidRPr="00FD1817" w:rsidRDefault="00FD1817" w:rsidP="00FD1817">
      <w:r w:rsidRPr="00FD1817">
        <w:rPr>
          <w:b/>
          <w:bCs/>
        </w:rPr>
        <w:t>Governance &amp; Audit:</w:t>
      </w:r>
    </w:p>
    <w:p w14:paraId="1DCF35E8" w14:textId="77777777" w:rsidR="00FD1817" w:rsidRPr="00FD1817" w:rsidRDefault="00FD1817" w:rsidP="00FD1817">
      <w:pPr>
        <w:numPr>
          <w:ilvl w:val="0"/>
          <w:numId w:val="15"/>
        </w:numPr>
      </w:pPr>
      <w:r w:rsidRPr="00FD1817">
        <w:t>Immutable WAL (JSON Lines) at logs/wal.log contains every event: source, destination, payload hash, timestamp, result (success/error).</w:t>
      </w:r>
    </w:p>
    <w:p w14:paraId="3153CD5D" w14:textId="77777777" w:rsidR="00FD1817" w:rsidRPr="00FD1817" w:rsidRDefault="00FD1817" w:rsidP="00FD1817">
      <w:pPr>
        <w:numPr>
          <w:ilvl w:val="0"/>
          <w:numId w:val="15"/>
        </w:numPr>
      </w:pPr>
      <w:r w:rsidRPr="00FD1817">
        <w:t xml:space="preserve">SQLite ledger (local events table) provides </w:t>
      </w:r>
      <w:proofErr w:type="spellStart"/>
      <w:r w:rsidRPr="00FD1817">
        <w:t>queryable</w:t>
      </w:r>
      <w:proofErr w:type="spellEnd"/>
      <w:r w:rsidRPr="00FD1817">
        <w:t xml:space="preserve"> audit trail for compliance officers.</w:t>
      </w:r>
    </w:p>
    <w:p w14:paraId="76FA3895" w14:textId="77777777" w:rsidR="00FD1817" w:rsidRPr="00FD1817" w:rsidRDefault="00FD1817" w:rsidP="00FD1817">
      <w:pPr>
        <w:numPr>
          <w:ilvl w:val="0"/>
          <w:numId w:val="15"/>
        </w:numPr>
      </w:pPr>
      <w:r w:rsidRPr="00FD1817">
        <w:t>Internal API (/</w:t>
      </w:r>
      <w:proofErr w:type="spellStart"/>
      <w:r w:rsidRPr="00FD1817">
        <w:t>api</w:t>
      </w:r>
      <w:proofErr w:type="spellEnd"/>
      <w:r w:rsidRPr="00FD1817">
        <w:t>/status, /</w:t>
      </w:r>
      <w:proofErr w:type="spellStart"/>
      <w:r w:rsidRPr="00FD1817">
        <w:t>api</w:t>
      </w:r>
      <w:proofErr w:type="spellEnd"/>
      <w:r w:rsidRPr="00FD1817">
        <w:t>/logs) secured via token, exposes real</w:t>
      </w:r>
      <w:r w:rsidRPr="00FD1817">
        <w:noBreakHyphen/>
        <w:t>time queue stats and audit access.</w:t>
      </w:r>
    </w:p>
    <w:p w14:paraId="78599720" w14:textId="77777777" w:rsidR="00FD1817" w:rsidRPr="00FD1817" w:rsidRDefault="00FD1817" w:rsidP="00FD1817">
      <w:r w:rsidRPr="00FD1817">
        <w:rPr>
          <w:b/>
          <w:bCs/>
        </w:rPr>
        <w:t>Observability:</w:t>
      </w:r>
    </w:p>
    <w:p w14:paraId="20078F27" w14:textId="77777777" w:rsidR="00FD1817" w:rsidRPr="00FD1817" w:rsidRDefault="00FD1817" w:rsidP="00FD1817">
      <w:pPr>
        <w:numPr>
          <w:ilvl w:val="0"/>
          <w:numId w:val="16"/>
        </w:numPr>
      </w:pPr>
      <w:r w:rsidRPr="00FD1817">
        <w:t>TUI dashboard (</w:t>
      </w:r>
      <w:proofErr w:type="spellStart"/>
      <w:r w:rsidRPr="00FD1817">
        <w:t>bubblefish</w:t>
      </w:r>
      <w:proofErr w:type="spellEnd"/>
      <w:r w:rsidRPr="00FD1817">
        <w:t xml:space="preserve"> </w:t>
      </w:r>
      <w:proofErr w:type="spellStart"/>
      <w:r w:rsidRPr="00FD1817">
        <w:t>ui</w:t>
      </w:r>
      <w:proofErr w:type="spellEnd"/>
      <w:r w:rsidRPr="00FD1817">
        <w:t>) polls the internal API and displays live traffic, queue depths, and source/destination health.</w:t>
      </w:r>
    </w:p>
    <w:p w14:paraId="5D0B8DA1" w14:textId="77777777" w:rsidR="00FD1817" w:rsidRPr="00FD1817" w:rsidRDefault="00FD1817" w:rsidP="00FD1817">
      <w:pPr>
        <w:numPr>
          <w:ilvl w:val="0"/>
          <w:numId w:val="16"/>
        </w:numPr>
      </w:pPr>
      <w:r w:rsidRPr="00FD1817">
        <w:t>Web UI (</w:t>
      </w:r>
      <w:proofErr w:type="spellStart"/>
      <w:r w:rsidRPr="00FD1817">
        <w:t>bubblefish</w:t>
      </w:r>
      <w:proofErr w:type="spellEnd"/>
      <w:r w:rsidRPr="00FD1817">
        <w:t xml:space="preserve"> web) provides a browser</w:t>
      </w:r>
      <w:r w:rsidRPr="00FD1817">
        <w:noBreakHyphen/>
        <w:t>based read</w:t>
      </w:r>
      <w:r w:rsidRPr="00FD1817">
        <w:noBreakHyphen/>
        <w:t>only dashboard.</w:t>
      </w:r>
    </w:p>
    <w:p w14:paraId="1F4537C0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Core Components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5521"/>
        <w:gridCol w:w="2829"/>
      </w:tblGrid>
      <w:tr w:rsidR="00FD1817" w:rsidRPr="00FD1817" w14:paraId="7B0BA5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78878F" w14:textId="77777777" w:rsidR="00FD1817" w:rsidRPr="00FD1817" w:rsidRDefault="00FD1817" w:rsidP="00FD1817">
            <w:pPr>
              <w:rPr>
                <w:b/>
                <w:bCs/>
              </w:rPr>
            </w:pPr>
            <w:r w:rsidRPr="00FD1817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F54560" w14:textId="77777777" w:rsidR="00FD1817" w:rsidRPr="00FD1817" w:rsidRDefault="00FD1817" w:rsidP="00FD1817">
            <w:pPr>
              <w:rPr>
                <w:b/>
                <w:bCs/>
              </w:rPr>
            </w:pPr>
            <w:r w:rsidRPr="00FD181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735835" w14:textId="77777777" w:rsidR="00FD1817" w:rsidRPr="00FD1817" w:rsidRDefault="00FD1817" w:rsidP="00FD1817">
            <w:pPr>
              <w:rPr>
                <w:b/>
                <w:bCs/>
              </w:rPr>
            </w:pPr>
            <w:r w:rsidRPr="00FD1817">
              <w:rPr>
                <w:b/>
                <w:bCs/>
              </w:rPr>
              <w:t>Tech</w:t>
            </w:r>
          </w:p>
        </w:tc>
      </w:tr>
      <w:tr w:rsidR="00FD1817" w:rsidRPr="00FD1817" w14:paraId="0BC24C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C79541" w14:textId="77777777" w:rsidR="00FD1817" w:rsidRPr="00FD1817" w:rsidRDefault="00FD1817" w:rsidP="00FD1817">
            <w:r w:rsidRPr="00FD1817">
              <w:t>Daemon (main)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B594A2" w14:textId="77777777" w:rsidR="00FD1817" w:rsidRPr="00FD1817" w:rsidRDefault="00FD1817" w:rsidP="00FD1817">
            <w:r w:rsidRPr="00FD1817">
              <w:t>Single</w:t>
            </w:r>
            <w:r w:rsidRPr="00FD1817">
              <w:noBreakHyphen/>
              <w:t>binary HTTP server, router orchestrator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1409A2" w14:textId="77777777" w:rsidR="00FD1817" w:rsidRPr="00FD1817" w:rsidRDefault="00FD1817" w:rsidP="00FD1817">
            <w:r w:rsidRPr="00FD1817">
              <w:t>Go, net/http, goroutines</w:t>
            </w:r>
          </w:p>
        </w:tc>
      </w:tr>
      <w:tr w:rsidR="00FD1817" w:rsidRPr="00FD1817" w14:paraId="49F581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F2B4F2" w14:textId="77777777" w:rsidR="00FD1817" w:rsidRPr="00FD1817" w:rsidRDefault="00FD1817" w:rsidP="00FD1817">
            <w:r w:rsidRPr="00FD1817">
              <w:t>TOML Configuration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146F05" w14:textId="77777777" w:rsidR="00FD1817" w:rsidRPr="00FD1817" w:rsidRDefault="00FD1817" w:rsidP="00FD1817">
            <w:r w:rsidRPr="00FD1817">
              <w:t>Source/destination/mapping definitions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F3FB1E" w14:textId="77777777" w:rsidR="00FD1817" w:rsidRPr="00FD1817" w:rsidRDefault="00FD1817" w:rsidP="00FD1817">
            <w:proofErr w:type="spellStart"/>
            <w:r w:rsidRPr="00FD1817">
              <w:t>BurntSushi</w:t>
            </w:r>
            <w:proofErr w:type="spellEnd"/>
            <w:r w:rsidRPr="00FD1817">
              <w:t>/</w:t>
            </w:r>
            <w:proofErr w:type="spellStart"/>
            <w:r w:rsidRPr="00FD1817">
              <w:t>toml</w:t>
            </w:r>
            <w:proofErr w:type="spellEnd"/>
          </w:p>
        </w:tc>
      </w:tr>
      <w:tr w:rsidR="00FD1817" w:rsidRPr="00FD1817" w14:paraId="4741DD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7F39AD" w14:textId="77777777" w:rsidR="00FD1817" w:rsidRPr="00FD1817" w:rsidRDefault="00FD1817" w:rsidP="00FD1817">
            <w:r w:rsidRPr="00FD1817">
              <w:t>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D49204" w14:textId="77777777" w:rsidR="00FD1817" w:rsidRPr="00FD1817" w:rsidRDefault="00FD1817" w:rsidP="00FD1817">
            <w:proofErr w:type="spellStart"/>
            <w:r w:rsidRPr="00FD1817">
              <w:t>init</w:t>
            </w:r>
            <w:proofErr w:type="spellEnd"/>
            <w:r w:rsidRPr="00FD1817">
              <w:t>, build, daemon, </w:t>
            </w:r>
            <w:proofErr w:type="spellStart"/>
            <w:r w:rsidRPr="00FD1817">
              <w:t>ui</w:t>
            </w:r>
            <w:proofErr w:type="spellEnd"/>
            <w:r w:rsidRPr="00FD1817">
              <w:t>, web commands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27A12" w14:textId="77777777" w:rsidR="00FD1817" w:rsidRPr="00FD1817" w:rsidRDefault="00FD1817" w:rsidP="00FD1817">
            <w:r w:rsidRPr="00FD1817">
              <w:t xml:space="preserve">Go flag / </w:t>
            </w:r>
            <w:proofErr w:type="spellStart"/>
            <w:proofErr w:type="gramStart"/>
            <w:r w:rsidRPr="00FD1817">
              <w:t>os.Args</w:t>
            </w:r>
            <w:proofErr w:type="spellEnd"/>
            <w:proofErr w:type="gramEnd"/>
          </w:p>
        </w:tc>
      </w:tr>
      <w:tr w:rsidR="00FD1817" w:rsidRPr="00FD1817" w14:paraId="12A9CA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A8276" w14:textId="77777777" w:rsidR="00FD1817" w:rsidRPr="00FD1817" w:rsidRDefault="00FD1817" w:rsidP="00FD1817">
            <w:r w:rsidRPr="00FD1817">
              <w:t>Build Pipeline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BCD59" w14:textId="77777777" w:rsidR="00FD1817" w:rsidRPr="00FD1817" w:rsidRDefault="00FD1817" w:rsidP="00FD1817">
            <w:r w:rsidRPr="00FD1817">
              <w:t>Validates TOMLs, writes compiled JSON configs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91990F" w14:textId="77777777" w:rsidR="00FD1817" w:rsidRPr="00FD1817" w:rsidRDefault="00FD1817" w:rsidP="00FD1817">
            <w:r w:rsidRPr="00FD1817">
              <w:t>Custom Go validator</w:t>
            </w:r>
          </w:p>
        </w:tc>
      </w:tr>
      <w:tr w:rsidR="00FD1817" w:rsidRPr="00FD1817" w14:paraId="3C77B1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C8EDEE" w14:textId="77777777" w:rsidR="00FD1817" w:rsidRPr="00FD1817" w:rsidRDefault="00FD1817" w:rsidP="00FD1817">
            <w:r w:rsidRPr="00FD1817">
              <w:t>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5C8DDE" w14:textId="77777777" w:rsidR="00FD1817" w:rsidRPr="00FD1817" w:rsidRDefault="00FD1817" w:rsidP="00FD1817">
            <w:r w:rsidRPr="00FD1817">
              <w:t>Immutable JSONL audit 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BB3F49" w14:textId="77777777" w:rsidR="00FD1817" w:rsidRPr="00FD1817" w:rsidRDefault="00FD1817" w:rsidP="00FD1817">
            <w:proofErr w:type="spellStart"/>
            <w:proofErr w:type="gramStart"/>
            <w:r w:rsidRPr="00FD1817">
              <w:t>sync.Mutex</w:t>
            </w:r>
            <w:proofErr w:type="spellEnd"/>
            <w:proofErr w:type="gramEnd"/>
            <w:r w:rsidRPr="00FD1817">
              <w:t xml:space="preserve"> + file I/O</w:t>
            </w:r>
          </w:p>
        </w:tc>
      </w:tr>
      <w:tr w:rsidR="00FD1817" w:rsidRPr="00FD1817" w14:paraId="2BFB54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EEEC55" w14:textId="77777777" w:rsidR="00FD1817" w:rsidRPr="00FD1817" w:rsidRDefault="00FD1817" w:rsidP="00FD1817">
            <w:r w:rsidRPr="00FD1817">
              <w:t>SQLite 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ED678D" w14:textId="77777777" w:rsidR="00FD1817" w:rsidRPr="00FD1817" w:rsidRDefault="00FD1817" w:rsidP="00FD1817">
            <w:proofErr w:type="spellStart"/>
            <w:r w:rsidRPr="00FD1817">
              <w:t>Queryable</w:t>
            </w:r>
            <w:proofErr w:type="spellEnd"/>
            <w:r w:rsidRPr="00FD1817">
              <w:t> events 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AA4A8F" w14:textId="77777777" w:rsidR="00FD1817" w:rsidRPr="00FD1817" w:rsidRDefault="00FD1817" w:rsidP="00FD1817">
            <w:r w:rsidRPr="00FD1817">
              <w:t>database/</w:t>
            </w:r>
            <w:proofErr w:type="spellStart"/>
            <w:r w:rsidRPr="00FD1817">
              <w:t>sql</w:t>
            </w:r>
            <w:proofErr w:type="spellEnd"/>
            <w:r w:rsidRPr="00FD1817">
              <w:t xml:space="preserve"> + sqlite3</w:t>
            </w:r>
          </w:p>
        </w:tc>
      </w:tr>
      <w:tr w:rsidR="00FD1817" w:rsidRPr="00FD1817" w14:paraId="11A297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F6B1A3" w14:textId="77777777" w:rsidR="00FD1817" w:rsidRPr="00FD1817" w:rsidRDefault="00FD1817" w:rsidP="00FD1817">
            <w:r w:rsidRPr="00FD1817">
              <w:t>Queues &amp; Workers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099F5F" w14:textId="77777777" w:rsidR="00FD1817" w:rsidRPr="00FD1817" w:rsidRDefault="00FD1817" w:rsidP="00FD1817">
            <w:r w:rsidRPr="00FD1817">
              <w:t>Per</w:t>
            </w:r>
            <w:r w:rsidRPr="00FD1817">
              <w:noBreakHyphen/>
              <w:t>destination goroutines via buffered channels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33BB3B" w14:textId="77777777" w:rsidR="00FD1817" w:rsidRPr="00FD1817" w:rsidRDefault="00FD1817" w:rsidP="00FD1817">
            <w:r w:rsidRPr="00FD1817">
              <w:t>Go channels</w:t>
            </w:r>
          </w:p>
        </w:tc>
      </w:tr>
      <w:tr w:rsidR="00FD1817" w:rsidRPr="00FD1817" w14:paraId="1B9135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955E7E" w14:textId="77777777" w:rsidR="00FD1817" w:rsidRPr="00FD1817" w:rsidRDefault="00FD1817" w:rsidP="00FD1817">
            <w:proofErr w:type="spellStart"/>
            <w:r w:rsidRPr="00FD1817">
              <w:t>DestinationPlugin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56D8D8" w14:textId="77777777" w:rsidR="00FD1817" w:rsidRPr="00FD1817" w:rsidRDefault="00FD1817" w:rsidP="00FD1817">
            <w:r w:rsidRPr="00FD1817">
              <w:t xml:space="preserve">Pluggable </w:t>
            </w:r>
            <w:proofErr w:type="spellStart"/>
            <w:r w:rsidRPr="00FD1817">
              <w:t>dest</w:t>
            </w:r>
            <w:proofErr w:type="spellEnd"/>
            <w:r w:rsidRPr="00FD1817">
              <w:t xml:space="preserve"> adapters (SQLite, </w:t>
            </w:r>
            <w:proofErr w:type="spellStart"/>
            <w:r w:rsidRPr="00FD1817">
              <w:t>OpenBrain</w:t>
            </w:r>
            <w:proofErr w:type="spellEnd"/>
            <w:r w:rsidRPr="00FD1817">
              <w:t>, etc.)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C9C4D7" w14:textId="77777777" w:rsidR="00FD1817" w:rsidRPr="00FD1817" w:rsidRDefault="00FD1817" w:rsidP="00FD1817">
            <w:r w:rsidRPr="00FD1817">
              <w:t>Go interfaces</w:t>
            </w:r>
          </w:p>
        </w:tc>
      </w:tr>
      <w:tr w:rsidR="00FD1817" w:rsidRPr="00FD1817" w14:paraId="2254A5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AB83D1" w14:textId="77777777" w:rsidR="00FD1817" w:rsidRPr="00FD1817" w:rsidRDefault="00FD1817" w:rsidP="00FD1817">
            <w:r w:rsidRPr="00FD1817">
              <w:t>Internal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ECA697" w14:textId="77777777" w:rsidR="00FD1817" w:rsidRPr="00FD1817" w:rsidRDefault="00FD1817" w:rsidP="00FD1817">
            <w:r w:rsidRPr="00FD1817">
              <w:t>Token</w:t>
            </w:r>
            <w:r w:rsidRPr="00FD1817">
              <w:noBreakHyphen/>
              <w:t>secured status/logs endpoints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BFDB80" w14:textId="77777777" w:rsidR="00FD1817" w:rsidRPr="00FD1817" w:rsidRDefault="00FD1817" w:rsidP="00FD1817">
            <w:r w:rsidRPr="00FD1817">
              <w:t>Go HTTP handlers</w:t>
            </w:r>
          </w:p>
        </w:tc>
      </w:tr>
      <w:tr w:rsidR="00FD1817" w:rsidRPr="00FD1817" w14:paraId="77D763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6C5D44" w14:textId="77777777" w:rsidR="00FD1817" w:rsidRPr="00FD1817" w:rsidRDefault="00FD1817" w:rsidP="00FD1817">
            <w:r w:rsidRPr="00FD1817">
              <w:t>TUI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42B9D7" w14:textId="77777777" w:rsidR="00FD1817" w:rsidRPr="00FD1817" w:rsidRDefault="00FD1817" w:rsidP="00FD1817">
            <w:r w:rsidRPr="00FD1817">
              <w:t>Live terminal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E05987" w14:textId="77777777" w:rsidR="00FD1817" w:rsidRPr="00FD1817" w:rsidRDefault="00FD1817" w:rsidP="00FD1817">
            <w:r w:rsidRPr="00FD1817">
              <w:t xml:space="preserve">Bubble Tea, </w:t>
            </w:r>
            <w:proofErr w:type="spellStart"/>
            <w:r w:rsidRPr="00FD1817">
              <w:t>Lipgloss</w:t>
            </w:r>
            <w:proofErr w:type="spellEnd"/>
          </w:p>
        </w:tc>
      </w:tr>
      <w:tr w:rsidR="00FD1817" w:rsidRPr="00FD1817" w14:paraId="2FD1D6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145FA4" w14:textId="77777777" w:rsidR="00FD1817" w:rsidRPr="00FD1817" w:rsidRDefault="00FD1817" w:rsidP="00FD1817">
            <w:r w:rsidRPr="00FD1817">
              <w:t>Web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A5CAA8" w14:textId="77777777" w:rsidR="00FD1817" w:rsidRPr="00FD1817" w:rsidRDefault="00FD1817" w:rsidP="00FD1817">
            <w:r w:rsidRPr="00FD1817">
              <w:t>Browser</w:t>
            </w:r>
            <w:r w:rsidRPr="00FD1817">
              <w:noBreakHyphen/>
              <w:t>based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5C4BB9" w14:textId="77777777" w:rsidR="00FD1817" w:rsidRPr="00FD1817" w:rsidRDefault="00FD1817" w:rsidP="00FD1817">
            <w:r w:rsidRPr="00FD1817">
              <w:t>Embedded HTML/JS</w:t>
            </w:r>
          </w:p>
        </w:tc>
      </w:tr>
    </w:tbl>
    <w:p w14:paraId="20319F7F" w14:textId="77777777" w:rsidR="00FD1817" w:rsidRPr="00FD1817" w:rsidRDefault="00000000" w:rsidP="00FD1817">
      <w:r>
        <w:pict w14:anchorId="37A67622">
          <v:rect id="_x0000_i1029" style="width:0;height:.75pt" o:hralign="center" o:hrstd="t" o:hr="t" fillcolor="#a0a0a0" stroked="f"/>
        </w:pict>
      </w:r>
    </w:p>
    <w:p w14:paraId="2AC0A115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3. PRIOR ART ANALYSIS</w:t>
      </w:r>
    </w:p>
    <w:p w14:paraId="3AF06338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 xml:space="preserve">Existing Solutions &amp; How </w:t>
      </w:r>
      <w:proofErr w:type="spellStart"/>
      <w:r w:rsidRPr="00FD1817">
        <w:rPr>
          <w:b/>
          <w:bCs/>
        </w:rPr>
        <w:t>BubbleFish</w:t>
      </w:r>
      <w:proofErr w:type="spellEnd"/>
      <w:r w:rsidRPr="00FD1817">
        <w:rPr>
          <w:b/>
          <w:bCs/>
        </w:rPr>
        <w:t xml:space="preserve"> Differs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885"/>
        <w:gridCol w:w="3135"/>
        <w:gridCol w:w="2442"/>
      </w:tblGrid>
      <w:tr w:rsidR="00FD1817" w:rsidRPr="00FD1817" w14:paraId="4C593C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1B24D9" w14:textId="77777777" w:rsidR="00FD1817" w:rsidRPr="00FD1817" w:rsidRDefault="00FD1817" w:rsidP="00FD1817">
            <w:pPr>
              <w:rPr>
                <w:b/>
                <w:bCs/>
              </w:rPr>
            </w:pPr>
            <w:r w:rsidRPr="00FD1817">
              <w:rPr>
                <w:b/>
                <w:bCs/>
              </w:rPr>
              <w:lastRenderedPageBreak/>
              <w:t>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6179F1" w14:textId="77777777" w:rsidR="00FD1817" w:rsidRPr="00FD1817" w:rsidRDefault="00FD1817" w:rsidP="00FD1817">
            <w:pPr>
              <w:rPr>
                <w:b/>
                <w:bCs/>
              </w:rPr>
            </w:pPr>
            <w:r w:rsidRPr="00FD1817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8FD59D" w14:textId="77777777" w:rsidR="00FD1817" w:rsidRPr="00FD1817" w:rsidRDefault="00FD1817" w:rsidP="00FD1817">
            <w:pPr>
              <w:rPr>
                <w:b/>
                <w:bCs/>
              </w:rPr>
            </w:pPr>
            <w:r w:rsidRPr="00FD1817">
              <w:rPr>
                <w:b/>
                <w:bCs/>
              </w:rPr>
              <w:t>Limitation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02B150" w14:textId="77777777" w:rsidR="00FD1817" w:rsidRPr="00FD1817" w:rsidRDefault="00FD1817" w:rsidP="00FD1817">
            <w:pPr>
              <w:rPr>
                <w:b/>
                <w:bCs/>
              </w:rPr>
            </w:pPr>
            <w:proofErr w:type="spellStart"/>
            <w:r w:rsidRPr="00FD1817">
              <w:rPr>
                <w:b/>
                <w:bCs/>
              </w:rPr>
              <w:t>BubbleFish</w:t>
            </w:r>
            <w:proofErr w:type="spellEnd"/>
            <w:r w:rsidRPr="00FD1817">
              <w:rPr>
                <w:b/>
                <w:bCs/>
              </w:rPr>
              <w:t xml:space="preserve"> Advantage</w:t>
            </w:r>
          </w:p>
        </w:tc>
      </w:tr>
      <w:tr w:rsidR="00FD1817" w:rsidRPr="00FD1817" w14:paraId="641414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77BBEA" w14:textId="77777777" w:rsidR="00FD1817" w:rsidRPr="00FD1817" w:rsidRDefault="00FD1817" w:rsidP="00FD1817">
            <w:r w:rsidRPr="00FD1817">
              <w:t>Kong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70C82B" w14:textId="77777777" w:rsidR="00FD1817" w:rsidRPr="00FD1817" w:rsidRDefault="00FD1817" w:rsidP="00FD1817">
            <w:r w:rsidRPr="00FD1817">
              <w:t>API gateway, routing, plugins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BCA07" w14:textId="77777777" w:rsidR="00FD1817" w:rsidRPr="00FD1817" w:rsidRDefault="00FD1817" w:rsidP="00FD1817">
            <w:r w:rsidRPr="00FD1817">
              <w:t>Microservice</w:t>
            </w:r>
            <w:r w:rsidRPr="00FD1817">
              <w:noBreakHyphen/>
              <w:t>oriented, not AI governance/compliance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22F0E" w14:textId="77777777" w:rsidR="00FD1817" w:rsidRPr="00FD1817" w:rsidRDefault="00FD1817" w:rsidP="00FD1817">
            <w:r w:rsidRPr="00FD1817">
              <w:t>AI</w:t>
            </w:r>
            <w:r w:rsidRPr="00FD1817">
              <w:noBreakHyphen/>
              <w:t>specific router with built</w:t>
            </w:r>
            <w:r w:rsidRPr="00FD1817">
              <w:noBreakHyphen/>
              <w:t>in audit and context optimization</w:t>
            </w:r>
          </w:p>
        </w:tc>
      </w:tr>
      <w:tr w:rsidR="00FD1817" w:rsidRPr="00FD1817" w14:paraId="212CD9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5ECC6" w14:textId="77777777" w:rsidR="00FD1817" w:rsidRPr="00FD1817" w:rsidRDefault="00FD1817" w:rsidP="00FD1817">
            <w:r w:rsidRPr="00FD1817">
              <w:t>Ambassador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0950FA" w14:textId="77777777" w:rsidR="00FD1817" w:rsidRPr="00FD1817" w:rsidRDefault="00FD1817" w:rsidP="00FD1817">
            <w:r w:rsidRPr="00FD1817">
              <w:t>Kubernetes</w:t>
            </w:r>
            <w:r w:rsidRPr="00FD1817">
              <w:noBreakHyphen/>
              <w:t>native proxy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747A24" w14:textId="77777777" w:rsidR="00FD1817" w:rsidRPr="00FD1817" w:rsidRDefault="00FD1817" w:rsidP="00FD1817">
            <w:r w:rsidRPr="00FD1817">
              <w:t>Requires K8s; YAML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7E5919" w14:textId="77777777" w:rsidR="00FD1817" w:rsidRPr="00FD1817" w:rsidRDefault="00FD1817" w:rsidP="00FD1817">
            <w:r w:rsidRPr="00FD1817">
              <w:t>Single</w:t>
            </w:r>
            <w:r w:rsidRPr="00FD1817">
              <w:noBreakHyphen/>
              <w:t>binary, no K8s; TOML configs</w:t>
            </w:r>
          </w:p>
        </w:tc>
      </w:tr>
      <w:tr w:rsidR="00FD1817" w:rsidRPr="00FD1817" w14:paraId="37A1EC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9CABD7" w14:textId="77777777" w:rsidR="00FD1817" w:rsidRPr="00FD1817" w:rsidRDefault="00FD1817" w:rsidP="00FD1817">
            <w:proofErr w:type="spellStart"/>
            <w:r w:rsidRPr="00FD1817">
              <w:t>Vurb.ts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94122" w14:textId="77777777" w:rsidR="00FD1817" w:rsidRPr="00FD1817" w:rsidRDefault="00FD1817" w:rsidP="00FD1817">
            <w:r w:rsidRPr="00FD1817">
              <w:t>TS framework for MCP servers with Presenter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C469A7" w14:textId="77777777" w:rsidR="00FD1817" w:rsidRPr="00FD1817" w:rsidRDefault="00FD1817" w:rsidP="00FD1817">
            <w:r w:rsidRPr="00FD1817">
              <w:t>Framework, code</w:t>
            </w:r>
            <w:r w:rsidRPr="00FD1817">
              <w:noBreakHyphen/>
              <w:t>heavy; no central multi</w:t>
            </w:r>
            <w:r w:rsidRPr="00FD1817">
              <w:noBreakHyphen/>
              <w:t>client 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5FD45" w14:textId="77777777" w:rsidR="00FD1817" w:rsidRPr="00FD1817" w:rsidRDefault="00FD1817" w:rsidP="00FD1817">
            <w:r w:rsidRPr="00FD1817">
              <w:t>Binary middleware; config</w:t>
            </w:r>
            <w:r w:rsidRPr="00FD1817">
              <w:noBreakHyphen/>
              <w:t>first; multi</w:t>
            </w:r>
            <w:r w:rsidRPr="00FD1817">
              <w:noBreakHyphen/>
              <w:t>client chokepoint</w:t>
            </w:r>
          </w:p>
        </w:tc>
      </w:tr>
      <w:tr w:rsidR="00FD1817" w:rsidRPr="00FD1817" w14:paraId="2112A0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C59F8" w14:textId="77777777" w:rsidR="00FD1817" w:rsidRPr="00FD1817" w:rsidRDefault="00FD1817" w:rsidP="00FD1817">
            <w:proofErr w:type="spellStart"/>
            <w:r w:rsidRPr="00FD1817">
              <w:t>Supabase</w:t>
            </w:r>
            <w:proofErr w:type="spellEnd"/>
            <w:r w:rsidRPr="00FD1817">
              <w:t>/Firebase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4470D5" w14:textId="77777777" w:rsidR="00FD1817" w:rsidRPr="00FD1817" w:rsidRDefault="00FD1817" w:rsidP="00FD1817">
            <w:r w:rsidRPr="00FD1817">
              <w:t>Backend</w:t>
            </w:r>
            <w:r w:rsidRPr="00FD1817">
              <w:noBreakHyphen/>
              <w:t>as</w:t>
            </w:r>
            <w:r w:rsidRPr="00FD1817">
              <w:noBreakHyphen/>
              <w:t>a</w:t>
            </w:r>
            <w:r w:rsidRPr="00FD1817">
              <w:noBreakHyphen/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9913D" w14:textId="77777777" w:rsidR="00FD1817" w:rsidRPr="00FD1817" w:rsidRDefault="00FD1817" w:rsidP="00FD1817">
            <w:r w:rsidRPr="00FD1817">
              <w:t>Cloud</w:t>
            </w:r>
            <w:r w:rsidRPr="00FD1817">
              <w:noBreakHyphen/>
              <w:t>only, vendor lock</w:t>
            </w:r>
            <w:r w:rsidRPr="00FD1817">
              <w:noBreakHyphen/>
              <w:t>in; not a 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35C6A5" w14:textId="77777777" w:rsidR="00FD1817" w:rsidRPr="00FD1817" w:rsidRDefault="00FD1817" w:rsidP="00FD1817">
            <w:r w:rsidRPr="00FD1817">
              <w:t>On</w:t>
            </w:r>
            <w:r w:rsidRPr="00FD1817">
              <w:noBreakHyphen/>
              <w:t>prem or cloud</w:t>
            </w:r>
            <w:r w:rsidRPr="00FD1817">
              <w:noBreakHyphen/>
              <w:t>agnostic; router</w:t>
            </w:r>
            <w:r w:rsidRPr="00FD1817">
              <w:noBreakHyphen/>
              <w:t>first design</w:t>
            </w:r>
          </w:p>
        </w:tc>
      </w:tr>
      <w:tr w:rsidR="00FD1817" w:rsidRPr="00FD1817" w14:paraId="36E9B4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57187" w14:textId="77777777" w:rsidR="00FD1817" w:rsidRPr="00FD1817" w:rsidRDefault="00FD1817" w:rsidP="00FD1817">
            <w:r w:rsidRPr="00FD1817">
              <w:t>Datadog/New Relic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12D6B" w14:textId="77777777" w:rsidR="00FD1817" w:rsidRPr="00FD1817" w:rsidRDefault="00FD1817" w:rsidP="00FD1817">
            <w:r w:rsidRPr="00FD1817">
              <w:t>Observability/logging platforms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858DC" w14:textId="77777777" w:rsidR="00FD1817" w:rsidRPr="00FD1817" w:rsidRDefault="00FD1817" w:rsidP="00FD1817">
            <w:r w:rsidRPr="00FD1817">
              <w:t>Post</w:t>
            </w:r>
            <w:r w:rsidRPr="00FD1817">
              <w:noBreakHyphen/>
              <w:t>hoc; can’t enforce governance at entry 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05B47B" w14:textId="77777777" w:rsidR="00FD1817" w:rsidRPr="00FD1817" w:rsidRDefault="00FD1817" w:rsidP="00FD1817">
            <w:r w:rsidRPr="00FD1817">
              <w:t>Preventive filtering + logging at gateway</w:t>
            </w:r>
          </w:p>
        </w:tc>
      </w:tr>
      <w:tr w:rsidR="00FD1817" w:rsidRPr="00FD1817" w14:paraId="389C00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47508" w14:textId="77777777" w:rsidR="00FD1817" w:rsidRPr="00FD1817" w:rsidRDefault="00FD1817" w:rsidP="00FD1817">
            <w:r w:rsidRPr="00FD1817">
              <w:t>Custom in</w:t>
            </w:r>
            <w:r w:rsidRPr="00FD1817">
              <w:noBreakHyphen/>
              <w:t>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FA8AD3" w14:textId="77777777" w:rsidR="00FD1817" w:rsidRPr="00FD1817" w:rsidRDefault="00FD1817" w:rsidP="00FD1817">
            <w:r w:rsidRPr="00FD1817">
              <w:t>Bespoke logging/routing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AC8F1A" w14:textId="77777777" w:rsidR="00FD1817" w:rsidRPr="00FD1817" w:rsidRDefault="00FD1817" w:rsidP="00FD1817">
            <w:r w:rsidRPr="00FD1817">
              <w:t>Expensive, inconsistent, hard to maintain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FAB91B" w14:textId="77777777" w:rsidR="00FD1817" w:rsidRPr="00FD1817" w:rsidRDefault="00FD1817" w:rsidP="00FD1817">
            <w:r w:rsidRPr="00FD1817">
              <w:t>Standardized, off</w:t>
            </w:r>
            <w:r w:rsidRPr="00FD1817">
              <w:noBreakHyphen/>
              <w:t>the</w:t>
            </w:r>
            <w:r w:rsidRPr="00FD1817">
              <w:noBreakHyphen/>
              <w:t>shelf middleware for AI governance</w:t>
            </w:r>
          </w:p>
        </w:tc>
      </w:tr>
    </w:tbl>
    <w:p w14:paraId="53C9113D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Patent &amp; Technical Landscape (High Level)</w:t>
      </w:r>
    </w:p>
    <w:p w14:paraId="63A7417A" w14:textId="77777777" w:rsidR="00FD1817" w:rsidRPr="00FD1817" w:rsidRDefault="00FD1817" w:rsidP="00FD1817">
      <w:pPr>
        <w:numPr>
          <w:ilvl w:val="0"/>
          <w:numId w:val="17"/>
        </w:numPr>
      </w:pPr>
      <w:r w:rsidRPr="00FD1817">
        <w:t>API gateway patterns (Kong/Nginx/</w:t>
      </w:r>
      <w:proofErr w:type="spellStart"/>
      <w:r w:rsidRPr="00FD1817">
        <w:t>Traefik</w:t>
      </w:r>
      <w:proofErr w:type="spellEnd"/>
      <w:r w:rsidRPr="00FD1817">
        <w:t>) are well</w:t>
      </w:r>
      <w:r w:rsidRPr="00FD1817">
        <w:noBreakHyphen/>
        <w:t>known; focus is microservices, not AI governance.</w:t>
      </w:r>
    </w:p>
    <w:p w14:paraId="2287C9E0" w14:textId="77777777" w:rsidR="00FD1817" w:rsidRPr="00FD1817" w:rsidRDefault="00FD1817" w:rsidP="00FD1817">
      <w:pPr>
        <w:numPr>
          <w:ilvl w:val="0"/>
          <w:numId w:val="17"/>
        </w:numPr>
      </w:pPr>
      <w:r w:rsidRPr="00FD1817">
        <w:t xml:space="preserve">MCP and AI context management are emerging areas; </w:t>
      </w:r>
      <w:proofErr w:type="spellStart"/>
      <w:r w:rsidRPr="00FD1817">
        <w:t>Vurb.ts</w:t>
      </w:r>
      <w:proofErr w:type="spellEnd"/>
      <w:r w:rsidRPr="00FD1817">
        <w:t xml:space="preserve"> demonstrates interest in Presenter layers but is a framework, not middleware.</w:t>
      </w:r>
    </w:p>
    <w:p w14:paraId="4E586712" w14:textId="77777777" w:rsidR="00FD1817" w:rsidRPr="00FD1817" w:rsidRDefault="00FD1817" w:rsidP="00FD1817">
      <w:pPr>
        <w:numPr>
          <w:ilvl w:val="0"/>
          <w:numId w:val="17"/>
        </w:numPr>
      </w:pPr>
      <w:r w:rsidRPr="00FD1817">
        <w:lastRenderedPageBreak/>
        <w:t>WAL and audit ledger techniques are mature and widely used in databases.</w:t>
      </w:r>
    </w:p>
    <w:p w14:paraId="30770F6E" w14:textId="77777777" w:rsidR="00FD1817" w:rsidRPr="00FD1817" w:rsidRDefault="00FD1817" w:rsidP="00FD1817">
      <w:r w:rsidRPr="00FD1817">
        <w:rPr>
          <w:b/>
          <w:bCs/>
        </w:rPr>
        <w:t>Preliminary conclusion:</w:t>
      </w:r>
      <w:r w:rsidRPr="00FD1817">
        <w:t> </w:t>
      </w:r>
      <w:proofErr w:type="spellStart"/>
      <w:r w:rsidRPr="00FD1817">
        <w:t>BubbleFish</w:t>
      </w:r>
      <w:proofErr w:type="spellEnd"/>
      <w:r w:rsidRPr="00FD1817">
        <w:t xml:space="preserve"> occupies a novel intersection: AI governance + audit + context optimization in a single, deployable router.</w:t>
      </w:r>
    </w:p>
    <w:p w14:paraId="6297CC65" w14:textId="77777777" w:rsidR="00FD1817" w:rsidRPr="00FD1817" w:rsidRDefault="00000000" w:rsidP="00FD1817">
      <w:r>
        <w:pict w14:anchorId="080ECB06">
          <v:rect id="_x0000_i1030" style="width:0;height:.75pt" o:hralign="center" o:hrstd="t" o:hr="t" fillcolor="#a0a0a0" stroked="f"/>
        </w:pict>
      </w:r>
    </w:p>
    <w:p w14:paraId="74892BEF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4. TECHNICAL ADVANTAGES &amp; ECONOMIC MOAT</w:t>
      </w:r>
    </w:p>
    <w:p w14:paraId="4D676995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Why This Matters Economically</w:t>
      </w:r>
    </w:p>
    <w:p w14:paraId="134A596A" w14:textId="77777777" w:rsidR="00FD1817" w:rsidRPr="00FD1817" w:rsidRDefault="00FD1817" w:rsidP="00FD1817">
      <w:pPr>
        <w:numPr>
          <w:ilvl w:val="0"/>
          <w:numId w:val="18"/>
        </w:numPr>
      </w:pPr>
      <w:r w:rsidRPr="00FD1817">
        <w:rPr>
          <w:b/>
          <w:bCs/>
        </w:rPr>
        <w:t>Cost savings:</w:t>
      </w:r>
      <w:r w:rsidRPr="00FD1817">
        <w:t> Reduces token usage via outbound filtering (less unnecessary data per call).</w:t>
      </w:r>
    </w:p>
    <w:p w14:paraId="2654FAA5" w14:textId="77777777" w:rsidR="00FD1817" w:rsidRPr="00FD1817" w:rsidRDefault="00FD1817" w:rsidP="00FD1817">
      <w:pPr>
        <w:numPr>
          <w:ilvl w:val="0"/>
          <w:numId w:val="18"/>
        </w:numPr>
      </w:pPr>
      <w:r w:rsidRPr="00FD1817">
        <w:rPr>
          <w:b/>
          <w:bCs/>
        </w:rPr>
        <w:t>Risk reduction:</w:t>
      </w:r>
      <w:r w:rsidRPr="00FD1817">
        <w:t> Provides an audit trail for AI traffic, reducing regulatory and compliance risk.</w:t>
      </w:r>
    </w:p>
    <w:p w14:paraId="25205C31" w14:textId="77777777" w:rsidR="00FD1817" w:rsidRPr="00FD1817" w:rsidRDefault="00FD1817" w:rsidP="00FD1817">
      <w:pPr>
        <w:numPr>
          <w:ilvl w:val="0"/>
          <w:numId w:val="18"/>
        </w:numPr>
      </w:pPr>
      <w:r w:rsidRPr="00FD1817">
        <w:rPr>
          <w:b/>
          <w:bCs/>
        </w:rPr>
        <w:t>Operational simplicity:</w:t>
      </w:r>
      <w:r w:rsidRPr="00FD1817">
        <w:t> Single binary, TOML configuration—low operational overhead.</w:t>
      </w:r>
    </w:p>
    <w:p w14:paraId="657D8BE1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Moat Elements</w:t>
      </w:r>
    </w:p>
    <w:p w14:paraId="1C6C2CE7" w14:textId="77777777" w:rsidR="00FD1817" w:rsidRPr="00FD1817" w:rsidRDefault="00FD1817" w:rsidP="00FD1817">
      <w:pPr>
        <w:numPr>
          <w:ilvl w:val="0"/>
          <w:numId w:val="19"/>
        </w:numPr>
      </w:pPr>
      <w:r w:rsidRPr="00FD1817">
        <w:rPr>
          <w:b/>
          <w:bCs/>
        </w:rPr>
        <w:t>AI governance category focus</w:t>
      </w:r>
      <w:r w:rsidRPr="00FD1817">
        <w:t> rather than generic HTTP routing.</w:t>
      </w:r>
    </w:p>
    <w:p w14:paraId="7D035E8D" w14:textId="77777777" w:rsidR="00FD1817" w:rsidRPr="00FD1817" w:rsidRDefault="00FD1817" w:rsidP="00FD1817">
      <w:pPr>
        <w:numPr>
          <w:ilvl w:val="0"/>
          <w:numId w:val="19"/>
        </w:numPr>
      </w:pPr>
      <w:r w:rsidRPr="00FD1817">
        <w:rPr>
          <w:b/>
          <w:bCs/>
        </w:rPr>
        <w:t>Configuration</w:t>
      </w:r>
      <w:r w:rsidRPr="00FD1817">
        <w:rPr>
          <w:b/>
          <w:bCs/>
        </w:rPr>
        <w:noBreakHyphen/>
        <w:t>driven approach</w:t>
      </w:r>
      <w:r w:rsidRPr="00FD1817">
        <w:t> lowers friction for adding clients/destinations.</w:t>
      </w:r>
    </w:p>
    <w:p w14:paraId="054F2FC0" w14:textId="77777777" w:rsidR="00FD1817" w:rsidRPr="00FD1817" w:rsidRDefault="00FD1817" w:rsidP="00FD1817">
      <w:pPr>
        <w:numPr>
          <w:ilvl w:val="0"/>
          <w:numId w:val="19"/>
        </w:numPr>
      </w:pPr>
      <w:r w:rsidRPr="00FD1817">
        <w:rPr>
          <w:b/>
          <w:bCs/>
        </w:rPr>
        <w:t>Compliance and audit baked in</w:t>
      </w:r>
      <w:r w:rsidRPr="00FD1817">
        <w:t> from day one.</w:t>
      </w:r>
    </w:p>
    <w:p w14:paraId="49E79B36" w14:textId="77777777" w:rsidR="00FD1817" w:rsidRPr="00FD1817" w:rsidRDefault="00FD1817" w:rsidP="00FD1817">
      <w:pPr>
        <w:numPr>
          <w:ilvl w:val="0"/>
          <w:numId w:val="19"/>
        </w:numPr>
      </w:pPr>
      <w:r w:rsidRPr="00FD1817">
        <w:rPr>
          <w:b/>
          <w:bCs/>
        </w:rPr>
        <w:t>Open</w:t>
      </w:r>
      <w:r w:rsidRPr="00FD1817">
        <w:rPr>
          <w:b/>
          <w:bCs/>
        </w:rPr>
        <w:noBreakHyphen/>
        <w:t>core strategy:</w:t>
      </w:r>
      <w:r w:rsidRPr="00FD1817">
        <w:t> Community adoption + locked</w:t>
      </w:r>
      <w:r w:rsidRPr="00FD1817">
        <w:noBreakHyphen/>
        <w:t>down Enterprise features.</w:t>
      </w:r>
    </w:p>
    <w:p w14:paraId="553A44E0" w14:textId="77777777" w:rsidR="00FD1817" w:rsidRPr="00FD1817" w:rsidRDefault="00000000" w:rsidP="00FD1817">
      <w:r>
        <w:pict w14:anchorId="3A8F6266">
          <v:rect id="_x0000_i1031" style="width:0;height:.75pt" o:hralign="center" o:hrstd="t" o:hr="t" fillcolor="#a0a0a0" stroked="f"/>
        </w:pict>
      </w:r>
    </w:p>
    <w:p w14:paraId="3771328C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5. FREEDOM TO OPERATE (PRELIMINARY)</w:t>
      </w:r>
    </w:p>
    <w:p w14:paraId="0CACF14A" w14:textId="77777777" w:rsidR="00FD1817" w:rsidRPr="00FD1817" w:rsidRDefault="00FD1817" w:rsidP="00FD1817">
      <w:pPr>
        <w:numPr>
          <w:ilvl w:val="0"/>
          <w:numId w:val="20"/>
        </w:numPr>
      </w:pPr>
      <w:r w:rsidRPr="00FD1817">
        <w:t>Known components (routing, WAL, configs, queues) are based on long</w:t>
      </w:r>
      <w:r w:rsidRPr="00FD1817">
        <w:noBreakHyphen/>
        <w:t>established patterns.</w:t>
      </w:r>
    </w:p>
    <w:p w14:paraId="61B161D9" w14:textId="77777777" w:rsidR="00FD1817" w:rsidRPr="00FD1817" w:rsidRDefault="00FD1817" w:rsidP="00FD1817">
      <w:pPr>
        <w:numPr>
          <w:ilvl w:val="0"/>
          <w:numId w:val="20"/>
        </w:numPr>
      </w:pPr>
      <w:r w:rsidRPr="00FD1817">
        <w:t>No specific third</w:t>
      </w:r>
      <w:r w:rsidRPr="00FD1817">
        <w:noBreakHyphen/>
        <w:t>party patents are known to read directly on the core combination of: AI</w:t>
      </w:r>
      <w:r w:rsidRPr="00FD1817">
        <w:noBreakHyphen/>
        <w:t>specific middleware router + governance + audit ledger + context filtering.</w:t>
      </w:r>
    </w:p>
    <w:p w14:paraId="6D03A3FC" w14:textId="77777777" w:rsidR="00FD1817" w:rsidRPr="00FD1817" w:rsidRDefault="00FD1817" w:rsidP="00FD1817">
      <w:pPr>
        <w:numPr>
          <w:ilvl w:val="0"/>
          <w:numId w:val="20"/>
        </w:numPr>
      </w:pPr>
      <w:r w:rsidRPr="00FD1817">
        <w:t>A formal Freedom to Operate (FTO) analysis is recommended before patent filing or large</w:t>
      </w:r>
      <w:r w:rsidRPr="00FD1817">
        <w:noBreakHyphen/>
        <w:t>scale commercialization.</w:t>
      </w:r>
    </w:p>
    <w:p w14:paraId="3FB6F8CD" w14:textId="77777777" w:rsidR="00FD1817" w:rsidRPr="00FD1817" w:rsidRDefault="00000000" w:rsidP="00FD1817">
      <w:r>
        <w:pict w14:anchorId="29BEA5E4">
          <v:rect id="_x0000_i1032" style="width:0;height:.75pt" o:hralign="center" o:hrstd="t" o:hr="t" fillcolor="#a0a0a0" stroked="f"/>
        </w:pict>
      </w:r>
    </w:p>
    <w:p w14:paraId="6973ACDB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6. OPEN</w:t>
      </w:r>
      <w:r w:rsidRPr="00FD1817">
        <w:rPr>
          <w:b/>
          <w:bCs/>
        </w:rPr>
        <w:noBreakHyphen/>
        <w:t>SOURCE &amp; THIRD</w:t>
      </w:r>
      <w:r w:rsidRPr="00FD1817">
        <w:rPr>
          <w:b/>
          <w:bCs/>
        </w:rPr>
        <w:noBreakHyphen/>
        <w:t>PARTY DEPENDENCIES</w:t>
      </w:r>
    </w:p>
    <w:p w14:paraId="15BB4C57" w14:textId="77777777" w:rsidR="00FD1817" w:rsidRPr="00FD1817" w:rsidRDefault="00FD1817" w:rsidP="00FD1817">
      <w:r w:rsidRPr="00FD1817">
        <w:t>Likely dependencies (all permissive):</w:t>
      </w:r>
    </w:p>
    <w:p w14:paraId="4D6C65F8" w14:textId="77777777" w:rsidR="00FD1817" w:rsidRPr="00FD1817" w:rsidRDefault="00FD1817" w:rsidP="00FD1817">
      <w:pPr>
        <w:numPr>
          <w:ilvl w:val="0"/>
          <w:numId w:val="21"/>
        </w:numPr>
      </w:pPr>
      <w:r w:rsidRPr="00FD1817">
        <w:lastRenderedPageBreak/>
        <w:t>Go standard library (BSD</w:t>
      </w:r>
      <w:r w:rsidRPr="00FD1817">
        <w:noBreakHyphen/>
        <w:t>style).</w:t>
      </w:r>
    </w:p>
    <w:p w14:paraId="5290B60E" w14:textId="77777777" w:rsidR="00FD1817" w:rsidRPr="00FD1817" w:rsidRDefault="00FD1817" w:rsidP="00FD1817">
      <w:pPr>
        <w:numPr>
          <w:ilvl w:val="0"/>
          <w:numId w:val="21"/>
        </w:numPr>
      </w:pPr>
      <w:proofErr w:type="spellStart"/>
      <w:r w:rsidRPr="00FD1817">
        <w:t>BurntSushi</w:t>
      </w:r>
      <w:proofErr w:type="spellEnd"/>
      <w:r w:rsidRPr="00FD1817">
        <w:t>/</w:t>
      </w:r>
      <w:proofErr w:type="spellStart"/>
      <w:r w:rsidRPr="00FD1817">
        <w:t>toml</w:t>
      </w:r>
      <w:proofErr w:type="spellEnd"/>
      <w:r w:rsidRPr="00FD1817">
        <w:t xml:space="preserve"> – MIT.</w:t>
      </w:r>
    </w:p>
    <w:p w14:paraId="14A5248F" w14:textId="77777777" w:rsidR="00FD1817" w:rsidRPr="00FD1817" w:rsidRDefault="00FD1817" w:rsidP="00FD1817">
      <w:pPr>
        <w:numPr>
          <w:ilvl w:val="0"/>
          <w:numId w:val="21"/>
        </w:numPr>
      </w:pPr>
      <w:proofErr w:type="spellStart"/>
      <w:r w:rsidRPr="00FD1817">
        <w:t>tidwall</w:t>
      </w:r>
      <w:proofErr w:type="spellEnd"/>
      <w:r w:rsidRPr="00FD1817">
        <w:t>/</w:t>
      </w:r>
      <w:proofErr w:type="spellStart"/>
      <w:r w:rsidRPr="00FD1817">
        <w:t>gjson</w:t>
      </w:r>
      <w:proofErr w:type="spellEnd"/>
      <w:r w:rsidRPr="00FD1817">
        <w:t xml:space="preserve"> – MIT.</w:t>
      </w:r>
    </w:p>
    <w:p w14:paraId="1E7843E3" w14:textId="77777777" w:rsidR="00FD1817" w:rsidRPr="00FD1817" w:rsidRDefault="00FD1817" w:rsidP="00FD1817">
      <w:pPr>
        <w:numPr>
          <w:ilvl w:val="0"/>
          <w:numId w:val="21"/>
        </w:numPr>
      </w:pPr>
      <w:r w:rsidRPr="00FD1817">
        <w:t xml:space="preserve">Bubble Tea / </w:t>
      </w:r>
      <w:proofErr w:type="spellStart"/>
      <w:r w:rsidRPr="00FD1817">
        <w:t>Lipgloss</w:t>
      </w:r>
      <w:proofErr w:type="spellEnd"/>
      <w:r w:rsidRPr="00FD1817">
        <w:t xml:space="preserve"> – MIT.</w:t>
      </w:r>
    </w:p>
    <w:p w14:paraId="06D12F50" w14:textId="77777777" w:rsidR="00FD1817" w:rsidRPr="00FD1817" w:rsidRDefault="00FD1817" w:rsidP="00FD1817">
      <w:pPr>
        <w:numPr>
          <w:ilvl w:val="0"/>
          <w:numId w:val="21"/>
        </w:numPr>
      </w:pPr>
      <w:r w:rsidRPr="00FD1817">
        <w:t>go</w:t>
      </w:r>
      <w:r w:rsidRPr="00FD1817">
        <w:noBreakHyphen/>
        <w:t>sqlite3 – MIT.</w:t>
      </w:r>
    </w:p>
    <w:p w14:paraId="2210CD5B" w14:textId="77777777" w:rsidR="00FD1817" w:rsidRPr="00FD1817" w:rsidRDefault="00FD1817" w:rsidP="00FD1817">
      <w:pPr>
        <w:numPr>
          <w:ilvl w:val="0"/>
          <w:numId w:val="21"/>
        </w:numPr>
      </w:pPr>
      <w:r w:rsidRPr="00FD1817">
        <w:t>google/</w:t>
      </w:r>
      <w:proofErr w:type="spellStart"/>
      <w:r w:rsidRPr="00FD1817">
        <w:t>uuid</w:t>
      </w:r>
      <w:proofErr w:type="spellEnd"/>
      <w:r w:rsidRPr="00FD1817">
        <w:t xml:space="preserve"> – Apache</w:t>
      </w:r>
      <w:r w:rsidRPr="00FD1817">
        <w:noBreakHyphen/>
        <w:t>2.0.</w:t>
      </w:r>
    </w:p>
    <w:p w14:paraId="79A2E5DC" w14:textId="77777777" w:rsidR="00FD1817" w:rsidRPr="00FD1817" w:rsidRDefault="00FD1817" w:rsidP="00FD1817">
      <w:r w:rsidRPr="00FD1817">
        <w:rPr>
          <w:b/>
          <w:bCs/>
        </w:rPr>
        <w:t>Implication:</w:t>
      </w:r>
      <w:r w:rsidRPr="00FD1817">
        <w:t> Clean for open</w:t>
      </w:r>
      <w:r w:rsidRPr="00FD1817">
        <w:noBreakHyphen/>
        <w:t>core + proprietary Enterprise. No GPL/AGPL.</w:t>
      </w:r>
    </w:p>
    <w:p w14:paraId="795925E6" w14:textId="77777777" w:rsidR="00FD1817" w:rsidRPr="00FD1817" w:rsidRDefault="00000000" w:rsidP="00FD1817">
      <w:r>
        <w:pict w14:anchorId="11EEF692">
          <v:rect id="_x0000_i1033" style="width:0;height:.75pt" o:hralign="center" o:hrstd="t" o:hr="t" fillcolor="#a0a0a0" stroked="f"/>
        </w:pict>
      </w:r>
    </w:p>
    <w:p w14:paraId="6C0FE7DB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7. AI TOOLS &amp; ASSISTANCE</w:t>
      </w:r>
    </w:p>
    <w:p w14:paraId="393EADC7" w14:textId="77777777" w:rsidR="00FD1817" w:rsidRPr="00FD1817" w:rsidRDefault="00FD1817" w:rsidP="00FD1817">
      <w:pPr>
        <w:numPr>
          <w:ilvl w:val="0"/>
          <w:numId w:val="22"/>
        </w:numPr>
      </w:pPr>
      <w:r w:rsidRPr="00FD1817">
        <w:t>Claude and similar LLMs were used for architecture critique, planning, and wording, </w:t>
      </w:r>
      <w:r w:rsidRPr="00FD1817">
        <w:rPr>
          <w:b/>
          <w:bCs/>
        </w:rPr>
        <w:t>not</w:t>
      </w:r>
      <w:r w:rsidRPr="00FD1817">
        <w:t xml:space="preserve"> for directly generating core </w:t>
      </w:r>
      <w:proofErr w:type="spellStart"/>
      <w:r w:rsidRPr="00FD1817">
        <w:t>BubbleFish</w:t>
      </w:r>
      <w:proofErr w:type="spellEnd"/>
      <w:r w:rsidRPr="00FD1817">
        <w:t xml:space="preserve"> implementation code.</w:t>
      </w:r>
    </w:p>
    <w:p w14:paraId="349D7074" w14:textId="77777777" w:rsidR="00FD1817" w:rsidRPr="00FD1817" w:rsidRDefault="00FD1817" w:rsidP="00FD1817">
      <w:pPr>
        <w:numPr>
          <w:ilvl w:val="0"/>
          <w:numId w:val="22"/>
        </w:numPr>
      </w:pPr>
      <w:r w:rsidRPr="00FD1817">
        <w:t>The architecture, design decisions, and business model choices are original to the inventor.</w:t>
      </w:r>
    </w:p>
    <w:p w14:paraId="16EFDEB8" w14:textId="77777777" w:rsidR="00FD1817" w:rsidRPr="00FD1817" w:rsidRDefault="00FD1817" w:rsidP="00FD1817">
      <w:pPr>
        <w:numPr>
          <w:ilvl w:val="0"/>
          <w:numId w:val="22"/>
        </w:numPr>
      </w:pPr>
      <w:r w:rsidRPr="00FD1817">
        <w:t>All IP rights are claimed by the inventor.</w:t>
      </w:r>
    </w:p>
    <w:p w14:paraId="0B4004C0" w14:textId="77777777" w:rsidR="00FD1817" w:rsidRPr="00FD1817" w:rsidRDefault="00000000" w:rsidP="00FD1817">
      <w:r>
        <w:pict w14:anchorId="1775F13E">
          <v:rect id="_x0000_i1034" style="width:0;height:.75pt" o:hralign="center" o:hrstd="t" o:hr="t" fillcolor="#a0a0a0" stroked="f"/>
        </w:pict>
      </w:r>
    </w:p>
    <w:p w14:paraId="3202ED4D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8. PUBLIC DISCLOSURES TO DATE</w:t>
      </w:r>
    </w:p>
    <w:p w14:paraId="35567B9D" w14:textId="77777777" w:rsidR="00FD1817" w:rsidRPr="00FD1817" w:rsidRDefault="00FD1817" w:rsidP="00FD1817">
      <w:pPr>
        <w:numPr>
          <w:ilvl w:val="0"/>
          <w:numId w:val="23"/>
        </w:numPr>
      </w:pPr>
      <w:r w:rsidRPr="00FD1817">
        <w:t xml:space="preserve">LinkedIn posts about </w:t>
      </w:r>
      <w:proofErr w:type="spellStart"/>
      <w:r w:rsidRPr="00FD1817">
        <w:t>OpenBrain</w:t>
      </w:r>
      <w:proofErr w:type="spellEnd"/>
      <w:r w:rsidRPr="00FD1817">
        <w:t xml:space="preserve"> and “context tax” discuss the general problem space but do </w:t>
      </w:r>
      <w:r w:rsidRPr="00FD1817">
        <w:rPr>
          <w:b/>
          <w:bCs/>
        </w:rPr>
        <w:t>not</w:t>
      </w:r>
      <w:r w:rsidRPr="00FD1817">
        <w:t xml:space="preserve"> disclose the </w:t>
      </w:r>
      <w:proofErr w:type="spellStart"/>
      <w:r w:rsidRPr="00FD1817">
        <w:t>BubbleFish</w:t>
      </w:r>
      <w:proofErr w:type="spellEnd"/>
      <w:r w:rsidRPr="00FD1817">
        <w:t xml:space="preserve"> build plan, code, or internal design.</w:t>
      </w:r>
    </w:p>
    <w:p w14:paraId="51D10B4E" w14:textId="77777777" w:rsidR="00FD1817" w:rsidRPr="00FD1817" w:rsidRDefault="00FD1817" w:rsidP="00FD1817">
      <w:pPr>
        <w:numPr>
          <w:ilvl w:val="0"/>
          <w:numId w:val="23"/>
        </w:numPr>
      </w:pPr>
      <w:r w:rsidRPr="00FD1817">
        <w:t xml:space="preserve">No code or detailed architecture diagrams for </w:t>
      </w:r>
      <w:proofErr w:type="spellStart"/>
      <w:r w:rsidRPr="00FD1817">
        <w:t>BubbleFish</w:t>
      </w:r>
      <w:proofErr w:type="spellEnd"/>
      <w:r w:rsidRPr="00FD1817">
        <w:t xml:space="preserve"> have been publicly posted.</w:t>
      </w:r>
    </w:p>
    <w:p w14:paraId="5BAB7DEF" w14:textId="77777777" w:rsidR="00FD1817" w:rsidRPr="00FD1817" w:rsidRDefault="00FD1817" w:rsidP="00FD1817">
      <w:pPr>
        <w:numPr>
          <w:ilvl w:val="0"/>
          <w:numId w:val="23"/>
        </w:numPr>
      </w:pPr>
      <w:r w:rsidRPr="00FD1817">
        <w:t xml:space="preserve">As of this record, </w:t>
      </w:r>
      <w:proofErr w:type="spellStart"/>
      <w:r w:rsidRPr="00FD1817">
        <w:t>BubbleFish</w:t>
      </w:r>
      <w:proofErr w:type="spellEnd"/>
      <w:r w:rsidRPr="00FD1817">
        <w:t xml:space="preserve"> remains a trade secret.</w:t>
      </w:r>
    </w:p>
    <w:p w14:paraId="5D0B286B" w14:textId="77777777" w:rsidR="00FD1817" w:rsidRPr="00FD1817" w:rsidRDefault="00000000" w:rsidP="00FD1817">
      <w:r>
        <w:pict w14:anchorId="22B4A5D3">
          <v:rect id="_x0000_i1035" style="width:0;height:.75pt" o:hralign="center" o:hrstd="t" o:hr="t" fillcolor="#a0a0a0" stroked="f"/>
        </w:pict>
      </w:r>
    </w:p>
    <w:p w14:paraId="101A6E9C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9. INTENDED COMMERCIAL PATH</w:t>
      </w:r>
    </w:p>
    <w:p w14:paraId="61121310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Business Model</w:t>
      </w:r>
    </w:p>
    <w:p w14:paraId="0D723617" w14:textId="77777777" w:rsidR="00FD1817" w:rsidRPr="00FD1817" w:rsidRDefault="00FD1817" w:rsidP="00FD1817">
      <w:pPr>
        <w:numPr>
          <w:ilvl w:val="0"/>
          <w:numId w:val="24"/>
        </w:numPr>
      </w:pPr>
      <w:r w:rsidRPr="00FD1817">
        <w:rPr>
          <w:b/>
          <w:bCs/>
        </w:rPr>
        <w:t>Phase 1 – Community Edition (open</w:t>
      </w:r>
      <w:r w:rsidRPr="00FD1817">
        <w:rPr>
          <w:b/>
          <w:bCs/>
        </w:rPr>
        <w:noBreakHyphen/>
        <w:t>source):</w:t>
      </w:r>
    </w:p>
    <w:p w14:paraId="7191CBB2" w14:textId="77777777" w:rsidR="00FD1817" w:rsidRPr="00FD1817" w:rsidRDefault="00FD1817" w:rsidP="00FD1817">
      <w:pPr>
        <w:numPr>
          <w:ilvl w:val="1"/>
          <w:numId w:val="24"/>
        </w:numPr>
      </w:pPr>
      <w:r w:rsidRPr="00FD1817">
        <w:t>License: Apache 2.0.</w:t>
      </w:r>
    </w:p>
    <w:p w14:paraId="0140667A" w14:textId="77777777" w:rsidR="00FD1817" w:rsidRPr="00FD1817" w:rsidRDefault="00FD1817" w:rsidP="00FD1817">
      <w:pPr>
        <w:numPr>
          <w:ilvl w:val="1"/>
          <w:numId w:val="24"/>
        </w:numPr>
      </w:pPr>
      <w:r w:rsidRPr="00FD1817">
        <w:lastRenderedPageBreak/>
        <w:t>Scope: single</w:t>
      </w:r>
      <w:r w:rsidRPr="00FD1817">
        <w:noBreakHyphen/>
        <w:t>binary router, SQLite/</w:t>
      </w:r>
      <w:proofErr w:type="spellStart"/>
      <w:r w:rsidRPr="00FD1817">
        <w:t>OpenBrain</w:t>
      </w:r>
      <w:proofErr w:type="spellEnd"/>
      <w:r w:rsidRPr="00FD1817">
        <w:t xml:space="preserve"> destinations, basic dashboards.</w:t>
      </w:r>
    </w:p>
    <w:p w14:paraId="1EA7FEB6" w14:textId="77777777" w:rsidR="00FD1817" w:rsidRPr="00FD1817" w:rsidRDefault="00FD1817" w:rsidP="00FD1817">
      <w:pPr>
        <w:numPr>
          <w:ilvl w:val="1"/>
          <w:numId w:val="24"/>
        </w:numPr>
      </w:pPr>
      <w:r w:rsidRPr="00FD1817">
        <w:t xml:space="preserve">Goal: adoption and </w:t>
      </w:r>
      <w:proofErr w:type="gramStart"/>
      <w:r w:rsidRPr="00FD1817">
        <w:t>developer</w:t>
      </w:r>
      <w:proofErr w:type="gramEnd"/>
      <w:r w:rsidRPr="00FD1817">
        <w:t xml:space="preserve"> mindshare.</w:t>
      </w:r>
    </w:p>
    <w:p w14:paraId="2DE33BED" w14:textId="77777777" w:rsidR="00FD1817" w:rsidRPr="00FD1817" w:rsidRDefault="00FD1817" w:rsidP="00FD1817">
      <w:pPr>
        <w:numPr>
          <w:ilvl w:val="0"/>
          <w:numId w:val="24"/>
        </w:numPr>
      </w:pPr>
      <w:r w:rsidRPr="00FD1817">
        <w:rPr>
          <w:b/>
          <w:bCs/>
        </w:rPr>
        <w:t>Phase 2 – Enterprise Edition (proprietary):</w:t>
      </w:r>
    </w:p>
    <w:p w14:paraId="017EADBC" w14:textId="77777777" w:rsidR="00FD1817" w:rsidRPr="00FD1817" w:rsidRDefault="00FD1817" w:rsidP="00FD1817">
      <w:pPr>
        <w:numPr>
          <w:ilvl w:val="1"/>
          <w:numId w:val="24"/>
        </w:numPr>
      </w:pPr>
      <w:r w:rsidRPr="00FD1817">
        <w:t>Additional features: HA/clustering, Postgres and other enterprise backends, RBAC, SSO/SAML, advanced compliance reports, outbound Presenter layer, SLAs.</w:t>
      </w:r>
    </w:p>
    <w:p w14:paraId="73DBAAB9" w14:textId="77777777" w:rsidR="00FD1817" w:rsidRPr="00FD1817" w:rsidRDefault="00FD1817" w:rsidP="00FD1817">
      <w:pPr>
        <w:numPr>
          <w:ilvl w:val="1"/>
          <w:numId w:val="24"/>
        </w:numPr>
      </w:pPr>
      <w:r w:rsidRPr="00FD1817">
        <w:t>License: commercial EULA, annual subscription (enterprise B2B).</w:t>
      </w:r>
    </w:p>
    <w:p w14:paraId="4D315DDA" w14:textId="77777777" w:rsidR="00FD1817" w:rsidRPr="00FD1817" w:rsidRDefault="00FD1817" w:rsidP="00FD1817">
      <w:pPr>
        <w:numPr>
          <w:ilvl w:val="0"/>
          <w:numId w:val="24"/>
        </w:numPr>
      </w:pPr>
      <w:r w:rsidRPr="00FD1817">
        <w:rPr>
          <w:b/>
          <w:bCs/>
        </w:rPr>
        <w:t>Phase 3 – Optional SaaS:</w:t>
      </w:r>
    </w:p>
    <w:p w14:paraId="79EA4B55" w14:textId="77777777" w:rsidR="00FD1817" w:rsidRPr="00FD1817" w:rsidRDefault="00FD1817" w:rsidP="00FD1817">
      <w:pPr>
        <w:numPr>
          <w:ilvl w:val="1"/>
          <w:numId w:val="24"/>
        </w:numPr>
      </w:pPr>
      <w:r w:rsidRPr="00FD1817">
        <w:t xml:space="preserve">Hosted </w:t>
      </w:r>
      <w:proofErr w:type="spellStart"/>
      <w:r w:rsidRPr="00FD1817">
        <w:t>BubbleFish</w:t>
      </w:r>
      <w:proofErr w:type="spellEnd"/>
      <w:r w:rsidRPr="00FD1817">
        <w:t xml:space="preserve"> Cloud service, with multi</w:t>
      </w:r>
      <w:r w:rsidRPr="00FD1817">
        <w:noBreakHyphen/>
        <w:t>tenant control plane.</w:t>
      </w:r>
    </w:p>
    <w:p w14:paraId="2C590599" w14:textId="77777777" w:rsidR="00FD1817" w:rsidRPr="00FD1817" w:rsidRDefault="00000000" w:rsidP="00FD1817">
      <w:r>
        <w:pict w14:anchorId="074A6261">
          <v:rect id="_x0000_i1036" style="width:0;height:.75pt" o:hralign="center" o:hrstd="t" o:hr="t" fillcolor="#a0a0a0" stroked="f"/>
        </w:pict>
      </w:r>
    </w:p>
    <w:p w14:paraId="6E389306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10. INVENTOR CONTRIBUTIONS</w:t>
      </w:r>
    </w:p>
    <w:p w14:paraId="0B6D4239" w14:textId="77777777" w:rsidR="00FD1817" w:rsidRPr="00FD1817" w:rsidRDefault="00FD1817" w:rsidP="00FD1817">
      <w:pPr>
        <w:numPr>
          <w:ilvl w:val="0"/>
          <w:numId w:val="25"/>
        </w:numPr>
      </w:pPr>
      <w:r w:rsidRPr="00FD1817">
        <w:t>Concept, architecture, build plan, licensing model, and intended go</w:t>
      </w:r>
      <w:r w:rsidRPr="00FD1817">
        <w:noBreakHyphen/>
        <w:t>to</w:t>
      </w:r>
      <w:r w:rsidRPr="00FD1817">
        <w:noBreakHyphen/>
        <w:t>market were all created by </w:t>
      </w:r>
      <w:r w:rsidRPr="00FD1817">
        <w:rPr>
          <w:b/>
          <w:bCs/>
        </w:rPr>
        <w:t>Shawn Sammartano</w:t>
      </w:r>
      <w:r w:rsidRPr="00FD1817">
        <w:t>.</w:t>
      </w:r>
    </w:p>
    <w:p w14:paraId="79922DB1" w14:textId="77777777" w:rsidR="00FD1817" w:rsidRPr="00FD1817" w:rsidRDefault="00FD1817" w:rsidP="00FD1817">
      <w:pPr>
        <w:numPr>
          <w:ilvl w:val="0"/>
          <w:numId w:val="25"/>
        </w:numPr>
      </w:pPr>
      <w:r w:rsidRPr="00FD1817">
        <w:t xml:space="preserve">No one else has contributed code or IP to </w:t>
      </w:r>
      <w:proofErr w:type="spellStart"/>
      <w:r w:rsidRPr="00FD1817">
        <w:t>BubbleFish</w:t>
      </w:r>
      <w:proofErr w:type="spellEnd"/>
      <w:r w:rsidRPr="00FD1817">
        <w:t xml:space="preserve"> as of this record.</w:t>
      </w:r>
    </w:p>
    <w:p w14:paraId="77EFC6D9" w14:textId="77777777" w:rsidR="00FD1817" w:rsidRPr="00FD1817" w:rsidRDefault="00000000" w:rsidP="00FD1817">
      <w:r>
        <w:pict w14:anchorId="4BACC4BB">
          <v:rect id="_x0000_i1037" style="width:0;height:.75pt" o:hralign="center" o:hrstd="t" o:hr="t" fillcolor="#a0a0a0" stroked="f"/>
        </w:pict>
      </w:r>
    </w:p>
    <w:p w14:paraId="44AC743C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 xml:space="preserve">11. </w:t>
      </w:r>
      <w:proofErr w:type="gramStart"/>
      <w:r w:rsidRPr="00FD1817">
        <w:rPr>
          <w:b/>
          <w:bCs/>
        </w:rPr>
        <w:t>DEVELOPMENT</w:t>
      </w:r>
      <w:proofErr w:type="gramEnd"/>
      <w:r w:rsidRPr="00FD1817">
        <w:rPr>
          <w:b/>
          <w:bCs/>
        </w:rPr>
        <w:t xml:space="preserve"> STAGE &amp; ROADMAP</w:t>
      </w:r>
    </w:p>
    <w:p w14:paraId="26F3EFF3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Current Stage</w:t>
      </w:r>
    </w:p>
    <w:p w14:paraId="7749020F" w14:textId="77777777" w:rsidR="00FD1817" w:rsidRPr="00FD1817" w:rsidRDefault="00FD1817" w:rsidP="00FD1817">
      <w:pPr>
        <w:numPr>
          <w:ilvl w:val="0"/>
          <w:numId w:val="26"/>
        </w:numPr>
      </w:pPr>
      <w:r w:rsidRPr="00FD1817">
        <w:t>Concept and architecture: complete.</w:t>
      </w:r>
    </w:p>
    <w:p w14:paraId="46E0EFE9" w14:textId="77777777" w:rsidR="00FD1817" w:rsidRPr="00FD1817" w:rsidRDefault="00FD1817" w:rsidP="00FD1817">
      <w:pPr>
        <w:numPr>
          <w:ilvl w:val="0"/>
          <w:numId w:val="26"/>
        </w:numPr>
      </w:pPr>
      <w:r w:rsidRPr="00FD1817">
        <w:t>Detailed build plan: complete.</w:t>
      </w:r>
    </w:p>
    <w:p w14:paraId="3E609E3A" w14:textId="77777777" w:rsidR="00FD1817" w:rsidRPr="00FD1817" w:rsidRDefault="00FD1817" w:rsidP="00FD1817">
      <w:pPr>
        <w:numPr>
          <w:ilvl w:val="0"/>
          <w:numId w:val="26"/>
        </w:numPr>
      </w:pPr>
      <w:r w:rsidRPr="00FD1817">
        <w:t>Implementation: in progress (MVP daemon, configs, WAL, queues, SQLite destination).</w:t>
      </w:r>
    </w:p>
    <w:p w14:paraId="1BA2F615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Planned Timeline (High Level)</w:t>
      </w:r>
    </w:p>
    <w:p w14:paraId="55C74364" w14:textId="77777777" w:rsidR="00FD1817" w:rsidRPr="00FD1817" w:rsidRDefault="00FD1817" w:rsidP="00FD1817">
      <w:pPr>
        <w:numPr>
          <w:ilvl w:val="0"/>
          <w:numId w:val="27"/>
        </w:numPr>
      </w:pPr>
      <w:r w:rsidRPr="00FD1817">
        <w:t>Q2 2026: Working daemon + SQLite + basic API.</w:t>
      </w:r>
    </w:p>
    <w:p w14:paraId="58714345" w14:textId="77777777" w:rsidR="00FD1817" w:rsidRPr="00FD1817" w:rsidRDefault="00FD1817" w:rsidP="00FD1817">
      <w:pPr>
        <w:numPr>
          <w:ilvl w:val="0"/>
          <w:numId w:val="27"/>
        </w:numPr>
      </w:pPr>
      <w:r w:rsidRPr="00FD1817">
        <w:t xml:space="preserve">Q3 2026: TUI/Web UI, </w:t>
      </w:r>
      <w:proofErr w:type="spellStart"/>
      <w:r w:rsidRPr="00FD1817">
        <w:t>OpenBrain</w:t>
      </w:r>
      <w:proofErr w:type="spellEnd"/>
      <w:r w:rsidRPr="00FD1817">
        <w:t xml:space="preserve"> destination; internal dogfooding.</w:t>
      </w:r>
    </w:p>
    <w:p w14:paraId="0C2E9625" w14:textId="77777777" w:rsidR="00FD1817" w:rsidRPr="00FD1817" w:rsidRDefault="00FD1817" w:rsidP="00FD1817">
      <w:pPr>
        <w:numPr>
          <w:ilvl w:val="0"/>
          <w:numId w:val="27"/>
        </w:numPr>
      </w:pPr>
      <w:r w:rsidRPr="00FD1817">
        <w:t>Q4 2026: Community Edition open</w:t>
      </w:r>
      <w:r w:rsidRPr="00FD1817">
        <w:noBreakHyphen/>
        <w:t>source release.</w:t>
      </w:r>
    </w:p>
    <w:p w14:paraId="7242C861" w14:textId="77777777" w:rsidR="00FD1817" w:rsidRPr="00FD1817" w:rsidRDefault="00FD1817" w:rsidP="00FD1817">
      <w:pPr>
        <w:numPr>
          <w:ilvl w:val="0"/>
          <w:numId w:val="27"/>
        </w:numPr>
      </w:pPr>
      <w:r w:rsidRPr="00FD1817">
        <w:t>2027: Enterprise Edition and first paying enterprise customer.</w:t>
      </w:r>
    </w:p>
    <w:p w14:paraId="070E2143" w14:textId="77777777" w:rsidR="00FD1817" w:rsidRPr="00FD1817" w:rsidRDefault="00000000" w:rsidP="00FD1817">
      <w:r>
        <w:lastRenderedPageBreak/>
        <w:pict w14:anchorId="3E041B31">
          <v:rect id="_x0000_i1038" style="width:0;height:.75pt" o:hralign="center" o:hrstd="t" o:hr="t" fillcolor="#a0a0a0" stroked="f"/>
        </w:pict>
      </w:r>
    </w:p>
    <w:p w14:paraId="441EA9BB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12. COMPETITIVE LANDSCAPE &amp; VALIDATION</w:t>
      </w:r>
    </w:p>
    <w:p w14:paraId="67625315" w14:textId="77777777" w:rsidR="00FD1817" w:rsidRPr="00FD1817" w:rsidRDefault="00FD1817" w:rsidP="00FD1817">
      <w:pPr>
        <w:numPr>
          <w:ilvl w:val="0"/>
          <w:numId w:val="28"/>
        </w:numPr>
      </w:pPr>
      <w:r w:rsidRPr="00FD1817">
        <w:t>No formal customers yet; product is pre</w:t>
      </w:r>
      <w:r w:rsidRPr="00FD1817">
        <w:noBreakHyphen/>
        <w:t>launch.</w:t>
      </w:r>
    </w:p>
    <w:p w14:paraId="421A38E7" w14:textId="77777777" w:rsidR="00FD1817" w:rsidRPr="00FD1817" w:rsidRDefault="00FD1817" w:rsidP="00FD1817">
      <w:pPr>
        <w:numPr>
          <w:ilvl w:val="0"/>
          <w:numId w:val="28"/>
        </w:numPr>
      </w:pPr>
      <w:r w:rsidRPr="00FD1817">
        <w:t>Strong informal validation from technical peers on LinkedIn regarding context tax, governance gaps, and AI routing needs.</w:t>
      </w:r>
    </w:p>
    <w:p w14:paraId="0305BB75" w14:textId="77777777" w:rsidR="00FD1817" w:rsidRPr="00FD1817" w:rsidRDefault="00FD1817" w:rsidP="00FD1817">
      <w:pPr>
        <w:numPr>
          <w:ilvl w:val="0"/>
          <w:numId w:val="28"/>
        </w:numPr>
      </w:pPr>
      <w:r w:rsidRPr="00FD1817">
        <w:t xml:space="preserve">Competitive risk from existing API gateway vendors and new AI infra startups, but </w:t>
      </w:r>
      <w:proofErr w:type="spellStart"/>
      <w:r w:rsidRPr="00FD1817">
        <w:t>BubbleFish’s</w:t>
      </w:r>
      <w:proofErr w:type="spellEnd"/>
      <w:r w:rsidRPr="00FD1817">
        <w:t xml:space="preserve"> AI</w:t>
      </w:r>
      <w:r w:rsidRPr="00FD1817">
        <w:noBreakHyphen/>
        <w:t>governance focus and simplicity create a differentiated entry point.</w:t>
      </w:r>
    </w:p>
    <w:p w14:paraId="0DF51A33" w14:textId="77777777" w:rsidR="00FD1817" w:rsidRPr="00FD1817" w:rsidRDefault="00000000" w:rsidP="00FD1817">
      <w:r>
        <w:pict w14:anchorId="3E93F7CC">
          <v:rect id="_x0000_i1039" style="width:0;height:.75pt" o:hralign="center" o:hrstd="t" o:hr="t" fillcolor="#a0a0a0" stroked="f"/>
        </w:pict>
      </w:r>
    </w:p>
    <w:p w14:paraId="0EFACDD5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13. LIMITATIONS &amp; RISKS (HONEST LIST)</w:t>
      </w:r>
    </w:p>
    <w:p w14:paraId="46B70A71" w14:textId="77777777" w:rsidR="00FD1817" w:rsidRPr="00FD1817" w:rsidRDefault="00FD1817" w:rsidP="00FD1817">
      <w:r w:rsidRPr="00FD1817">
        <w:rPr>
          <w:b/>
          <w:bCs/>
        </w:rPr>
        <w:t>Technical (MVP):</w:t>
      </w:r>
    </w:p>
    <w:p w14:paraId="77187560" w14:textId="77777777" w:rsidR="00FD1817" w:rsidRPr="00FD1817" w:rsidRDefault="00FD1817" w:rsidP="00FD1817">
      <w:pPr>
        <w:numPr>
          <w:ilvl w:val="0"/>
          <w:numId w:val="29"/>
        </w:numPr>
      </w:pPr>
      <w:r w:rsidRPr="00FD1817">
        <w:t>WAL mutex may limit write throughput at very high RPS.</w:t>
      </w:r>
    </w:p>
    <w:p w14:paraId="005BEC66" w14:textId="77777777" w:rsidR="00FD1817" w:rsidRPr="00FD1817" w:rsidRDefault="00FD1817" w:rsidP="00FD1817">
      <w:pPr>
        <w:numPr>
          <w:ilvl w:val="0"/>
          <w:numId w:val="29"/>
        </w:numPr>
      </w:pPr>
      <w:r w:rsidRPr="00FD1817">
        <w:t>No clustering or built</w:t>
      </w:r>
      <w:r w:rsidRPr="00FD1817">
        <w:noBreakHyphen/>
        <w:t>in HA initially.</w:t>
      </w:r>
    </w:p>
    <w:p w14:paraId="6188B6BB" w14:textId="77777777" w:rsidR="00FD1817" w:rsidRPr="00FD1817" w:rsidRDefault="00FD1817" w:rsidP="00FD1817">
      <w:pPr>
        <w:numPr>
          <w:ilvl w:val="0"/>
          <w:numId w:val="29"/>
        </w:numPr>
      </w:pPr>
      <w:r w:rsidRPr="00FD1817">
        <w:t>Limited destination plugins at launch.</w:t>
      </w:r>
    </w:p>
    <w:p w14:paraId="54D70E2F" w14:textId="77777777" w:rsidR="00FD1817" w:rsidRPr="00FD1817" w:rsidRDefault="00FD1817" w:rsidP="00FD1817">
      <w:pPr>
        <w:numPr>
          <w:ilvl w:val="0"/>
          <w:numId w:val="29"/>
        </w:numPr>
      </w:pPr>
      <w:r w:rsidRPr="00FD1817">
        <w:t>No fine</w:t>
      </w:r>
      <w:r w:rsidRPr="00FD1817">
        <w:noBreakHyphen/>
        <w:t>grained RBAC or SSO in the first release.</w:t>
      </w:r>
    </w:p>
    <w:p w14:paraId="5947F8AA" w14:textId="77777777" w:rsidR="00FD1817" w:rsidRPr="00FD1817" w:rsidRDefault="00FD1817" w:rsidP="00FD1817">
      <w:r w:rsidRPr="00FD1817">
        <w:rPr>
          <w:b/>
          <w:bCs/>
        </w:rPr>
        <w:t>Business:</w:t>
      </w:r>
    </w:p>
    <w:p w14:paraId="391B788F" w14:textId="77777777" w:rsidR="00FD1817" w:rsidRPr="00FD1817" w:rsidRDefault="00FD1817" w:rsidP="00FD1817">
      <w:pPr>
        <w:numPr>
          <w:ilvl w:val="0"/>
          <w:numId w:val="30"/>
        </w:numPr>
      </w:pPr>
      <w:r w:rsidRPr="00FD1817">
        <w:t>Need to prove actual enterprise willingness to pay for routing/governance middleware.</w:t>
      </w:r>
    </w:p>
    <w:p w14:paraId="6DECE7E1" w14:textId="77777777" w:rsidR="00FD1817" w:rsidRPr="00FD1817" w:rsidRDefault="00FD1817" w:rsidP="00FD1817">
      <w:pPr>
        <w:numPr>
          <w:ilvl w:val="0"/>
          <w:numId w:val="30"/>
        </w:numPr>
      </w:pPr>
      <w:r w:rsidRPr="00FD1817">
        <w:t>Risk that large vendors bolt similar features onto existing gateways.</w:t>
      </w:r>
    </w:p>
    <w:p w14:paraId="34888C17" w14:textId="77777777" w:rsidR="00FD1817" w:rsidRPr="00FD1817" w:rsidRDefault="00FD1817" w:rsidP="00FD1817">
      <w:r w:rsidRPr="00FD1817">
        <w:t>These are acceptable for a first</w:t>
      </w:r>
      <w:r w:rsidRPr="00FD1817">
        <w:noBreakHyphen/>
        <w:t>product stage and are explicitly on the enterprise roadmap.</w:t>
      </w:r>
    </w:p>
    <w:p w14:paraId="757310D0" w14:textId="77777777" w:rsidR="00FD1817" w:rsidRPr="00FD1817" w:rsidRDefault="00000000" w:rsidP="00FD1817">
      <w:r>
        <w:pict w14:anchorId="4D963483">
          <v:rect id="_x0000_i1040" style="width:0;height:.75pt" o:hralign="center" o:hrstd="t" o:hr="t" fillcolor="#a0a0a0" stroked="f"/>
        </w:pict>
      </w:r>
    </w:p>
    <w:p w14:paraId="5A59002F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14. SUPPORTING MATERIALS &amp; ATTACHMENTS</w:t>
      </w:r>
    </w:p>
    <w:p w14:paraId="2368F866" w14:textId="77777777" w:rsidR="00FD1817" w:rsidRPr="00FD1817" w:rsidRDefault="00FD1817" w:rsidP="00FD1817">
      <w:r w:rsidRPr="00FD1817">
        <w:t>(Not physically attached; referenced for organization.)</w:t>
      </w:r>
    </w:p>
    <w:p w14:paraId="0D0E150F" w14:textId="77777777" w:rsidR="00FD1817" w:rsidRPr="00FD1817" w:rsidRDefault="00FD1817" w:rsidP="00FD1817">
      <w:pPr>
        <w:numPr>
          <w:ilvl w:val="0"/>
          <w:numId w:val="31"/>
        </w:numPr>
      </w:pPr>
      <w:proofErr w:type="spellStart"/>
      <w:r w:rsidRPr="00FD1817">
        <w:t>BubbleFish</w:t>
      </w:r>
      <w:proofErr w:type="spellEnd"/>
      <w:r w:rsidRPr="00FD1817">
        <w:t xml:space="preserve"> Master Build Plan V4 (sections 1–9).</w:t>
      </w:r>
    </w:p>
    <w:p w14:paraId="704A962C" w14:textId="77777777" w:rsidR="00FD1817" w:rsidRPr="00FD1817" w:rsidRDefault="00FD1817" w:rsidP="00FD1817">
      <w:pPr>
        <w:numPr>
          <w:ilvl w:val="0"/>
          <w:numId w:val="31"/>
        </w:numPr>
      </w:pPr>
      <w:proofErr w:type="spellStart"/>
      <w:r w:rsidRPr="00FD1817">
        <w:t>BubbleFish</w:t>
      </w:r>
      <w:proofErr w:type="spellEnd"/>
      <w:r w:rsidRPr="00FD1817">
        <w:t xml:space="preserve"> Enterprise Plan (feature and pricing strategy).</w:t>
      </w:r>
    </w:p>
    <w:p w14:paraId="786FF8E3" w14:textId="77777777" w:rsidR="00FD1817" w:rsidRPr="00FD1817" w:rsidRDefault="00FD1817" w:rsidP="00FD1817">
      <w:pPr>
        <w:numPr>
          <w:ilvl w:val="0"/>
          <w:numId w:val="31"/>
        </w:numPr>
      </w:pPr>
      <w:r w:rsidRPr="00FD1817">
        <w:t>Private GitHub repository containing early implementation work.</w:t>
      </w:r>
    </w:p>
    <w:p w14:paraId="7AAC13AC" w14:textId="77777777" w:rsidR="00FD1817" w:rsidRPr="00FD1817" w:rsidRDefault="00FD1817" w:rsidP="00FD1817">
      <w:pPr>
        <w:numPr>
          <w:ilvl w:val="0"/>
          <w:numId w:val="31"/>
        </w:numPr>
      </w:pPr>
      <w:r w:rsidRPr="00FD1817">
        <w:t>Any diagrams or notes stored in a “</w:t>
      </w:r>
      <w:proofErr w:type="spellStart"/>
      <w:r w:rsidRPr="00FD1817">
        <w:t>BubbleFish</w:t>
      </w:r>
      <w:proofErr w:type="spellEnd"/>
      <w:r w:rsidRPr="00FD1817">
        <w:noBreakHyphen/>
        <w:t>Legal/Docs” folder alongside this record.</w:t>
      </w:r>
    </w:p>
    <w:p w14:paraId="367BAD63" w14:textId="77777777" w:rsidR="00FD1817" w:rsidRPr="00FD1817" w:rsidRDefault="00000000" w:rsidP="00FD1817">
      <w:r>
        <w:lastRenderedPageBreak/>
        <w:pict w14:anchorId="1669528B">
          <v:rect id="_x0000_i1041" style="width:0;height:.75pt" o:hralign="center" o:hrstd="t" o:hr="t" fillcolor="#a0a0a0" stroked="f"/>
        </w:pict>
      </w:r>
    </w:p>
    <w:p w14:paraId="41B78B34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15. DECLARATION &amp; CHAIN OF TITLE</w:t>
      </w:r>
    </w:p>
    <w:p w14:paraId="3964145F" w14:textId="77777777" w:rsidR="00FD1817" w:rsidRPr="00FD1817" w:rsidRDefault="00FD1817" w:rsidP="00FD1817">
      <w:r w:rsidRPr="00FD1817">
        <w:t>I hereby declare that:</w:t>
      </w:r>
    </w:p>
    <w:p w14:paraId="4F6E491E" w14:textId="77777777" w:rsidR="00FD1817" w:rsidRPr="00FD1817" w:rsidRDefault="00FD1817" w:rsidP="00FD1817">
      <w:pPr>
        <w:numPr>
          <w:ilvl w:val="0"/>
          <w:numId w:val="32"/>
        </w:numPr>
      </w:pPr>
      <w:r w:rsidRPr="00FD1817">
        <w:t xml:space="preserve">I am the sole inventor and current owner of </w:t>
      </w:r>
      <w:proofErr w:type="spellStart"/>
      <w:r w:rsidRPr="00FD1817">
        <w:t>BubbleFish</w:t>
      </w:r>
      <w:proofErr w:type="spellEnd"/>
      <w:r w:rsidRPr="00FD1817">
        <w:t xml:space="preserve"> as described in this document.</w:t>
      </w:r>
    </w:p>
    <w:p w14:paraId="54F7DE1C" w14:textId="77777777" w:rsidR="00FD1817" w:rsidRPr="00FD1817" w:rsidRDefault="00FD1817" w:rsidP="00FD1817">
      <w:pPr>
        <w:numPr>
          <w:ilvl w:val="0"/>
          <w:numId w:val="32"/>
        </w:numPr>
      </w:pPr>
      <w:r w:rsidRPr="00FD1817">
        <w:t>I have full authority to assign or license this invention.</w:t>
      </w:r>
    </w:p>
    <w:p w14:paraId="4410CCAF" w14:textId="77777777" w:rsidR="00FD1817" w:rsidRPr="00FD1817" w:rsidRDefault="00FD1817" w:rsidP="00FD1817">
      <w:pPr>
        <w:numPr>
          <w:ilvl w:val="0"/>
          <w:numId w:val="32"/>
        </w:numPr>
      </w:pPr>
      <w:r w:rsidRPr="00FD1817">
        <w:t>This document is a true and accurate description of the invention to the best of my knowledge as of the date below.</w:t>
      </w:r>
    </w:p>
    <w:p w14:paraId="538940B9" w14:textId="77777777" w:rsidR="00FD1817" w:rsidRPr="00FD1817" w:rsidRDefault="00FD1817" w:rsidP="00FD1817">
      <w:pPr>
        <w:numPr>
          <w:ilvl w:val="0"/>
          <w:numId w:val="32"/>
        </w:numPr>
      </w:pPr>
      <w:r w:rsidRPr="00FD1817">
        <w:t xml:space="preserve">I intend to assign all rights in </w:t>
      </w:r>
      <w:proofErr w:type="spellStart"/>
      <w:r w:rsidRPr="00FD1817">
        <w:t>BubbleFish</w:t>
      </w:r>
      <w:proofErr w:type="spellEnd"/>
      <w:r w:rsidRPr="00FD1817">
        <w:t xml:space="preserve"> to a future company entity (e.g., Delaware C</w:t>
      </w:r>
      <w:r w:rsidRPr="00FD1817">
        <w:noBreakHyphen/>
        <w:t>Corp / Arizona foreign corporation), via a formal IP Assignment Agreement, using this record as evidence of pre</w:t>
      </w:r>
      <w:r w:rsidRPr="00FD1817">
        <w:noBreakHyphen/>
        <w:t>incorporation ownership.</w:t>
      </w:r>
    </w:p>
    <w:p w14:paraId="5384C94E" w14:textId="77777777" w:rsidR="00FD1817" w:rsidRPr="00FD1817" w:rsidRDefault="00FD1817" w:rsidP="00FD1817">
      <w:pPr>
        <w:numPr>
          <w:ilvl w:val="0"/>
          <w:numId w:val="32"/>
        </w:numPr>
      </w:pPr>
      <w:r w:rsidRPr="00FD1817">
        <w:t>I understand this document is confidential and will treat it accordingly.</w:t>
      </w:r>
    </w:p>
    <w:p w14:paraId="282B95D8" w14:textId="77777777" w:rsidR="00FD1817" w:rsidRPr="00FD1817" w:rsidRDefault="00000000" w:rsidP="00FD1817">
      <w:r>
        <w:pict w14:anchorId="619066E0">
          <v:rect id="_x0000_i1042" style="width:0;height:.75pt" o:hralign="center" o:hrstd="t" o:hr="t" fillcolor="#a0a0a0" stroked="f"/>
        </w:pict>
      </w:r>
    </w:p>
    <w:p w14:paraId="2B205783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16. SIGNATURE &amp; ATTESTATION</w:t>
      </w:r>
    </w:p>
    <w:p w14:paraId="12CA007A" w14:textId="77777777" w:rsidR="00FD1817" w:rsidRPr="00FD1817" w:rsidRDefault="00FD1817" w:rsidP="00FD1817">
      <w:r w:rsidRPr="00FD1817">
        <w:rPr>
          <w:b/>
          <w:bCs/>
        </w:rPr>
        <w:t>Inventor:</w:t>
      </w:r>
      <w:r w:rsidRPr="00FD1817">
        <w:t> Shawn Sammartano</w:t>
      </w:r>
    </w:p>
    <w:p w14:paraId="6A811186" w14:textId="77777777" w:rsidR="00FD1817" w:rsidRPr="00FD1817" w:rsidRDefault="00FD1817" w:rsidP="00FD1817">
      <w:r w:rsidRPr="00FD1817">
        <w:rPr>
          <w:b/>
          <w:bCs/>
        </w:rPr>
        <w:t>Signature:</w:t>
      </w:r>
      <w:r w:rsidRPr="00FD1817">
        <w:t> _______________________________</w:t>
      </w:r>
    </w:p>
    <w:p w14:paraId="748A2D46" w14:textId="77777777" w:rsidR="00FD1817" w:rsidRPr="00FD1817" w:rsidRDefault="00FD1817" w:rsidP="00FD1817">
      <w:r w:rsidRPr="00FD1817">
        <w:rPr>
          <w:b/>
          <w:bCs/>
        </w:rPr>
        <w:t>Date:</w:t>
      </w:r>
      <w:r w:rsidRPr="00FD1817">
        <w:t> March 25, 2026</w:t>
      </w:r>
    </w:p>
    <w:p w14:paraId="73F7D056" w14:textId="77777777" w:rsidR="00FD1817" w:rsidRPr="00FD1817" w:rsidRDefault="00FD1817" w:rsidP="00FD1817">
      <w:r w:rsidRPr="00FD1817">
        <w:rPr>
          <w:b/>
          <w:bCs/>
        </w:rPr>
        <w:t>Location:</w:t>
      </w:r>
      <w:r w:rsidRPr="00FD1817">
        <w:t> Prescott Valley, Arizona, USA</w:t>
      </w:r>
    </w:p>
    <w:p w14:paraId="05006177" w14:textId="77777777" w:rsidR="00FD1817" w:rsidRPr="00FD1817" w:rsidRDefault="00FD1817" w:rsidP="00FD1817">
      <w:r w:rsidRPr="00FD1817">
        <w:rPr>
          <w:b/>
          <w:bCs/>
        </w:rPr>
        <w:t>Witness (optional but recommended):</w:t>
      </w:r>
    </w:p>
    <w:p w14:paraId="7AA7CD32" w14:textId="77777777" w:rsidR="00FD1817" w:rsidRPr="00FD1817" w:rsidRDefault="00FD1817" w:rsidP="00FD1817">
      <w:r w:rsidRPr="00FD1817">
        <w:t>Name: _______________________________</w:t>
      </w:r>
    </w:p>
    <w:p w14:paraId="1277F57F" w14:textId="77777777" w:rsidR="00FD1817" w:rsidRPr="00FD1817" w:rsidRDefault="00FD1817" w:rsidP="00FD1817">
      <w:r w:rsidRPr="00FD1817">
        <w:t>Signature: __________________________</w:t>
      </w:r>
    </w:p>
    <w:p w14:paraId="1F11C635" w14:textId="77777777" w:rsidR="00FD1817" w:rsidRPr="00FD1817" w:rsidRDefault="00FD1817" w:rsidP="00FD1817">
      <w:r w:rsidRPr="00FD1817">
        <w:t>Date: _______________________________</w:t>
      </w:r>
    </w:p>
    <w:p w14:paraId="07ED9428" w14:textId="77777777" w:rsidR="00FD1817" w:rsidRPr="00FD1817" w:rsidRDefault="00000000" w:rsidP="00FD1817">
      <w:r>
        <w:pict w14:anchorId="7BC78B0B">
          <v:rect id="_x0000_i1043" style="width:0;height:.75pt" o:hralign="center" o:hrstd="t" o:hr="t" fillcolor="#a0a0a0" stroked="f"/>
        </w:pict>
      </w:r>
    </w:p>
    <w:p w14:paraId="40597F26" w14:textId="77777777" w:rsidR="00FD1817" w:rsidRPr="00FD1817" w:rsidRDefault="00FD1817" w:rsidP="00FD1817">
      <w:pPr>
        <w:rPr>
          <w:b/>
          <w:bCs/>
        </w:rPr>
      </w:pPr>
      <w:r w:rsidRPr="00FD1817">
        <w:rPr>
          <w:b/>
          <w:bCs/>
        </w:rPr>
        <w:t>17. RECORD RETENTION &amp; NEXT STEPS</w:t>
      </w:r>
    </w:p>
    <w:p w14:paraId="446FAC9F" w14:textId="77777777" w:rsidR="00FD1817" w:rsidRPr="00FD1817" w:rsidRDefault="00FD1817" w:rsidP="00FD1817">
      <w:r w:rsidRPr="00FD1817">
        <w:rPr>
          <w:b/>
          <w:bCs/>
        </w:rPr>
        <w:t>Retention:</w:t>
      </w:r>
    </w:p>
    <w:p w14:paraId="0B3E251C" w14:textId="77777777" w:rsidR="00FD1817" w:rsidRPr="00FD1817" w:rsidRDefault="00FD1817" w:rsidP="00FD1817">
      <w:pPr>
        <w:numPr>
          <w:ilvl w:val="0"/>
          <w:numId w:val="33"/>
        </w:numPr>
      </w:pPr>
      <w:r w:rsidRPr="00FD1817">
        <w:t>Printed, signed original in secure physical storage.</w:t>
      </w:r>
    </w:p>
    <w:p w14:paraId="6A225260" w14:textId="77777777" w:rsidR="00FD1817" w:rsidRPr="00FD1817" w:rsidRDefault="00FD1817" w:rsidP="00FD1817">
      <w:pPr>
        <w:numPr>
          <w:ilvl w:val="0"/>
          <w:numId w:val="33"/>
        </w:numPr>
      </w:pPr>
      <w:r w:rsidRPr="00FD1817">
        <w:t>PDF copy in encrypted or private cloud storage.</w:t>
      </w:r>
    </w:p>
    <w:p w14:paraId="41BF1759" w14:textId="77777777" w:rsidR="00FD1817" w:rsidRPr="00FD1817" w:rsidRDefault="00FD1817" w:rsidP="00FD1817">
      <w:pPr>
        <w:numPr>
          <w:ilvl w:val="0"/>
          <w:numId w:val="33"/>
        </w:numPr>
      </w:pPr>
      <w:r w:rsidRPr="00FD1817">
        <w:lastRenderedPageBreak/>
        <w:t>Included later in the company’s legal/data room.</w:t>
      </w:r>
    </w:p>
    <w:p w14:paraId="5AEF8F71" w14:textId="77777777" w:rsidR="00FD1817" w:rsidRPr="00FD1817" w:rsidRDefault="00FD1817" w:rsidP="00FD1817">
      <w:r w:rsidRPr="00FD1817">
        <w:rPr>
          <w:b/>
          <w:bCs/>
        </w:rPr>
        <w:t>Next Legal Steps (high level):</w:t>
      </w:r>
    </w:p>
    <w:p w14:paraId="335EC149" w14:textId="77777777" w:rsidR="00FD1817" w:rsidRPr="00FD1817" w:rsidRDefault="00FD1817" w:rsidP="00FD1817">
      <w:pPr>
        <w:numPr>
          <w:ilvl w:val="0"/>
          <w:numId w:val="34"/>
        </w:numPr>
      </w:pPr>
      <w:r w:rsidRPr="00FD1817">
        <w:t>Form entity (Delaware C</w:t>
      </w:r>
      <w:r w:rsidRPr="00FD1817">
        <w:noBreakHyphen/>
        <w:t>Corp or Arizona LLC, then possibly convert).</w:t>
      </w:r>
    </w:p>
    <w:p w14:paraId="5529E230" w14:textId="77777777" w:rsidR="00FD1817" w:rsidRPr="00FD1817" w:rsidRDefault="00FD1817" w:rsidP="00FD1817">
      <w:pPr>
        <w:numPr>
          <w:ilvl w:val="0"/>
          <w:numId w:val="34"/>
        </w:numPr>
      </w:pPr>
      <w:r w:rsidRPr="00FD1817">
        <w:t xml:space="preserve">Execute IP Assignment from </w:t>
      </w:r>
      <w:proofErr w:type="gramStart"/>
      <w:r w:rsidRPr="00FD1817">
        <w:t>you →</w:t>
      </w:r>
      <w:proofErr w:type="gramEnd"/>
      <w:r w:rsidRPr="00FD1817">
        <w:t xml:space="preserve"> entity.</w:t>
      </w:r>
    </w:p>
    <w:p w14:paraId="42D72F04" w14:textId="77777777" w:rsidR="00FD1817" w:rsidRPr="00FD1817" w:rsidRDefault="00FD1817" w:rsidP="00FD1817">
      <w:pPr>
        <w:numPr>
          <w:ilvl w:val="0"/>
          <w:numId w:val="34"/>
        </w:numPr>
      </w:pPr>
      <w:r w:rsidRPr="00FD1817">
        <w:t>Keep this document and attachments together as the core IP provenance file.</w:t>
      </w:r>
    </w:p>
    <w:p w14:paraId="18591867" w14:textId="48655ADB" w:rsidR="00851023" w:rsidRPr="00FD1817" w:rsidRDefault="00851023" w:rsidP="00FD1817"/>
    <w:sectPr w:rsidR="00851023" w:rsidRPr="00FD181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62DC1" w14:textId="77777777" w:rsidR="006306EA" w:rsidRDefault="006306EA" w:rsidP="00355738">
      <w:pPr>
        <w:spacing w:after="0" w:line="240" w:lineRule="auto"/>
      </w:pPr>
      <w:r>
        <w:separator/>
      </w:r>
    </w:p>
  </w:endnote>
  <w:endnote w:type="continuationSeparator" w:id="0">
    <w:p w14:paraId="6F9454AC" w14:textId="77777777" w:rsidR="006306EA" w:rsidRDefault="006306EA" w:rsidP="0035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9199F" w14:textId="77777777" w:rsidR="006306EA" w:rsidRDefault="006306EA" w:rsidP="00355738">
      <w:pPr>
        <w:spacing w:after="0" w:line="240" w:lineRule="auto"/>
      </w:pPr>
      <w:r>
        <w:separator/>
      </w:r>
    </w:p>
  </w:footnote>
  <w:footnote w:type="continuationSeparator" w:id="0">
    <w:p w14:paraId="5A429384" w14:textId="77777777" w:rsidR="006306EA" w:rsidRDefault="006306EA" w:rsidP="00355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72AD" w14:textId="7C7DAAFD" w:rsidR="00355738" w:rsidRDefault="00355738">
    <w:pPr>
      <w:pStyle w:val="Header"/>
    </w:pPr>
    <w:r w:rsidRPr="00355738">
      <w:t>© 2026 Shawn Sammartano. All rights reserved.</w:t>
    </w:r>
  </w:p>
  <w:p w14:paraId="119B5BFE" w14:textId="77777777" w:rsidR="00355738" w:rsidRDefault="003557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3902"/>
    <w:multiLevelType w:val="multilevel"/>
    <w:tmpl w:val="647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E6923"/>
    <w:multiLevelType w:val="multilevel"/>
    <w:tmpl w:val="787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D4EDF"/>
    <w:multiLevelType w:val="multilevel"/>
    <w:tmpl w:val="2728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41E2E"/>
    <w:multiLevelType w:val="multilevel"/>
    <w:tmpl w:val="E7A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053DA8"/>
    <w:multiLevelType w:val="multilevel"/>
    <w:tmpl w:val="48B0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C361C3"/>
    <w:multiLevelType w:val="multilevel"/>
    <w:tmpl w:val="86E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772CB0"/>
    <w:multiLevelType w:val="multilevel"/>
    <w:tmpl w:val="221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D234F4"/>
    <w:multiLevelType w:val="multilevel"/>
    <w:tmpl w:val="449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38107D"/>
    <w:multiLevelType w:val="multilevel"/>
    <w:tmpl w:val="8A4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067AAB"/>
    <w:multiLevelType w:val="multilevel"/>
    <w:tmpl w:val="8A7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010EDE"/>
    <w:multiLevelType w:val="multilevel"/>
    <w:tmpl w:val="2ED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9D6412"/>
    <w:multiLevelType w:val="multilevel"/>
    <w:tmpl w:val="8D7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F2A08"/>
    <w:multiLevelType w:val="multilevel"/>
    <w:tmpl w:val="6D6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C71C57"/>
    <w:multiLevelType w:val="multilevel"/>
    <w:tmpl w:val="E98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D55F3"/>
    <w:multiLevelType w:val="multilevel"/>
    <w:tmpl w:val="165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4544DB"/>
    <w:multiLevelType w:val="multilevel"/>
    <w:tmpl w:val="B2BE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76502"/>
    <w:multiLevelType w:val="multilevel"/>
    <w:tmpl w:val="8B4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8910C9"/>
    <w:multiLevelType w:val="multilevel"/>
    <w:tmpl w:val="4B2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993CC6"/>
    <w:multiLevelType w:val="multilevel"/>
    <w:tmpl w:val="5F24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6E0D02"/>
    <w:multiLevelType w:val="multilevel"/>
    <w:tmpl w:val="80C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A41392"/>
    <w:multiLevelType w:val="multilevel"/>
    <w:tmpl w:val="143C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2B5DAF"/>
    <w:multiLevelType w:val="multilevel"/>
    <w:tmpl w:val="915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774AB2"/>
    <w:multiLevelType w:val="multilevel"/>
    <w:tmpl w:val="BD7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624F18"/>
    <w:multiLevelType w:val="multilevel"/>
    <w:tmpl w:val="3F7E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3F5578"/>
    <w:multiLevelType w:val="multilevel"/>
    <w:tmpl w:val="5A5E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175EAB"/>
    <w:multiLevelType w:val="multilevel"/>
    <w:tmpl w:val="3FB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C05976"/>
    <w:multiLevelType w:val="multilevel"/>
    <w:tmpl w:val="80A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9F314D"/>
    <w:multiLevelType w:val="multilevel"/>
    <w:tmpl w:val="167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31294C"/>
    <w:multiLevelType w:val="multilevel"/>
    <w:tmpl w:val="18C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434C19"/>
    <w:multiLevelType w:val="multilevel"/>
    <w:tmpl w:val="4A8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4F227B"/>
    <w:multiLevelType w:val="multilevel"/>
    <w:tmpl w:val="DE7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E63AC6"/>
    <w:multiLevelType w:val="multilevel"/>
    <w:tmpl w:val="200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963317"/>
    <w:multiLevelType w:val="multilevel"/>
    <w:tmpl w:val="739E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044599"/>
    <w:multiLevelType w:val="multilevel"/>
    <w:tmpl w:val="5D2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7551780">
    <w:abstractNumId w:val="29"/>
  </w:num>
  <w:num w:numId="2" w16cid:durableId="1866793165">
    <w:abstractNumId w:val="8"/>
  </w:num>
  <w:num w:numId="3" w16cid:durableId="1785271206">
    <w:abstractNumId w:val="24"/>
  </w:num>
  <w:num w:numId="4" w16cid:durableId="1083263842">
    <w:abstractNumId w:val="30"/>
  </w:num>
  <w:num w:numId="5" w16cid:durableId="1420831474">
    <w:abstractNumId w:val="13"/>
  </w:num>
  <w:num w:numId="6" w16cid:durableId="1204171665">
    <w:abstractNumId w:val="22"/>
  </w:num>
  <w:num w:numId="7" w16cid:durableId="1354767703">
    <w:abstractNumId w:val="2"/>
  </w:num>
  <w:num w:numId="8" w16cid:durableId="1327434768">
    <w:abstractNumId w:val="25"/>
  </w:num>
  <w:num w:numId="9" w16cid:durableId="743184954">
    <w:abstractNumId w:val="33"/>
  </w:num>
  <w:num w:numId="10" w16cid:durableId="1034890847">
    <w:abstractNumId w:val="1"/>
  </w:num>
  <w:num w:numId="11" w16cid:durableId="2052537916">
    <w:abstractNumId w:val="11"/>
  </w:num>
  <w:num w:numId="12" w16cid:durableId="1210075385">
    <w:abstractNumId w:val="19"/>
  </w:num>
  <w:num w:numId="13" w16cid:durableId="1723820811">
    <w:abstractNumId w:val="16"/>
  </w:num>
  <w:num w:numId="14" w16cid:durableId="972175278">
    <w:abstractNumId w:val="21"/>
  </w:num>
  <w:num w:numId="15" w16cid:durableId="1109354157">
    <w:abstractNumId w:val="14"/>
  </w:num>
  <w:num w:numId="16" w16cid:durableId="1497064713">
    <w:abstractNumId w:val="12"/>
  </w:num>
  <w:num w:numId="17" w16cid:durableId="184294713">
    <w:abstractNumId w:val="5"/>
  </w:num>
  <w:num w:numId="18" w16cid:durableId="950164057">
    <w:abstractNumId w:val="17"/>
  </w:num>
  <w:num w:numId="19" w16cid:durableId="297075670">
    <w:abstractNumId w:val="15"/>
  </w:num>
  <w:num w:numId="20" w16cid:durableId="1225289508">
    <w:abstractNumId w:val="20"/>
  </w:num>
  <w:num w:numId="21" w16cid:durableId="2012298144">
    <w:abstractNumId w:val="3"/>
  </w:num>
  <w:num w:numId="22" w16cid:durableId="1205409764">
    <w:abstractNumId w:val="9"/>
  </w:num>
  <w:num w:numId="23" w16cid:durableId="1943301048">
    <w:abstractNumId w:val="10"/>
  </w:num>
  <w:num w:numId="24" w16cid:durableId="1922637958">
    <w:abstractNumId w:val="18"/>
  </w:num>
  <w:num w:numId="25" w16cid:durableId="635598672">
    <w:abstractNumId w:val="27"/>
  </w:num>
  <w:num w:numId="26" w16cid:durableId="1908227004">
    <w:abstractNumId w:val="0"/>
  </w:num>
  <w:num w:numId="27" w16cid:durableId="2111775685">
    <w:abstractNumId w:val="23"/>
  </w:num>
  <w:num w:numId="28" w16cid:durableId="1088306020">
    <w:abstractNumId w:val="31"/>
  </w:num>
  <w:num w:numId="29" w16cid:durableId="1232883656">
    <w:abstractNumId w:val="6"/>
  </w:num>
  <w:num w:numId="30" w16cid:durableId="2101372243">
    <w:abstractNumId w:val="28"/>
  </w:num>
  <w:num w:numId="31" w16cid:durableId="1946377708">
    <w:abstractNumId w:val="26"/>
  </w:num>
  <w:num w:numId="32" w16cid:durableId="1573464400">
    <w:abstractNumId w:val="32"/>
  </w:num>
  <w:num w:numId="33" w16cid:durableId="414860933">
    <w:abstractNumId w:val="4"/>
  </w:num>
  <w:num w:numId="34" w16cid:durableId="56517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E7"/>
    <w:rsid w:val="00096FE7"/>
    <w:rsid w:val="000B501A"/>
    <w:rsid w:val="00355738"/>
    <w:rsid w:val="004003D8"/>
    <w:rsid w:val="006306EA"/>
    <w:rsid w:val="007F5487"/>
    <w:rsid w:val="00851023"/>
    <w:rsid w:val="009E3737"/>
    <w:rsid w:val="00BD1AD1"/>
    <w:rsid w:val="00CD42E5"/>
    <w:rsid w:val="00FD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604D"/>
  <w15:chartTrackingRefBased/>
  <w15:docId w15:val="{C84D8AAD-7035-4F14-9D9D-3D9EC714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738"/>
  </w:style>
  <w:style w:type="paragraph" w:styleId="Footer">
    <w:name w:val="footer"/>
    <w:basedOn w:val="Normal"/>
    <w:link w:val="FooterChar"/>
    <w:uiPriority w:val="99"/>
    <w:unhideWhenUsed/>
    <w:rsid w:val="00355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1890</Words>
  <Characters>10778</Characters>
  <Application>Microsoft Office Word</Application>
  <DocSecurity>0</DocSecurity>
  <Lines>89</Lines>
  <Paragraphs>25</Paragraphs>
  <ScaleCrop>false</ScaleCrop>
  <Company/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Sammartano</dc:creator>
  <cp:keywords/>
  <dc:description/>
  <cp:lastModifiedBy>Shawn Sammartano</cp:lastModifiedBy>
  <cp:revision>5</cp:revision>
  <dcterms:created xsi:type="dcterms:W3CDTF">2026-03-26T05:26:00Z</dcterms:created>
  <dcterms:modified xsi:type="dcterms:W3CDTF">2026-03-26T14:46:00Z</dcterms:modified>
</cp:coreProperties>
</file>