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5B9BD5" w:themeColor="accent1"/>
        </w:rPr>
        <w:id w:val="799800734"/>
        <w:docPartObj>
          <w:docPartGallery w:val="Cover Pages"/>
          <w:docPartUnique/>
        </w:docPartObj>
      </w:sdtPr>
      <w:sdtEndPr>
        <w:rPr>
          <w:rFonts w:ascii="Garamond" w:hAnsi="Garamond"/>
          <w:b/>
          <w:color w:val="auto"/>
          <w:sz w:val="32"/>
        </w:rPr>
      </w:sdtEndPr>
      <w:sdtContent>
        <w:p w14:paraId="196F7075" w14:textId="77777777" w:rsidR="002E2C8F" w:rsidRDefault="002E2C8F">
          <w:pPr>
            <w:pStyle w:val="NoSpacing"/>
            <w:spacing w:before="1540" w:after="240"/>
            <w:jc w:val="center"/>
            <w:rPr>
              <w:color w:val="5B9BD5" w:themeColor="accent1"/>
            </w:rPr>
          </w:pPr>
          <w:r>
            <w:rPr>
              <w:noProof/>
              <w:color w:val="5B9BD5" w:themeColor="accent1"/>
            </w:rPr>
            <w:drawing>
              <wp:inline distT="0" distB="0" distL="0" distR="0" wp14:anchorId="3EB8C867" wp14:editId="51ECE0F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i/>
              <w:iCs/>
              <w:caps/>
              <w:color w:val="5B9BD5" w:themeColor="accent1"/>
              <w:sz w:val="72"/>
              <w:szCs w:val="72"/>
            </w:rPr>
            <w:alias w:val="Title"/>
            <w:tag w:val=""/>
            <w:id w:val="1735040861"/>
            <w:placeholder>
              <w:docPart w:val="DC638E59E4FA428F8B0DCFF78ECAAC7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339F964" w14:textId="3902047C" w:rsidR="002E2C8F" w:rsidRPr="00A116E0" w:rsidRDefault="00A116E0">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i/>
                  <w:iCs/>
                  <w:caps/>
                  <w:color w:val="5B9BD5" w:themeColor="accent1"/>
                  <w:sz w:val="80"/>
                  <w:szCs w:val="80"/>
                </w:rPr>
              </w:pPr>
              <w:r>
                <w:rPr>
                  <w:rFonts w:asciiTheme="majorHAnsi" w:eastAsiaTheme="majorEastAsia" w:hAnsiTheme="majorHAnsi" w:cstheme="majorBidi"/>
                  <w:i/>
                  <w:iCs/>
                  <w:caps/>
                  <w:color w:val="5B9BD5" w:themeColor="accent1"/>
                  <w:sz w:val="72"/>
                  <w:szCs w:val="72"/>
                </w:rPr>
                <w:t>Wing it!</w:t>
              </w:r>
            </w:p>
          </w:sdtContent>
        </w:sdt>
        <w:sdt>
          <w:sdtPr>
            <w:rPr>
              <w:color w:val="5B9BD5" w:themeColor="accent1"/>
              <w:sz w:val="28"/>
              <w:szCs w:val="28"/>
            </w:rPr>
            <w:alias w:val="Subtitle"/>
            <w:tag w:val=""/>
            <w:id w:val="328029620"/>
            <w:placeholder>
              <w:docPart w:val="5E78B522C1C341AB8FD4C4EB4C0653E1"/>
            </w:placeholder>
            <w:dataBinding w:prefixMappings="xmlns:ns0='http://purl.org/dc/elements/1.1/' xmlns:ns1='http://schemas.openxmlformats.org/package/2006/metadata/core-properties' " w:xpath="/ns1:coreProperties[1]/ns0:subject[1]" w:storeItemID="{6C3C8BC8-F283-45AE-878A-BAB7291924A1}"/>
            <w:text/>
          </w:sdtPr>
          <w:sdtEndPr/>
          <w:sdtContent>
            <w:p w14:paraId="422156B5" w14:textId="1D21E081" w:rsidR="002E2C8F" w:rsidRDefault="00A116E0">
              <w:pPr>
                <w:pStyle w:val="NoSpacing"/>
                <w:jc w:val="center"/>
                <w:rPr>
                  <w:color w:val="5B9BD5" w:themeColor="accent1"/>
                  <w:sz w:val="28"/>
                  <w:szCs w:val="28"/>
                </w:rPr>
              </w:pPr>
              <w:r>
                <w:rPr>
                  <w:color w:val="5B9BD5" w:themeColor="accent1"/>
                  <w:sz w:val="28"/>
                  <w:szCs w:val="28"/>
                </w:rPr>
                <w:t>John Nguyen</w:t>
              </w:r>
            </w:p>
          </w:sdtContent>
        </w:sdt>
        <w:p w14:paraId="14082E61" w14:textId="77777777" w:rsidR="002E2C8F" w:rsidRDefault="002E2C8F">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07807EB7" wp14:editId="6789F16B">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4-15T00:00:00Z">
                                    <w:dateFormat w:val="MMMM d, yyyy"/>
                                    <w:lid w:val="en-US"/>
                                    <w:storeMappedDataAs w:val="dateTime"/>
                                    <w:calendar w:val="gregorian"/>
                                  </w:date>
                                </w:sdtPr>
                                <w:sdtEndPr/>
                                <w:sdtContent>
                                  <w:p w14:paraId="15111069" w14:textId="39A91A7C" w:rsidR="002E2C8F" w:rsidRDefault="00A116E0">
                                    <w:pPr>
                                      <w:pStyle w:val="NoSpacing"/>
                                      <w:spacing w:after="40"/>
                                      <w:jc w:val="center"/>
                                      <w:rPr>
                                        <w:caps/>
                                        <w:color w:val="5B9BD5" w:themeColor="accent1"/>
                                        <w:sz w:val="28"/>
                                        <w:szCs w:val="28"/>
                                      </w:rPr>
                                    </w:pPr>
                                    <w:r>
                                      <w:rPr>
                                        <w:caps/>
                                        <w:color w:val="5B9BD5" w:themeColor="accent1"/>
                                        <w:sz w:val="28"/>
                                        <w:szCs w:val="28"/>
                                      </w:rPr>
                                      <w:t>April 15, 2020</w:t>
                                    </w:r>
                                  </w:p>
                                </w:sdtContent>
                              </w:sdt>
                              <w:p w14:paraId="4AAF562C" w14:textId="77777777" w:rsidR="002E2C8F" w:rsidRDefault="00C04ED2">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E2C8F">
                                      <w:rPr>
                                        <w:caps/>
                                        <w:color w:val="5B9BD5" w:themeColor="accent1"/>
                                      </w:rPr>
                                      <w:t>DeSales University</w:t>
                                    </w:r>
                                  </w:sdtContent>
                                </w:sdt>
                              </w:p>
                              <w:p w14:paraId="4389C182" w14:textId="77777777" w:rsidR="002E2C8F" w:rsidRDefault="00C04ED2">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2E2C8F">
                                      <w:rPr>
                                        <w:color w:val="5B9BD5" w:themeColor="accent1"/>
                                      </w:rPr>
                                      <w:t>CS356</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7807EB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4-15T00:00:00Z">
                              <w:dateFormat w:val="MMMM d, yyyy"/>
                              <w:lid w:val="en-US"/>
                              <w:storeMappedDataAs w:val="dateTime"/>
                              <w:calendar w:val="gregorian"/>
                            </w:date>
                          </w:sdtPr>
                          <w:sdtEndPr/>
                          <w:sdtContent>
                            <w:p w14:paraId="15111069" w14:textId="39A91A7C" w:rsidR="002E2C8F" w:rsidRDefault="00A116E0">
                              <w:pPr>
                                <w:pStyle w:val="NoSpacing"/>
                                <w:spacing w:after="40"/>
                                <w:jc w:val="center"/>
                                <w:rPr>
                                  <w:caps/>
                                  <w:color w:val="5B9BD5" w:themeColor="accent1"/>
                                  <w:sz w:val="28"/>
                                  <w:szCs w:val="28"/>
                                </w:rPr>
                              </w:pPr>
                              <w:r>
                                <w:rPr>
                                  <w:caps/>
                                  <w:color w:val="5B9BD5" w:themeColor="accent1"/>
                                  <w:sz w:val="28"/>
                                  <w:szCs w:val="28"/>
                                </w:rPr>
                                <w:t>April 15, 2020</w:t>
                              </w:r>
                            </w:p>
                          </w:sdtContent>
                        </w:sdt>
                        <w:p w14:paraId="4AAF562C" w14:textId="77777777" w:rsidR="002E2C8F" w:rsidRDefault="00C04ED2">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E2C8F">
                                <w:rPr>
                                  <w:caps/>
                                  <w:color w:val="5B9BD5" w:themeColor="accent1"/>
                                </w:rPr>
                                <w:t>DeSales University</w:t>
                              </w:r>
                            </w:sdtContent>
                          </w:sdt>
                        </w:p>
                        <w:p w14:paraId="4389C182" w14:textId="77777777" w:rsidR="002E2C8F" w:rsidRDefault="00C04ED2">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2E2C8F">
                                <w:rPr>
                                  <w:color w:val="5B9BD5" w:themeColor="accent1"/>
                                </w:rPr>
                                <w:t>CS356</w:t>
                              </w:r>
                            </w:sdtContent>
                          </w:sdt>
                        </w:p>
                      </w:txbxContent>
                    </v:textbox>
                    <w10:wrap anchorx="margin" anchory="page"/>
                  </v:shape>
                </w:pict>
              </mc:Fallback>
            </mc:AlternateContent>
          </w:r>
          <w:r>
            <w:rPr>
              <w:noProof/>
              <w:color w:val="5B9BD5" w:themeColor="accent1"/>
            </w:rPr>
            <w:drawing>
              <wp:inline distT="0" distB="0" distL="0" distR="0" wp14:anchorId="31FF85E4" wp14:editId="32C0448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8E803CD" w14:textId="77777777" w:rsidR="002E2C8F" w:rsidRDefault="002E2C8F">
          <w:pPr>
            <w:rPr>
              <w:rFonts w:ascii="Garamond" w:eastAsiaTheme="majorEastAsia" w:hAnsi="Garamond" w:cstheme="majorBidi"/>
              <w:b/>
              <w:color w:val="000000" w:themeColor="text1"/>
              <w:sz w:val="32"/>
              <w:szCs w:val="56"/>
            </w:rPr>
          </w:pPr>
          <w:r>
            <w:rPr>
              <w:rFonts w:ascii="Garamond" w:hAnsi="Garamond"/>
              <w:b/>
              <w:sz w:val="32"/>
            </w:rPr>
            <w:br w:type="page"/>
          </w:r>
        </w:p>
      </w:sdtContent>
    </w:sdt>
    <w:p w14:paraId="17E68AAB" w14:textId="16DC21EF" w:rsidR="009C19A5" w:rsidRPr="002E2C8F" w:rsidRDefault="00F33245" w:rsidP="002E2C8F">
      <w:pPr>
        <w:pStyle w:val="Title"/>
        <w:jc w:val="center"/>
        <w:rPr>
          <w:rFonts w:ascii="Garamond" w:hAnsi="Garamond"/>
          <w:b/>
          <w:sz w:val="32"/>
        </w:rPr>
      </w:pPr>
      <w:r w:rsidRPr="002E2C8F">
        <w:rPr>
          <w:rFonts w:ascii="Garamond" w:hAnsi="Garamond"/>
          <w:b/>
          <w:sz w:val="32"/>
        </w:rPr>
        <w:lastRenderedPageBreak/>
        <w:t xml:space="preserve">Team </w:t>
      </w:r>
      <w:r w:rsidR="00EF5C44">
        <w:rPr>
          <w:rFonts w:ascii="Garamond" w:hAnsi="Garamond"/>
          <w:b/>
          <w:i/>
          <w:iCs/>
          <w:sz w:val="32"/>
        </w:rPr>
        <w:t>Wing it!</w:t>
      </w:r>
      <w:r w:rsidRPr="002E2C8F">
        <w:rPr>
          <w:rFonts w:ascii="Garamond" w:hAnsi="Garamond"/>
          <w:b/>
          <w:sz w:val="32"/>
        </w:rPr>
        <w:t xml:space="preserve"> Sprint </w:t>
      </w:r>
      <w:r w:rsidR="00EF5C44">
        <w:rPr>
          <w:rFonts w:ascii="Garamond" w:hAnsi="Garamond"/>
          <w:b/>
          <w:sz w:val="32"/>
        </w:rPr>
        <w:t>4</w:t>
      </w:r>
      <w:r w:rsidRPr="002E2C8F">
        <w:rPr>
          <w:rFonts w:ascii="Garamond" w:hAnsi="Garamond"/>
          <w:b/>
          <w:sz w:val="32"/>
        </w:rPr>
        <w:t xml:space="preserve"> Planning Document</w:t>
      </w:r>
    </w:p>
    <w:p w14:paraId="026288A2" w14:textId="77777777" w:rsidR="00F33245" w:rsidRPr="002E2C8F" w:rsidRDefault="00F33245" w:rsidP="00F33245">
      <w:pPr>
        <w:pStyle w:val="Heading1"/>
        <w:rPr>
          <w:rFonts w:ascii="Garamond" w:hAnsi="Garamond"/>
          <w:sz w:val="32"/>
        </w:rPr>
      </w:pPr>
      <w:r w:rsidRPr="002E2C8F">
        <w:rPr>
          <w:rFonts w:ascii="Garamond" w:hAnsi="Garamond"/>
          <w:sz w:val="32"/>
        </w:rPr>
        <w:t>Sprint overview</w:t>
      </w:r>
      <w:r w:rsidR="004555D6">
        <w:rPr>
          <w:rFonts w:ascii="Garamond" w:hAnsi="Garamond"/>
          <w:sz w:val="32"/>
        </w:rPr>
        <w:t xml:space="preserve"> </w:t>
      </w:r>
    </w:p>
    <w:p w14:paraId="0CBAFCA0" w14:textId="5787A0FE" w:rsidR="00BE4C3F" w:rsidRDefault="00F33245" w:rsidP="00BE4C3F">
      <w:pPr>
        <w:pStyle w:val="Heading2"/>
        <w:rPr>
          <w:rFonts w:ascii="Garamond" w:hAnsi="Garamond"/>
          <w:sz w:val="24"/>
        </w:rPr>
      </w:pPr>
      <w:r w:rsidRPr="002E2C8F">
        <w:rPr>
          <w:rFonts w:ascii="Garamond" w:hAnsi="Garamond"/>
          <w:sz w:val="24"/>
        </w:rPr>
        <w:t>Overview</w:t>
      </w:r>
    </w:p>
    <w:p w14:paraId="09380F5C" w14:textId="76F80EFA" w:rsidR="00BE4C3F" w:rsidRPr="00BE4C3F" w:rsidRDefault="00BE4C3F" w:rsidP="00BE4C3F">
      <w:pPr>
        <w:rPr>
          <w:rFonts w:ascii="Garamond" w:hAnsi="Garamond"/>
        </w:rPr>
      </w:pPr>
      <w:r>
        <w:rPr>
          <w:rFonts w:ascii="Garamond" w:hAnsi="Garamond"/>
        </w:rPr>
        <w:t>I will concentrate on scripting a good boss fight as well as transition points between rooms. I may also refine any mechanics based on how the design of the boss fight goes.</w:t>
      </w:r>
    </w:p>
    <w:p w14:paraId="09F8E73D" w14:textId="735AF919" w:rsidR="00B87DC8" w:rsidRDefault="00B87DC8" w:rsidP="00B87DC8">
      <w:pPr>
        <w:pStyle w:val="Heading2"/>
        <w:rPr>
          <w:rFonts w:ascii="Garamond" w:hAnsi="Garamond"/>
          <w:sz w:val="24"/>
        </w:rPr>
      </w:pPr>
      <w:r>
        <w:rPr>
          <w:rFonts w:ascii="Garamond" w:hAnsi="Garamond"/>
          <w:sz w:val="24"/>
        </w:rPr>
        <w:t>Team Leader</w:t>
      </w:r>
      <w:r w:rsidR="003A11FE">
        <w:rPr>
          <w:rFonts w:ascii="Garamond" w:hAnsi="Garamond"/>
          <w:sz w:val="24"/>
        </w:rPr>
        <w:t xml:space="preserve"> – Zach Lock</w:t>
      </w:r>
    </w:p>
    <w:p w14:paraId="2CCBBA18" w14:textId="22F99169" w:rsidR="00F33245" w:rsidRDefault="00F33245" w:rsidP="00F33245">
      <w:pPr>
        <w:pStyle w:val="Heading2"/>
        <w:rPr>
          <w:rFonts w:ascii="Garamond" w:hAnsi="Garamond"/>
          <w:sz w:val="24"/>
        </w:rPr>
      </w:pPr>
      <w:r w:rsidRPr="002E2C8F">
        <w:rPr>
          <w:rFonts w:ascii="Garamond" w:hAnsi="Garamond"/>
          <w:sz w:val="24"/>
        </w:rPr>
        <w:t>Scrum master</w:t>
      </w:r>
      <w:r w:rsidR="003A11FE">
        <w:rPr>
          <w:rFonts w:ascii="Garamond" w:hAnsi="Garamond"/>
          <w:sz w:val="24"/>
        </w:rPr>
        <w:t xml:space="preserve"> – Brad Mancini</w:t>
      </w:r>
    </w:p>
    <w:p w14:paraId="1EAF07A2" w14:textId="78B61995" w:rsidR="00F33245" w:rsidRDefault="00F33245" w:rsidP="00F33245">
      <w:pPr>
        <w:pStyle w:val="Heading2"/>
        <w:rPr>
          <w:rFonts w:ascii="Garamond" w:hAnsi="Garamond"/>
          <w:sz w:val="24"/>
        </w:rPr>
      </w:pPr>
      <w:r w:rsidRPr="002E2C8F">
        <w:rPr>
          <w:rFonts w:ascii="Garamond" w:hAnsi="Garamond"/>
          <w:sz w:val="24"/>
        </w:rPr>
        <w:t>Risks/Challenges</w:t>
      </w:r>
    </w:p>
    <w:p w14:paraId="7D005DA4" w14:textId="1AB4F316" w:rsidR="00BE4C3F" w:rsidRPr="00BE4C3F" w:rsidRDefault="00BE4C3F" w:rsidP="00BE4C3F">
      <w:pPr>
        <w:rPr>
          <w:rFonts w:ascii="Garamond" w:hAnsi="Garamond"/>
          <w:sz w:val="20"/>
          <w:szCs w:val="20"/>
        </w:rPr>
      </w:pPr>
      <w:r w:rsidRPr="001A6848">
        <w:rPr>
          <w:rFonts w:ascii="Garamond" w:hAnsi="Garamond"/>
          <w:sz w:val="20"/>
          <w:szCs w:val="20"/>
        </w:rPr>
        <w:t>Due to the current epidemic, the team members are not able to meet in person.</w:t>
      </w:r>
      <w:bookmarkStart w:id="0" w:name="_GoBack"/>
      <w:bookmarkEnd w:id="0"/>
    </w:p>
    <w:p w14:paraId="3BC48E52" w14:textId="77777777" w:rsidR="00F33245" w:rsidRPr="002E2C8F" w:rsidRDefault="00F33245" w:rsidP="00F33245">
      <w:pPr>
        <w:pStyle w:val="Heading1"/>
        <w:rPr>
          <w:rFonts w:ascii="Garamond" w:hAnsi="Garamond"/>
          <w:sz w:val="32"/>
        </w:rPr>
      </w:pPr>
      <w:r w:rsidRPr="002E2C8F">
        <w:rPr>
          <w:rFonts w:ascii="Garamond" w:hAnsi="Garamond"/>
          <w:sz w:val="32"/>
        </w:rPr>
        <w:t>Current sprint detail</w:t>
      </w:r>
    </w:p>
    <w:p w14:paraId="7E94A9AA" w14:textId="2C61B097" w:rsidR="00F33245" w:rsidRDefault="00F33245" w:rsidP="00F33245">
      <w:pPr>
        <w:pStyle w:val="Heading2"/>
        <w:rPr>
          <w:rFonts w:ascii="Garamond" w:hAnsi="Garamond"/>
          <w:sz w:val="24"/>
        </w:rPr>
      </w:pPr>
      <w:r w:rsidRPr="002E2C8F">
        <w:rPr>
          <w:rFonts w:ascii="Garamond" w:hAnsi="Garamond"/>
          <w:sz w:val="24"/>
        </w:rPr>
        <w:t xml:space="preserve">User story </w:t>
      </w:r>
    </w:p>
    <w:p w14:paraId="3AC053EB" w14:textId="73E22D4F" w:rsidR="007841E8" w:rsidRPr="007841E8" w:rsidRDefault="007841E8" w:rsidP="007841E8">
      <w:pPr>
        <w:rPr>
          <w:rFonts w:ascii="Garamond" w:hAnsi="Garamond"/>
        </w:rPr>
      </w:pPr>
      <w:r>
        <w:rPr>
          <w:rFonts w:ascii="Garamond" w:hAnsi="Garamond"/>
        </w:rPr>
        <w:t>As a player, I want to enjoy defeating a challenging enemy at the end of a level.</w:t>
      </w:r>
    </w:p>
    <w:p w14:paraId="4D51C86D" w14:textId="77777777" w:rsidR="00F33245" w:rsidRPr="002E2C8F" w:rsidRDefault="00F33245" w:rsidP="00F33245">
      <w:pPr>
        <w:pStyle w:val="Heading3"/>
        <w:rPr>
          <w:rFonts w:ascii="Garamond" w:hAnsi="Garamond"/>
          <w:sz w:val="20"/>
        </w:rPr>
      </w:pPr>
      <w:r w:rsidRPr="002E2C8F">
        <w:rPr>
          <w:rFonts w:ascii="Garamond" w:hAnsi="Garamond"/>
          <w:sz w:val="20"/>
        </w:rPr>
        <w:t>Tasks</w:t>
      </w:r>
    </w:p>
    <w:p w14:paraId="5582DA6F" w14:textId="35473FAE" w:rsidR="00F33245" w:rsidRPr="002E2C8F" w:rsidRDefault="00F33245" w:rsidP="00F33245">
      <w:pPr>
        <w:rPr>
          <w:rFonts w:ascii="Garamond" w:hAnsi="Garamond"/>
          <w:sz w:val="20"/>
        </w:rPr>
      </w:pPr>
    </w:p>
    <w:tbl>
      <w:tblPr>
        <w:tblStyle w:val="TableGrid"/>
        <w:tblW w:w="0" w:type="auto"/>
        <w:tblLook w:val="04A0" w:firstRow="1" w:lastRow="0" w:firstColumn="1" w:lastColumn="0" w:noHBand="0" w:noVBand="1"/>
      </w:tblPr>
      <w:tblGrid>
        <w:gridCol w:w="3742"/>
        <w:gridCol w:w="3701"/>
        <w:gridCol w:w="3347"/>
      </w:tblGrid>
      <w:tr w:rsidR="00F33245" w:rsidRPr="002E2C8F" w14:paraId="43F5E7E5" w14:textId="77777777" w:rsidTr="00F33245">
        <w:tc>
          <w:tcPr>
            <w:tcW w:w="3742" w:type="dxa"/>
          </w:tcPr>
          <w:p w14:paraId="1802B030" w14:textId="77777777" w:rsidR="00F33245" w:rsidRPr="002E2C8F" w:rsidRDefault="00F33245" w:rsidP="00F33245">
            <w:pPr>
              <w:jc w:val="center"/>
              <w:rPr>
                <w:rFonts w:ascii="Garamond" w:hAnsi="Garamond"/>
                <w:sz w:val="20"/>
              </w:rPr>
            </w:pPr>
            <w:r w:rsidRPr="002E2C8F">
              <w:rPr>
                <w:rFonts w:ascii="Garamond" w:hAnsi="Garamond"/>
                <w:sz w:val="20"/>
              </w:rPr>
              <w:t>Task description</w:t>
            </w:r>
          </w:p>
        </w:tc>
        <w:tc>
          <w:tcPr>
            <w:tcW w:w="3701" w:type="dxa"/>
          </w:tcPr>
          <w:p w14:paraId="3A2DEF70" w14:textId="77777777" w:rsidR="00F33245" w:rsidRPr="002E2C8F" w:rsidRDefault="00F33245" w:rsidP="00F33245">
            <w:pPr>
              <w:jc w:val="center"/>
              <w:rPr>
                <w:rFonts w:ascii="Garamond" w:hAnsi="Garamond"/>
                <w:sz w:val="20"/>
              </w:rPr>
            </w:pPr>
            <w:r w:rsidRPr="002E2C8F">
              <w:rPr>
                <w:rFonts w:ascii="Garamond" w:hAnsi="Garamond"/>
                <w:sz w:val="20"/>
              </w:rPr>
              <w:t>Estimated time</w:t>
            </w:r>
          </w:p>
        </w:tc>
        <w:tc>
          <w:tcPr>
            <w:tcW w:w="3347" w:type="dxa"/>
          </w:tcPr>
          <w:p w14:paraId="0F4778E7" w14:textId="77777777" w:rsidR="00F33245" w:rsidRPr="002E2C8F" w:rsidRDefault="00F33245" w:rsidP="00F33245">
            <w:pPr>
              <w:jc w:val="center"/>
              <w:rPr>
                <w:rFonts w:ascii="Garamond" w:hAnsi="Garamond"/>
                <w:sz w:val="20"/>
              </w:rPr>
            </w:pPr>
            <w:r w:rsidRPr="002E2C8F">
              <w:rPr>
                <w:rFonts w:ascii="Garamond" w:hAnsi="Garamond"/>
                <w:sz w:val="20"/>
              </w:rPr>
              <w:t>Owner</w:t>
            </w:r>
          </w:p>
        </w:tc>
      </w:tr>
      <w:tr w:rsidR="00F33245" w:rsidRPr="002E2C8F" w14:paraId="5F8EA9C6" w14:textId="77777777" w:rsidTr="00F33245">
        <w:tc>
          <w:tcPr>
            <w:tcW w:w="3742" w:type="dxa"/>
          </w:tcPr>
          <w:p w14:paraId="4BCE1BF3" w14:textId="7A961818" w:rsidR="00F33245" w:rsidRPr="002E2C8F" w:rsidRDefault="007841E8">
            <w:pPr>
              <w:rPr>
                <w:rFonts w:ascii="Garamond" w:hAnsi="Garamond"/>
                <w:sz w:val="20"/>
              </w:rPr>
            </w:pPr>
            <w:r>
              <w:rPr>
                <w:rFonts w:ascii="Garamond" w:hAnsi="Garamond"/>
                <w:sz w:val="20"/>
              </w:rPr>
              <w:t>Boss battle</w:t>
            </w:r>
          </w:p>
        </w:tc>
        <w:tc>
          <w:tcPr>
            <w:tcW w:w="3701" w:type="dxa"/>
          </w:tcPr>
          <w:p w14:paraId="3D13185D" w14:textId="700DDCB5" w:rsidR="00F33245" w:rsidRPr="002E2C8F" w:rsidRDefault="007841E8">
            <w:pPr>
              <w:rPr>
                <w:rFonts w:ascii="Garamond" w:hAnsi="Garamond"/>
                <w:sz w:val="20"/>
              </w:rPr>
            </w:pPr>
            <w:r>
              <w:rPr>
                <w:rFonts w:ascii="Garamond" w:hAnsi="Garamond"/>
                <w:sz w:val="20"/>
              </w:rPr>
              <w:t>8 hours</w:t>
            </w:r>
          </w:p>
        </w:tc>
        <w:tc>
          <w:tcPr>
            <w:tcW w:w="3347" w:type="dxa"/>
          </w:tcPr>
          <w:p w14:paraId="209A6E85" w14:textId="1DA709AB" w:rsidR="00F33245" w:rsidRPr="002E2C8F" w:rsidRDefault="007841E8">
            <w:pPr>
              <w:rPr>
                <w:rFonts w:ascii="Garamond" w:hAnsi="Garamond"/>
                <w:sz w:val="20"/>
              </w:rPr>
            </w:pPr>
            <w:r>
              <w:rPr>
                <w:rFonts w:ascii="Garamond" w:hAnsi="Garamond"/>
                <w:sz w:val="20"/>
              </w:rPr>
              <w:t>John Nguyen</w:t>
            </w:r>
          </w:p>
        </w:tc>
      </w:tr>
      <w:tr w:rsidR="00F33245" w:rsidRPr="002E2C8F" w14:paraId="207DB0DC" w14:textId="77777777" w:rsidTr="00F33245">
        <w:tc>
          <w:tcPr>
            <w:tcW w:w="3742" w:type="dxa"/>
          </w:tcPr>
          <w:p w14:paraId="7F13F960" w14:textId="77777777" w:rsidR="00F33245" w:rsidRPr="002E2C8F" w:rsidRDefault="00F33245">
            <w:pPr>
              <w:rPr>
                <w:rFonts w:ascii="Garamond" w:hAnsi="Garamond"/>
                <w:sz w:val="20"/>
              </w:rPr>
            </w:pPr>
          </w:p>
        </w:tc>
        <w:tc>
          <w:tcPr>
            <w:tcW w:w="3701" w:type="dxa"/>
          </w:tcPr>
          <w:p w14:paraId="3C52E005" w14:textId="77777777" w:rsidR="00F33245" w:rsidRPr="002E2C8F" w:rsidRDefault="00F33245">
            <w:pPr>
              <w:rPr>
                <w:rFonts w:ascii="Garamond" w:hAnsi="Garamond"/>
                <w:sz w:val="20"/>
              </w:rPr>
            </w:pPr>
          </w:p>
        </w:tc>
        <w:tc>
          <w:tcPr>
            <w:tcW w:w="3347" w:type="dxa"/>
          </w:tcPr>
          <w:p w14:paraId="5268FB4E" w14:textId="77777777" w:rsidR="00F33245" w:rsidRPr="002E2C8F" w:rsidRDefault="00F33245">
            <w:pPr>
              <w:rPr>
                <w:rFonts w:ascii="Garamond" w:hAnsi="Garamond"/>
                <w:sz w:val="20"/>
              </w:rPr>
            </w:pPr>
          </w:p>
        </w:tc>
      </w:tr>
      <w:tr w:rsidR="00F33245" w:rsidRPr="002E2C8F" w14:paraId="50DC357A" w14:textId="77777777" w:rsidTr="00F33245">
        <w:tc>
          <w:tcPr>
            <w:tcW w:w="3742" w:type="dxa"/>
          </w:tcPr>
          <w:p w14:paraId="10F6B361" w14:textId="77777777" w:rsidR="00F33245" w:rsidRPr="002E2C8F" w:rsidRDefault="00F33245">
            <w:pPr>
              <w:rPr>
                <w:rFonts w:ascii="Garamond" w:hAnsi="Garamond"/>
                <w:sz w:val="20"/>
              </w:rPr>
            </w:pPr>
          </w:p>
        </w:tc>
        <w:tc>
          <w:tcPr>
            <w:tcW w:w="3701" w:type="dxa"/>
          </w:tcPr>
          <w:p w14:paraId="634C4057" w14:textId="77777777" w:rsidR="00F33245" w:rsidRPr="002E2C8F" w:rsidRDefault="00F33245">
            <w:pPr>
              <w:rPr>
                <w:rFonts w:ascii="Garamond" w:hAnsi="Garamond"/>
                <w:sz w:val="20"/>
              </w:rPr>
            </w:pPr>
          </w:p>
        </w:tc>
        <w:tc>
          <w:tcPr>
            <w:tcW w:w="3347" w:type="dxa"/>
          </w:tcPr>
          <w:p w14:paraId="7F4D3AF8" w14:textId="77777777" w:rsidR="00F33245" w:rsidRPr="002E2C8F" w:rsidRDefault="00F33245">
            <w:pPr>
              <w:rPr>
                <w:rFonts w:ascii="Garamond" w:hAnsi="Garamond"/>
                <w:sz w:val="20"/>
              </w:rPr>
            </w:pPr>
          </w:p>
        </w:tc>
      </w:tr>
    </w:tbl>
    <w:p w14:paraId="2AFC6D0D" w14:textId="77777777" w:rsidR="00F33245" w:rsidRPr="002E2C8F" w:rsidRDefault="00F33245" w:rsidP="00F33245">
      <w:pPr>
        <w:pStyle w:val="Heading3"/>
        <w:rPr>
          <w:rFonts w:ascii="Garamond" w:hAnsi="Garamond"/>
          <w:sz w:val="20"/>
        </w:rPr>
      </w:pPr>
      <w:r w:rsidRPr="002E2C8F">
        <w:rPr>
          <w:rFonts w:ascii="Garamond" w:hAnsi="Garamond"/>
          <w:sz w:val="20"/>
        </w:rPr>
        <w:t>Acceptance criteria</w:t>
      </w:r>
    </w:p>
    <w:p w14:paraId="30F05C7F" w14:textId="284EB4FF" w:rsidR="00F33245" w:rsidRPr="002E2C8F" w:rsidRDefault="00A86A9C" w:rsidP="00F33245">
      <w:pPr>
        <w:ind w:left="720"/>
        <w:rPr>
          <w:rFonts w:ascii="Garamond" w:hAnsi="Garamond"/>
          <w:sz w:val="20"/>
        </w:rPr>
      </w:pPr>
      <w:r>
        <w:rPr>
          <w:rFonts w:ascii="Garamond" w:hAnsi="Garamond"/>
          <w:sz w:val="20"/>
        </w:rPr>
        <w:t>The boss should be able to attack, move, and be winnable. The boss should not feel too hard nor too easy.</w:t>
      </w:r>
    </w:p>
    <w:p w14:paraId="101946A3" w14:textId="616BB5A9" w:rsidR="00F33245" w:rsidRDefault="00F33245" w:rsidP="00F33245">
      <w:pPr>
        <w:pStyle w:val="Heading2"/>
        <w:rPr>
          <w:rFonts w:ascii="Garamond" w:hAnsi="Garamond"/>
          <w:sz w:val="24"/>
        </w:rPr>
      </w:pPr>
      <w:r w:rsidRPr="002E2C8F">
        <w:rPr>
          <w:rFonts w:ascii="Garamond" w:hAnsi="Garamond"/>
          <w:sz w:val="24"/>
        </w:rPr>
        <w:t xml:space="preserve">User story </w:t>
      </w:r>
    </w:p>
    <w:p w14:paraId="7C24FB45" w14:textId="174F8631" w:rsidR="005A2FF1" w:rsidRPr="005A2FF1" w:rsidRDefault="005A2FF1" w:rsidP="005A2FF1">
      <w:pPr>
        <w:rPr>
          <w:rFonts w:ascii="Garamond" w:hAnsi="Garamond"/>
          <w:iCs/>
          <w:sz w:val="20"/>
        </w:rPr>
      </w:pPr>
      <w:r>
        <w:rPr>
          <w:rFonts w:ascii="Garamond" w:hAnsi="Garamond"/>
          <w:iCs/>
          <w:sz w:val="20"/>
        </w:rPr>
        <w:t>As a user, I should be able to traverse and maneuver around the level comfortably.</w:t>
      </w:r>
    </w:p>
    <w:p w14:paraId="256E5D9D" w14:textId="77777777" w:rsidR="00F33245" w:rsidRPr="002E2C8F" w:rsidRDefault="00F33245" w:rsidP="00F33245">
      <w:pPr>
        <w:pStyle w:val="Heading3"/>
        <w:rPr>
          <w:rFonts w:ascii="Garamond" w:hAnsi="Garamond"/>
          <w:sz w:val="20"/>
        </w:rPr>
      </w:pPr>
      <w:r w:rsidRPr="002E2C8F">
        <w:rPr>
          <w:rFonts w:ascii="Garamond" w:hAnsi="Garamond"/>
          <w:sz w:val="20"/>
        </w:rPr>
        <w:t>Tasks</w:t>
      </w:r>
    </w:p>
    <w:p w14:paraId="160A1BA4" w14:textId="0962BFB8" w:rsidR="00F33245" w:rsidRPr="002E2C8F" w:rsidRDefault="00F33245" w:rsidP="00F33245">
      <w:pPr>
        <w:rPr>
          <w:rFonts w:ascii="Garamond" w:hAnsi="Garamond"/>
          <w:i/>
          <w:sz w:val="20"/>
        </w:rPr>
      </w:pPr>
    </w:p>
    <w:tbl>
      <w:tblPr>
        <w:tblStyle w:val="TableGrid"/>
        <w:tblW w:w="0" w:type="auto"/>
        <w:tblLook w:val="04A0" w:firstRow="1" w:lastRow="0" w:firstColumn="1" w:lastColumn="0" w:noHBand="0" w:noVBand="1"/>
      </w:tblPr>
      <w:tblGrid>
        <w:gridCol w:w="3742"/>
        <w:gridCol w:w="3701"/>
        <w:gridCol w:w="3347"/>
      </w:tblGrid>
      <w:tr w:rsidR="00F33245" w:rsidRPr="002E2C8F" w14:paraId="305BDDA1" w14:textId="77777777" w:rsidTr="007F6388">
        <w:tc>
          <w:tcPr>
            <w:tcW w:w="3742" w:type="dxa"/>
          </w:tcPr>
          <w:p w14:paraId="1CD32C1F" w14:textId="77777777" w:rsidR="00F33245" w:rsidRPr="002E2C8F" w:rsidRDefault="00F33245" w:rsidP="007F6388">
            <w:pPr>
              <w:jc w:val="center"/>
              <w:rPr>
                <w:rFonts w:ascii="Garamond" w:hAnsi="Garamond"/>
                <w:sz w:val="20"/>
              </w:rPr>
            </w:pPr>
            <w:r w:rsidRPr="002E2C8F">
              <w:rPr>
                <w:rFonts w:ascii="Garamond" w:hAnsi="Garamond"/>
                <w:sz w:val="20"/>
              </w:rPr>
              <w:t>Task description</w:t>
            </w:r>
          </w:p>
        </w:tc>
        <w:tc>
          <w:tcPr>
            <w:tcW w:w="3701" w:type="dxa"/>
          </w:tcPr>
          <w:p w14:paraId="6C5072AB" w14:textId="77777777" w:rsidR="00F33245" w:rsidRPr="002E2C8F" w:rsidRDefault="00F33245" w:rsidP="007F6388">
            <w:pPr>
              <w:jc w:val="center"/>
              <w:rPr>
                <w:rFonts w:ascii="Garamond" w:hAnsi="Garamond"/>
                <w:sz w:val="20"/>
              </w:rPr>
            </w:pPr>
            <w:r w:rsidRPr="002E2C8F">
              <w:rPr>
                <w:rFonts w:ascii="Garamond" w:hAnsi="Garamond"/>
                <w:sz w:val="20"/>
              </w:rPr>
              <w:t>Estimated time</w:t>
            </w:r>
          </w:p>
        </w:tc>
        <w:tc>
          <w:tcPr>
            <w:tcW w:w="3347" w:type="dxa"/>
          </w:tcPr>
          <w:p w14:paraId="654C04AA" w14:textId="77777777" w:rsidR="00F33245" w:rsidRPr="002E2C8F" w:rsidRDefault="00F33245" w:rsidP="007F6388">
            <w:pPr>
              <w:jc w:val="center"/>
              <w:rPr>
                <w:rFonts w:ascii="Garamond" w:hAnsi="Garamond"/>
                <w:sz w:val="20"/>
              </w:rPr>
            </w:pPr>
            <w:r w:rsidRPr="002E2C8F">
              <w:rPr>
                <w:rFonts w:ascii="Garamond" w:hAnsi="Garamond"/>
                <w:sz w:val="20"/>
              </w:rPr>
              <w:t>Owner</w:t>
            </w:r>
          </w:p>
        </w:tc>
      </w:tr>
      <w:tr w:rsidR="00F33245" w:rsidRPr="002E2C8F" w14:paraId="3CE82818" w14:textId="77777777" w:rsidTr="007F6388">
        <w:tc>
          <w:tcPr>
            <w:tcW w:w="3742" w:type="dxa"/>
          </w:tcPr>
          <w:p w14:paraId="4F52243B" w14:textId="76AE58E6" w:rsidR="00F33245" w:rsidRPr="002E2C8F" w:rsidRDefault="005A2FF1" w:rsidP="007F6388">
            <w:pPr>
              <w:rPr>
                <w:rFonts w:ascii="Garamond" w:hAnsi="Garamond"/>
                <w:sz w:val="20"/>
              </w:rPr>
            </w:pPr>
            <w:r>
              <w:rPr>
                <w:rFonts w:ascii="Garamond" w:hAnsi="Garamond"/>
                <w:sz w:val="20"/>
              </w:rPr>
              <w:t>Final changes/fixes to movement</w:t>
            </w:r>
          </w:p>
        </w:tc>
        <w:tc>
          <w:tcPr>
            <w:tcW w:w="3701" w:type="dxa"/>
          </w:tcPr>
          <w:p w14:paraId="1D44D4DC" w14:textId="7F0F8C9F" w:rsidR="00F33245" w:rsidRPr="002E2C8F" w:rsidRDefault="00A86A9C" w:rsidP="007F6388">
            <w:pPr>
              <w:rPr>
                <w:rFonts w:ascii="Garamond" w:hAnsi="Garamond"/>
                <w:sz w:val="20"/>
              </w:rPr>
            </w:pPr>
            <w:r>
              <w:rPr>
                <w:rFonts w:ascii="Garamond" w:hAnsi="Garamond"/>
                <w:sz w:val="20"/>
              </w:rPr>
              <w:t>0.5 hours</w:t>
            </w:r>
          </w:p>
        </w:tc>
        <w:tc>
          <w:tcPr>
            <w:tcW w:w="3347" w:type="dxa"/>
          </w:tcPr>
          <w:p w14:paraId="74A6C533" w14:textId="61A1AF25" w:rsidR="00F33245" w:rsidRPr="002E2C8F" w:rsidRDefault="00A86A9C" w:rsidP="007F6388">
            <w:pPr>
              <w:rPr>
                <w:rFonts w:ascii="Garamond" w:hAnsi="Garamond"/>
                <w:sz w:val="20"/>
              </w:rPr>
            </w:pPr>
            <w:r>
              <w:rPr>
                <w:rFonts w:ascii="Garamond" w:hAnsi="Garamond"/>
                <w:sz w:val="20"/>
              </w:rPr>
              <w:t>John Nguyen</w:t>
            </w:r>
          </w:p>
        </w:tc>
      </w:tr>
      <w:tr w:rsidR="00F33245" w:rsidRPr="002E2C8F" w14:paraId="31599C7D" w14:textId="77777777" w:rsidTr="007F6388">
        <w:tc>
          <w:tcPr>
            <w:tcW w:w="3742" w:type="dxa"/>
          </w:tcPr>
          <w:p w14:paraId="3156F038" w14:textId="6F1483A3" w:rsidR="00F33245" w:rsidRPr="002E2C8F" w:rsidRDefault="00A86A9C" w:rsidP="007F6388">
            <w:pPr>
              <w:rPr>
                <w:rFonts w:ascii="Garamond" w:hAnsi="Garamond"/>
                <w:sz w:val="20"/>
              </w:rPr>
            </w:pPr>
            <w:r>
              <w:rPr>
                <w:rFonts w:ascii="Garamond" w:hAnsi="Garamond"/>
                <w:sz w:val="20"/>
              </w:rPr>
              <w:t>Transitioning between rooms</w:t>
            </w:r>
          </w:p>
        </w:tc>
        <w:tc>
          <w:tcPr>
            <w:tcW w:w="3701" w:type="dxa"/>
          </w:tcPr>
          <w:p w14:paraId="6F4A6377" w14:textId="1292A6E7" w:rsidR="00F33245" w:rsidRPr="002E2C8F" w:rsidRDefault="00A86A9C" w:rsidP="007F6388">
            <w:pPr>
              <w:rPr>
                <w:rFonts w:ascii="Garamond" w:hAnsi="Garamond"/>
                <w:sz w:val="20"/>
              </w:rPr>
            </w:pPr>
            <w:r>
              <w:rPr>
                <w:rFonts w:ascii="Garamond" w:hAnsi="Garamond"/>
                <w:sz w:val="20"/>
              </w:rPr>
              <w:t>0.2 hours</w:t>
            </w:r>
          </w:p>
        </w:tc>
        <w:tc>
          <w:tcPr>
            <w:tcW w:w="3347" w:type="dxa"/>
          </w:tcPr>
          <w:p w14:paraId="13D6C53E" w14:textId="216AD86A" w:rsidR="00F33245" w:rsidRPr="002E2C8F" w:rsidRDefault="00A86A9C" w:rsidP="007F6388">
            <w:pPr>
              <w:rPr>
                <w:rFonts w:ascii="Garamond" w:hAnsi="Garamond"/>
                <w:sz w:val="20"/>
              </w:rPr>
            </w:pPr>
            <w:r>
              <w:rPr>
                <w:rFonts w:ascii="Garamond" w:hAnsi="Garamond"/>
                <w:sz w:val="20"/>
              </w:rPr>
              <w:t>John Nguyen</w:t>
            </w:r>
          </w:p>
        </w:tc>
      </w:tr>
      <w:tr w:rsidR="00F33245" w:rsidRPr="002E2C8F" w14:paraId="7C127C1D" w14:textId="77777777" w:rsidTr="007F6388">
        <w:tc>
          <w:tcPr>
            <w:tcW w:w="3742" w:type="dxa"/>
          </w:tcPr>
          <w:p w14:paraId="55D52D64" w14:textId="028FE1EC" w:rsidR="00F33245" w:rsidRPr="002E2C8F" w:rsidRDefault="00A86A9C" w:rsidP="007F6388">
            <w:pPr>
              <w:rPr>
                <w:rFonts w:ascii="Garamond" w:hAnsi="Garamond"/>
                <w:sz w:val="20"/>
              </w:rPr>
            </w:pPr>
            <w:r>
              <w:rPr>
                <w:rFonts w:ascii="Garamond" w:hAnsi="Garamond"/>
                <w:sz w:val="20"/>
              </w:rPr>
              <w:t>Testing</w:t>
            </w:r>
          </w:p>
        </w:tc>
        <w:tc>
          <w:tcPr>
            <w:tcW w:w="3701" w:type="dxa"/>
          </w:tcPr>
          <w:p w14:paraId="6E3B4831" w14:textId="2E420D83" w:rsidR="00F33245" w:rsidRPr="002E2C8F" w:rsidRDefault="00A86A9C" w:rsidP="007F6388">
            <w:pPr>
              <w:rPr>
                <w:rFonts w:ascii="Garamond" w:hAnsi="Garamond"/>
                <w:sz w:val="20"/>
              </w:rPr>
            </w:pPr>
            <w:r>
              <w:rPr>
                <w:rFonts w:ascii="Garamond" w:hAnsi="Garamond"/>
                <w:sz w:val="20"/>
              </w:rPr>
              <w:t>1 hour</w:t>
            </w:r>
          </w:p>
        </w:tc>
        <w:tc>
          <w:tcPr>
            <w:tcW w:w="3347" w:type="dxa"/>
          </w:tcPr>
          <w:p w14:paraId="734D6B18" w14:textId="2FDEF8B8" w:rsidR="00F33245" w:rsidRPr="002E2C8F" w:rsidRDefault="00A86A9C" w:rsidP="007F6388">
            <w:pPr>
              <w:rPr>
                <w:rFonts w:ascii="Garamond" w:hAnsi="Garamond"/>
                <w:sz w:val="20"/>
              </w:rPr>
            </w:pPr>
            <w:r>
              <w:rPr>
                <w:rFonts w:ascii="Garamond" w:hAnsi="Garamond"/>
                <w:sz w:val="20"/>
              </w:rPr>
              <w:t>John Nguyen</w:t>
            </w:r>
          </w:p>
        </w:tc>
      </w:tr>
    </w:tbl>
    <w:p w14:paraId="6C30633D" w14:textId="77777777" w:rsidR="00F33245" w:rsidRPr="002E2C8F" w:rsidRDefault="00F33245" w:rsidP="00F33245">
      <w:pPr>
        <w:pStyle w:val="Heading3"/>
        <w:rPr>
          <w:rFonts w:ascii="Garamond" w:hAnsi="Garamond"/>
          <w:sz w:val="20"/>
        </w:rPr>
      </w:pPr>
      <w:r w:rsidRPr="002E2C8F">
        <w:rPr>
          <w:rFonts w:ascii="Garamond" w:hAnsi="Garamond"/>
          <w:sz w:val="20"/>
        </w:rPr>
        <w:t>Acceptance criteria</w:t>
      </w:r>
    </w:p>
    <w:p w14:paraId="175BFAFF" w14:textId="2007059D" w:rsidR="00F33245" w:rsidRPr="00A86A9C" w:rsidRDefault="00A86A9C" w:rsidP="00E95B8C">
      <w:pPr>
        <w:ind w:left="720"/>
        <w:rPr>
          <w:rFonts w:ascii="Garamond" w:hAnsi="Garamond"/>
          <w:iCs/>
          <w:sz w:val="20"/>
        </w:rPr>
      </w:pPr>
      <w:r>
        <w:rPr>
          <w:rFonts w:ascii="Garamond" w:hAnsi="Garamond"/>
          <w:iCs/>
          <w:sz w:val="20"/>
        </w:rPr>
        <w:t>The level feels suitable for beginner play. The level helps introduces and takes advantage of the core mechanics. When the player reaches the end of one room, they are teleported to the next room.</w:t>
      </w:r>
    </w:p>
    <w:sectPr w:rsidR="00F33245" w:rsidRPr="00A86A9C" w:rsidSect="002E2C8F">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B6903D5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245"/>
    <w:rsid w:val="00044F28"/>
    <w:rsid w:val="00070F34"/>
    <w:rsid w:val="002E2C8F"/>
    <w:rsid w:val="003A11FE"/>
    <w:rsid w:val="004555D6"/>
    <w:rsid w:val="005A2FF1"/>
    <w:rsid w:val="007841E8"/>
    <w:rsid w:val="00A116E0"/>
    <w:rsid w:val="00A86A9C"/>
    <w:rsid w:val="00B87DC8"/>
    <w:rsid w:val="00BE4C3F"/>
    <w:rsid w:val="00C04ED2"/>
    <w:rsid w:val="00DD2391"/>
    <w:rsid w:val="00E95B8C"/>
    <w:rsid w:val="00EC668A"/>
    <w:rsid w:val="00EF5C44"/>
    <w:rsid w:val="00F33245"/>
    <w:rsid w:val="00FA5349"/>
    <w:rsid w:val="00FD14AF"/>
    <w:rsid w:val="00FF5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14A0A"/>
  <w15:chartTrackingRefBased/>
  <w15:docId w15:val="{83ED59F8-7BA9-420A-9344-0F165FA0F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33245"/>
  </w:style>
  <w:style w:type="paragraph" w:styleId="Heading1">
    <w:name w:val="heading 1"/>
    <w:basedOn w:val="Normal"/>
    <w:next w:val="Normal"/>
    <w:link w:val="Heading1Char"/>
    <w:uiPriority w:val="9"/>
    <w:qFormat/>
    <w:rsid w:val="00F33245"/>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33245"/>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33245"/>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F33245"/>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33245"/>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33245"/>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33245"/>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33245"/>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33245"/>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24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3324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3324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F3324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3324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3324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3324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3324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3324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3324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3324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3324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3324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33245"/>
    <w:rPr>
      <w:color w:val="5A5A5A" w:themeColor="text1" w:themeTint="A5"/>
      <w:spacing w:val="10"/>
    </w:rPr>
  </w:style>
  <w:style w:type="character" w:styleId="Strong">
    <w:name w:val="Strong"/>
    <w:basedOn w:val="DefaultParagraphFont"/>
    <w:uiPriority w:val="22"/>
    <w:qFormat/>
    <w:rsid w:val="00F33245"/>
    <w:rPr>
      <w:b/>
      <w:bCs/>
      <w:color w:val="000000" w:themeColor="text1"/>
    </w:rPr>
  </w:style>
  <w:style w:type="character" w:styleId="Emphasis">
    <w:name w:val="Emphasis"/>
    <w:basedOn w:val="DefaultParagraphFont"/>
    <w:uiPriority w:val="20"/>
    <w:qFormat/>
    <w:rsid w:val="00F33245"/>
    <w:rPr>
      <w:i/>
      <w:iCs/>
      <w:color w:val="auto"/>
    </w:rPr>
  </w:style>
  <w:style w:type="paragraph" w:styleId="NoSpacing">
    <w:name w:val="No Spacing"/>
    <w:link w:val="NoSpacingChar"/>
    <w:uiPriority w:val="1"/>
    <w:qFormat/>
    <w:rsid w:val="00F33245"/>
    <w:pPr>
      <w:spacing w:after="0" w:line="240" w:lineRule="auto"/>
    </w:pPr>
  </w:style>
  <w:style w:type="paragraph" w:styleId="Quote">
    <w:name w:val="Quote"/>
    <w:basedOn w:val="Normal"/>
    <w:next w:val="Normal"/>
    <w:link w:val="QuoteChar"/>
    <w:uiPriority w:val="29"/>
    <w:qFormat/>
    <w:rsid w:val="00F33245"/>
    <w:pPr>
      <w:spacing w:before="160"/>
      <w:ind w:left="720" w:right="720"/>
    </w:pPr>
    <w:rPr>
      <w:i/>
      <w:iCs/>
      <w:color w:val="000000" w:themeColor="text1"/>
    </w:rPr>
  </w:style>
  <w:style w:type="character" w:customStyle="1" w:styleId="QuoteChar">
    <w:name w:val="Quote Char"/>
    <w:basedOn w:val="DefaultParagraphFont"/>
    <w:link w:val="Quote"/>
    <w:uiPriority w:val="29"/>
    <w:rsid w:val="00F33245"/>
    <w:rPr>
      <w:i/>
      <w:iCs/>
      <w:color w:val="000000" w:themeColor="text1"/>
    </w:rPr>
  </w:style>
  <w:style w:type="paragraph" w:styleId="IntenseQuote">
    <w:name w:val="Intense Quote"/>
    <w:basedOn w:val="Normal"/>
    <w:next w:val="Normal"/>
    <w:link w:val="IntenseQuoteChar"/>
    <w:uiPriority w:val="30"/>
    <w:qFormat/>
    <w:rsid w:val="00F3324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33245"/>
    <w:rPr>
      <w:color w:val="000000" w:themeColor="text1"/>
      <w:shd w:val="clear" w:color="auto" w:fill="F2F2F2" w:themeFill="background1" w:themeFillShade="F2"/>
    </w:rPr>
  </w:style>
  <w:style w:type="character" w:styleId="SubtleEmphasis">
    <w:name w:val="Subtle Emphasis"/>
    <w:basedOn w:val="DefaultParagraphFont"/>
    <w:uiPriority w:val="19"/>
    <w:qFormat/>
    <w:rsid w:val="00F33245"/>
    <w:rPr>
      <w:i/>
      <w:iCs/>
      <w:color w:val="404040" w:themeColor="text1" w:themeTint="BF"/>
    </w:rPr>
  </w:style>
  <w:style w:type="character" w:styleId="IntenseEmphasis">
    <w:name w:val="Intense Emphasis"/>
    <w:basedOn w:val="DefaultParagraphFont"/>
    <w:uiPriority w:val="21"/>
    <w:qFormat/>
    <w:rsid w:val="00F33245"/>
    <w:rPr>
      <w:b/>
      <w:bCs/>
      <w:i/>
      <w:iCs/>
      <w:caps/>
    </w:rPr>
  </w:style>
  <w:style w:type="character" w:styleId="SubtleReference">
    <w:name w:val="Subtle Reference"/>
    <w:basedOn w:val="DefaultParagraphFont"/>
    <w:uiPriority w:val="31"/>
    <w:qFormat/>
    <w:rsid w:val="00F3324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33245"/>
    <w:rPr>
      <w:b/>
      <w:bCs/>
      <w:smallCaps/>
      <w:u w:val="single"/>
    </w:rPr>
  </w:style>
  <w:style w:type="character" w:styleId="BookTitle">
    <w:name w:val="Book Title"/>
    <w:basedOn w:val="DefaultParagraphFont"/>
    <w:uiPriority w:val="33"/>
    <w:qFormat/>
    <w:rsid w:val="00F33245"/>
    <w:rPr>
      <w:b w:val="0"/>
      <w:bCs w:val="0"/>
      <w:smallCaps/>
      <w:spacing w:val="5"/>
    </w:rPr>
  </w:style>
  <w:style w:type="paragraph" w:styleId="TOCHeading">
    <w:name w:val="TOC Heading"/>
    <w:basedOn w:val="Heading1"/>
    <w:next w:val="Normal"/>
    <w:uiPriority w:val="39"/>
    <w:semiHidden/>
    <w:unhideWhenUsed/>
    <w:qFormat/>
    <w:rsid w:val="00F33245"/>
    <w:pPr>
      <w:outlineLvl w:val="9"/>
    </w:pPr>
  </w:style>
  <w:style w:type="table" w:styleId="TableGrid">
    <w:name w:val="Table Grid"/>
    <w:basedOn w:val="TableNormal"/>
    <w:uiPriority w:val="39"/>
    <w:rsid w:val="00F33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2E2C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C638E59E4FA428F8B0DCFF78ECAAC78"/>
        <w:category>
          <w:name w:val="General"/>
          <w:gallery w:val="placeholder"/>
        </w:category>
        <w:types>
          <w:type w:val="bbPlcHdr"/>
        </w:types>
        <w:behaviors>
          <w:behavior w:val="content"/>
        </w:behaviors>
        <w:guid w:val="{8441EC4A-6372-4A43-A738-B90AF30FD5EC}"/>
      </w:docPartPr>
      <w:docPartBody>
        <w:p w:rsidR="007C12C6" w:rsidRDefault="00570116" w:rsidP="00570116">
          <w:pPr>
            <w:pStyle w:val="DC638E59E4FA428F8B0DCFF78ECAAC78"/>
          </w:pPr>
          <w:r>
            <w:rPr>
              <w:rFonts w:asciiTheme="majorHAnsi" w:eastAsiaTheme="majorEastAsia" w:hAnsiTheme="majorHAnsi" w:cstheme="majorBidi"/>
              <w:caps/>
              <w:color w:val="4472C4" w:themeColor="accent1"/>
              <w:sz w:val="80"/>
              <w:szCs w:val="80"/>
            </w:rPr>
            <w:t>[Document title]</w:t>
          </w:r>
        </w:p>
      </w:docPartBody>
    </w:docPart>
    <w:docPart>
      <w:docPartPr>
        <w:name w:val="5E78B522C1C341AB8FD4C4EB4C0653E1"/>
        <w:category>
          <w:name w:val="General"/>
          <w:gallery w:val="placeholder"/>
        </w:category>
        <w:types>
          <w:type w:val="bbPlcHdr"/>
        </w:types>
        <w:behaviors>
          <w:behavior w:val="content"/>
        </w:behaviors>
        <w:guid w:val="{4FAD9BD3-DDB2-4160-B445-916407C2C423}"/>
      </w:docPartPr>
      <w:docPartBody>
        <w:p w:rsidR="007C12C6" w:rsidRDefault="00570116" w:rsidP="00570116">
          <w:pPr>
            <w:pStyle w:val="5E78B522C1C341AB8FD4C4EB4C0653E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116"/>
    <w:rsid w:val="00391352"/>
    <w:rsid w:val="00570116"/>
    <w:rsid w:val="00593D3F"/>
    <w:rsid w:val="0066275D"/>
    <w:rsid w:val="007C12C6"/>
    <w:rsid w:val="00EF5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638E59E4FA428F8B0DCFF78ECAAC78">
    <w:name w:val="DC638E59E4FA428F8B0DCFF78ECAAC78"/>
    <w:rsid w:val="00570116"/>
  </w:style>
  <w:style w:type="paragraph" w:customStyle="1" w:styleId="5E78B522C1C341AB8FD4C4EB4C0653E1">
    <w:name w:val="5E78B522C1C341AB8FD4C4EB4C0653E1"/>
    <w:rsid w:val="005701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2020-04-15T00:00:00</PublishDate>
  <Abstract/>
  <CompanyAddress>CS356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53FB98-B9D2-4AEF-902E-1C79C9A41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PROJECT NAME</vt:lpstr>
    </vt:vector>
  </TitlesOfParts>
  <Company>DeSales University</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Wing it!</dc:title>
  <dc:subject>John Nguyen</dc:subject>
  <dc:creator>Gupta, Pranshu</dc:creator>
  <cp:keywords/>
  <dc:description/>
  <cp:lastModifiedBy>Nguyen, John H</cp:lastModifiedBy>
  <cp:revision>12</cp:revision>
  <dcterms:created xsi:type="dcterms:W3CDTF">2018-04-19T13:20:00Z</dcterms:created>
  <dcterms:modified xsi:type="dcterms:W3CDTF">2020-04-16T00:25:00Z</dcterms:modified>
</cp:coreProperties>
</file>