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590D82" w14:textId="7137DAC5" w:rsidR="00972F73" w:rsidRPr="00236CD5" w:rsidRDefault="00236CD5" w:rsidP="00236CD5">
      <w:pPr>
        <w:jc w:val="center"/>
        <w:rPr>
          <w:rFonts w:asciiTheme="majorBidi" w:hAnsiTheme="majorBidi" w:cstheme="majorBidi"/>
          <w:b/>
          <w:bCs/>
          <w:color w:val="FF0000"/>
          <w:sz w:val="32"/>
          <w:szCs w:val="32"/>
        </w:rPr>
      </w:pPr>
      <w:r w:rsidRPr="00236CD5">
        <w:rPr>
          <w:rFonts w:asciiTheme="majorBidi" w:hAnsiTheme="majorBidi" w:cstheme="majorBidi"/>
          <w:b/>
          <w:bCs/>
          <w:color w:val="FF0000"/>
          <w:sz w:val="32"/>
          <w:szCs w:val="32"/>
        </w:rPr>
        <w:t>ENG5</w:t>
      </w:r>
      <w:r w:rsidR="002B04CB">
        <w:rPr>
          <w:rFonts w:asciiTheme="majorBidi" w:hAnsiTheme="majorBidi" w:cstheme="majorBidi"/>
          <w:b/>
          <w:bCs/>
          <w:color w:val="FF0000"/>
          <w:sz w:val="32"/>
          <w:szCs w:val="32"/>
        </w:rPr>
        <w:t>0</w:t>
      </w:r>
      <w:r w:rsidR="00D93C53">
        <w:rPr>
          <w:rFonts w:asciiTheme="majorBidi" w:hAnsiTheme="majorBidi" w:cstheme="majorBidi"/>
          <w:b/>
          <w:bCs/>
          <w:color w:val="FF0000"/>
          <w:sz w:val="32"/>
          <w:szCs w:val="32"/>
        </w:rPr>
        <w:t>3</w:t>
      </w:r>
      <w:r w:rsidRPr="00236CD5">
        <w:rPr>
          <w:rFonts w:asciiTheme="majorBidi" w:hAnsiTheme="majorBidi" w:cstheme="majorBidi"/>
          <w:b/>
          <w:bCs/>
          <w:color w:val="FF0000"/>
          <w:sz w:val="32"/>
          <w:szCs w:val="32"/>
        </w:rPr>
        <w:t>_Solved GDB</w:t>
      </w:r>
    </w:p>
    <w:p w14:paraId="252BD020" w14:textId="2714CBB2" w:rsidR="00137730" w:rsidRDefault="00D93C53" w:rsidP="00236CD5">
      <w:pPr>
        <w:jc w:val="both"/>
        <w:rPr>
          <w:rFonts w:asciiTheme="majorBidi" w:hAnsiTheme="majorBidi" w:cstheme="majorBidi"/>
          <w:b/>
          <w:bCs/>
          <w:sz w:val="24"/>
          <w:szCs w:val="24"/>
        </w:rPr>
      </w:pPr>
      <w:r>
        <w:rPr>
          <w:rFonts w:asciiTheme="majorBidi" w:hAnsiTheme="majorBidi" w:cstheme="majorBidi"/>
          <w:b/>
          <w:bCs/>
          <w:sz w:val="24"/>
          <w:szCs w:val="24"/>
        </w:rPr>
        <w:t>As a student of Virtual University of Pakistan, how attitude and motivation helped you in learning the English language?</w:t>
      </w:r>
    </w:p>
    <w:p w14:paraId="6365E33E" w14:textId="345E4F6A"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As a</w:t>
      </w:r>
      <w:bookmarkStart w:id="0" w:name="_GoBack"/>
      <w:bookmarkEnd w:id="0"/>
      <w:r w:rsidRPr="00D93C53">
        <w:rPr>
          <w:rFonts w:asciiTheme="majorBidi" w:hAnsiTheme="majorBidi" w:cstheme="majorBidi"/>
          <w:sz w:val="24"/>
          <w:szCs w:val="24"/>
        </w:rPr>
        <w:t xml:space="preserve"> student at the Virtual University of Pakistan, attitude and motivation play crucial roles in learning the English language or any new language.</w:t>
      </w:r>
    </w:p>
    <w:p w14:paraId="56CBAAB9" w14:textId="5A28C62B" w:rsidR="00D93C53" w:rsidRPr="00D93C53" w:rsidRDefault="00D93C53" w:rsidP="00D93C53">
      <w:pPr>
        <w:jc w:val="both"/>
        <w:rPr>
          <w:rFonts w:asciiTheme="majorBidi" w:hAnsiTheme="majorBidi" w:cstheme="majorBidi"/>
          <w:b/>
          <w:bCs/>
          <w:sz w:val="24"/>
          <w:szCs w:val="24"/>
        </w:rPr>
      </w:pPr>
      <w:r w:rsidRPr="00D93C53">
        <w:rPr>
          <w:rFonts w:asciiTheme="majorBidi" w:hAnsiTheme="majorBidi" w:cstheme="majorBidi"/>
          <w:b/>
          <w:bCs/>
          <w:sz w:val="24"/>
          <w:szCs w:val="24"/>
        </w:rPr>
        <w:t>1.</w:t>
      </w:r>
      <w:r w:rsidRPr="00D93C53">
        <w:rPr>
          <w:rFonts w:asciiTheme="majorBidi" w:hAnsiTheme="majorBidi" w:cstheme="majorBidi"/>
          <w:b/>
          <w:bCs/>
          <w:sz w:val="24"/>
          <w:szCs w:val="24"/>
        </w:rPr>
        <w:t xml:space="preserve"> </w:t>
      </w:r>
      <w:r w:rsidRPr="00D93C53">
        <w:rPr>
          <w:rFonts w:asciiTheme="majorBidi" w:hAnsiTheme="majorBidi" w:cstheme="majorBidi"/>
          <w:b/>
          <w:bCs/>
          <w:sz w:val="24"/>
          <w:szCs w:val="24"/>
        </w:rPr>
        <w:t>Attitude Towards Learning:</w:t>
      </w:r>
    </w:p>
    <w:p w14:paraId="572AFD7A" w14:textId="27F7020D"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 xml:space="preserve"> - A positive attitude toward learning English is vital. Embracing challenges, being open to making mistakes, and viewing them as opportunities for improvement fosters a conducive learning environment. A willingness to engage actively in language activities, whether through reading, writing, speaking, or listening, is crucial.</w:t>
      </w:r>
    </w:p>
    <w:p w14:paraId="274B25FC" w14:textId="48941E90" w:rsidR="00D93C53" w:rsidRPr="00D93C53" w:rsidRDefault="00D93C53" w:rsidP="00D93C53">
      <w:pPr>
        <w:jc w:val="both"/>
        <w:rPr>
          <w:rFonts w:asciiTheme="majorBidi" w:hAnsiTheme="majorBidi" w:cstheme="majorBidi"/>
          <w:b/>
          <w:bCs/>
          <w:sz w:val="24"/>
          <w:szCs w:val="24"/>
        </w:rPr>
      </w:pPr>
      <w:r w:rsidRPr="00D93C53">
        <w:rPr>
          <w:rFonts w:asciiTheme="majorBidi" w:hAnsiTheme="majorBidi" w:cstheme="majorBidi"/>
          <w:b/>
          <w:bCs/>
          <w:sz w:val="24"/>
          <w:szCs w:val="24"/>
        </w:rPr>
        <w:t>2.</w:t>
      </w:r>
      <w:r w:rsidRPr="00D93C53">
        <w:rPr>
          <w:rFonts w:asciiTheme="majorBidi" w:hAnsiTheme="majorBidi" w:cstheme="majorBidi"/>
          <w:b/>
          <w:bCs/>
          <w:sz w:val="24"/>
          <w:szCs w:val="24"/>
        </w:rPr>
        <w:t xml:space="preserve"> </w:t>
      </w:r>
      <w:r w:rsidRPr="00D93C53">
        <w:rPr>
          <w:rFonts w:asciiTheme="majorBidi" w:hAnsiTheme="majorBidi" w:cstheme="majorBidi"/>
          <w:b/>
          <w:bCs/>
          <w:sz w:val="24"/>
          <w:szCs w:val="24"/>
        </w:rPr>
        <w:t>Motivation:</w:t>
      </w:r>
    </w:p>
    <w:p w14:paraId="6E0CA9EC" w14:textId="123D3216"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 xml:space="preserve"> - Motivation serves as a driving force in language acquisition. Intrinsic motivation, stemming from personal interest or a desire to communicate effectively, fuels consistent efforts in learning. For instance, recognizing the importance of English as a global language for academic, professional, or social reasons could serve as a strong motivational factor.</w:t>
      </w:r>
    </w:p>
    <w:p w14:paraId="76DFA3FD" w14:textId="126CD5A8" w:rsidR="00D93C53" w:rsidRPr="00D93C53" w:rsidRDefault="00D93C53" w:rsidP="00D93C53">
      <w:pPr>
        <w:jc w:val="both"/>
        <w:rPr>
          <w:rFonts w:asciiTheme="majorBidi" w:hAnsiTheme="majorBidi" w:cstheme="majorBidi"/>
          <w:b/>
          <w:bCs/>
          <w:sz w:val="24"/>
          <w:szCs w:val="24"/>
        </w:rPr>
      </w:pPr>
      <w:r w:rsidRPr="00D93C53">
        <w:rPr>
          <w:rFonts w:asciiTheme="majorBidi" w:hAnsiTheme="majorBidi" w:cstheme="majorBidi"/>
          <w:b/>
          <w:bCs/>
          <w:sz w:val="24"/>
          <w:szCs w:val="24"/>
        </w:rPr>
        <w:t>3.</w:t>
      </w:r>
      <w:r w:rsidRPr="00D93C53">
        <w:rPr>
          <w:rFonts w:asciiTheme="majorBidi" w:hAnsiTheme="majorBidi" w:cstheme="majorBidi"/>
          <w:b/>
          <w:bCs/>
          <w:sz w:val="24"/>
          <w:szCs w:val="24"/>
        </w:rPr>
        <w:t xml:space="preserve"> </w:t>
      </w:r>
      <w:r w:rsidRPr="00D93C53">
        <w:rPr>
          <w:rFonts w:asciiTheme="majorBidi" w:hAnsiTheme="majorBidi" w:cstheme="majorBidi"/>
          <w:b/>
          <w:bCs/>
          <w:sz w:val="24"/>
          <w:szCs w:val="24"/>
        </w:rPr>
        <w:t>Setting Goals:</w:t>
      </w:r>
    </w:p>
    <w:p w14:paraId="17ECB649" w14:textId="566BC9AE"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 xml:space="preserve"> - Establishing clear, achievable goals in English language proficiency can be highly motivating. Whether aiming for a certain level of fluency, passing language exams, or improving communication skills, setting specific and realistic objectives provides direction and a sense of accomplishment upon achievement.</w:t>
      </w:r>
    </w:p>
    <w:p w14:paraId="6F19DA45" w14:textId="62C44FA0" w:rsidR="00D93C53" w:rsidRPr="00D93C53" w:rsidRDefault="00D93C53" w:rsidP="00D93C53">
      <w:pPr>
        <w:jc w:val="both"/>
        <w:rPr>
          <w:rFonts w:asciiTheme="majorBidi" w:hAnsiTheme="majorBidi" w:cstheme="majorBidi"/>
          <w:b/>
          <w:bCs/>
          <w:sz w:val="24"/>
          <w:szCs w:val="24"/>
        </w:rPr>
      </w:pPr>
      <w:r w:rsidRPr="00D93C53">
        <w:rPr>
          <w:rFonts w:asciiTheme="majorBidi" w:hAnsiTheme="majorBidi" w:cstheme="majorBidi"/>
          <w:b/>
          <w:bCs/>
          <w:sz w:val="24"/>
          <w:szCs w:val="24"/>
        </w:rPr>
        <w:t>4.</w:t>
      </w:r>
      <w:r w:rsidRPr="00D93C53">
        <w:rPr>
          <w:rFonts w:asciiTheme="majorBidi" w:hAnsiTheme="majorBidi" w:cstheme="majorBidi"/>
          <w:b/>
          <w:bCs/>
          <w:sz w:val="24"/>
          <w:szCs w:val="24"/>
        </w:rPr>
        <w:t xml:space="preserve"> </w:t>
      </w:r>
      <w:r w:rsidRPr="00D93C53">
        <w:rPr>
          <w:rFonts w:asciiTheme="majorBidi" w:hAnsiTheme="majorBidi" w:cstheme="majorBidi"/>
          <w:b/>
          <w:bCs/>
          <w:sz w:val="24"/>
          <w:szCs w:val="24"/>
        </w:rPr>
        <w:t>Active Engagement:</w:t>
      </w:r>
    </w:p>
    <w:p w14:paraId="5EA625D0" w14:textId="54D33C47"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 xml:space="preserve"> - Actively participating in language learning activities is essential. Engaging in conversations, writing essays or journals, watching English movies or videos, and practicing regularly help reinforce language skills and build confidence.</w:t>
      </w:r>
    </w:p>
    <w:p w14:paraId="27057F05" w14:textId="7B76C2A5" w:rsidR="00D93C53" w:rsidRPr="00D93C53" w:rsidRDefault="00D93C53" w:rsidP="00D93C53">
      <w:pPr>
        <w:jc w:val="both"/>
        <w:rPr>
          <w:rFonts w:asciiTheme="majorBidi" w:hAnsiTheme="majorBidi" w:cstheme="majorBidi"/>
          <w:b/>
          <w:bCs/>
          <w:sz w:val="24"/>
          <w:szCs w:val="24"/>
        </w:rPr>
      </w:pPr>
      <w:r w:rsidRPr="00D93C53">
        <w:rPr>
          <w:rFonts w:asciiTheme="majorBidi" w:hAnsiTheme="majorBidi" w:cstheme="majorBidi"/>
          <w:b/>
          <w:bCs/>
          <w:sz w:val="24"/>
          <w:szCs w:val="24"/>
        </w:rPr>
        <w:t>5.</w:t>
      </w:r>
      <w:r w:rsidRPr="00D93C53">
        <w:rPr>
          <w:rFonts w:asciiTheme="majorBidi" w:hAnsiTheme="majorBidi" w:cstheme="majorBidi"/>
          <w:b/>
          <w:bCs/>
          <w:sz w:val="24"/>
          <w:szCs w:val="24"/>
        </w:rPr>
        <w:t xml:space="preserve"> </w:t>
      </w:r>
      <w:r w:rsidRPr="00D93C53">
        <w:rPr>
          <w:rFonts w:asciiTheme="majorBidi" w:hAnsiTheme="majorBidi" w:cstheme="majorBidi"/>
          <w:b/>
          <w:bCs/>
          <w:sz w:val="24"/>
          <w:szCs w:val="24"/>
        </w:rPr>
        <w:t>Seeking Support and Resources:</w:t>
      </w:r>
    </w:p>
    <w:p w14:paraId="6503202B" w14:textId="16162037"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 xml:space="preserve"> - Utilizing available resources and seeking support from teachers, peers, or online tools can significantly aid in learning. Online courses, language exchange programs, or language learning applications can complement formal education, providing additional practice and exposure to the language.</w:t>
      </w:r>
    </w:p>
    <w:p w14:paraId="510E2939" w14:textId="688027A4" w:rsidR="00D93C53" w:rsidRPr="00D93C53"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t>In the context of being a student at the Virtual University of Pakistan, maintaining a positive attitude and staying motivated in learning English would be instrumental. VUP offers a conducive environment for remote learning, providing resources, courses, and support systems to aid in language acquisition. Active engagement with course materials, collaboration with peers, and leveraging available technological tools could enhance the learning experience.</w:t>
      </w:r>
    </w:p>
    <w:p w14:paraId="76284996" w14:textId="4D649A11" w:rsidR="00236CD5" w:rsidRPr="00236CD5" w:rsidRDefault="00D93C53" w:rsidP="00D93C53">
      <w:pPr>
        <w:jc w:val="both"/>
        <w:rPr>
          <w:rFonts w:asciiTheme="majorBidi" w:hAnsiTheme="majorBidi" w:cstheme="majorBidi"/>
          <w:sz w:val="24"/>
          <w:szCs w:val="24"/>
        </w:rPr>
      </w:pPr>
      <w:r w:rsidRPr="00D93C53">
        <w:rPr>
          <w:rFonts w:asciiTheme="majorBidi" w:hAnsiTheme="majorBidi" w:cstheme="majorBidi"/>
          <w:sz w:val="24"/>
          <w:szCs w:val="24"/>
        </w:rPr>
        <w:lastRenderedPageBreak/>
        <w:t>Ultimately, attitude and motivation are key determinants of success in language learning, shaping the learning journey and facilitating progress in mastering English proficiency</w:t>
      </w:r>
      <w:r w:rsidR="008B5C2A" w:rsidRPr="008B5C2A">
        <w:rPr>
          <w:rFonts w:asciiTheme="majorBidi" w:hAnsiTheme="majorBidi" w:cstheme="majorBidi"/>
          <w:sz w:val="24"/>
          <w:szCs w:val="24"/>
        </w:rPr>
        <w:t>.</w:t>
      </w:r>
    </w:p>
    <w:sectPr w:rsidR="00236CD5" w:rsidRPr="00236CD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7DB0C9" w14:textId="77777777" w:rsidR="00236CD5" w:rsidRDefault="00236CD5" w:rsidP="00236CD5">
      <w:pPr>
        <w:spacing w:after="0" w:line="240" w:lineRule="auto"/>
      </w:pPr>
      <w:r>
        <w:separator/>
      </w:r>
    </w:p>
  </w:endnote>
  <w:endnote w:type="continuationSeparator" w:id="0">
    <w:p w14:paraId="09EA2FF0" w14:textId="77777777" w:rsidR="00236CD5" w:rsidRDefault="00236CD5" w:rsidP="00236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D43F30" w14:textId="77777777" w:rsidR="00236CD5" w:rsidRDefault="00236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D3910" w14:textId="77777777" w:rsidR="00236CD5" w:rsidRDefault="00236C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4A8147" w14:textId="77777777" w:rsidR="00236CD5" w:rsidRDefault="00236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A951D4" w14:textId="77777777" w:rsidR="00236CD5" w:rsidRDefault="00236CD5" w:rsidP="00236CD5">
      <w:pPr>
        <w:spacing w:after="0" w:line="240" w:lineRule="auto"/>
      </w:pPr>
      <w:r>
        <w:separator/>
      </w:r>
    </w:p>
  </w:footnote>
  <w:footnote w:type="continuationSeparator" w:id="0">
    <w:p w14:paraId="142517D2" w14:textId="77777777" w:rsidR="00236CD5" w:rsidRDefault="00236CD5" w:rsidP="00236C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73F67F" w14:textId="6A7ED6DF" w:rsidR="00236CD5" w:rsidRDefault="00D93C53">
    <w:pPr>
      <w:pStyle w:val="Header"/>
    </w:pPr>
    <w:r>
      <w:rPr>
        <w:noProof/>
      </w:rPr>
      <w:pict w14:anchorId="4ECEB1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5" o:spid="_x0000_s2050" type="#_x0000_t136" style="position:absolute;margin-left:0;margin-top:0;width:494.9pt;height:164.95pt;rotation:315;z-index:-251655168;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ED7C7F" w14:textId="557A8126" w:rsidR="00236CD5" w:rsidRDefault="00D93C53">
    <w:pPr>
      <w:pStyle w:val="Header"/>
    </w:pPr>
    <w:r>
      <w:rPr>
        <w:noProof/>
      </w:rPr>
      <w:pict w14:anchorId="013E7E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6" o:spid="_x0000_s2051"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02112" w14:textId="2A06EE63" w:rsidR="00236CD5" w:rsidRDefault="00D93C53">
    <w:pPr>
      <w:pStyle w:val="Header"/>
    </w:pPr>
    <w:r>
      <w:rPr>
        <w:noProof/>
      </w:rPr>
      <w:pict w14:anchorId="68F56A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950234" o:spid="_x0000_s2049"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Edwardian Script ITC&quot;;font-size:1pt" string="Maha Mali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A45ED3"/>
    <w:multiLevelType w:val="hybridMultilevel"/>
    <w:tmpl w:val="381E4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CE32D4"/>
    <w:multiLevelType w:val="hybridMultilevel"/>
    <w:tmpl w:val="35A08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781E24"/>
    <w:multiLevelType w:val="hybridMultilevel"/>
    <w:tmpl w:val="5AC46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F82C3C"/>
    <w:multiLevelType w:val="hybridMultilevel"/>
    <w:tmpl w:val="A7C6D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F90EFC"/>
    <w:multiLevelType w:val="hybridMultilevel"/>
    <w:tmpl w:val="03122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703489"/>
    <w:multiLevelType w:val="hybridMultilevel"/>
    <w:tmpl w:val="2E526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2F2DC1"/>
    <w:multiLevelType w:val="hybridMultilevel"/>
    <w:tmpl w:val="F5AA3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8F164E"/>
    <w:multiLevelType w:val="hybridMultilevel"/>
    <w:tmpl w:val="B6AE9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7"/>
  </w:num>
  <w:num w:numId="4">
    <w:abstractNumId w:val="3"/>
  </w:num>
  <w:num w:numId="5">
    <w:abstractNumId w:val="6"/>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CD5"/>
    <w:rsid w:val="000B37F7"/>
    <w:rsid w:val="000D19F3"/>
    <w:rsid w:val="00137730"/>
    <w:rsid w:val="00137854"/>
    <w:rsid w:val="00152C1B"/>
    <w:rsid w:val="00196D8E"/>
    <w:rsid w:val="001A6246"/>
    <w:rsid w:val="00236CD5"/>
    <w:rsid w:val="002B04CB"/>
    <w:rsid w:val="0038068A"/>
    <w:rsid w:val="00417B6A"/>
    <w:rsid w:val="004700D1"/>
    <w:rsid w:val="00566BB0"/>
    <w:rsid w:val="00581E98"/>
    <w:rsid w:val="00627646"/>
    <w:rsid w:val="006C6378"/>
    <w:rsid w:val="00872E21"/>
    <w:rsid w:val="008B5C2A"/>
    <w:rsid w:val="00972F73"/>
    <w:rsid w:val="00D93C53"/>
    <w:rsid w:val="00FC7B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56BD744"/>
  <w15:chartTrackingRefBased/>
  <w15:docId w15:val="{2FDFA44B-65B3-47D3-B997-CB604B03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CD5"/>
    <w:pPr>
      <w:ind w:left="720"/>
      <w:contextualSpacing/>
    </w:pPr>
  </w:style>
  <w:style w:type="paragraph" w:styleId="Header">
    <w:name w:val="header"/>
    <w:basedOn w:val="Normal"/>
    <w:link w:val="HeaderChar"/>
    <w:uiPriority w:val="99"/>
    <w:unhideWhenUsed/>
    <w:rsid w:val="00236C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CD5"/>
  </w:style>
  <w:style w:type="paragraph" w:styleId="Footer">
    <w:name w:val="footer"/>
    <w:basedOn w:val="Normal"/>
    <w:link w:val="FooterChar"/>
    <w:uiPriority w:val="99"/>
    <w:unhideWhenUsed/>
    <w:rsid w:val="00236C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C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385</Words>
  <Characters>2200</Characters>
  <Application>Microsoft Office Word</Application>
  <DocSecurity>0</DocSecurity>
  <Lines>18</Lines>
  <Paragraphs>5</Paragraphs>
  <ScaleCrop>false</ScaleCrop>
  <Company/>
  <LinksUpToDate>false</LinksUpToDate>
  <CharactersWithSpaces>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Zonish</dc:creator>
  <cp:keywords/>
  <dc:description/>
  <cp:lastModifiedBy>Maha Zonish</cp:lastModifiedBy>
  <cp:revision>6</cp:revision>
  <dcterms:created xsi:type="dcterms:W3CDTF">2023-11-18T02:07:00Z</dcterms:created>
  <dcterms:modified xsi:type="dcterms:W3CDTF">2023-11-21T10:25:00Z</dcterms:modified>
</cp:coreProperties>
</file>